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90" w:type="dxa"/>
        <w:jc w:val="center"/>
        <w:tblLayout w:type="fixed"/>
        <w:tblLook w:val="04A0" w:firstRow="1" w:lastRow="0" w:firstColumn="1" w:lastColumn="0" w:noHBand="0" w:noVBand="1"/>
      </w:tblPr>
      <w:tblGrid>
        <w:gridCol w:w="1620"/>
        <w:gridCol w:w="8370"/>
      </w:tblGrid>
      <w:tr w:rsidR="00E21F31" w:rsidRPr="005C7462" w14:paraId="66241942" w14:textId="77777777" w:rsidTr="005C7462">
        <w:trPr>
          <w:jc w:val="center"/>
        </w:trPr>
        <w:tc>
          <w:tcPr>
            <w:tcW w:w="1620" w:type="dxa"/>
          </w:tcPr>
          <w:p w14:paraId="081E0C4C" w14:textId="77777777" w:rsidR="00E21F31" w:rsidRPr="005C7462" w:rsidRDefault="00E21F31" w:rsidP="005C7462">
            <w:pPr>
              <w:tabs>
                <w:tab w:val="center" w:pos="4320"/>
                <w:tab w:val="right" w:pos="8640"/>
              </w:tabs>
              <w:ind w:left="-198"/>
              <w:rPr>
                <w:rFonts w:ascii="Arial" w:hAnsi="Arial" w:cs="Arial"/>
                <w:b/>
                <w:noProof/>
              </w:rPr>
            </w:pPr>
          </w:p>
        </w:tc>
        <w:tc>
          <w:tcPr>
            <w:tcW w:w="8370" w:type="dxa"/>
            <w:vAlign w:val="center"/>
          </w:tcPr>
          <w:p w14:paraId="03CA842C" w14:textId="77777777" w:rsidR="00E21F31" w:rsidRPr="005C7462" w:rsidRDefault="00E21F31" w:rsidP="005C7462">
            <w:pPr>
              <w:tabs>
                <w:tab w:val="center" w:pos="4320"/>
                <w:tab w:val="right" w:pos="8640"/>
              </w:tabs>
              <w:jc w:val="right"/>
              <w:rPr>
                <w:rFonts w:ascii="Arial" w:hAnsi="Arial" w:cs="Arial"/>
                <w:b/>
                <w:bCs/>
                <w:sz w:val="32"/>
              </w:rPr>
            </w:pPr>
          </w:p>
          <w:p w14:paraId="0B3D472E" w14:textId="6DFB781F" w:rsidR="00E21F31" w:rsidRPr="005C7462" w:rsidRDefault="00E21F31" w:rsidP="005C7462">
            <w:pPr>
              <w:tabs>
                <w:tab w:val="center" w:pos="4320"/>
                <w:tab w:val="right" w:pos="8640"/>
              </w:tabs>
              <w:jc w:val="right"/>
              <w:rPr>
                <w:rFonts w:ascii="Arial" w:hAnsi="Arial" w:cs="Arial"/>
                <w:b/>
                <w:bCs/>
                <w:sz w:val="32"/>
              </w:rPr>
            </w:pPr>
            <w:r w:rsidRPr="005C7462">
              <w:rPr>
                <w:rFonts w:ascii="Arial" w:hAnsi="Arial" w:cs="Arial"/>
                <w:b/>
                <w:bCs/>
                <w:sz w:val="32"/>
              </w:rPr>
              <w:t>NABL 220</w:t>
            </w:r>
            <w:r w:rsidR="00117505">
              <w:rPr>
                <w:rFonts w:ascii="Arial" w:hAnsi="Arial" w:cs="Arial"/>
                <w:b/>
                <w:bCs/>
                <w:sz w:val="32"/>
              </w:rPr>
              <w:t>D</w:t>
            </w:r>
          </w:p>
          <w:p w14:paraId="48E07638" w14:textId="77777777" w:rsidR="00E21F31" w:rsidRPr="005C7462" w:rsidRDefault="00E21F31" w:rsidP="005C7462">
            <w:pPr>
              <w:tabs>
                <w:tab w:val="center" w:pos="4320"/>
                <w:tab w:val="right" w:pos="8640"/>
              </w:tabs>
              <w:jc w:val="right"/>
              <w:rPr>
                <w:rFonts w:ascii="Arial" w:hAnsi="Arial" w:cs="Arial"/>
                <w:b/>
                <w:sz w:val="32"/>
              </w:rPr>
            </w:pPr>
          </w:p>
        </w:tc>
      </w:tr>
      <w:tr w:rsidR="00E21F31" w:rsidRPr="005C7462" w14:paraId="00DA5F2B" w14:textId="77777777" w:rsidTr="005C7462">
        <w:trPr>
          <w:jc w:val="center"/>
        </w:trPr>
        <w:tc>
          <w:tcPr>
            <w:tcW w:w="1620" w:type="dxa"/>
          </w:tcPr>
          <w:p w14:paraId="11E9EDCB" w14:textId="77777777" w:rsidR="00E21F31" w:rsidRPr="005C7462" w:rsidRDefault="00E21F31" w:rsidP="005C7462">
            <w:pPr>
              <w:tabs>
                <w:tab w:val="center" w:pos="4320"/>
                <w:tab w:val="right" w:pos="8640"/>
              </w:tabs>
              <w:ind w:left="-198"/>
              <w:jc w:val="right"/>
              <w:rPr>
                <w:rFonts w:ascii="Arial" w:hAnsi="Arial" w:cs="Arial"/>
                <w:b/>
              </w:rPr>
            </w:pPr>
            <w:r w:rsidRPr="005C7462">
              <w:rPr>
                <w:rFonts w:ascii="Arial" w:hAnsi="Arial" w:cs="Arial"/>
                <w:noProof/>
              </w:rPr>
              <w:drawing>
                <wp:inline distT="0" distB="0" distL="0" distR="0" wp14:anchorId="63A01341" wp14:editId="0F0F8DBE">
                  <wp:extent cx="891540" cy="114744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540" cy="1147445"/>
                          </a:xfrm>
                          <a:prstGeom prst="rect">
                            <a:avLst/>
                          </a:prstGeom>
                          <a:noFill/>
                          <a:ln>
                            <a:noFill/>
                          </a:ln>
                        </pic:spPr>
                      </pic:pic>
                    </a:graphicData>
                  </a:graphic>
                </wp:inline>
              </w:drawing>
            </w:r>
          </w:p>
        </w:tc>
        <w:tc>
          <w:tcPr>
            <w:tcW w:w="8370" w:type="dxa"/>
          </w:tcPr>
          <w:p w14:paraId="56543F0A" w14:textId="77777777" w:rsidR="00E21F31" w:rsidRPr="005C7462" w:rsidRDefault="00E21F31" w:rsidP="005C7462">
            <w:pPr>
              <w:tabs>
                <w:tab w:val="center" w:pos="4320"/>
                <w:tab w:val="right" w:pos="8640"/>
              </w:tabs>
              <w:rPr>
                <w:rFonts w:ascii="Arial" w:hAnsi="Arial" w:cs="Arial"/>
                <w:b/>
                <w:sz w:val="12"/>
                <w:szCs w:val="12"/>
              </w:rPr>
            </w:pPr>
          </w:p>
          <w:p w14:paraId="7903489B" w14:textId="77777777" w:rsidR="00E21F31" w:rsidRPr="005C7462" w:rsidRDefault="00E21F31" w:rsidP="005C7462">
            <w:pPr>
              <w:tabs>
                <w:tab w:val="center" w:pos="4320"/>
                <w:tab w:val="right" w:pos="8640"/>
              </w:tabs>
              <w:rPr>
                <w:rFonts w:ascii="Arial" w:hAnsi="Arial" w:cs="Arial"/>
                <w:b/>
                <w:sz w:val="40"/>
              </w:rPr>
            </w:pPr>
            <w:r w:rsidRPr="005C7462">
              <w:rPr>
                <w:rFonts w:ascii="Arial" w:hAnsi="Arial" w:cs="Arial"/>
                <w:b/>
                <w:sz w:val="40"/>
              </w:rPr>
              <w:t xml:space="preserve">National Accreditation Board for Testing </w:t>
            </w:r>
          </w:p>
          <w:p w14:paraId="0E056AAE" w14:textId="77777777" w:rsidR="00E21F31" w:rsidRPr="005C7462" w:rsidRDefault="00E21F31" w:rsidP="005C7462">
            <w:pPr>
              <w:tabs>
                <w:tab w:val="center" w:pos="4320"/>
                <w:tab w:val="right" w:pos="8640"/>
              </w:tabs>
              <w:rPr>
                <w:rFonts w:ascii="Arial" w:hAnsi="Arial" w:cs="Arial"/>
                <w:b/>
                <w:sz w:val="38"/>
              </w:rPr>
            </w:pPr>
            <w:r w:rsidRPr="005C7462">
              <w:rPr>
                <w:rFonts w:ascii="Arial" w:hAnsi="Arial" w:cs="Arial"/>
                <w:b/>
                <w:sz w:val="40"/>
              </w:rPr>
              <w:t>and Calibration Laboratories (NABL)</w:t>
            </w:r>
          </w:p>
        </w:tc>
      </w:tr>
    </w:tbl>
    <w:p w14:paraId="5481B2D0" w14:textId="77777777" w:rsidR="004A4273" w:rsidRPr="005C7462" w:rsidRDefault="004A4273" w:rsidP="004A4273">
      <w:pPr>
        <w:jc w:val="center"/>
        <w:rPr>
          <w:rFonts w:ascii="Arial" w:hAnsi="Arial" w:cs="Arial"/>
          <w:b/>
          <w:sz w:val="24"/>
          <w:szCs w:val="24"/>
        </w:rPr>
      </w:pPr>
    </w:p>
    <w:p w14:paraId="0EB5A644" w14:textId="77777777" w:rsidR="004A4273" w:rsidRPr="005C7462" w:rsidRDefault="004A4273" w:rsidP="004A4273">
      <w:pPr>
        <w:rPr>
          <w:rFonts w:ascii="Arial" w:hAnsi="Arial" w:cs="Arial"/>
          <w:b/>
          <w:sz w:val="24"/>
          <w:szCs w:val="24"/>
        </w:rPr>
      </w:pPr>
    </w:p>
    <w:p w14:paraId="69B82F54" w14:textId="77777777" w:rsidR="004A4273" w:rsidRPr="005C7462" w:rsidRDefault="004A4273" w:rsidP="004A4273">
      <w:pPr>
        <w:rPr>
          <w:rFonts w:ascii="Arial" w:hAnsi="Arial" w:cs="Arial"/>
          <w:b/>
          <w:sz w:val="24"/>
          <w:szCs w:val="24"/>
        </w:rPr>
      </w:pPr>
    </w:p>
    <w:p w14:paraId="59FCA54C" w14:textId="77777777" w:rsidR="004A4273" w:rsidRPr="005C7462" w:rsidRDefault="004A4273" w:rsidP="004A4273">
      <w:pPr>
        <w:jc w:val="both"/>
        <w:rPr>
          <w:rFonts w:ascii="Arial" w:hAnsi="Arial" w:cs="Arial"/>
          <w:b/>
          <w:bCs/>
          <w:sz w:val="38"/>
        </w:rPr>
      </w:pPr>
    </w:p>
    <w:p w14:paraId="4C5E3125" w14:textId="77777777" w:rsidR="004A4273" w:rsidRPr="005C7462" w:rsidRDefault="004A4273" w:rsidP="004A4273">
      <w:pPr>
        <w:jc w:val="both"/>
        <w:rPr>
          <w:rFonts w:ascii="Arial" w:hAnsi="Arial" w:cs="Arial"/>
          <w:b/>
          <w:bCs/>
          <w:sz w:val="38"/>
        </w:rPr>
      </w:pPr>
    </w:p>
    <w:p w14:paraId="54903ECB" w14:textId="77777777" w:rsidR="004A4273" w:rsidRPr="005C7462" w:rsidRDefault="004A4273" w:rsidP="004A4273">
      <w:pPr>
        <w:jc w:val="both"/>
        <w:rPr>
          <w:rFonts w:ascii="Arial" w:hAnsi="Arial" w:cs="Arial"/>
          <w:b/>
          <w:bCs/>
          <w:sz w:val="38"/>
        </w:rPr>
      </w:pPr>
    </w:p>
    <w:p w14:paraId="3CC5D03B" w14:textId="77777777" w:rsidR="004A4273" w:rsidRPr="005C7462" w:rsidRDefault="004A4273" w:rsidP="004A4273">
      <w:pPr>
        <w:jc w:val="both"/>
        <w:rPr>
          <w:rFonts w:ascii="Arial" w:hAnsi="Arial" w:cs="Arial"/>
          <w:b/>
          <w:bCs/>
          <w:sz w:val="38"/>
        </w:rPr>
      </w:pPr>
      <w:bookmarkStart w:id="0" w:name="_GoBack"/>
      <w:bookmarkEnd w:id="0"/>
    </w:p>
    <w:tbl>
      <w:tblPr>
        <w:tblW w:w="0" w:type="auto"/>
        <w:tblLayout w:type="fixed"/>
        <w:tblLook w:val="0000" w:firstRow="0" w:lastRow="0" w:firstColumn="0" w:lastColumn="0" w:noHBand="0" w:noVBand="0"/>
      </w:tblPr>
      <w:tblGrid>
        <w:gridCol w:w="9918"/>
      </w:tblGrid>
      <w:tr w:rsidR="004A4273" w:rsidRPr="005C7462" w14:paraId="2E34D21A" w14:textId="77777777" w:rsidTr="005C7462">
        <w:trPr>
          <w:trHeight w:val="2276"/>
        </w:trPr>
        <w:tc>
          <w:tcPr>
            <w:tcW w:w="9918" w:type="dxa"/>
            <w:vAlign w:val="center"/>
          </w:tcPr>
          <w:p w14:paraId="0BD24326" w14:textId="77777777" w:rsidR="003A26DC" w:rsidRPr="005C7462" w:rsidRDefault="004A4273" w:rsidP="00E21F31">
            <w:pPr>
              <w:tabs>
                <w:tab w:val="center" w:pos="4320"/>
                <w:tab w:val="right" w:pos="8640"/>
              </w:tabs>
              <w:jc w:val="center"/>
              <w:rPr>
                <w:rFonts w:ascii="Arial" w:hAnsi="Arial" w:cs="Arial"/>
                <w:b/>
                <w:sz w:val="40"/>
              </w:rPr>
            </w:pPr>
            <w:r w:rsidRPr="005C7462">
              <w:rPr>
                <w:rFonts w:ascii="Arial" w:hAnsi="Arial" w:cs="Arial"/>
                <w:b/>
                <w:sz w:val="40"/>
              </w:rPr>
              <w:t>Document Review Checklist</w:t>
            </w:r>
          </w:p>
          <w:p w14:paraId="1C66C8DF" w14:textId="72A40CDD" w:rsidR="004A4273" w:rsidRPr="005C7462" w:rsidRDefault="004A4273" w:rsidP="00E21F31">
            <w:pPr>
              <w:tabs>
                <w:tab w:val="center" w:pos="4320"/>
                <w:tab w:val="right" w:pos="8640"/>
              </w:tabs>
              <w:jc w:val="center"/>
              <w:rPr>
                <w:rFonts w:ascii="Arial" w:hAnsi="Arial" w:cs="Arial"/>
                <w:b/>
                <w:bCs/>
                <w:sz w:val="50"/>
              </w:rPr>
            </w:pPr>
            <w:r w:rsidRPr="005C7462">
              <w:rPr>
                <w:rFonts w:ascii="Arial" w:hAnsi="Arial" w:cs="Arial"/>
                <w:b/>
                <w:sz w:val="40"/>
              </w:rPr>
              <w:t>(as per ISO 1</w:t>
            </w:r>
            <w:r w:rsidR="00A627D6">
              <w:rPr>
                <w:rFonts w:ascii="Arial" w:hAnsi="Arial" w:cs="Arial"/>
                <w:b/>
                <w:sz w:val="40"/>
              </w:rPr>
              <w:t>5189</w:t>
            </w:r>
            <w:r w:rsidRPr="005C7462">
              <w:rPr>
                <w:rFonts w:ascii="Arial" w:hAnsi="Arial" w:cs="Arial"/>
                <w:b/>
                <w:sz w:val="40"/>
              </w:rPr>
              <w:t>: 20</w:t>
            </w:r>
            <w:r w:rsidR="00C552A9">
              <w:rPr>
                <w:rFonts w:ascii="Arial" w:hAnsi="Arial" w:cs="Arial"/>
                <w:b/>
                <w:sz w:val="40"/>
              </w:rPr>
              <w:t>22</w:t>
            </w:r>
            <w:r w:rsidRPr="005C7462">
              <w:rPr>
                <w:rFonts w:ascii="Arial" w:hAnsi="Arial" w:cs="Arial"/>
                <w:b/>
                <w:sz w:val="40"/>
              </w:rPr>
              <w:t>)</w:t>
            </w:r>
          </w:p>
        </w:tc>
      </w:tr>
    </w:tbl>
    <w:p w14:paraId="3B6D0709" w14:textId="77777777" w:rsidR="004A4273" w:rsidRPr="005C7462" w:rsidRDefault="004A4273" w:rsidP="004A4273">
      <w:pPr>
        <w:rPr>
          <w:rFonts w:ascii="Arial" w:hAnsi="Arial" w:cs="Arial"/>
          <w:b/>
          <w:bCs/>
          <w:sz w:val="46"/>
        </w:rPr>
      </w:pPr>
    </w:p>
    <w:p w14:paraId="60B3CB12" w14:textId="77777777" w:rsidR="004A4273" w:rsidRPr="005C7462" w:rsidRDefault="004A4273" w:rsidP="004A4273">
      <w:pPr>
        <w:rPr>
          <w:rFonts w:ascii="Arial" w:hAnsi="Arial" w:cs="Arial"/>
        </w:rPr>
      </w:pPr>
    </w:p>
    <w:p w14:paraId="6C825378" w14:textId="77777777" w:rsidR="004A4273" w:rsidRPr="005C7462" w:rsidRDefault="004A4273" w:rsidP="004A4273">
      <w:pPr>
        <w:rPr>
          <w:rFonts w:ascii="Arial" w:hAnsi="Arial" w:cs="Arial"/>
        </w:rPr>
      </w:pPr>
    </w:p>
    <w:p w14:paraId="5EC90BF1" w14:textId="77777777" w:rsidR="004A4273" w:rsidRPr="005C7462" w:rsidRDefault="004A4273" w:rsidP="004A4273">
      <w:pPr>
        <w:rPr>
          <w:rFonts w:ascii="Arial" w:hAnsi="Arial" w:cs="Arial"/>
        </w:rPr>
      </w:pPr>
    </w:p>
    <w:p w14:paraId="61DC0560" w14:textId="77777777" w:rsidR="004A4273" w:rsidRPr="005C7462" w:rsidRDefault="002F3423" w:rsidP="002F3423">
      <w:pPr>
        <w:tabs>
          <w:tab w:val="left" w:pos="3405"/>
        </w:tabs>
        <w:rPr>
          <w:rFonts w:ascii="Arial" w:hAnsi="Arial" w:cs="Arial"/>
        </w:rPr>
      </w:pPr>
      <w:r w:rsidRPr="005C7462">
        <w:rPr>
          <w:rFonts w:ascii="Arial" w:hAnsi="Arial" w:cs="Arial"/>
        </w:rPr>
        <w:tab/>
      </w:r>
    </w:p>
    <w:p w14:paraId="50C71222" w14:textId="77777777" w:rsidR="004A4273" w:rsidRPr="005C7462" w:rsidRDefault="004A4273" w:rsidP="004A4273">
      <w:pPr>
        <w:rPr>
          <w:rFonts w:ascii="Arial" w:hAnsi="Arial" w:cs="Arial"/>
        </w:rPr>
      </w:pPr>
    </w:p>
    <w:p w14:paraId="000F8F87" w14:textId="77777777" w:rsidR="004A4273" w:rsidRPr="005C7462" w:rsidRDefault="004A4273" w:rsidP="004A4273">
      <w:pPr>
        <w:rPr>
          <w:rFonts w:ascii="Arial" w:hAnsi="Arial" w:cs="Arial"/>
        </w:rPr>
      </w:pPr>
    </w:p>
    <w:p w14:paraId="7001D41B" w14:textId="77777777" w:rsidR="004A4273" w:rsidRPr="005C7462" w:rsidRDefault="004A4273" w:rsidP="004A4273">
      <w:pPr>
        <w:rPr>
          <w:rFonts w:ascii="Arial" w:hAnsi="Arial" w:cs="Arial"/>
        </w:rPr>
      </w:pPr>
    </w:p>
    <w:p w14:paraId="1132F424" w14:textId="77777777" w:rsidR="004A4273" w:rsidRPr="005C7462" w:rsidRDefault="004A4273" w:rsidP="004A4273">
      <w:pPr>
        <w:rPr>
          <w:rFonts w:ascii="Arial" w:hAnsi="Arial" w:cs="Arial"/>
        </w:rPr>
      </w:pPr>
    </w:p>
    <w:p w14:paraId="6ACCD295" w14:textId="77777777" w:rsidR="004A4273" w:rsidRPr="005C7462" w:rsidRDefault="004A4273" w:rsidP="004A4273">
      <w:pPr>
        <w:rPr>
          <w:rFonts w:ascii="Arial" w:hAnsi="Arial" w:cs="Arial"/>
        </w:rPr>
      </w:pPr>
    </w:p>
    <w:p w14:paraId="4EB77F3C" w14:textId="77777777" w:rsidR="004A4273" w:rsidRPr="005C7462" w:rsidRDefault="004A4273" w:rsidP="004A4273">
      <w:pPr>
        <w:rPr>
          <w:rFonts w:ascii="Arial" w:hAnsi="Arial" w:cs="Arial"/>
        </w:rPr>
      </w:pPr>
    </w:p>
    <w:p w14:paraId="70990A38" w14:textId="77777777" w:rsidR="004A4273" w:rsidRPr="005C7462" w:rsidRDefault="004A4273" w:rsidP="004A4273">
      <w:pPr>
        <w:rPr>
          <w:rFonts w:ascii="Arial" w:hAnsi="Arial" w:cs="Arial"/>
        </w:rPr>
      </w:pPr>
    </w:p>
    <w:p w14:paraId="3A29F5FD" w14:textId="4C95F36B" w:rsidR="004A4273" w:rsidRDefault="004A4273" w:rsidP="004A4273">
      <w:pPr>
        <w:rPr>
          <w:rFonts w:ascii="Arial" w:hAnsi="Arial" w:cs="Arial"/>
        </w:rPr>
      </w:pPr>
    </w:p>
    <w:p w14:paraId="2FA83DCB" w14:textId="64577121" w:rsidR="008D0322" w:rsidRDefault="008D0322" w:rsidP="004A4273">
      <w:pPr>
        <w:rPr>
          <w:rFonts w:ascii="Arial" w:hAnsi="Arial" w:cs="Arial"/>
        </w:rPr>
      </w:pPr>
    </w:p>
    <w:p w14:paraId="099BFDC5" w14:textId="40632EEE" w:rsidR="008D0322" w:rsidRDefault="008D0322" w:rsidP="004A4273">
      <w:pPr>
        <w:rPr>
          <w:rFonts w:ascii="Arial" w:hAnsi="Arial" w:cs="Arial"/>
        </w:rPr>
      </w:pPr>
    </w:p>
    <w:p w14:paraId="380C3B6D" w14:textId="48508BB4" w:rsidR="008D0322" w:rsidRDefault="008D0322" w:rsidP="004A4273">
      <w:pPr>
        <w:rPr>
          <w:rFonts w:ascii="Arial" w:hAnsi="Arial" w:cs="Arial"/>
        </w:rPr>
      </w:pPr>
    </w:p>
    <w:p w14:paraId="550C60B1" w14:textId="56E63A25" w:rsidR="008D0322" w:rsidRDefault="008D0322" w:rsidP="004A4273">
      <w:pPr>
        <w:rPr>
          <w:rFonts w:ascii="Arial" w:hAnsi="Arial" w:cs="Arial"/>
        </w:rPr>
      </w:pPr>
    </w:p>
    <w:p w14:paraId="59518118" w14:textId="26D265E3" w:rsidR="008D0322" w:rsidRDefault="008D0322" w:rsidP="004A4273">
      <w:pPr>
        <w:rPr>
          <w:rFonts w:ascii="Arial" w:hAnsi="Arial" w:cs="Arial"/>
        </w:rPr>
      </w:pPr>
    </w:p>
    <w:p w14:paraId="709B8C14" w14:textId="77777777" w:rsidR="008D0322" w:rsidRPr="005C7462" w:rsidRDefault="008D0322" w:rsidP="004A4273">
      <w:pPr>
        <w:rPr>
          <w:rFonts w:ascii="Arial" w:hAnsi="Arial" w:cs="Arial"/>
        </w:rPr>
      </w:pPr>
    </w:p>
    <w:p w14:paraId="76CEB742" w14:textId="77777777" w:rsidR="004A4273" w:rsidRPr="005C7462" w:rsidRDefault="004A4273" w:rsidP="004A4273">
      <w:pPr>
        <w:rPr>
          <w:rFonts w:ascii="Arial" w:hAnsi="Arial" w:cs="Arial"/>
        </w:rPr>
      </w:pPr>
    </w:p>
    <w:p w14:paraId="735962B3" w14:textId="77777777" w:rsidR="004A4273" w:rsidRPr="005C7462" w:rsidRDefault="004A4273" w:rsidP="004A4273">
      <w:pPr>
        <w:rPr>
          <w:rFonts w:ascii="Arial" w:hAnsi="Arial" w:cs="Arial"/>
        </w:rPr>
      </w:pPr>
    </w:p>
    <w:p w14:paraId="472C5374" w14:textId="77777777" w:rsidR="004A4273" w:rsidRPr="005C7462" w:rsidRDefault="004A4273" w:rsidP="004A4273">
      <w:pPr>
        <w:rPr>
          <w:rFonts w:ascii="Arial" w:hAnsi="Arial" w:cs="Arial"/>
        </w:rPr>
      </w:pPr>
    </w:p>
    <w:tbl>
      <w:tblPr>
        <w:tblW w:w="5000" w:type="pct"/>
        <w:jc w:val="center"/>
        <w:tblLook w:val="0000" w:firstRow="0" w:lastRow="0" w:firstColumn="0" w:lastColumn="0" w:noHBand="0" w:noVBand="0"/>
      </w:tblPr>
      <w:tblGrid>
        <w:gridCol w:w="5091"/>
        <w:gridCol w:w="4511"/>
      </w:tblGrid>
      <w:tr w:rsidR="004A4273" w:rsidRPr="005C7462" w14:paraId="5808380C" w14:textId="77777777" w:rsidTr="00C74527">
        <w:trPr>
          <w:jc w:val="center"/>
        </w:trPr>
        <w:tc>
          <w:tcPr>
            <w:tcW w:w="2651" w:type="pct"/>
          </w:tcPr>
          <w:p w14:paraId="0A8A6EAC" w14:textId="4E15F8C4" w:rsidR="004A4273" w:rsidRPr="005C7462" w:rsidRDefault="002F3423" w:rsidP="00C74527">
            <w:pPr>
              <w:rPr>
                <w:rFonts w:ascii="Arial" w:hAnsi="Arial" w:cs="Arial"/>
                <w:b/>
                <w:bCs/>
                <w:sz w:val="22"/>
                <w:szCs w:val="22"/>
              </w:rPr>
            </w:pPr>
            <w:r w:rsidRPr="005C7462">
              <w:rPr>
                <w:rFonts w:ascii="Arial" w:hAnsi="Arial" w:cs="Arial"/>
                <w:b/>
                <w:bCs/>
                <w:sz w:val="22"/>
                <w:szCs w:val="22"/>
              </w:rPr>
              <w:t>ISSUE NO.</w:t>
            </w:r>
            <w:r w:rsidR="00D22F0E" w:rsidRPr="005C7462">
              <w:rPr>
                <w:rFonts w:ascii="Arial" w:hAnsi="Arial" w:cs="Arial"/>
                <w:b/>
                <w:bCs/>
                <w:sz w:val="22"/>
                <w:szCs w:val="22"/>
              </w:rPr>
              <w:t xml:space="preserve">: </w:t>
            </w:r>
            <w:r w:rsidR="00441584">
              <w:rPr>
                <w:rFonts w:ascii="Arial" w:hAnsi="Arial" w:cs="Arial"/>
                <w:b/>
                <w:bCs/>
                <w:sz w:val="22"/>
                <w:szCs w:val="22"/>
              </w:rPr>
              <w:t>01</w:t>
            </w:r>
          </w:p>
          <w:p w14:paraId="7BC474AD" w14:textId="39B63A3C" w:rsidR="004A4273" w:rsidRPr="005C7462" w:rsidRDefault="004A4273" w:rsidP="00C74527">
            <w:pPr>
              <w:rPr>
                <w:rFonts w:ascii="Arial" w:hAnsi="Arial" w:cs="Arial"/>
                <w:b/>
                <w:bCs/>
                <w:sz w:val="22"/>
                <w:szCs w:val="22"/>
              </w:rPr>
            </w:pPr>
            <w:r w:rsidRPr="005C7462">
              <w:rPr>
                <w:rFonts w:ascii="Arial" w:hAnsi="Arial" w:cs="Arial"/>
                <w:b/>
                <w:bCs/>
                <w:sz w:val="22"/>
                <w:szCs w:val="22"/>
              </w:rPr>
              <w:t xml:space="preserve">ISSUE DATE: </w:t>
            </w:r>
            <w:r w:rsidR="00856B53">
              <w:rPr>
                <w:rFonts w:ascii="Arial" w:hAnsi="Arial" w:cs="Arial"/>
                <w:b/>
                <w:bCs/>
                <w:sz w:val="22"/>
                <w:szCs w:val="22"/>
              </w:rPr>
              <w:t>2</w:t>
            </w:r>
            <w:r w:rsidR="002A7544">
              <w:rPr>
                <w:rFonts w:ascii="Arial" w:hAnsi="Arial" w:cs="Arial"/>
                <w:b/>
                <w:bCs/>
                <w:sz w:val="22"/>
                <w:szCs w:val="22"/>
              </w:rPr>
              <w:t>1</w:t>
            </w:r>
            <w:r w:rsidR="00441584">
              <w:rPr>
                <w:rFonts w:ascii="Arial" w:hAnsi="Arial" w:cs="Arial"/>
                <w:b/>
                <w:bCs/>
                <w:sz w:val="22"/>
                <w:szCs w:val="22"/>
              </w:rPr>
              <w:t>-Jun-2023</w:t>
            </w:r>
          </w:p>
        </w:tc>
        <w:tc>
          <w:tcPr>
            <w:tcW w:w="2349" w:type="pct"/>
          </w:tcPr>
          <w:p w14:paraId="3ABD19E4" w14:textId="28A9A002" w:rsidR="004A4273" w:rsidRPr="005C7462" w:rsidRDefault="004A4273" w:rsidP="00C74527">
            <w:pPr>
              <w:rPr>
                <w:rFonts w:ascii="Arial" w:hAnsi="Arial" w:cs="Arial"/>
                <w:b/>
                <w:sz w:val="22"/>
                <w:szCs w:val="22"/>
              </w:rPr>
            </w:pPr>
            <w:r w:rsidRPr="005C7462">
              <w:rPr>
                <w:rFonts w:ascii="Arial" w:hAnsi="Arial" w:cs="Arial"/>
                <w:b/>
                <w:sz w:val="22"/>
                <w:szCs w:val="22"/>
              </w:rPr>
              <w:t xml:space="preserve">AMENDMENT NO.:  </w:t>
            </w:r>
            <w:r w:rsidR="00441584">
              <w:rPr>
                <w:rFonts w:ascii="Arial" w:hAnsi="Arial" w:cs="Arial"/>
                <w:b/>
                <w:sz w:val="22"/>
                <w:szCs w:val="22"/>
              </w:rPr>
              <w:t>--</w:t>
            </w:r>
          </w:p>
          <w:p w14:paraId="03972237" w14:textId="4B551198" w:rsidR="004A4273" w:rsidRPr="005C7462" w:rsidRDefault="004A4273" w:rsidP="00C74527">
            <w:pPr>
              <w:rPr>
                <w:rFonts w:ascii="Arial" w:hAnsi="Arial" w:cs="Arial"/>
                <w:b/>
                <w:bCs/>
                <w:sz w:val="22"/>
                <w:szCs w:val="22"/>
              </w:rPr>
            </w:pPr>
            <w:r w:rsidRPr="005C7462">
              <w:rPr>
                <w:rFonts w:ascii="Arial" w:hAnsi="Arial" w:cs="Arial"/>
                <w:b/>
                <w:sz w:val="22"/>
                <w:szCs w:val="22"/>
              </w:rPr>
              <w:t xml:space="preserve">AMENDMENT DATE: </w:t>
            </w:r>
            <w:r w:rsidR="00441584">
              <w:rPr>
                <w:rFonts w:ascii="Arial" w:hAnsi="Arial" w:cs="Arial"/>
                <w:b/>
                <w:sz w:val="22"/>
                <w:szCs w:val="22"/>
              </w:rPr>
              <w:t>--</w:t>
            </w:r>
          </w:p>
        </w:tc>
      </w:tr>
    </w:tbl>
    <w:p w14:paraId="4E5B1AAC" w14:textId="77777777" w:rsidR="004A4273" w:rsidRPr="005C7462" w:rsidRDefault="004A4273">
      <w:pPr>
        <w:spacing w:after="200" w:line="276" w:lineRule="auto"/>
        <w:rPr>
          <w:rFonts w:ascii="Arial" w:hAnsi="Arial" w:cs="Arial"/>
          <w:sz w:val="28"/>
          <w:szCs w:val="22"/>
        </w:rPr>
        <w:sectPr w:rsidR="004A4273" w:rsidRPr="005C7462" w:rsidSect="00DC491F">
          <w:pgSz w:w="11906" w:h="16838" w:code="9"/>
          <w:pgMar w:top="1152" w:right="1152" w:bottom="1152" w:left="1152" w:header="720" w:footer="720" w:gutter="0"/>
          <w:cols w:space="720"/>
          <w:docGrid w:linePitch="360"/>
        </w:sectPr>
      </w:pPr>
    </w:p>
    <w:p w14:paraId="1C628A54" w14:textId="77777777" w:rsidR="00DE3E99" w:rsidRPr="003B563F" w:rsidRDefault="00DE3E99" w:rsidP="00DE3E99">
      <w:pPr>
        <w:pStyle w:val="Caption"/>
        <w:jc w:val="center"/>
        <w:rPr>
          <w:rFonts w:ascii="Arial" w:hAnsi="Arial" w:cs="Arial"/>
          <w:sz w:val="20"/>
        </w:rPr>
      </w:pPr>
      <w:r w:rsidRPr="003B563F">
        <w:rPr>
          <w:rFonts w:ascii="Arial" w:hAnsi="Arial" w:cs="Arial"/>
          <w:sz w:val="20"/>
        </w:rPr>
        <w:lastRenderedPageBreak/>
        <w:t>AMENDMENT SHEET</w:t>
      </w:r>
    </w:p>
    <w:p w14:paraId="0B61804D" w14:textId="77777777" w:rsidR="00DE3E99" w:rsidRDefault="00DE3E99" w:rsidP="00DE3E99">
      <w:pPr>
        <w:rPr>
          <w:rFonts w:ascii="Arial" w:hAnsi="Arial" w:cs="Arial"/>
        </w:rPr>
      </w:pPr>
    </w:p>
    <w:p w14:paraId="3683BDE6" w14:textId="77777777" w:rsidR="00DE3E99" w:rsidRDefault="00DE3E99" w:rsidP="00DE3E99">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967"/>
        <w:gridCol w:w="843"/>
        <w:gridCol w:w="747"/>
        <w:gridCol w:w="1306"/>
        <w:gridCol w:w="1496"/>
        <w:gridCol w:w="1502"/>
        <w:gridCol w:w="1007"/>
        <w:gridCol w:w="1232"/>
      </w:tblGrid>
      <w:tr w:rsidR="00DE3E99" w:rsidRPr="00B85031" w14:paraId="21061C14" w14:textId="77777777" w:rsidTr="00C40136">
        <w:tc>
          <w:tcPr>
            <w:tcW w:w="274" w:type="pct"/>
          </w:tcPr>
          <w:p w14:paraId="7718F5AC" w14:textId="77777777" w:rsidR="00DE3E99" w:rsidRPr="00B85031" w:rsidRDefault="00DE3E99" w:rsidP="003747F2">
            <w:pPr>
              <w:spacing w:before="60"/>
              <w:jc w:val="center"/>
              <w:rPr>
                <w:rFonts w:ascii="Arial" w:hAnsi="Arial" w:cs="Arial"/>
                <w:b/>
              </w:rPr>
            </w:pPr>
            <w:r>
              <w:rPr>
                <w:rFonts w:ascii="Arial" w:hAnsi="Arial" w:cs="Arial"/>
                <w:b/>
              </w:rPr>
              <w:t>S. No.</w:t>
            </w:r>
          </w:p>
        </w:tc>
        <w:tc>
          <w:tcPr>
            <w:tcW w:w="502" w:type="pct"/>
          </w:tcPr>
          <w:p w14:paraId="1395AE84" w14:textId="77777777" w:rsidR="00DE3E99" w:rsidRPr="00B85031" w:rsidRDefault="00DE3E99" w:rsidP="003747F2">
            <w:pPr>
              <w:spacing w:before="60"/>
              <w:ind w:right="-108"/>
              <w:jc w:val="center"/>
              <w:rPr>
                <w:rFonts w:ascii="Arial" w:hAnsi="Arial" w:cs="Arial"/>
                <w:b/>
              </w:rPr>
            </w:pPr>
            <w:r>
              <w:rPr>
                <w:rFonts w:ascii="Arial" w:hAnsi="Arial" w:cs="Arial"/>
                <w:b/>
              </w:rPr>
              <w:t xml:space="preserve">Amendment No. </w:t>
            </w:r>
          </w:p>
        </w:tc>
        <w:tc>
          <w:tcPr>
            <w:tcW w:w="438" w:type="pct"/>
          </w:tcPr>
          <w:p w14:paraId="7054A823" w14:textId="77777777" w:rsidR="00DE3E99" w:rsidRPr="00B85031" w:rsidRDefault="00DE3E99" w:rsidP="003747F2">
            <w:pPr>
              <w:spacing w:before="60"/>
              <w:ind w:right="-108"/>
              <w:jc w:val="center"/>
              <w:rPr>
                <w:rFonts w:ascii="Arial" w:hAnsi="Arial" w:cs="Arial"/>
                <w:b/>
              </w:rPr>
            </w:pPr>
            <w:r w:rsidRPr="00B85031">
              <w:rPr>
                <w:rFonts w:ascii="Arial" w:hAnsi="Arial" w:cs="Arial"/>
                <w:b/>
              </w:rPr>
              <w:t>Page No.</w:t>
            </w:r>
          </w:p>
        </w:tc>
        <w:tc>
          <w:tcPr>
            <w:tcW w:w="388" w:type="pct"/>
          </w:tcPr>
          <w:p w14:paraId="7AC32AAA" w14:textId="77777777" w:rsidR="00DE3E99" w:rsidRPr="00B85031" w:rsidRDefault="00DE3E99" w:rsidP="003747F2">
            <w:pPr>
              <w:spacing w:before="60"/>
              <w:ind w:right="-108"/>
              <w:jc w:val="center"/>
              <w:rPr>
                <w:rFonts w:ascii="Arial" w:hAnsi="Arial" w:cs="Arial"/>
                <w:b/>
              </w:rPr>
            </w:pPr>
            <w:r w:rsidRPr="00B85031">
              <w:rPr>
                <w:rFonts w:ascii="Arial" w:hAnsi="Arial" w:cs="Arial"/>
                <w:b/>
              </w:rPr>
              <w:t>Clause No.</w:t>
            </w:r>
          </w:p>
        </w:tc>
        <w:tc>
          <w:tcPr>
            <w:tcW w:w="678" w:type="pct"/>
          </w:tcPr>
          <w:p w14:paraId="2C48C7F3" w14:textId="77777777" w:rsidR="00DE3E99" w:rsidRPr="00B85031" w:rsidRDefault="00DE3E99" w:rsidP="003747F2">
            <w:pPr>
              <w:spacing w:before="60"/>
              <w:ind w:right="-108"/>
              <w:jc w:val="center"/>
              <w:rPr>
                <w:rFonts w:ascii="Arial" w:hAnsi="Arial" w:cs="Arial"/>
                <w:b/>
              </w:rPr>
            </w:pPr>
            <w:r w:rsidRPr="00B85031">
              <w:rPr>
                <w:rFonts w:ascii="Arial" w:hAnsi="Arial" w:cs="Arial"/>
                <w:b/>
              </w:rPr>
              <w:t>Date of Amendment</w:t>
            </w:r>
          </w:p>
        </w:tc>
        <w:tc>
          <w:tcPr>
            <w:tcW w:w="777" w:type="pct"/>
          </w:tcPr>
          <w:p w14:paraId="7F2B896B" w14:textId="77777777" w:rsidR="00DE3E99" w:rsidRPr="00B85031" w:rsidRDefault="00DE3E99" w:rsidP="003747F2">
            <w:pPr>
              <w:pStyle w:val="Header"/>
              <w:spacing w:before="60"/>
              <w:jc w:val="center"/>
              <w:rPr>
                <w:rFonts w:ascii="Arial" w:hAnsi="Arial" w:cs="Arial"/>
                <w:b/>
              </w:rPr>
            </w:pPr>
            <w:r w:rsidRPr="00B85031">
              <w:rPr>
                <w:rFonts w:ascii="Arial" w:hAnsi="Arial" w:cs="Arial"/>
                <w:b/>
              </w:rPr>
              <w:t xml:space="preserve">Amendment  </w:t>
            </w:r>
          </w:p>
        </w:tc>
        <w:tc>
          <w:tcPr>
            <w:tcW w:w="780" w:type="pct"/>
          </w:tcPr>
          <w:p w14:paraId="4443CD66" w14:textId="77777777" w:rsidR="00DE3E99" w:rsidRPr="00B85031" w:rsidRDefault="00DE3E99" w:rsidP="003747F2">
            <w:pPr>
              <w:spacing w:before="60"/>
              <w:jc w:val="center"/>
              <w:rPr>
                <w:rFonts w:ascii="Arial" w:hAnsi="Arial" w:cs="Arial"/>
                <w:b/>
              </w:rPr>
            </w:pPr>
            <w:r w:rsidRPr="00B85031">
              <w:rPr>
                <w:rFonts w:ascii="Arial" w:hAnsi="Arial" w:cs="Arial"/>
                <w:b/>
              </w:rPr>
              <w:t>Reasons</w:t>
            </w:r>
          </w:p>
        </w:tc>
        <w:tc>
          <w:tcPr>
            <w:tcW w:w="523" w:type="pct"/>
          </w:tcPr>
          <w:p w14:paraId="782BA1E3" w14:textId="77777777" w:rsidR="00DE3E99" w:rsidRPr="00B85031" w:rsidRDefault="00DE3E99" w:rsidP="003747F2">
            <w:pPr>
              <w:spacing w:before="60"/>
              <w:ind w:right="-108"/>
              <w:jc w:val="center"/>
              <w:rPr>
                <w:rFonts w:ascii="Arial" w:hAnsi="Arial" w:cs="Arial"/>
                <w:b/>
              </w:rPr>
            </w:pPr>
            <w:r w:rsidRPr="00B85031">
              <w:rPr>
                <w:rFonts w:ascii="Arial" w:hAnsi="Arial" w:cs="Arial"/>
                <w:b/>
              </w:rPr>
              <w:t>Signature Q</w:t>
            </w:r>
            <w:r>
              <w:rPr>
                <w:rFonts w:ascii="Arial" w:hAnsi="Arial" w:cs="Arial"/>
                <w:b/>
              </w:rPr>
              <w:t>A Team</w:t>
            </w:r>
          </w:p>
        </w:tc>
        <w:tc>
          <w:tcPr>
            <w:tcW w:w="640" w:type="pct"/>
          </w:tcPr>
          <w:p w14:paraId="3CEE6785" w14:textId="77777777" w:rsidR="00DE3E99" w:rsidRPr="00B85031" w:rsidRDefault="00DE3E99" w:rsidP="003747F2">
            <w:pPr>
              <w:spacing w:before="60"/>
              <w:jc w:val="center"/>
              <w:rPr>
                <w:rFonts w:ascii="Arial" w:hAnsi="Arial" w:cs="Arial"/>
                <w:b/>
              </w:rPr>
            </w:pPr>
            <w:r w:rsidRPr="00C84824">
              <w:rPr>
                <w:rFonts w:ascii="Arial" w:hAnsi="Arial" w:cs="Arial"/>
                <w:b/>
              </w:rPr>
              <w:t xml:space="preserve">Signature </w:t>
            </w:r>
            <w:r>
              <w:rPr>
                <w:rFonts w:ascii="Arial" w:hAnsi="Arial" w:cs="Arial"/>
                <w:b/>
              </w:rPr>
              <w:t>Competent Authority</w:t>
            </w:r>
          </w:p>
        </w:tc>
      </w:tr>
      <w:tr w:rsidR="00DE3E99" w:rsidRPr="00B85031" w14:paraId="230339CF" w14:textId="77777777" w:rsidTr="00C40136">
        <w:trPr>
          <w:trHeight w:val="567"/>
        </w:trPr>
        <w:tc>
          <w:tcPr>
            <w:tcW w:w="274" w:type="pct"/>
          </w:tcPr>
          <w:p w14:paraId="026FFF0A" w14:textId="77777777" w:rsidR="00DE3E99" w:rsidRPr="00170348" w:rsidRDefault="00DE3E99" w:rsidP="00DE3E99">
            <w:pPr>
              <w:pStyle w:val="ListParagraph"/>
              <w:numPr>
                <w:ilvl w:val="0"/>
                <w:numId w:val="6"/>
              </w:numPr>
              <w:spacing w:line="276" w:lineRule="auto"/>
              <w:ind w:left="357" w:hanging="357"/>
              <w:contextualSpacing w:val="0"/>
              <w:jc w:val="center"/>
              <w:rPr>
                <w:rFonts w:ascii="Arial" w:hAnsi="Arial" w:cs="Arial"/>
              </w:rPr>
            </w:pPr>
          </w:p>
        </w:tc>
        <w:tc>
          <w:tcPr>
            <w:tcW w:w="502" w:type="pct"/>
          </w:tcPr>
          <w:p w14:paraId="1D97D8F5" w14:textId="7137E3EF" w:rsidR="00DE3E99" w:rsidRPr="00170348" w:rsidRDefault="00DE3E99" w:rsidP="003747F2">
            <w:pPr>
              <w:spacing w:before="60"/>
              <w:ind w:right="-108"/>
              <w:jc w:val="center"/>
              <w:rPr>
                <w:rFonts w:ascii="Arial" w:hAnsi="Arial" w:cs="Arial"/>
              </w:rPr>
            </w:pPr>
          </w:p>
        </w:tc>
        <w:tc>
          <w:tcPr>
            <w:tcW w:w="438" w:type="pct"/>
          </w:tcPr>
          <w:p w14:paraId="656AFCEE" w14:textId="3A83E6BE" w:rsidR="00DE3E99" w:rsidRPr="00170348" w:rsidRDefault="00DE3E99" w:rsidP="003747F2">
            <w:pPr>
              <w:spacing w:before="60"/>
              <w:ind w:right="-108"/>
              <w:jc w:val="center"/>
              <w:rPr>
                <w:rFonts w:ascii="Arial" w:hAnsi="Arial" w:cs="Arial"/>
              </w:rPr>
            </w:pPr>
          </w:p>
        </w:tc>
        <w:tc>
          <w:tcPr>
            <w:tcW w:w="388" w:type="pct"/>
          </w:tcPr>
          <w:p w14:paraId="547623B5" w14:textId="39ACF01A" w:rsidR="00DE3E99" w:rsidRPr="00170348" w:rsidRDefault="00DE3E99" w:rsidP="003747F2">
            <w:pPr>
              <w:spacing w:before="60"/>
              <w:ind w:right="-108"/>
              <w:jc w:val="center"/>
              <w:rPr>
                <w:rFonts w:ascii="Arial" w:hAnsi="Arial" w:cs="Arial"/>
              </w:rPr>
            </w:pPr>
          </w:p>
        </w:tc>
        <w:tc>
          <w:tcPr>
            <w:tcW w:w="678" w:type="pct"/>
          </w:tcPr>
          <w:p w14:paraId="0C405404" w14:textId="79547F84" w:rsidR="00DE3E99" w:rsidRPr="00170348" w:rsidRDefault="00DE3E99" w:rsidP="003747F2">
            <w:pPr>
              <w:spacing w:before="60"/>
              <w:ind w:right="-108"/>
              <w:jc w:val="center"/>
              <w:rPr>
                <w:rFonts w:ascii="Arial" w:hAnsi="Arial" w:cs="Arial"/>
              </w:rPr>
            </w:pPr>
          </w:p>
        </w:tc>
        <w:tc>
          <w:tcPr>
            <w:tcW w:w="777" w:type="pct"/>
          </w:tcPr>
          <w:p w14:paraId="1AE3D9A0" w14:textId="5B60EFD0" w:rsidR="00DE3E99" w:rsidRPr="00170348" w:rsidRDefault="00DE3E99" w:rsidP="003747F2">
            <w:pPr>
              <w:pStyle w:val="Header"/>
              <w:spacing w:before="60"/>
              <w:jc w:val="both"/>
              <w:rPr>
                <w:rFonts w:ascii="Arial" w:hAnsi="Arial" w:cs="Arial"/>
              </w:rPr>
            </w:pPr>
          </w:p>
        </w:tc>
        <w:tc>
          <w:tcPr>
            <w:tcW w:w="780" w:type="pct"/>
          </w:tcPr>
          <w:p w14:paraId="32207D22" w14:textId="5EF0EA7F" w:rsidR="00DE3E99" w:rsidRPr="00170348" w:rsidRDefault="00DE3E99" w:rsidP="003747F2">
            <w:pPr>
              <w:pStyle w:val="Header"/>
              <w:spacing w:before="60"/>
              <w:jc w:val="center"/>
              <w:rPr>
                <w:rFonts w:ascii="Arial" w:hAnsi="Arial" w:cs="Arial"/>
              </w:rPr>
            </w:pPr>
          </w:p>
        </w:tc>
        <w:tc>
          <w:tcPr>
            <w:tcW w:w="523" w:type="pct"/>
          </w:tcPr>
          <w:p w14:paraId="236D490F" w14:textId="240B4208" w:rsidR="00DE3E99" w:rsidRPr="00170348" w:rsidRDefault="00DE3E99" w:rsidP="003747F2">
            <w:pPr>
              <w:spacing w:before="60"/>
              <w:ind w:right="-108"/>
              <w:jc w:val="center"/>
              <w:rPr>
                <w:rFonts w:ascii="Arial" w:hAnsi="Arial" w:cs="Arial"/>
              </w:rPr>
            </w:pPr>
          </w:p>
        </w:tc>
        <w:tc>
          <w:tcPr>
            <w:tcW w:w="640" w:type="pct"/>
          </w:tcPr>
          <w:p w14:paraId="329897C5" w14:textId="6194C9B6" w:rsidR="00DE3E99" w:rsidRPr="00170348" w:rsidRDefault="00DE3E99" w:rsidP="003747F2">
            <w:pPr>
              <w:spacing w:before="60"/>
              <w:jc w:val="center"/>
              <w:rPr>
                <w:rFonts w:ascii="Arial" w:hAnsi="Arial" w:cs="Arial"/>
              </w:rPr>
            </w:pPr>
          </w:p>
        </w:tc>
      </w:tr>
      <w:tr w:rsidR="004E7347" w:rsidRPr="00B85031" w14:paraId="0DDD73DC" w14:textId="77777777" w:rsidTr="00C40136">
        <w:trPr>
          <w:trHeight w:val="567"/>
        </w:trPr>
        <w:tc>
          <w:tcPr>
            <w:tcW w:w="274" w:type="pct"/>
          </w:tcPr>
          <w:p w14:paraId="7D3A762D" w14:textId="77777777" w:rsidR="004E7347" w:rsidRPr="00170348" w:rsidRDefault="004E7347" w:rsidP="00DE3E99">
            <w:pPr>
              <w:pStyle w:val="ListParagraph"/>
              <w:numPr>
                <w:ilvl w:val="0"/>
                <w:numId w:val="6"/>
              </w:numPr>
              <w:spacing w:line="276" w:lineRule="auto"/>
              <w:ind w:left="357" w:hanging="357"/>
              <w:contextualSpacing w:val="0"/>
              <w:jc w:val="center"/>
              <w:rPr>
                <w:rFonts w:ascii="Arial" w:hAnsi="Arial" w:cs="Arial"/>
              </w:rPr>
            </w:pPr>
          </w:p>
        </w:tc>
        <w:tc>
          <w:tcPr>
            <w:tcW w:w="502" w:type="pct"/>
          </w:tcPr>
          <w:p w14:paraId="46D490B6" w14:textId="77777777" w:rsidR="004E7347" w:rsidRPr="00170348" w:rsidRDefault="004E7347" w:rsidP="003747F2">
            <w:pPr>
              <w:spacing w:before="60"/>
              <w:ind w:right="-108"/>
              <w:jc w:val="center"/>
              <w:rPr>
                <w:rFonts w:ascii="Arial" w:hAnsi="Arial" w:cs="Arial"/>
              </w:rPr>
            </w:pPr>
          </w:p>
        </w:tc>
        <w:tc>
          <w:tcPr>
            <w:tcW w:w="438" w:type="pct"/>
          </w:tcPr>
          <w:p w14:paraId="63C07367" w14:textId="77777777" w:rsidR="004E7347" w:rsidRPr="00170348" w:rsidRDefault="004E7347" w:rsidP="003747F2">
            <w:pPr>
              <w:spacing w:before="60"/>
              <w:ind w:right="-108"/>
              <w:jc w:val="center"/>
              <w:rPr>
                <w:rFonts w:ascii="Arial" w:hAnsi="Arial" w:cs="Arial"/>
              </w:rPr>
            </w:pPr>
          </w:p>
        </w:tc>
        <w:tc>
          <w:tcPr>
            <w:tcW w:w="388" w:type="pct"/>
          </w:tcPr>
          <w:p w14:paraId="691815B9" w14:textId="77777777" w:rsidR="004E7347" w:rsidRPr="00170348" w:rsidRDefault="004E7347" w:rsidP="003747F2">
            <w:pPr>
              <w:spacing w:before="60"/>
              <w:ind w:right="-108"/>
              <w:jc w:val="center"/>
              <w:rPr>
                <w:rFonts w:ascii="Arial" w:hAnsi="Arial" w:cs="Arial"/>
              </w:rPr>
            </w:pPr>
          </w:p>
        </w:tc>
        <w:tc>
          <w:tcPr>
            <w:tcW w:w="678" w:type="pct"/>
          </w:tcPr>
          <w:p w14:paraId="5C065C35" w14:textId="77777777" w:rsidR="004E7347" w:rsidRPr="00170348" w:rsidRDefault="004E7347" w:rsidP="003747F2">
            <w:pPr>
              <w:spacing w:before="60"/>
              <w:ind w:right="-108"/>
              <w:jc w:val="center"/>
              <w:rPr>
                <w:rFonts w:ascii="Arial" w:hAnsi="Arial" w:cs="Arial"/>
              </w:rPr>
            </w:pPr>
          </w:p>
        </w:tc>
        <w:tc>
          <w:tcPr>
            <w:tcW w:w="777" w:type="pct"/>
          </w:tcPr>
          <w:p w14:paraId="7B0C3CB6" w14:textId="77777777" w:rsidR="004E7347" w:rsidRPr="00170348" w:rsidRDefault="004E7347" w:rsidP="003747F2">
            <w:pPr>
              <w:pStyle w:val="Header"/>
              <w:spacing w:before="60"/>
              <w:jc w:val="both"/>
              <w:rPr>
                <w:rFonts w:ascii="Arial" w:hAnsi="Arial" w:cs="Arial"/>
              </w:rPr>
            </w:pPr>
          </w:p>
        </w:tc>
        <w:tc>
          <w:tcPr>
            <w:tcW w:w="780" w:type="pct"/>
          </w:tcPr>
          <w:p w14:paraId="1F81FBB2" w14:textId="77777777" w:rsidR="004E7347" w:rsidRPr="00170348" w:rsidRDefault="004E7347" w:rsidP="003747F2">
            <w:pPr>
              <w:pStyle w:val="Header"/>
              <w:spacing w:before="60"/>
              <w:jc w:val="center"/>
              <w:rPr>
                <w:rFonts w:ascii="Arial" w:hAnsi="Arial" w:cs="Arial"/>
              </w:rPr>
            </w:pPr>
          </w:p>
        </w:tc>
        <w:tc>
          <w:tcPr>
            <w:tcW w:w="523" w:type="pct"/>
          </w:tcPr>
          <w:p w14:paraId="58A18C97" w14:textId="77777777" w:rsidR="004E7347" w:rsidRPr="00170348" w:rsidRDefault="004E7347" w:rsidP="003747F2">
            <w:pPr>
              <w:spacing w:before="60"/>
              <w:ind w:right="-108"/>
              <w:jc w:val="center"/>
              <w:rPr>
                <w:rFonts w:ascii="Arial" w:hAnsi="Arial" w:cs="Arial"/>
              </w:rPr>
            </w:pPr>
          </w:p>
        </w:tc>
        <w:tc>
          <w:tcPr>
            <w:tcW w:w="640" w:type="pct"/>
          </w:tcPr>
          <w:p w14:paraId="489B6E26" w14:textId="77777777" w:rsidR="004E7347" w:rsidRPr="00170348" w:rsidRDefault="004E7347" w:rsidP="003747F2">
            <w:pPr>
              <w:spacing w:before="60"/>
              <w:jc w:val="center"/>
              <w:rPr>
                <w:rFonts w:ascii="Arial" w:hAnsi="Arial" w:cs="Arial"/>
              </w:rPr>
            </w:pPr>
          </w:p>
        </w:tc>
      </w:tr>
      <w:tr w:rsidR="004E7347" w:rsidRPr="00B85031" w14:paraId="78C6DAF3" w14:textId="77777777" w:rsidTr="00C40136">
        <w:trPr>
          <w:trHeight w:val="567"/>
        </w:trPr>
        <w:tc>
          <w:tcPr>
            <w:tcW w:w="274" w:type="pct"/>
          </w:tcPr>
          <w:p w14:paraId="0E9D1D63" w14:textId="77777777" w:rsidR="004E7347" w:rsidRPr="00170348" w:rsidRDefault="004E7347" w:rsidP="00DE3E99">
            <w:pPr>
              <w:pStyle w:val="ListParagraph"/>
              <w:numPr>
                <w:ilvl w:val="0"/>
                <w:numId w:val="6"/>
              </w:numPr>
              <w:spacing w:line="276" w:lineRule="auto"/>
              <w:ind w:left="357" w:hanging="357"/>
              <w:contextualSpacing w:val="0"/>
              <w:jc w:val="center"/>
              <w:rPr>
                <w:rFonts w:ascii="Arial" w:hAnsi="Arial" w:cs="Arial"/>
              </w:rPr>
            </w:pPr>
          </w:p>
        </w:tc>
        <w:tc>
          <w:tcPr>
            <w:tcW w:w="502" w:type="pct"/>
          </w:tcPr>
          <w:p w14:paraId="3C7D0CD2" w14:textId="77777777" w:rsidR="004E7347" w:rsidRPr="00170348" w:rsidRDefault="004E7347" w:rsidP="003747F2">
            <w:pPr>
              <w:spacing w:before="60"/>
              <w:ind w:right="-108"/>
              <w:jc w:val="center"/>
              <w:rPr>
                <w:rFonts w:ascii="Arial" w:hAnsi="Arial" w:cs="Arial"/>
              </w:rPr>
            </w:pPr>
          </w:p>
        </w:tc>
        <w:tc>
          <w:tcPr>
            <w:tcW w:w="438" w:type="pct"/>
          </w:tcPr>
          <w:p w14:paraId="2461B46D" w14:textId="77777777" w:rsidR="004E7347" w:rsidRPr="00170348" w:rsidRDefault="004E7347" w:rsidP="003747F2">
            <w:pPr>
              <w:spacing w:before="60"/>
              <w:ind w:right="-108"/>
              <w:jc w:val="center"/>
              <w:rPr>
                <w:rFonts w:ascii="Arial" w:hAnsi="Arial" w:cs="Arial"/>
              </w:rPr>
            </w:pPr>
          </w:p>
        </w:tc>
        <w:tc>
          <w:tcPr>
            <w:tcW w:w="388" w:type="pct"/>
          </w:tcPr>
          <w:p w14:paraId="53536ECC" w14:textId="77777777" w:rsidR="004E7347" w:rsidRPr="00170348" w:rsidRDefault="004E7347" w:rsidP="003747F2">
            <w:pPr>
              <w:spacing w:before="60"/>
              <w:ind w:right="-108"/>
              <w:jc w:val="center"/>
              <w:rPr>
                <w:rFonts w:ascii="Arial" w:hAnsi="Arial" w:cs="Arial"/>
              </w:rPr>
            </w:pPr>
          </w:p>
        </w:tc>
        <w:tc>
          <w:tcPr>
            <w:tcW w:w="678" w:type="pct"/>
          </w:tcPr>
          <w:p w14:paraId="42CE609A" w14:textId="77777777" w:rsidR="004E7347" w:rsidRPr="00170348" w:rsidRDefault="004E7347" w:rsidP="003747F2">
            <w:pPr>
              <w:spacing w:before="60"/>
              <w:ind w:right="-108"/>
              <w:jc w:val="center"/>
              <w:rPr>
                <w:rFonts w:ascii="Arial" w:hAnsi="Arial" w:cs="Arial"/>
              </w:rPr>
            </w:pPr>
          </w:p>
        </w:tc>
        <w:tc>
          <w:tcPr>
            <w:tcW w:w="777" w:type="pct"/>
          </w:tcPr>
          <w:p w14:paraId="025CBB48" w14:textId="77777777" w:rsidR="004E7347" w:rsidRPr="00170348" w:rsidRDefault="004E7347" w:rsidP="003747F2">
            <w:pPr>
              <w:pStyle w:val="Header"/>
              <w:spacing w:before="60"/>
              <w:jc w:val="both"/>
              <w:rPr>
                <w:rFonts w:ascii="Arial" w:hAnsi="Arial" w:cs="Arial"/>
              </w:rPr>
            </w:pPr>
          </w:p>
        </w:tc>
        <w:tc>
          <w:tcPr>
            <w:tcW w:w="780" w:type="pct"/>
          </w:tcPr>
          <w:p w14:paraId="3A8969A3" w14:textId="77777777" w:rsidR="004E7347" w:rsidRPr="00170348" w:rsidRDefault="004E7347" w:rsidP="003747F2">
            <w:pPr>
              <w:pStyle w:val="Header"/>
              <w:spacing w:before="60"/>
              <w:jc w:val="center"/>
              <w:rPr>
                <w:rFonts w:ascii="Arial" w:hAnsi="Arial" w:cs="Arial"/>
              </w:rPr>
            </w:pPr>
          </w:p>
        </w:tc>
        <w:tc>
          <w:tcPr>
            <w:tcW w:w="523" w:type="pct"/>
          </w:tcPr>
          <w:p w14:paraId="44A659B3" w14:textId="77777777" w:rsidR="004E7347" w:rsidRPr="00170348" w:rsidRDefault="004E7347" w:rsidP="003747F2">
            <w:pPr>
              <w:spacing w:before="60"/>
              <w:ind w:right="-108"/>
              <w:jc w:val="center"/>
              <w:rPr>
                <w:rFonts w:ascii="Arial" w:hAnsi="Arial" w:cs="Arial"/>
              </w:rPr>
            </w:pPr>
          </w:p>
        </w:tc>
        <w:tc>
          <w:tcPr>
            <w:tcW w:w="640" w:type="pct"/>
          </w:tcPr>
          <w:p w14:paraId="3CCBFD72" w14:textId="77777777" w:rsidR="004E7347" w:rsidRPr="00170348" w:rsidRDefault="004E7347" w:rsidP="003747F2">
            <w:pPr>
              <w:spacing w:before="60"/>
              <w:jc w:val="center"/>
              <w:rPr>
                <w:rFonts w:ascii="Arial" w:hAnsi="Arial" w:cs="Arial"/>
              </w:rPr>
            </w:pPr>
          </w:p>
        </w:tc>
      </w:tr>
      <w:tr w:rsidR="004E7347" w:rsidRPr="00B85031" w14:paraId="2E29C400" w14:textId="77777777" w:rsidTr="00C40136">
        <w:trPr>
          <w:trHeight w:val="567"/>
        </w:trPr>
        <w:tc>
          <w:tcPr>
            <w:tcW w:w="274" w:type="pct"/>
          </w:tcPr>
          <w:p w14:paraId="0211AD3E" w14:textId="77777777" w:rsidR="004E7347" w:rsidRPr="00170348" w:rsidRDefault="004E7347" w:rsidP="00DE3E99">
            <w:pPr>
              <w:pStyle w:val="ListParagraph"/>
              <w:numPr>
                <w:ilvl w:val="0"/>
                <w:numId w:val="6"/>
              </w:numPr>
              <w:spacing w:line="276" w:lineRule="auto"/>
              <w:ind w:left="357" w:hanging="357"/>
              <w:contextualSpacing w:val="0"/>
              <w:jc w:val="center"/>
              <w:rPr>
                <w:rFonts w:ascii="Arial" w:hAnsi="Arial" w:cs="Arial"/>
              </w:rPr>
            </w:pPr>
          </w:p>
        </w:tc>
        <w:tc>
          <w:tcPr>
            <w:tcW w:w="502" w:type="pct"/>
          </w:tcPr>
          <w:p w14:paraId="7B2FC5EA" w14:textId="77777777" w:rsidR="004E7347" w:rsidRPr="00170348" w:rsidRDefault="004E7347" w:rsidP="003747F2">
            <w:pPr>
              <w:spacing w:before="60"/>
              <w:ind w:right="-108"/>
              <w:jc w:val="center"/>
              <w:rPr>
                <w:rFonts w:ascii="Arial" w:hAnsi="Arial" w:cs="Arial"/>
              </w:rPr>
            </w:pPr>
          </w:p>
        </w:tc>
        <w:tc>
          <w:tcPr>
            <w:tcW w:w="438" w:type="pct"/>
          </w:tcPr>
          <w:p w14:paraId="72C88A28" w14:textId="77777777" w:rsidR="004E7347" w:rsidRPr="00170348" w:rsidRDefault="004E7347" w:rsidP="003747F2">
            <w:pPr>
              <w:spacing w:before="60"/>
              <w:ind w:right="-108"/>
              <w:jc w:val="center"/>
              <w:rPr>
                <w:rFonts w:ascii="Arial" w:hAnsi="Arial" w:cs="Arial"/>
              </w:rPr>
            </w:pPr>
          </w:p>
        </w:tc>
        <w:tc>
          <w:tcPr>
            <w:tcW w:w="388" w:type="pct"/>
          </w:tcPr>
          <w:p w14:paraId="126923E2" w14:textId="77777777" w:rsidR="004E7347" w:rsidRPr="00170348" w:rsidRDefault="004E7347" w:rsidP="003747F2">
            <w:pPr>
              <w:spacing w:before="60"/>
              <w:ind w:right="-108"/>
              <w:jc w:val="center"/>
              <w:rPr>
                <w:rFonts w:ascii="Arial" w:hAnsi="Arial" w:cs="Arial"/>
              </w:rPr>
            </w:pPr>
          </w:p>
        </w:tc>
        <w:tc>
          <w:tcPr>
            <w:tcW w:w="678" w:type="pct"/>
          </w:tcPr>
          <w:p w14:paraId="6692589C" w14:textId="77777777" w:rsidR="004E7347" w:rsidRPr="00170348" w:rsidRDefault="004E7347" w:rsidP="003747F2">
            <w:pPr>
              <w:spacing w:before="60"/>
              <w:ind w:right="-108"/>
              <w:jc w:val="center"/>
              <w:rPr>
                <w:rFonts w:ascii="Arial" w:hAnsi="Arial" w:cs="Arial"/>
              </w:rPr>
            </w:pPr>
          </w:p>
        </w:tc>
        <w:tc>
          <w:tcPr>
            <w:tcW w:w="777" w:type="pct"/>
          </w:tcPr>
          <w:p w14:paraId="175E4BC4" w14:textId="77777777" w:rsidR="004E7347" w:rsidRPr="00170348" w:rsidRDefault="004E7347" w:rsidP="003747F2">
            <w:pPr>
              <w:pStyle w:val="Header"/>
              <w:spacing w:before="60"/>
              <w:jc w:val="both"/>
              <w:rPr>
                <w:rFonts w:ascii="Arial" w:hAnsi="Arial" w:cs="Arial"/>
              </w:rPr>
            </w:pPr>
          </w:p>
        </w:tc>
        <w:tc>
          <w:tcPr>
            <w:tcW w:w="780" w:type="pct"/>
          </w:tcPr>
          <w:p w14:paraId="178D51AF" w14:textId="77777777" w:rsidR="004E7347" w:rsidRPr="00170348" w:rsidRDefault="004E7347" w:rsidP="003747F2">
            <w:pPr>
              <w:pStyle w:val="Header"/>
              <w:spacing w:before="60"/>
              <w:jc w:val="center"/>
              <w:rPr>
                <w:rFonts w:ascii="Arial" w:hAnsi="Arial" w:cs="Arial"/>
              </w:rPr>
            </w:pPr>
          </w:p>
        </w:tc>
        <w:tc>
          <w:tcPr>
            <w:tcW w:w="523" w:type="pct"/>
          </w:tcPr>
          <w:p w14:paraId="238351E3" w14:textId="77777777" w:rsidR="004E7347" w:rsidRPr="00170348" w:rsidRDefault="004E7347" w:rsidP="003747F2">
            <w:pPr>
              <w:spacing w:before="60"/>
              <w:ind w:right="-108"/>
              <w:jc w:val="center"/>
              <w:rPr>
                <w:rFonts w:ascii="Arial" w:hAnsi="Arial" w:cs="Arial"/>
              </w:rPr>
            </w:pPr>
          </w:p>
        </w:tc>
        <w:tc>
          <w:tcPr>
            <w:tcW w:w="640" w:type="pct"/>
          </w:tcPr>
          <w:p w14:paraId="7FE9247D" w14:textId="77777777" w:rsidR="004E7347" w:rsidRPr="00170348" w:rsidRDefault="004E7347" w:rsidP="003747F2">
            <w:pPr>
              <w:spacing w:before="60"/>
              <w:jc w:val="center"/>
              <w:rPr>
                <w:rFonts w:ascii="Arial" w:hAnsi="Arial" w:cs="Arial"/>
              </w:rPr>
            </w:pPr>
          </w:p>
        </w:tc>
      </w:tr>
      <w:tr w:rsidR="004E7347" w:rsidRPr="00B85031" w14:paraId="16893F77" w14:textId="77777777" w:rsidTr="00C40136">
        <w:trPr>
          <w:trHeight w:val="567"/>
        </w:trPr>
        <w:tc>
          <w:tcPr>
            <w:tcW w:w="274" w:type="pct"/>
          </w:tcPr>
          <w:p w14:paraId="469535AF" w14:textId="77777777" w:rsidR="004E7347" w:rsidRPr="00170348" w:rsidRDefault="004E7347" w:rsidP="00DE3E99">
            <w:pPr>
              <w:pStyle w:val="ListParagraph"/>
              <w:numPr>
                <w:ilvl w:val="0"/>
                <w:numId w:val="6"/>
              </w:numPr>
              <w:spacing w:line="276" w:lineRule="auto"/>
              <w:ind w:left="357" w:hanging="357"/>
              <w:contextualSpacing w:val="0"/>
              <w:jc w:val="center"/>
              <w:rPr>
                <w:rFonts w:ascii="Arial" w:hAnsi="Arial" w:cs="Arial"/>
              </w:rPr>
            </w:pPr>
          </w:p>
        </w:tc>
        <w:tc>
          <w:tcPr>
            <w:tcW w:w="502" w:type="pct"/>
          </w:tcPr>
          <w:p w14:paraId="65395E9A" w14:textId="77777777" w:rsidR="004E7347" w:rsidRPr="00170348" w:rsidRDefault="004E7347" w:rsidP="003747F2">
            <w:pPr>
              <w:spacing w:before="60"/>
              <w:ind w:right="-108"/>
              <w:jc w:val="center"/>
              <w:rPr>
                <w:rFonts w:ascii="Arial" w:hAnsi="Arial" w:cs="Arial"/>
              </w:rPr>
            </w:pPr>
          </w:p>
        </w:tc>
        <w:tc>
          <w:tcPr>
            <w:tcW w:w="438" w:type="pct"/>
          </w:tcPr>
          <w:p w14:paraId="64EF2697" w14:textId="77777777" w:rsidR="004E7347" w:rsidRPr="00170348" w:rsidRDefault="004E7347" w:rsidP="003747F2">
            <w:pPr>
              <w:spacing w:before="60"/>
              <w:ind w:right="-108"/>
              <w:jc w:val="center"/>
              <w:rPr>
                <w:rFonts w:ascii="Arial" w:hAnsi="Arial" w:cs="Arial"/>
              </w:rPr>
            </w:pPr>
          </w:p>
        </w:tc>
        <w:tc>
          <w:tcPr>
            <w:tcW w:w="388" w:type="pct"/>
          </w:tcPr>
          <w:p w14:paraId="45A8573B" w14:textId="77777777" w:rsidR="004E7347" w:rsidRPr="00170348" w:rsidRDefault="004E7347" w:rsidP="003747F2">
            <w:pPr>
              <w:spacing w:before="60"/>
              <w:ind w:right="-108"/>
              <w:jc w:val="center"/>
              <w:rPr>
                <w:rFonts w:ascii="Arial" w:hAnsi="Arial" w:cs="Arial"/>
              </w:rPr>
            </w:pPr>
          </w:p>
        </w:tc>
        <w:tc>
          <w:tcPr>
            <w:tcW w:w="678" w:type="pct"/>
          </w:tcPr>
          <w:p w14:paraId="66274D3F" w14:textId="77777777" w:rsidR="004E7347" w:rsidRPr="00170348" w:rsidRDefault="004E7347" w:rsidP="003747F2">
            <w:pPr>
              <w:spacing w:before="60"/>
              <w:ind w:right="-108"/>
              <w:jc w:val="center"/>
              <w:rPr>
                <w:rFonts w:ascii="Arial" w:hAnsi="Arial" w:cs="Arial"/>
              </w:rPr>
            </w:pPr>
          </w:p>
        </w:tc>
        <w:tc>
          <w:tcPr>
            <w:tcW w:w="777" w:type="pct"/>
          </w:tcPr>
          <w:p w14:paraId="0CCB496C" w14:textId="77777777" w:rsidR="004E7347" w:rsidRPr="00170348" w:rsidRDefault="004E7347" w:rsidP="003747F2">
            <w:pPr>
              <w:pStyle w:val="Header"/>
              <w:spacing w:before="60"/>
              <w:jc w:val="both"/>
              <w:rPr>
                <w:rFonts w:ascii="Arial" w:hAnsi="Arial" w:cs="Arial"/>
              </w:rPr>
            </w:pPr>
          </w:p>
        </w:tc>
        <w:tc>
          <w:tcPr>
            <w:tcW w:w="780" w:type="pct"/>
          </w:tcPr>
          <w:p w14:paraId="6DCC7E69" w14:textId="77777777" w:rsidR="004E7347" w:rsidRPr="00170348" w:rsidRDefault="004E7347" w:rsidP="003747F2">
            <w:pPr>
              <w:pStyle w:val="Header"/>
              <w:spacing w:before="60"/>
              <w:jc w:val="center"/>
              <w:rPr>
                <w:rFonts w:ascii="Arial" w:hAnsi="Arial" w:cs="Arial"/>
              </w:rPr>
            </w:pPr>
          </w:p>
        </w:tc>
        <w:tc>
          <w:tcPr>
            <w:tcW w:w="523" w:type="pct"/>
          </w:tcPr>
          <w:p w14:paraId="591A7B9A" w14:textId="77777777" w:rsidR="004E7347" w:rsidRPr="00170348" w:rsidRDefault="004E7347" w:rsidP="003747F2">
            <w:pPr>
              <w:spacing w:before="60"/>
              <w:ind w:right="-108"/>
              <w:jc w:val="center"/>
              <w:rPr>
                <w:rFonts w:ascii="Arial" w:hAnsi="Arial" w:cs="Arial"/>
              </w:rPr>
            </w:pPr>
          </w:p>
        </w:tc>
        <w:tc>
          <w:tcPr>
            <w:tcW w:w="640" w:type="pct"/>
          </w:tcPr>
          <w:p w14:paraId="6804ADB7" w14:textId="77777777" w:rsidR="004E7347" w:rsidRPr="00170348" w:rsidRDefault="004E7347" w:rsidP="003747F2">
            <w:pPr>
              <w:spacing w:before="60"/>
              <w:jc w:val="center"/>
              <w:rPr>
                <w:rFonts w:ascii="Arial" w:hAnsi="Arial" w:cs="Arial"/>
              </w:rPr>
            </w:pPr>
          </w:p>
        </w:tc>
      </w:tr>
      <w:tr w:rsidR="004E7347" w:rsidRPr="00B85031" w14:paraId="59AAF738" w14:textId="77777777" w:rsidTr="00C40136">
        <w:trPr>
          <w:trHeight w:val="567"/>
        </w:trPr>
        <w:tc>
          <w:tcPr>
            <w:tcW w:w="274" w:type="pct"/>
          </w:tcPr>
          <w:p w14:paraId="2B58212E" w14:textId="77777777" w:rsidR="004E7347" w:rsidRPr="00170348" w:rsidRDefault="004E7347" w:rsidP="00DE3E99">
            <w:pPr>
              <w:pStyle w:val="ListParagraph"/>
              <w:numPr>
                <w:ilvl w:val="0"/>
                <w:numId w:val="6"/>
              </w:numPr>
              <w:spacing w:line="276" w:lineRule="auto"/>
              <w:ind w:left="357" w:hanging="357"/>
              <w:contextualSpacing w:val="0"/>
              <w:jc w:val="center"/>
              <w:rPr>
                <w:rFonts w:ascii="Arial" w:hAnsi="Arial" w:cs="Arial"/>
              </w:rPr>
            </w:pPr>
          </w:p>
        </w:tc>
        <w:tc>
          <w:tcPr>
            <w:tcW w:w="502" w:type="pct"/>
          </w:tcPr>
          <w:p w14:paraId="6EFDB52E" w14:textId="77777777" w:rsidR="004E7347" w:rsidRPr="00170348" w:rsidRDefault="004E7347" w:rsidP="003747F2">
            <w:pPr>
              <w:spacing w:before="60"/>
              <w:ind w:right="-108"/>
              <w:jc w:val="center"/>
              <w:rPr>
                <w:rFonts w:ascii="Arial" w:hAnsi="Arial" w:cs="Arial"/>
              </w:rPr>
            </w:pPr>
          </w:p>
        </w:tc>
        <w:tc>
          <w:tcPr>
            <w:tcW w:w="438" w:type="pct"/>
          </w:tcPr>
          <w:p w14:paraId="161C8CE4" w14:textId="77777777" w:rsidR="004E7347" w:rsidRPr="00170348" w:rsidRDefault="004E7347" w:rsidP="003747F2">
            <w:pPr>
              <w:spacing w:before="60"/>
              <w:ind w:right="-108"/>
              <w:jc w:val="center"/>
              <w:rPr>
                <w:rFonts w:ascii="Arial" w:hAnsi="Arial" w:cs="Arial"/>
              </w:rPr>
            </w:pPr>
          </w:p>
        </w:tc>
        <w:tc>
          <w:tcPr>
            <w:tcW w:w="388" w:type="pct"/>
          </w:tcPr>
          <w:p w14:paraId="6055BEF3" w14:textId="77777777" w:rsidR="004E7347" w:rsidRPr="00170348" w:rsidRDefault="004E7347" w:rsidP="003747F2">
            <w:pPr>
              <w:spacing w:before="60"/>
              <w:ind w:right="-108"/>
              <w:jc w:val="center"/>
              <w:rPr>
                <w:rFonts w:ascii="Arial" w:hAnsi="Arial" w:cs="Arial"/>
              </w:rPr>
            </w:pPr>
          </w:p>
        </w:tc>
        <w:tc>
          <w:tcPr>
            <w:tcW w:w="678" w:type="pct"/>
          </w:tcPr>
          <w:p w14:paraId="548B4BFD" w14:textId="77777777" w:rsidR="004E7347" w:rsidRPr="00170348" w:rsidRDefault="004E7347" w:rsidP="003747F2">
            <w:pPr>
              <w:spacing w:before="60"/>
              <w:ind w:right="-108"/>
              <w:jc w:val="center"/>
              <w:rPr>
                <w:rFonts w:ascii="Arial" w:hAnsi="Arial" w:cs="Arial"/>
              </w:rPr>
            </w:pPr>
          </w:p>
        </w:tc>
        <w:tc>
          <w:tcPr>
            <w:tcW w:w="777" w:type="pct"/>
          </w:tcPr>
          <w:p w14:paraId="7EEF0F55" w14:textId="77777777" w:rsidR="004E7347" w:rsidRPr="00170348" w:rsidRDefault="004E7347" w:rsidP="003747F2">
            <w:pPr>
              <w:pStyle w:val="Header"/>
              <w:spacing w:before="60"/>
              <w:jc w:val="both"/>
              <w:rPr>
                <w:rFonts w:ascii="Arial" w:hAnsi="Arial" w:cs="Arial"/>
              </w:rPr>
            </w:pPr>
          </w:p>
        </w:tc>
        <w:tc>
          <w:tcPr>
            <w:tcW w:w="780" w:type="pct"/>
          </w:tcPr>
          <w:p w14:paraId="342C3BB2" w14:textId="77777777" w:rsidR="004E7347" w:rsidRPr="00170348" w:rsidRDefault="004E7347" w:rsidP="003747F2">
            <w:pPr>
              <w:pStyle w:val="Header"/>
              <w:spacing w:before="60"/>
              <w:jc w:val="center"/>
              <w:rPr>
                <w:rFonts w:ascii="Arial" w:hAnsi="Arial" w:cs="Arial"/>
              </w:rPr>
            </w:pPr>
          </w:p>
        </w:tc>
        <w:tc>
          <w:tcPr>
            <w:tcW w:w="523" w:type="pct"/>
          </w:tcPr>
          <w:p w14:paraId="1FFAF368" w14:textId="77777777" w:rsidR="004E7347" w:rsidRPr="00170348" w:rsidRDefault="004E7347" w:rsidP="003747F2">
            <w:pPr>
              <w:spacing w:before="60"/>
              <w:ind w:right="-108"/>
              <w:jc w:val="center"/>
              <w:rPr>
                <w:rFonts w:ascii="Arial" w:hAnsi="Arial" w:cs="Arial"/>
              </w:rPr>
            </w:pPr>
          </w:p>
        </w:tc>
        <w:tc>
          <w:tcPr>
            <w:tcW w:w="640" w:type="pct"/>
          </w:tcPr>
          <w:p w14:paraId="7958AB27" w14:textId="77777777" w:rsidR="004E7347" w:rsidRPr="00170348" w:rsidRDefault="004E7347" w:rsidP="003747F2">
            <w:pPr>
              <w:spacing w:before="60"/>
              <w:jc w:val="center"/>
              <w:rPr>
                <w:rFonts w:ascii="Arial" w:hAnsi="Arial" w:cs="Arial"/>
              </w:rPr>
            </w:pPr>
          </w:p>
        </w:tc>
      </w:tr>
      <w:tr w:rsidR="004E7347" w:rsidRPr="00B85031" w14:paraId="2F219DF2" w14:textId="77777777" w:rsidTr="00C40136">
        <w:trPr>
          <w:trHeight w:val="567"/>
        </w:trPr>
        <w:tc>
          <w:tcPr>
            <w:tcW w:w="274" w:type="pct"/>
          </w:tcPr>
          <w:p w14:paraId="0B6F0845" w14:textId="77777777" w:rsidR="004E7347" w:rsidRPr="00170348" w:rsidRDefault="004E7347" w:rsidP="00DE3E99">
            <w:pPr>
              <w:pStyle w:val="ListParagraph"/>
              <w:numPr>
                <w:ilvl w:val="0"/>
                <w:numId w:val="6"/>
              </w:numPr>
              <w:spacing w:line="276" w:lineRule="auto"/>
              <w:ind w:left="357" w:hanging="357"/>
              <w:contextualSpacing w:val="0"/>
              <w:jc w:val="center"/>
              <w:rPr>
                <w:rFonts w:ascii="Arial" w:hAnsi="Arial" w:cs="Arial"/>
              </w:rPr>
            </w:pPr>
          </w:p>
        </w:tc>
        <w:tc>
          <w:tcPr>
            <w:tcW w:w="502" w:type="pct"/>
          </w:tcPr>
          <w:p w14:paraId="3D9CE774" w14:textId="77777777" w:rsidR="004E7347" w:rsidRPr="00170348" w:rsidRDefault="004E7347" w:rsidP="003747F2">
            <w:pPr>
              <w:spacing w:before="60"/>
              <w:ind w:right="-108"/>
              <w:jc w:val="center"/>
              <w:rPr>
                <w:rFonts w:ascii="Arial" w:hAnsi="Arial" w:cs="Arial"/>
              </w:rPr>
            </w:pPr>
          </w:p>
        </w:tc>
        <w:tc>
          <w:tcPr>
            <w:tcW w:w="438" w:type="pct"/>
          </w:tcPr>
          <w:p w14:paraId="4768234F" w14:textId="77777777" w:rsidR="004E7347" w:rsidRPr="00170348" w:rsidRDefault="004E7347" w:rsidP="003747F2">
            <w:pPr>
              <w:spacing w:before="60"/>
              <w:ind w:right="-108"/>
              <w:jc w:val="center"/>
              <w:rPr>
                <w:rFonts w:ascii="Arial" w:hAnsi="Arial" w:cs="Arial"/>
              </w:rPr>
            </w:pPr>
          </w:p>
        </w:tc>
        <w:tc>
          <w:tcPr>
            <w:tcW w:w="388" w:type="pct"/>
          </w:tcPr>
          <w:p w14:paraId="011F6332" w14:textId="77777777" w:rsidR="004E7347" w:rsidRPr="00170348" w:rsidRDefault="004E7347" w:rsidP="003747F2">
            <w:pPr>
              <w:spacing w:before="60"/>
              <w:ind w:right="-108"/>
              <w:jc w:val="center"/>
              <w:rPr>
                <w:rFonts w:ascii="Arial" w:hAnsi="Arial" w:cs="Arial"/>
              </w:rPr>
            </w:pPr>
          </w:p>
        </w:tc>
        <w:tc>
          <w:tcPr>
            <w:tcW w:w="678" w:type="pct"/>
          </w:tcPr>
          <w:p w14:paraId="2C2D324F" w14:textId="77777777" w:rsidR="004E7347" w:rsidRPr="00170348" w:rsidRDefault="004E7347" w:rsidP="003747F2">
            <w:pPr>
              <w:spacing w:before="60"/>
              <w:ind w:right="-108"/>
              <w:jc w:val="center"/>
              <w:rPr>
                <w:rFonts w:ascii="Arial" w:hAnsi="Arial" w:cs="Arial"/>
              </w:rPr>
            </w:pPr>
          </w:p>
        </w:tc>
        <w:tc>
          <w:tcPr>
            <w:tcW w:w="777" w:type="pct"/>
          </w:tcPr>
          <w:p w14:paraId="5CEFBC91" w14:textId="77777777" w:rsidR="004E7347" w:rsidRPr="00170348" w:rsidRDefault="004E7347" w:rsidP="003747F2">
            <w:pPr>
              <w:pStyle w:val="Header"/>
              <w:spacing w:before="60"/>
              <w:jc w:val="both"/>
              <w:rPr>
                <w:rFonts w:ascii="Arial" w:hAnsi="Arial" w:cs="Arial"/>
              </w:rPr>
            </w:pPr>
          </w:p>
        </w:tc>
        <w:tc>
          <w:tcPr>
            <w:tcW w:w="780" w:type="pct"/>
          </w:tcPr>
          <w:p w14:paraId="7421F109" w14:textId="77777777" w:rsidR="004E7347" w:rsidRPr="00170348" w:rsidRDefault="004E7347" w:rsidP="003747F2">
            <w:pPr>
              <w:pStyle w:val="Header"/>
              <w:spacing w:before="60"/>
              <w:jc w:val="center"/>
              <w:rPr>
                <w:rFonts w:ascii="Arial" w:hAnsi="Arial" w:cs="Arial"/>
              </w:rPr>
            </w:pPr>
          </w:p>
        </w:tc>
        <w:tc>
          <w:tcPr>
            <w:tcW w:w="523" w:type="pct"/>
          </w:tcPr>
          <w:p w14:paraId="5528CD12" w14:textId="77777777" w:rsidR="004E7347" w:rsidRPr="00170348" w:rsidRDefault="004E7347" w:rsidP="003747F2">
            <w:pPr>
              <w:spacing w:before="60"/>
              <w:ind w:right="-108"/>
              <w:jc w:val="center"/>
              <w:rPr>
                <w:rFonts w:ascii="Arial" w:hAnsi="Arial" w:cs="Arial"/>
              </w:rPr>
            </w:pPr>
          </w:p>
        </w:tc>
        <w:tc>
          <w:tcPr>
            <w:tcW w:w="640" w:type="pct"/>
          </w:tcPr>
          <w:p w14:paraId="19500D79" w14:textId="77777777" w:rsidR="004E7347" w:rsidRPr="00170348" w:rsidRDefault="004E7347" w:rsidP="003747F2">
            <w:pPr>
              <w:spacing w:before="60"/>
              <w:jc w:val="center"/>
              <w:rPr>
                <w:rFonts w:ascii="Arial" w:hAnsi="Arial" w:cs="Arial"/>
              </w:rPr>
            </w:pPr>
          </w:p>
        </w:tc>
      </w:tr>
      <w:tr w:rsidR="004E7347" w:rsidRPr="00B85031" w14:paraId="4446D88C" w14:textId="77777777" w:rsidTr="00C40136">
        <w:trPr>
          <w:trHeight w:val="567"/>
        </w:trPr>
        <w:tc>
          <w:tcPr>
            <w:tcW w:w="274" w:type="pct"/>
          </w:tcPr>
          <w:p w14:paraId="2C7983EF" w14:textId="77777777" w:rsidR="004E7347" w:rsidRPr="00170348" w:rsidRDefault="004E7347" w:rsidP="00DE3E99">
            <w:pPr>
              <w:pStyle w:val="ListParagraph"/>
              <w:numPr>
                <w:ilvl w:val="0"/>
                <w:numId w:val="6"/>
              </w:numPr>
              <w:spacing w:line="276" w:lineRule="auto"/>
              <w:ind w:left="357" w:hanging="357"/>
              <w:contextualSpacing w:val="0"/>
              <w:jc w:val="center"/>
              <w:rPr>
                <w:rFonts w:ascii="Arial" w:hAnsi="Arial" w:cs="Arial"/>
              </w:rPr>
            </w:pPr>
          </w:p>
        </w:tc>
        <w:tc>
          <w:tcPr>
            <w:tcW w:w="502" w:type="pct"/>
          </w:tcPr>
          <w:p w14:paraId="4CC73380" w14:textId="77777777" w:rsidR="004E7347" w:rsidRPr="00170348" w:rsidRDefault="004E7347" w:rsidP="003747F2">
            <w:pPr>
              <w:spacing w:before="60"/>
              <w:ind w:right="-108"/>
              <w:jc w:val="center"/>
              <w:rPr>
                <w:rFonts w:ascii="Arial" w:hAnsi="Arial" w:cs="Arial"/>
              </w:rPr>
            </w:pPr>
          </w:p>
        </w:tc>
        <w:tc>
          <w:tcPr>
            <w:tcW w:w="438" w:type="pct"/>
          </w:tcPr>
          <w:p w14:paraId="110FA0E0" w14:textId="77777777" w:rsidR="004E7347" w:rsidRPr="00170348" w:rsidRDefault="004E7347" w:rsidP="003747F2">
            <w:pPr>
              <w:spacing w:before="60"/>
              <w:ind w:right="-108"/>
              <w:jc w:val="center"/>
              <w:rPr>
                <w:rFonts w:ascii="Arial" w:hAnsi="Arial" w:cs="Arial"/>
              </w:rPr>
            </w:pPr>
          </w:p>
        </w:tc>
        <w:tc>
          <w:tcPr>
            <w:tcW w:w="388" w:type="pct"/>
          </w:tcPr>
          <w:p w14:paraId="1F9B7004" w14:textId="77777777" w:rsidR="004E7347" w:rsidRPr="00170348" w:rsidRDefault="004E7347" w:rsidP="003747F2">
            <w:pPr>
              <w:spacing w:before="60"/>
              <w:ind w:right="-108"/>
              <w:jc w:val="center"/>
              <w:rPr>
                <w:rFonts w:ascii="Arial" w:hAnsi="Arial" w:cs="Arial"/>
              </w:rPr>
            </w:pPr>
          </w:p>
        </w:tc>
        <w:tc>
          <w:tcPr>
            <w:tcW w:w="678" w:type="pct"/>
          </w:tcPr>
          <w:p w14:paraId="29251D99" w14:textId="77777777" w:rsidR="004E7347" w:rsidRPr="00170348" w:rsidRDefault="004E7347" w:rsidP="003747F2">
            <w:pPr>
              <w:spacing w:before="60"/>
              <w:ind w:right="-108"/>
              <w:jc w:val="center"/>
              <w:rPr>
                <w:rFonts w:ascii="Arial" w:hAnsi="Arial" w:cs="Arial"/>
              </w:rPr>
            </w:pPr>
          </w:p>
        </w:tc>
        <w:tc>
          <w:tcPr>
            <w:tcW w:w="777" w:type="pct"/>
          </w:tcPr>
          <w:p w14:paraId="0FED4FC0" w14:textId="77777777" w:rsidR="004E7347" w:rsidRPr="00170348" w:rsidRDefault="004E7347" w:rsidP="003747F2">
            <w:pPr>
              <w:pStyle w:val="Header"/>
              <w:spacing w:before="60"/>
              <w:jc w:val="both"/>
              <w:rPr>
                <w:rFonts w:ascii="Arial" w:hAnsi="Arial" w:cs="Arial"/>
              </w:rPr>
            </w:pPr>
          </w:p>
        </w:tc>
        <w:tc>
          <w:tcPr>
            <w:tcW w:w="780" w:type="pct"/>
          </w:tcPr>
          <w:p w14:paraId="1E193213" w14:textId="77777777" w:rsidR="004E7347" w:rsidRPr="00170348" w:rsidRDefault="004E7347" w:rsidP="003747F2">
            <w:pPr>
              <w:pStyle w:val="Header"/>
              <w:spacing w:before="60"/>
              <w:jc w:val="center"/>
              <w:rPr>
                <w:rFonts w:ascii="Arial" w:hAnsi="Arial" w:cs="Arial"/>
              </w:rPr>
            </w:pPr>
          </w:p>
        </w:tc>
        <w:tc>
          <w:tcPr>
            <w:tcW w:w="523" w:type="pct"/>
          </w:tcPr>
          <w:p w14:paraId="47A2B4A8" w14:textId="77777777" w:rsidR="004E7347" w:rsidRPr="00170348" w:rsidRDefault="004E7347" w:rsidP="003747F2">
            <w:pPr>
              <w:spacing w:before="60"/>
              <w:ind w:right="-108"/>
              <w:jc w:val="center"/>
              <w:rPr>
                <w:rFonts w:ascii="Arial" w:hAnsi="Arial" w:cs="Arial"/>
              </w:rPr>
            </w:pPr>
          </w:p>
        </w:tc>
        <w:tc>
          <w:tcPr>
            <w:tcW w:w="640" w:type="pct"/>
          </w:tcPr>
          <w:p w14:paraId="47F95BE2" w14:textId="77777777" w:rsidR="004E7347" w:rsidRPr="00170348" w:rsidRDefault="004E7347" w:rsidP="003747F2">
            <w:pPr>
              <w:spacing w:before="60"/>
              <w:jc w:val="center"/>
              <w:rPr>
                <w:rFonts w:ascii="Arial" w:hAnsi="Arial" w:cs="Arial"/>
              </w:rPr>
            </w:pPr>
          </w:p>
        </w:tc>
      </w:tr>
      <w:tr w:rsidR="004E7347" w:rsidRPr="00B85031" w14:paraId="77D51E62" w14:textId="77777777" w:rsidTr="00C40136">
        <w:trPr>
          <w:trHeight w:val="567"/>
        </w:trPr>
        <w:tc>
          <w:tcPr>
            <w:tcW w:w="274" w:type="pct"/>
          </w:tcPr>
          <w:p w14:paraId="6EBC5B20" w14:textId="77777777" w:rsidR="004E7347" w:rsidRPr="00170348" w:rsidRDefault="004E7347" w:rsidP="00DE3E99">
            <w:pPr>
              <w:pStyle w:val="ListParagraph"/>
              <w:numPr>
                <w:ilvl w:val="0"/>
                <w:numId w:val="6"/>
              </w:numPr>
              <w:spacing w:line="276" w:lineRule="auto"/>
              <w:ind w:left="357" w:hanging="357"/>
              <w:contextualSpacing w:val="0"/>
              <w:jc w:val="center"/>
              <w:rPr>
                <w:rFonts w:ascii="Arial" w:hAnsi="Arial" w:cs="Arial"/>
              </w:rPr>
            </w:pPr>
          </w:p>
        </w:tc>
        <w:tc>
          <w:tcPr>
            <w:tcW w:w="502" w:type="pct"/>
          </w:tcPr>
          <w:p w14:paraId="4B00CCBE" w14:textId="77777777" w:rsidR="004E7347" w:rsidRPr="00170348" w:rsidRDefault="004E7347" w:rsidP="003747F2">
            <w:pPr>
              <w:spacing w:before="60"/>
              <w:ind w:right="-108"/>
              <w:jc w:val="center"/>
              <w:rPr>
                <w:rFonts w:ascii="Arial" w:hAnsi="Arial" w:cs="Arial"/>
              </w:rPr>
            </w:pPr>
          </w:p>
        </w:tc>
        <w:tc>
          <w:tcPr>
            <w:tcW w:w="438" w:type="pct"/>
          </w:tcPr>
          <w:p w14:paraId="78BB6113" w14:textId="77777777" w:rsidR="004E7347" w:rsidRPr="00170348" w:rsidRDefault="004E7347" w:rsidP="003747F2">
            <w:pPr>
              <w:spacing w:before="60"/>
              <w:ind w:right="-108"/>
              <w:jc w:val="center"/>
              <w:rPr>
                <w:rFonts w:ascii="Arial" w:hAnsi="Arial" w:cs="Arial"/>
              </w:rPr>
            </w:pPr>
          </w:p>
        </w:tc>
        <w:tc>
          <w:tcPr>
            <w:tcW w:w="388" w:type="pct"/>
          </w:tcPr>
          <w:p w14:paraId="4787FDC1" w14:textId="77777777" w:rsidR="004E7347" w:rsidRPr="00170348" w:rsidRDefault="004E7347" w:rsidP="003747F2">
            <w:pPr>
              <w:spacing w:before="60"/>
              <w:ind w:right="-108"/>
              <w:jc w:val="center"/>
              <w:rPr>
                <w:rFonts w:ascii="Arial" w:hAnsi="Arial" w:cs="Arial"/>
              </w:rPr>
            </w:pPr>
          </w:p>
        </w:tc>
        <w:tc>
          <w:tcPr>
            <w:tcW w:w="678" w:type="pct"/>
          </w:tcPr>
          <w:p w14:paraId="471EA5A9" w14:textId="77777777" w:rsidR="004E7347" w:rsidRPr="00170348" w:rsidRDefault="004E7347" w:rsidP="003747F2">
            <w:pPr>
              <w:spacing w:before="60"/>
              <w:ind w:right="-108"/>
              <w:jc w:val="center"/>
              <w:rPr>
                <w:rFonts w:ascii="Arial" w:hAnsi="Arial" w:cs="Arial"/>
              </w:rPr>
            </w:pPr>
          </w:p>
        </w:tc>
        <w:tc>
          <w:tcPr>
            <w:tcW w:w="777" w:type="pct"/>
          </w:tcPr>
          <w:p w14:paraId="7DC62858" w14:textId="77777777" w:rsidR="004E7347" w:rsidRPr="00170348" w:rsidRDefault="004E7347" w:rsidP="003747F2">
            <w:pPr>
              <w:pStyle w:val="Header"/>
              <w:spacing w:before="60"/>
              <w:jc w:val="both"/>
              <w:rPr>
                <w:rFonts w:ascii="Arial" w:hAnsi="Arial" w:cs="Arial"/>
              </w:rPr>
            </w:pPr>
          </w:p>
        </w:tc>
        <w:tc>
          <w:tcPr>
            <w:tcW w:w="780" w:type="pct"/>
          </w:tcPr>
          <w:p w14:paraId="3606C403" w14:textId="77777777" w:rsidR="004E7347" w:rsidRPr="00170348" w:rsidRDefault="004E7347" w:rsidP="003747F2">
            <w:pPr>
              <w:pStyle w:val="Header"/>
              <w:spacing w:before="60"/>
              <w:jc w:val="center"/>
              <w:rPr>
                <w:rFonts w:ascii="Arial" w:hAnsi="Arial" w:cs="Arial"/>
              </w:rPr>
            </w:pPr>
          </w:p>
        </w:tc>
        <w:tc>
          <w:tcPr>
            <w:tcW w:w="523" w:type="pct"/>
          </w:tcPr>
          <w:p w14:paraId="3C9A6D4C" w14:textId="77777777" w:rsidR="004E7347" w:rsidRPr="00170348" w:rsidRDefault="004E7347" w:rsidP="003747F2">
            <w:pPr>
              <w:spacing w:before="60"/>
              <w:ind w:right="-108"/>
              <w:jc w:val="center"/>
              <w:rPr>
                <w:rFonts w:ascii="Arial" w:hAnsi="Arial" w:cs="Arial"/>
              </w:rPr>
            </w:pPr>
          </w:p>
        </w:tc>
        <w:tc>
          <w:tcPr>
            <w:tcW w:w="640" w:type="pct"/>
          </w:tcPr>
          <w:p w14:paraId="0B5FDE05" w14:textId="77777777" w:rsidR="004E7347" w:rsidRPr="00170348" w:rsidRDefault="004E7347" w:rsidP="003747F2">
            <w:pPr>
              <w:spacing w:before="60"/>
              <w:jc w:val="center"/>
              <w:rPr>
                <w:rFonts w:ascii="Arial" w:hAnsi="Arial" w:cs="Arial"/>
              </w:rPr>
            </w:pPr>
          </w:p>
        </w:tc>
      </w:tr>
      <w:tr w:rsidR="004E7347" w:rsidRPr="00B85031" w14:paraId="5F8C2A7C" w14:textId="77777777" w:rsidTr="00C40136">
        <w:trPr>
          <w:trHeight w:val="567"/>
        </w:trPr>
        <w:tc>
          <w:tcPr>
            <w:tcW w:w="274" w:type="pct"/>
          </w:tcPr>
          <w:p w14:paraId="05F24B9E" w14:textId="77777777" w:rsidR="004E7347" w:rsidRPr="00170348" w:rsidRDefault="004E7347" w:rsidP="00DE3E99">
            <w:pPr>
              <w:pStyle w:val="ListParagraph"/>
              <w:numPr>
                <w:ilvl w:val="0"/>
                <w:numId w:val="6"/>
              </w:numPr>
              <w:spacing w:line="276" w:lineRule="auto"/>
              <w:ind w:left="357" w:hanging="357"/>
              <w:contextualSpacing w:val="0"/>
              <w:jc w:val="center"/>
              <w:rPr>
                <w:rFonts w:ascii="Arial" w:hAnsi="Arial" w:cs="Arial"/>
              </w:rPr>
            </w:pPr>
          </w:p>
        </w:tc>
        <w:tc>
          <w:tcPr>
            <w:tcW w:w="502" w:type="pct"/>
          </w:tcPr>
          <w:p w14:paraId="3B4B8EB7" w14:textId="77777777" w:rsidR="004E7347" w:rsidRPr="00170348" w:rsidRDefault="004E7347" w:rsidP="003747F2">
            <w:pPr>
              <w:spacing w:before="60"/>
              <w:ind w:right="-108"/>
              <w:jc w:val="center"/>
              <w:rPr>
                <w:rFonts w:ascii="Arial" w:hAnsi="Arial" w:cs="Arial"/>
              </w:rPr>
            </w:pPr>
          </w:p>
        </w:tc>
        <w:tc>
          <w:tcPr>
            <w:tcW w:w="438" w:type="pct"/>
          </w:tcPr>
          <w:p w14:paraId="5CAEE3A9" w14:textId="77777777" w:rsidR="004E7347" w:rsidRPr="00170348" w:rsidRDefault="004E7347" w:rsidP="003747F2">
            <w:pPr>
              <w:spacing w:before="60"/>
              <w:ind w:right="-108"/>
              <w:jc w:val="center"/>
              <w:rPr>
                <w:rFonts w:ascii="Arial" w:hAnsi="Arial" w:cs="Arial"/>
              </w:rPr>
            </w:pPr>
          </w:p>
        </w:tc>
        <w:tc>
          <w:tcPr>
            <w:tcW w:w="388" w:type="pct"/>
          </w:tcPr>
          <w:p w14:paraId="3C60BACA" w14:textId="77777777" w:rsidR="004E7347" w:rsidRPr="00170348" w:rsidRDefault="004E7347" w:rsidP="003747F2">
            <w:pPr>
              <w:spacing w:before="60"/>
              <w:ind w:right="-108"/>
              <w:jc w:val="center"/>
              <w:rPr>
                <w:rFonts w:ascii="Arial" w:hAnsi="Arial" w:cs="Arial"/>
              </w:rPr>
            </w:pPr>
          </w:p>
        </w:tc>
        <w:tc>
          <w:tcPr>
            <w:tcW w:w="678" w:type="pct"/>
          </w:tcPr>
          <w:p w14:paraId="65EA9C8A" w14:textId="77777777" w:rsidR="004E7347" w:rsidRPr="00170348" w:rsidRDefault="004E7347" w:rsidP="003747F2">
            <w:pPr>
              <w:spacing w:before="60"/>
              <w:ind w:right="-108"/>
              <w:jc w:val="center"/>
              <w:rPr>
                <w:rFonts w:ascii="Arial" w:hAnsi="Arial" w:cs="Arial"/>
              </w:rPr>
            </w:pPr>
          </w:p>
        </w:tc>
        <w:tc>
          <w:tcPr>
            <w:tcW w:w="777" w:type="pct"/>
          </w:tcPr>
          <w:p w14:paraId="74844D12" w14:textId="77777777" w:rsidR="004E7347" w:rsidRPr="00170348" w:rsidRDefault="004E7347" w:rsidP="003747F2">
            <w:pPr>
              <w:pStyle w:val="Header"/>
              <w:spacing w:before="60"/>
              <w:jc w:val="both"/>
              <w:rPr>
                <w:rFonts w:ascii="Arial" w:hAnsi="Arial" w:cs="Arial"/>
              </w:rPr>
            </w:pPr>
          </w:p>
        </w:tc>
        <w:tc>
          <w:tcPr>
            <w:tcW w:w="780" w:type="pct"/>
          </w:tcPr>
          <w:p w14:paraId="128D9DCF" w14:textId="77777777" w:rsidR="004E7347" w:rsidRPr="00170348" w:rsidRDefault="004E7347" w:rsidP="003747F2">
            <w:pPr>
              <w:pStyle w:val="Header"/>
              <w:spacing w:before="60"/>
              <w:jc w:val="center"/>
              <w:rPr>
                <w:rFonts w:ascii="Arial" w:hAnsi="Arial" w:cs="Arial"/>
              </w:rPr>
            </w:pPr>
          </w:p>
        </w:tc>
        <w:tc>
          <w:tcPr>
            <w:tcW w:w="523" w:type="pct"/>
          </w:tcPr>
          <w:p w14:paraId="5DEBC1D3" w14:textId="77777777" w:rsidR="004E7347" w:rsidRPr="00170348" w:rsidRDefault="004E7347" w:rsidP="003747F2">
            <w:pPr>
              <w:spacing w:before="60"/>
              <w:ind w:right="-108"/>
              <w:jc w:val="center"/>
              <w:rPr>
                <w:rFonts w:ascii="Arial" w:hAnsi="Arial" w:cs="Arial"/>
              </w:rPr>
            </w:pPr>
          </w:p>
        </w:tc>
        <w:tc>
          <w:tcPr>
            <w:tcW w:w="640" w:type="pct"/>
          </w:tcPr>
          <w:p w14:paraId="38779B43" w14:textId="77777777" w:rsidR="004E7347" w:rsidRPr="00170348" w:rsidRDefault="004E7347" w:rsidP="003747F2">
            <w:pPr>
              <w:spacing w:before="60"/>
              <w:jc w:val="center"/>
              <w:rPr>
                <w:rFonts w:ascii="Arial" w:hAnsi="Arial" w:cs="Arial"/>
              </w:rPr>
            </w:pPr>
          </w:p>
        </w:tc>
      </w:tr>
    </w:tbl>
    <w:p w14:paraId="67A039D2" w14:textId="77777777" w:rsidR="004E7347" w:rsidRDefault="004E7347" w:rsidP="00C72AE2">
      <w:pPr>
        <w:jc w:val="center"/>
        <w:rPr>
          <w:rFonts w:ascii="Arial" w:hAnsi="Arial" w:cs="Arial"/>
          <w:b/>
          <w:sz w:val="28"/>
          <w:szCs w:val="22"/>
        </w:rPr>
      </w:pPr>
    </w:p>
    <w:p w14:paraId="3E97D35F" w14:textId="77777777" w:rsidR="004E7347" w:rsidRDefault="004E7347">
      <w:pPr>
        <w:spacing w:after="200" w:line="276" w:lineRule="auto"/>
        <w:rPr>
          <w:rFonts w:ascii="Arial" w:hAnsi="Arial" w:cs="Arial"/>
          <w:b/>
          <w:sz w:val="28"/>
          <w:szCs w:val="22"/>
        </w:rPr>
      </w:pPr>
      <w:r>
        <w:rPr>
          <w:rFonts w:ascii="Arial" w:hAnsi="Arial" w:cs="Arial"/>
          <w:b/>
          <w:sz w:val="28"/>
          <w:szCs w:val="22"/>
        </w:rPr>
        <w:br w:type="page"/>
      </w:r>
    </w:p>
    <w:p w14:paraId="040DAF8B" w14:textId="77777777" w:rsidR="003B563F" w:rsidRPr="00C84824" w:rsidRDefault="003B563F" w:rsidP="00632FC3">
      <w:pPr>
        <w:ind w:firstLine="720"/>
        <w:jc w:val="center"/>
        <w:rPr>
          <w:rFonts w:ascii="Arial" w:hAnsi="Arial" w:cs="Arial"/>
          <w:b/>
          <w:bCs/>
        </w:rPr>
      </w:pPr>
      <w:r>
        <w:rPr>
          <w:rFonts w:ascii="Arial" w:hAnsi="Arial" w:cs="Arial"/>
          <w:b/>
          <w:bCs/>
        </w:rPr>
        <w:lastRenderedPageBreak/>
        <w:t>C</w:t>
      </w:r>
      <w:r w:rsidRPr="00C84824">
        <w:rPr>
          <w:rFonts w:ascii="Arial" w:hAnsi="Arial" w:cs="Arial"/>
          <w:b/>
          <w:bCs/>
        </w:rPr>
        <w:t>ONTENTS</w:t>
      </w:r>
    </w:p>
    <w:p w14:paraId="1C142816" w14:textId="77777777" w:rsidR="003B563F" w:rsidRPr="00C84824" w:rsidRDefault="003B563F" w:rsidP="003B563F">
      <w:pPr>
        <w:rPr>
          <w:rFonts w:ascii="Arial" w:hAnsi="Arial" w:cs="Arial"/>
        </w:rPr>
      </w:pPr>
    </w:p>
    <w:p w14:paraId="4C529D7F" w14:textId="77777777" w:rsidR="003B563F" w:rsidRPr="00C84824" w:rsidRDefault="003B563F" w:rsidP="003B563F">
      <w:pPr>
        <w:rPr>
          <w:rFonts w:ascii="Arial" w:hAnsi="Arial" w:cs="Arial"/>
        </w:rPr>
      </w:pPr>
    </w:p>
    <w:tbl>
      <w:tblPr>
        <w:tblW w:w="0" w:type="auto"/>
        <w:tblInd w:w="108" w:type="dxa"/>
        <w:tblLayout w:type="fixed"/>
        <w:tblLook w:val="0000" w:firstRow="0" w:lastRow="0" w:firstColumn="0" w:lastColumn="0" w:noHBand="0" w:noVBand="0"/>
      </w:tblPr>
      <w:tblGrid>
        <w:gridCol w:w="1080"/>
        <w:gridCol w:w="7200"/>
        <w:gridCol w:w="1080"/>
      </w:tblGrid>
      <w:tr w:rsidR="003B563F" w:rsidRPr="00C84824" w14:paraId="2BED8627" w14:textId="77777777" w:rsidTr="00632FC3">
        <w:trPr>
          <w:trHeight w:val="440"/>
        </w:trPr>
        <w:tc>
          <w:tcPr>
            <w:tcW w:w="1080" w:type="dxa"/>
            <w:tcBorders>
              <w:top w:val="single" w:sz="4" w:space="0" w:color="auto"/>
              <w:bottom w:val="single" w:sz="4" w:space="0" w:color="auto"/>
            </w:tcBorders>
          </w:tcPr>
          <w:p w14:paraId="1870F23F" w14:textId="7F222EF4" w:rsidR="003B563F" w:rsidRPr="000D3676" w:rsidRDefault="000D3676" w:rsidP="000D3676">
            <w:pPr>
              <w:pStyle w:val="Heading3"/>
              <w:numPr>
                <w:ilvl w:val="0"/>
                <w:numId w:val="0"/>
              </w:numPr>
              <w:spacing w:before="80" w:after="80"/>
              <w:jc w:val="center"/>
              <w:rPr>
                <w:rFonts w:ascii="Arial" w:hAnsi="Arial" w:cs="Arial"/>
                <w:b/>
                <w:sz w:val="20"/>
              </w:rPr>
            </w:pPr>
            <w:r w:rsidRPr="000D3676">
              <w:rPr>
                <w:rFonts w:ascii="Arial" w:hAnsi="Arial" w:cs="Arial"/>
                <w:b/>
                <w:sz w:val="20"/>
              </w:rPr>
              <w:t>SI.</w:t>
            </w:r>
          </w:p>
        </w:tc>
        <w:tc>
          <w:tcPr>
            <w:tcW w:w="7200" w:type="dxa"/>
            <w:tcBorders>
              <w:top w:val="single" w:sz="4" w:space="0" w:color="auto"/>
              <w:bottom w:val="single" w:sz="4" w:space="0" w:color="auto"/>
            </w:tcBorders>
          </w:tcPr>
          <w:p w14:paraId="400A1DF3" w14:textId="77777777" w:rsidR="003B563F" w:rsidRPr="000D3676" w:rsidRDefault="003B563F" w:rsidP="000D3676">
            <w:pPr>
              <w:pStyle w:val="Heading5"/>
              <w:spacing w:before="80" w:after="80"/>
              <w:jc w:val="center"/>
              <w:rPr>
                <w:rFonts w:ascii="Arial" w:hAnsi="Arial" w:cs="Arial"/>
                <w:b/>
                <w:sz w:val="20"/>
              </w:rPr>
            </w:pPr>
            <w:r w:rsidRPr="000D3676">
              <w:rPr>
                <w:rFonts w:ascii="Arial" w:hAnsi="Arial" w:cs="Arial"/>
                <w:b/>
                <w:sz w:val="20"/>
              </w:rPr>
              <w:t>Title</w:t>
            </w:r>
          </w:p>
        </w:tc>
        <w:tc>
          <w:tcPr>
            <w:tcW w:w="1080" w:type="dxa"/>
            <w:tcBorders>
              <w:top w:val="single" w:sz="4" w:space="0" w:color="auto"/>
              <w:bottom w:val="single" w:sz="4" w:space="0" w:color="auto"/>
            </w:tcBorders>
          </w:tcPr>
          <w:p w14:paraId="5F2BBC8E" w14:textId="77777777" w:rsidR="003B563F" w:rsidRPr="000D3676" w:rsidRDefault="003B563F" w:rsidP="000D3676">
            <w:pPr>
              <w:pStyle w:val="Heading8"/>
              <w:spacing w:before="80" w:after="80"/>
              <w:jc w:val="center"/>
              <w:rPr>
                <w:rFonts w:ascii="Arial" w:hAnsi="Arial" w:cs="Arial"/>
                <w:b/>
                <w:sz w:val="20"/>
              </w:rPr>
            </w:pPr>
            <w:r w:rsidRPr="000D3676">
              <w:rPr>
                <w:rFonts w:ascii="Arial" w:hAnsi="Arial" w:cs="Arial"/>
                <w:b/>
                <w:sz w:val="20"/>
              </w:rPr>
              <w:t>Page No.</w:t>
            </w:r>
          </w:p>
        </w:tc>
      </w:tr>
      <w:tr w:rsidR="003B563F" w:rsidRPr="00C84824" w14:paraId="2BA71F75" w14:textId="77777777" w:rsidTr="00632FC3">
        <w:trPr>
          <w:trHeight w:val="440"/>
        </w:trPr>
        <w:tc>
          <w:tcPr>
            <w:tcW w:w="1080" w:type="dxa"/>
            <w:tcBorders>
              <w:top w:val="single" w:sz="4" w:space="0" w:color="auto"/>
            </w:tcBorders>
          </w:tcPr>
          <w:p w14:paraId="52405597" w14:textId="77777777" w:rsidR="003B563F" w:rsidRPr="00C84824" w:rsidRDefault="003B563F" w:rsidP="000D3676">
            <w:pPr>
              <w:jc w:val="both"/>
              <w:rPr>
                <w:rFonts w:ascii="Arial" w:hAnsi="Arial" w:cs="Arial"/>
              </w:rPr>
            </w:pPr>
          </w:p>
        </w:tc>
        <w:tc>
          <w:tcPr>
            <w:tcW w:w="7200" w:type="dxa"/>
            <w:tcBorders>
              <w:top w:val="single" w:sz="4" w:space="0" w:color="auto"/>
            </w:tcBorders>
          </w:tcPr>
          <w:p w14:paraId="09207061" w14:textId="77777777" w:rsidR="003B563F" w:rsidRPr="00C84824" w:rsidRDefault="003B563F" w:rsidP="000D3676">
            <w:pPr>
              <w:jc w:val="both"/>
              <w:rPr>
                <w:rFonts w:ascii="Arial" w:hAnsi="Arial" w:cs="Arial"/>
              </w:rPr>
            </w:pPr>
            <w:r w:rsidRPr="00C84824">
              <w:rPr>
                <w:rFonts w:ascii="Arial" w:hAnsi="Arial" w:cs="Arial"/>
              </w:rPr>
              <w:t>Amendment Sheet</w:t>
            </w:r>
          </w:p>
        </w:tc>
        <w:tc>
          <w:tcPr>
            <w:tcW w:w="1080" w:type="dxa"/>
            <w:tcBorders>
              <w:top w:val="single" w:sz="4" w:space="0" w:color="auto"/>
            </w:tcBorders>
          </w:tcPr>
          <w:p w14:paraId="3C83E9A4" w14:textId="77777777" w:rsidR="003B563F" w:rsidRPr="00632FC3" w:rsidRDefault="003B563F" w:rsidP="000D3676">
            <w:pPr>
              <w:pStyle w:val="Heading8"/>
              <w:spacing w:before="0"/>
              <w:rPr>
                <w:rFonts w:ascii="Arial" w:hAnsi="Arial" w:cs="Arial"/>
                <w:sz w:val="20"/>
              </w:rPr>
            </w:pPr>
            <w:r w:rsidRPr="00632FC3">
              <w:rPr>
                <w:rFonts w:ascii="Arial" w:hAnsi="Arial" w:cs="Arial"/>
                <w:sz w:val="20"/>
              </w:rPr>
              <w:t>1</w:t>
            </w:r>
          </w:p>
        </w:tc>
      </w:tr>
      <w:tr w:rsidR="003B563F" w:rsidRPr="00C84824" w14:paraId="0855C743" w14:textId="77777777" w:rsidTr="000D3676">
        <w:trPr>
          <w:trHeight w:val="440"/>
        </w:trPr>
        <w:tc>
          <w:tcPr>
            <w:tcW w:w="1080" w:type="dxa"/>
          </w:tcPr>
          <w:p w14:paraId="456E8E0A" w14:textId="77777777" w:rsidR="003B563F" w:rsidRPr="00C84824" w:rsidRDefault="003B563F" w:rsidP="000D3676">
            <w:pPr>
              <w:jc w:val="both"/>
              <w:rPr>
                <w:rFonts w:ascii="Arial" w:hAnsi="Arial" w:cs="Arial"/>
              </w:rPr>
            </w:pPr>
          </w:p>
        </w:tc>
        <w:tc>
          <w:tcPr>
            <w:tcW w:w="7200" w:type="dxa"/>
          </w:tcPr>
          <w:p w14:paraId="3D4BFADD" w14:textId="77777777" w:rsidR="003B563F" w:rsidRPr="00C84824" w:rsidRDefault="003B563F" w:rsidP="000D3676">
            <w:pPr>
              <w:jc w:val="both"/>
              <w:rPr>
                <w:rFonts w:ascii="Arial" w:hAnsi="Arial" w:cs="Arial"/>
              </w:rPr>
            </w:pPr>
            <w:r w:rsidRPr="00C84824">
              <w:rPr>
                <w:rFonts w:ascii="Arial" w:hAnsi="Arial" w:cs="Arial"/>
              </w:rPr>
              <w:t>Contents</w:t>
            </w:r>
          </w:p>
        </w:tc>
        <w:tc>
          <w:tcPr>
            <w:tcW w:w="1080" w:type="dxa"/>
          </w:tcPr>
          <w:p w14:paraId="26E3B2F9" w14:textId="77777777" w:rsidR="003B563F" w:rsidRPr="00632FC3" w:rsidRDefault="003B563F" w:rsidP="000D3676">
            <w:pPr>
              <w:pStyle w:val="Heading8"/>
              <w:spacing w:before="0"/>
              <w:rPr>
                <w:rFonts w:ascii="Arial" w:hAnsi="Arial" w:cs="Arial"/>
                <w:sz w:val="20"/>
              </w:rPr>
            </w:pPr>
            <w:r w:rsidRPr="00632FC3">
              <w:rPr>
                <w:rFonts w:ascii="Arial" w:hAnsi="Arial" w:cs="Arial"/>
                <w:sz w:val="20"/>
              </w:rPr>
              <w:t>2</w:t>
            </w:r>
          </w:p>
        </w:tc>
      </w:tr>
      <w:tr w:rsidR="003B563F" w:rsidRPr="00C84824" w14:paraId="44FED28A" w14:textId="77777777" w:rsidTr="000D3676">
        <w:trPr>
          <w:trHeight w:val="440"/>
        </w:trPr>
        <w:tc>
          <w:tcPr>
            <w:tcW w:w="1080" w:type="dxa"/>
          </w:tcPr>
          <w:p w14:paraId="5DCA0FC8" w14:textId="77777777" w:rsidR="003B563F" w:rsidRPr="00C84824" w:rsidRDefault="003B563F" w:rsidP="000D3676">
            <w:pPr>
              <w:numPr>
                <w:ilvl w:val="0"/>
                <w:numId w:val="8"/>
              </w:numPr>
              <w:jc w:val="both"/>
              <w:rPr>
                <w:rFonts w:ascii="Arial" w:hAnsi="Arial" w:cs="Arial"/>
              </w:rPr>
            </w:pPr>
          </w:p>
        </w:tc>
        <w:tc>
          <w:tcPr>
            <w:tcW w:w="7200" w:type="dxa"/>
          </w:tcPr>
          <w:p w14:paraId="2BCC5F92" w14:textId="38E7AD5B" w:rsidR="003B563F" w:rsidRPr="00C84824" w:rsidRDefault="00ED6AA1" w:rsidP="000D3676">
            <w:pPr>
              <w:rPr>
                <w:rFonts w:ascii="Arial" w:hAnsi="Arial" w:cs="Arial"/>
              </w:rPr>
            </w:pPr>
            <w:r w:rsidRPr="00ED6AA1">
              <w:rPr>
                <w:rFonts w:ascii="Arial" w:hAnsi="Arial" w:cs="Arial"/>
              </w:rPr>
              <w:t xml:space="preserve">Document Review Checklist (as per ISO 15189: 2022) </w:t>
            </w:r>
          </w:p>
        </w:tc>
        <w:tc>
          <w:tcPr>
            <w:tcW w:w="1080" w:type="dxa"/>
          </w:tcPr>
          <w:p w14:paraId="5A7B3DCD" w14:textId="39414583" w:rsidR="003B563F" w:rsidRPr="00632FC3" w:rsidRDefault="00273DC0" w:rsidP="000D3676">
            <w:pPr>
              <w:pStyle w:val="Heading8"/>
              <w:spacing w:before="0"/>
              <w:rPr>
                <w:rFonts w:ascii="Arial" w:hAnsi="Arial" w:cs="Arial"/>
                <w:sz w:val="20"/>
              </w:rPr>
            </w:pPr>
            <w:r w:rsidRPr="00632FC3">
              <w:rPr>
                <w:rFonts w:ascii="Arial" w:hAnsi="Arial" w:cs="Arial"/>
                <w:sz w:val="20"/>
              </w:rPr>
              <w:t>3</w:t>
            </w:r>
          </w:p>
        </w:tc>
      </w:tr>
      <w:tr w:rsidR="003B563F" w:rsidRPr="00C84824" w14:paraId="0A701759" w14:textId="77777777" w:rsidTr="000D3676">
        <w:trPr>
          <w:trHeight w:val="440"/>
        </w:trPr>
        <w:tc>
          <w:tcPr>
            <w:tcW w:w="1080" w:type="dxa"/>
          </w:tcPr>
          <w:p w14:paraId="7EDFD5A4" w14:textId="77777777" w:rsidR="003B563F" w:rsidRPr="00C84824" w:rsidRDefault="003B563F" w:rsidP="000D3676">
            <w:pPr>
              <w:numPr>
                <w:ilvl w:val="0"/>
                <w:numId w:val="8"/>
              </w:numPr>
              <w:jc w:val="both"/>
              <w:rPr>
                <w:rFonts w:ascii="Arial" w:hAnsi="Arial" w:cs="Arial"/>
              </w:rPr>
            </w:pPr>
          </w:p>
        </w:tc>
        <w:tc>
          <w:tcPr>
            <w:tcW w:w="7200" w:type="dxa"/>
          </w:tcPr>
          <w:p w14:paraId="6C13E8CA" w14:textId="6EE3FEE3" w:rsidR="003B563F" w:rsidRPr="007177BB" w:rsidRDefault="000D3676" w:rsidP="000D3676">
            <w:pPr>
              <w:jc w:val="both"/>
              <w:rPr>
                <w:rFonts w:ascii="Arial" w:hAnsi="Arial" w:cs="Arial"/>
              </w:rPr>
            </w:pPr>
            <w:r>
              <w:rPr>
                <w:rFonts w:ascii="Arial" w:hAnsi="Arial" w:cs="Arial"/>
              </w:rPr>
              <w:t>Form 74</w:t>
            </w:r>
          </w:p>
        </w:tc>
        <w:tc>
          <w:tcPr>
            <w:tcW w:w="1080" w:type="dxa"/>
          </w:tcPr>
          <w:p w14:paraId="52D68318" w14:textId="778EF98F" w:rsidR="003B563F" w:rsidRPr="00632FC3" w:rsidRDefault="00D90209" w:rsidP="000D3676">
            <w:pPr>
              <w:pStyle w:val="Heading8"/>
              <w:spacing w:before="0"/>
              <w:rPr>
                <w:rFonts w:ascii="Arial" w:hAnsi="Arial" w:cs="Arial"/>
                <w:sz w:val="20"/>
              </w:rPr>
            </w:pPr>
            <w:r>
              <w:rPr>
                <w:rFonts w:ascii="Arial" w:hAnsi="Arial" w:cs="Arial"/>
                <w:sz w:val="20"/>
              </w:rPr>
              <w:t>40</w:t>
            </w:r>
          </w:p>
        </w:tc>
      </w:tr>
    </w:tbl>
    <w:p w14:paraId="7DDFDEF9" w14:textId="77777777" w:rsidR="003B563F" w:rsidRPr="00C84824" w:rsidRDefault="003B563F" w:rsidP="003B563F">
      <w:pPr>
        <w:pStyle w:val="Heading2"/>
        <w:rPr>
          <w:rFonts w:ascii="Arial" w:hAnsi="Arial" w:cs="Arial"/>
          <w:b/>
          <w:spacing w:val="-20"/>
          <w:position w:val="6"/>
          <w:sz w:val="20"/>
        </w:rPr>
      </w:pPr>
    </w:p>
    <w:p w14:paraId="30775479" w14:textId="77777777" w:rsidR="003B563F" w:rsidRDefault="003B563F">
      <w:pPr>
        <w:spacing w:after="200" w:line="276" w:lineRule="auto"/>
        <w:rPr>
          <w:rFonts w:ascii="Arial" w:hAnsi="Arial" w:cs="Arial"/>
          <w:b/>
          <w:sz w:val="28"/>
          <w:szCs w:val="22"/>
        </w:rPr>
      </w:pPr>
      <w:r>
        <w:rPr>
          <w:rFonts w:ascii="Arial" w:hAnsi="Arial" w:cs="Arial"/>
          <w:b/>
          <w:sz w:val="28"/>
          <w:szCs w:val="22"/>
        </w:rPr>
        <w:br w:type="page"/>
      </w:r>
    </w:p>
    <w:p w14:paraId="6083F85E" w14:textId="1079EC9F" w:rsidR="0085569B" w:rsidRPr="005C7462" w:rsidRDefault="0085569B" w:rsidP="00C72AE2">
      <w:pPr>
        <w:jc w:val="center"/>
        <w:rPr>
          <w:rFonts w:ascii="Arial" w:hAnsi="Arial" w:cs="Arial"/>
          <w:b/>
          <w:sz w:val="28"/>
          <w:szCs w:val="22"/>
        </w:rPr>
      </w:pPr>
      <w:r w:rsidRPr="005C7462">
        <w:rPr>
          <w:rFonts w:ascii="Arial" w:hAnsi="Arial" w:cs="Arial"/>
          <w:b/>
          <w:sz w:val="28"/>
          <w:szCs w:val="22"/>
        </w:rPr>
        <w:lastRenderedPageBreak/>
        <w:t>Document Review Checklist (as per ISO 15</w:t>
      </w:r>
      <w:r w:rsidR="00B848A6">
        <w:rPr>
          <w:rFonts w:ascii="Arial" w:hAnsi="Arial" w:cs="Arial"/>
          <w:b/>
          <w:sz w:val="28"/>
          <w:szCs w:val="22"/>
        </w:rPr>
        <w:t>189</w:t>
      </w:r>
      <w:r w:rsidRPr="005C7462">
        <w:rPr>
          <w:rFonts w:ascii="Arial" w:hAnsi="Arial" w:cs="Arial"/>
          <w:b/>
          <w:sz w:val="28"/>
          <w:szCs w:val="22"/>
        </w:rPr>
        <w:t>: 20</w:t>
      </w:r>
      <w:r w:rsidR="00C552A9">
        <w:rPr>
          <w:rFonts w:ascii="Arial" w:hAnsi="Arial" w:cs="Arial"/>
          <w:b/>
          <w:sz w:val="28"/>
          <w:szCs w:val="22"/>
        </w:rPr>
        <w:t>22</w:t>
      </w:r>
      <w:r w:rsidRPr="005C7462">
        <w:rPr>
          <w:rFonts w:ascii="Arial" w:hAnsi="Arial" w:cs="Arial"/>
          <w:b/>
          <w:sz w:val="28"/>
          <w:szCs w:val="22"/>
        </w:rPr>
        <w:t xml:space="preserve">) </w:t>
      </w:r>
    </w:p>
    <w:p w14:paraId="41DC17A6" w14:textId="77777777" w:rsidR="0085569B" w:rsidRPr="005C7462" w:rsidRDefault="0085569B" w:rsidP="00C72AE2">
      <w:pPr>
        <w:jc w:val="both"/>
        <w:rPr>
          <w:rFonts w:ascii="Arial" w:hAnsi="Arial" w:cs="Arial"/>
          <w:sz w:val="24"/>
          <w:szCs w:val="24"/>
          <w:lang w:val="en-GB"/>
        </w:rPr>
      </w:pPr>
    </w:p>
    <w:p w14:paraId="33840B8E" w14:textId="77777777" w:rsidR="00C72AE2" w:rsidRPr="005C7462" w:rsidRDefault="00C72AE2" w:rsidP="00C72AE2">
      <w:pPr>
        <w:jc w:val="both"/>
        <w:rPr>
          <w:rFonts w:ascii="Arial" w:eastAsia="Cambria" w:hAnsi="Arial" w:cs="Arial"/>
          <w:sz w:val="22"/>
          <w:szCs w:val="22"/>
        </w:rPr>
      </w:pPr>
    </w:p>
    <w:p w14:paraId="6BBC0EAA" w14:textId="77777777" w:rsidR="00802D39" w:rsidRPr="005C7462" w:rsidRDefault="00802D39" w:rsidP="00C72AE2">
      <w:pPr>
        <w:jc w:val="both"/>
        <w:rPr>
          <w:rFonts w:ascii="Arial" w:eastAsia="Cambria" w:hAnsi="Arial" w:cs="Arial"/>
          <w:sz w:val="22"/>
          <w:szCs w:val="22"/>
        </w:rPr>
      </w:pPr>
    </w:p>
    <w:p w14:paraId="288B85EC" w14:textId="6B9283E3" w:rsidR="00986206" w:rsidRPr="005C7462" w:rsidRDefault="00C14E6F" w:rsidP="008D0322">
      <w:pPr>
        <w:spacing w:line="360" w:lineRule="auto"/>
        <w:jc w:val="both"/>
        <w:rPr>
          <w:rFonts w:ascii="Arial" w:eastAsia="Cambria" w:hAnsi="Arial" w:cs="Arial"/>
          <w:sz w:val="22"/>
          <w:szCs w:val="22"/>
        </w:rPr>
      </w:pPr>
      <w:r w:rsidRPr="005C7462">
        <w:rPr>
          <w:rFonts w:ascii="Arial" w:eastAsia="Cambria" w:hAnsi="Arial" w:cs="Arial"/>
          <w:sz w:val="22"/>
          <w:szCs w:val="22"/>
        </w:rPr>
        <w:t xml:space="preserve">Lead assessor is </w:t>
      </w:r>
      <w:r w:rsidR="005D7E06">
        <w:rPr>
          <w:rFonts w:ascii="Arial" w:eastAsia="Cambria" w:hAnsi="Arial" w:cs="Arial"/>
          <w:sz w:val="22"/>
          <w:szCs w:val="22"/>
        </w:rPr>
        <w:t>required</w:t>
      </w:r>
      <w:r w:rsidR="005D7E06" w:rsidRPr="005C7462">
        <w:rPr>
          <w:rFonts w:ascii="Arial" w:eastAsia="Cambria" w:hAnsi="Arial" w:cs="Arial"/>
          <w:sz w:val="22"/>
          <w:szCs w:val="22"/>
        </w:rPr>
        <w:t xml:space="preserve"> </w:t>
      </w:r>
      <w:r w:rsidRPr="005C7462">
        <w:rPr>
          <w:rFonts w:ascii="Arial" w:eastAsia="Cambria" w:hAnsi="Arial" w:cs="Arial"/>
          <w:sz w:val="22"/>
          <w:szCs w:val="22"/>
        </w:rPr>
        <w:t xml:space="preserve">to review the information provided by the laboratory in line with NABL policies relevant to applicant </w:t>
      </w:r>
      <w:r w:rsidR="00AA6233">
        <w:rPr>
          <w:rFonts w:ascii="Arial" w:eastAsia="Cambria" w:hAnsi="Arial" w:cs="Arial"/>
          <w:sz w:val="22"/>
          <w:szCs w:val="22"/>
        </w:rPr>
        <w:t xml:space="preserve">medical </w:t>
      </w:r>
      <w:r w:rsidRPr="005C7462">
        <w:rPr>
          <w:rFonts w:ascii="Arial" w:eastAsia="Cambria" w:hAnsi="Arial" w:cs="Arial"/>
          <w:sz w:val="22"/>
          <w:szCs w:val="22"/>
        </w:rPr>
        <w:t xml:space="preserve">testing laboratories. </w:t>
      </w:r>
      <w:r w:rsidR="00986206" w:rsidRPr="005C7462">
        <w:rPr>
          <w:rFonts w:ascii="Arial" w:eastAsia="Cambria" w:hAnsi="Arial" w:cs="Arial"/>
          <w:sz w:val="22"/>
          <w:szCs w:val="22"/>
        </w:rPr>
        <w:t xml:space="preserve">This document review checklist </w:t>
      </w:r>
      <w:r w:rsidR="005D7E06">
        <w:rPr>
          <w:rFonts w:ascii="Arial" w:eastAsia="Cambria" w:hAnsi="Arial" w:cs="Arial"/>
          <w:sz w:val="22"/>
          <w:szCs w:val="22"/>
        </w:rPr>
        <w:t>is</w:t>
      </w:r>
      <w:r w:rsidR="00986206" w:rsidRPr="005C7462">
        <w:rPr>
          <w:rFonts w:ascii="Arial" w:eastAsia="Cambria" w:hAnsi="Arial" w:cs="Arial"/>
          <w:sz w:val="22"/>
          <w:szCs w:val="22"/>
        </w:rPr>
        <w:t xml:space="preserve"> </w:t>
      </w:r>
      <w:r w:rsidR="00EF6E02">
        <w:rPr>
          <w:rFonts w:ascii="Arial" w:eastAsia="Cambria" w:hAnsi="Arial" w:cs="Arial"/>
          <w:sz w:val="22"/>
          <w:szCs w:val="22"/>
        </w:rPr>
        <w:t>for</w:t>
      </w:r>
      <w:r w:rsidR="00986206" w:rsidRPr="005C7462">
        <w:rPr>
          <w:rFonts w:ascii="Arial" w:eastAsia="Cambria" w:hAnsi="Arial" w:cs="Arial"/>
          <w:sz w:val="22"/>
          <w:szCs w:val="22"/>
        </w:rPr>
        <w:t xml:space="preserve"> provid</w:t>
      </w:r>
      <w:r w:rsidR="00EF6E02">
        <w:rPr>
          <w:rFonts w:ascii="Arial" w:eastAsia="Cambria" w:hAnsi="Arial" w:cs="Arial"/>
          <w:sz w:val="22"/>
          <w:szCs w:val="22"/>
        </w:rPr>
        <w:t>ing</w:t>
      </w:r>
      <w:r w:rsidR="00986206" w:rsidRPr="005C7462">
        <w:rPr>
          <w:rFonts w:ascii="Arial" w:eastAsia="Cambria" w:hAnsi="Arial" w:cs="Arial"/>
          <w:sz w:val="22"/>
          <w:szCs w:val="22"/>
        </w:rPr>
        <w:t xml:space="preserve"> remarks</w:t>
      </w:r>
      <w:r w:rsidRPr="005C7462">
        <w:rPr>
          <w:rFonts w:ascii="Arial" w:eastAsia="Cambria" w:hAnsi="Arial" w:cs="Arial"/>
          <w:sz w:val="22"/>
          <w:szCs w:val="22"/>
        </w:rPr>
        <w:t xml:space="preserve"> </w:t>
      </w:r>
      <w:r w:rsidR="00986206" w:rsidRPr="005C7462">
        <w:rPr>
          <w:rFonts w:ascii="Arial" w:eastAsia="Cambria" w:hAnsi="Arial" w:cs="Arial"/>
          <w:sz w:val="22"/>
          <w:szCs w:val="22"/>
        </w:rPr>
        <w:t xml:space="preserve">/ comments on the overall completeness of </w:t>
      </w:r>
      <w:r w:rsidR="00BD1787" w:rsidRPr="005C7462">
        <w:rPr>
          <w:rFonts w:ascii="Arial" w:eastAsia="Cambria" w:hAnsi="Arial" w:cs="Arial"/>
          <w:sz w:val="22"/>
          <w:szCs w:val="22"/>
        </w:rPr>
        <w:t xml:space="preserve">the information on the application forms and the management system document </w:t>
      </w:r>
      <w:r w:rsidR="00986206" w:rsidRPr="005C7462">
        <w:rPr>
          <w:rFonts w:ascii="Arial" w:eastAsia="Cambria" w:hAnsi="Arial" w:cs="Arial"/>
          <w:sz w:val="22"/>
          <w:szCs w:val="22"/>
        </w:rPr>
        <w:t xml:space="preserve">in </w:t>
      </w:r>
      <w:r w:rsidRPr="005C7462">
        <w:rPr>
          <w:rFonts w:ascii="Arial" w:eastAsia="Cambria" w:hAnsi="Arial" w:cs="Arial"/>
          <w:sz w:val="22"/>
          <w:szCs w:val="22"/>
        </w:rPr>
        <w:t xml:space="preserve">conformance with </w:t>
      </w:r>
      <w:r w:rsidR="00986206" w:rsidRPr="005C7462">
        <w:rPr>
          <w:rFonts w:ascii="Arial" w:eastAsia="Cambria" w:hAnsi="Arial" w:cs="Arial"/>
          <w:sz w:val="22"/>
          <w:szCs w:val="22"/>
        </w:rPr>
        <w:t>the requirements of ISO</w:t>
      </w:r>
      <w:r w:rsidR="00B848A6">
        <w:rPr>
          <w:rFonts w:ascii="Arial" w:eastAsia="Cambria" w:hAnsi="Arial" w:cs="Arial"/>
          <w:sz w:val="22"/>
          <w:szCs w:val="22"/>
        </w:rPr>
        <w:t xml:space="preserve"> </w:t>
      </w:r>
      <w:r w:rsidR="00986206" w:rsidRPr="005C7462">
        <w:rPr>
          <w:rFonts w:ascii="Arial" w:eastAsia="Cambria" w:hAnsi="Arial" w:cs="Arial"/>
          <w:sz w:val="22"/>
          <w:szCs w:val="22"/>
        </w:rPr>
        <w:t>15</w:t>
      </w:r>
      <w:r w:rsidR="00B848A6">
        <w:rPr>
          <w:rFonts w:ascii="Arial" w:eastAsia="Cambria" w:hAnsi="Arial" w:cs="Arial"/>
          <w:sz w:val="22"/>
          <w:szCs w:val="22"/>
        </w:rPr>
        <w:t>189</w:t>
      </w:r>
      <w:r w:rsidR="00986206" w:rsidRPr="005C7462">
        <w:rPr>
          <w:rFonts w:ascii="Arial" w:eastAsia="Cambria" w:hAnsi="Arial" w:cs="Arial"/>
          <w:sz w:val="22"/>
          <w:szCs w:val="22"/>
        </w:rPr>
        <w:t>:</w:t>
      </w:r>
      <w:r w:rsidR="00E21F31" w:rsidRPr="005C7462">
        <w:rPr>
          <w:rFonts w:ascii="Arial" w:eastAsia="Cambria" w:hAnsi="Arial" w:cs="Arial"/>
          <w:sz w:val="22"/>
          <w:szCs w:val="22"/>
        </w:rPr>
        <w:t xml:space="preserve"> </w:t>
      </w:r>
      <w:r w:rsidR="00986206" w:rsidRPr="005C7462">
        <w:rPr>
          <w:rFonts w:ascii="Arial" w:eastAsia="Cambria" w:hAnsi="Arial" w:cs="Arial"/>
          <w:sz w:val="22"/>
          <w:szCs w:val="22"/>
        </w:rPr>
        <w:t>20</w:t>
      </w:r>
      <w:r w:rsidR="00C552A9">
        <w:rPr>
          <w:rFonts w:ascii="Arial" w:eastAsia="Cambria" w:hAnsi="Arial" w:cs="Arial"/>
          <w:sz w:val="22"/>
          <w:szCs w:val="22"/>
        </w:rPr>
        <w:t>22</w:t>
      </w:r>
      <w:r w:rsidR="00986206" w:rsidRPr="005C7462">
        <w:rPr>
          <w:rFonts w:ascii="Arial" w:eastAsia="Cambria" w:hAnsi="Arial" w:cs="Arial"/>
          <w:sz w:val="22"/>
          <w:szCs w:val="22"/>
        </w:rPr>
        <w:t>.</w:t>
      </w:r>
    </w:p>
    <w:p w14:paraId="0B9D7372" w14:textId="77777777" w:rsidR="00986206" w:rsidRPr="005C7462" w:rsidRDefault="00986206" w:rsidP="008D0322">
      <w:pPr>
        <w:spacing w:line="360" w:lineRule="auto"/>
        <w:jc w:val="both"/>
        <w:rPr>
          <w:rFonts w:ascii="Arial" w:eastAsia="Cambria" w:hAnsi="Arial" w:cs="Arial"/>
          <w:sz w:val="22"/>
          <w:szCs w:val="22"/>
        </w:rPr>
      </w:pPr>
    </w:p>
    <w:p w14:paraId="3262A58C" w14:textId="6DAC8F30" w:rsidR="00267A7F" w:rsidRPr="005C7462" w:rsidRDefault="00986206" w:rsidP="008D0322">
      <w:pPr>
        <w:spacing w:line="360" w:lineRule="auto"/>
        <w:jc w:val="both"/>
        <w:rPr>
          <w:rFonts w:ascii="Arial" w:eastAsia="Cambria" w:hAnsi="Arial" w:cs="Arial"/>
          <w:sz w:val="22"/>
          <w:szCs w:val="22"/>
        </w:rPr>
      </w:pPr>
      <w:r w:rsidRPr="005C7462">
        <w:rPr>
          <w:rFonts w:ascii="Arial" w:eastAsia="Cambria" w:hAnsi="Arial" w:cs="Arial"/>
          <w:sz w:val="22"/>
          <w:szCs w:val="22"/>
        </w:rPr>
        <w:t xml:space="preserve">Lead assessor </w:t>
      </w:r>
      <w:r w:rsidR="005D7E06">
        <w:rPr>
          <w:rFonts w:ascii="Arial" w:eastAsia="Cambria" w:hAnsi="Arial" w:cs="Arial"/>
          <w:sz w:val="22"/>
          <w:szCs w:val="22"/>
        </w:rPr>
        <w:t>is required to</w:t>
      </w:r>
      <w:r w:rsidRPr="005C7462">
        <w:rPr>
          <w:rFonts w:ascii="Arial" w:eastAsia="Cambria" w:hAnsi="Arial" w:cs="Arial"/>
          <w:sz w:val="22"/>
          <w:szCs w:val="22"/>
        </w:rPr>
        <w:t xml:space="preserve"> submit the Document Review Report (DRR)</w:t>
      </w:r>
      <w:r w:rsidR="00A543E8" w:rsidRPr="005C7462">
        <w:rPr>
          <w:rFonts w:ascii="Arial" w:eastAsia="Cambria" w:hAnsi="Arial" w:cs="Arial"/>
          <w:sz w:val="22"/>
          <w:szCs w:val="22"/>
        </w:rPr>
        <w:t xml:space="preserve"> directly</w:t>
      </w:r>
      <w:r w:rsidRPr="005C7462">
        <w:rPr>
          <w:rFonts w:ascii="Arial" w:eastAsia="Cambria" w:hAnsi="Arial" w:cs="Arial"/>
          <w:sz w:val="22"/>
          <w:szCs w:val="22"/>
        </w:rPr>
        <w:t xml:space="preserve"> to NABL within </w:t>
      </w:r>
      <w:r w:rsidR="00A543E8" w:rsidRPr="005C7462">
        <w:rPr>
          <w:rFonts w:ascii="Arial" w:eastAsia="Cambria" w:hAnsi="Arial" w:cs="Arial"/>
          <w:sz w:val="22"/>
          <w:szCs w:val="22"/>
        </w:rPr>
        <w:t>10</w:t>
      </w:r>
      <w:r w:rsidRPr="005C7462">
        <w:rPr>
          <w:rFonts w:ascii="Arial" w:eastAsia="Cambria" w:hAnsi="Arial" w:cs="Arial"/>
          <w:sz w:val="22"/>
          <w:szCs w:val="22"/>
        </w:rPr>
        <w:t xml:space="preserve"> days</w:t>
      </w:r>
      <w:r w:rsidR="00267A7F" w:rsidRPr="005C7462">
        <w:rPr>
          <w:rFonts w:ascii="Arial" w:eastAsia="Cambria" w:hAnsi="Arial" w:cs="Arial"/>
          <w:sz w:val="22"/>
          <w:szCs w:val="22"/>
        </w:rPr>
        <w:t xml:space="preserve"> along with duly filled Form-74 ‘Declaration of Impartiality and Confidentiality’</w:t>
      </w:r>
      <w:r w:rsidR="004E2669" w:rsidRPr="005C7462">
        <w:rPr>
          <w:rFonts w:ascii="Arial" w:eastAsia="Cambria" w:hAnsi="Arial" w:cs="Arial"/>
          <w:sz w:val="22"/>
          <w:szCs w:val="22"/>
        </w:rPr>
        <w:t>.</w:t>
      </w:r>
      <w:r w:rsidR="00A543E8" w:rsidRPr="005C7462">
        <w:rPr>
          <w:rFonts w:ascii="Arial" w:eastAsia="Cambria" w:hAnsi="Arial" w:cs="Arial"/>
          <w:sz w:val="22"/>
          <w:szCs w:val="22"/>
        </w:rPr>
        <w:t xml:space="preserve"> </w:t>
      </w:r>
    </w:p>
    <w:p w14:paraId="0D75AA21" w14:textId="77777777" w:rsidR="00C257CF" w:rsidRPr="005C7462" w:rsidRDefault="00C257CF" w:rsidP="00C72AE2">
      <w:pPr>
        <w:spacing w:line="360" w:lineRule="auto"/>
        <w:jc w:val="both"/>
        <w:rPr>
          <w:rFonts w:ascii="Arial" w:eastAsia="Cambria" w:hAnsi="Arial" w:cs="Arial"/>
          <w:sz w:val="22"/>
          <w:szCs w:val="22"/>
        </w:rPr>
      </w:pPr>
    </w:p>
    <w:p w14:paraId="760C654A" w14:textId="77777777" w:rsidR="00C257CF" w:rsidRPr="005C7462" w:rsidRDefault="00C257CF" w:rsidP="00B50991">
      <w:pPr>
        <w:spacing w:line="360" w:lineRule="auto"/>
        <w:jc w:val="both"/>
        <w:rPr>
          <w:rFonts w:ascii="Arial" w:eastAsia="Cambria" w:hAnsi="Arial" w:cs="Arial"/>
          <w:sz w:val="22"/>
          <w:szCs w:val="22"/>
        </w:rPr>
      </w:pPr>
      <w:r w:rsidRPr="005C7462">
        <w:rPr>
          <w:rFonts w:ascii="Arial" w:eastAsia="Cambria" w:hAnsi="Arial" w:cs="Arial"/>
          <w:b/>
          <w:sz w:val="22"/>
          <w:szCs w:val="22"/>
        </w:rPr>
        <w:t>Annexure</w:t>
      </w:r>
      <w:r w:rsidRPr="005C7462">
        <w:rPr>
          <w:rFonts w:ascii="Arial" w:eastAsia="Cambria" w:hAnsi="Arial" w:cs="Arial"/>
          <w:sz w:val="22"/>
          <w:szCs w:val="22"/>
        </w:rPr>
        <w:t>- Form-74 ‘Declaration of Impartiality and Confidentiality’</w:t>
      </w:r>
    </w:p>
    <w:p w14:paraId="5496B5A7" w14:textId="77777777" w:rsidR="0039326E" w:rsidRPr="005C7462" w:rsidRDefault="0039326E" w:rsidP="00C72AE2">
      <w:pPr>
        <w:jc w:val="both"/>
        <w:rPr>
          <w:rFonts w:ascii="Arial" w:eastAsia="Cambria" w:hAnsi="Arial" w:cs="Arial"/>
          <w:sz w:val="22"/>
          <w:szCs w:val="22"/>
        </w:rPr>
      </w:pPr>
    </w:p>
    <w:p w14:paraId="34C3A58E" w14:textId="77777777" w:rsidR="00A543E8" w:rsidRPr="005C7462" w:rsidRDefault="00A543E8" w:rsidP="00986206">
      <w:pPr>
        <w:spacing w:line="360" w:lineRule="auto"/>
        <w:jc w:val="both"/>
        <w:rPr>
          <w:rFonts w:ascii="Arial" w:eastAsia="Cambria" w:hAnsi="Arial" w:cs="Arial"/>
          <w:sz w:val="22"/>
          <w:szCs w:val="22"/>
        </w:rPr>
      </w:pPr>
    </w:p>
    <w:p w14:paraId="50B302EA" w14:textId="77777777" w:rsidR="00A543E8" w:rsidRPr="005C7462" w:rsidRDefault="00A543E8" w:rsidP="00986206">
      <w:pPr>
        <w:spacing w:line="360" w:lineRule="auto"/>
        <w:jc w:val="both"/>
        <w:rPr>
          <w:rFonts w:ascii="Arial" w:eastAsia="Cambria" w:hAnsi="Arial" w:cs="Arial"/>
          <w:sz w:val="22"/>
          <w:szCs w:val="22"/>
        </w:rPr>
      </w:pPr>
    </w:p>
    <w:p w14:paraId="7E83AC09" w14:textId="77777777" w:rsidR="00986206" w:rsidRPr="005C7462" w:rsidRDefault="00986206" w:rsidP="0085569B">
      <w:pPr>
        <w:spacing w:line="360" w:lineRule="auto"/>
        <w:jc w:val="both"/>
        <w:rPr>
          <w:rFonts w:ascii="Arial" w:eastAsia="Cambria" w:hAnsi="Arial" w:cs="Arial"/>
          <w:sz w:val="22"/>
          <w:szCs w:val="22"/>
        </w:rPr>
      </w:pPr>
      <w:r w:rsidRPr="005C7462">
        <w:rPr>
          <w:rFonts w:ascii="Arial" w:eastAsia="Cambria" w:hAnsi="Arial" w:cs="Arial"/>
          <w:sz w:val="22"/>
          <w:szCs w:val="22"/>
        </w:rPr>
        <w:t xml:space="preserve"> </w:t>
      </w:r>
    </w:p>
    <w:p w14:paraId="1C6BDE17" w14:textId="77777777" w:rsidR="00986206" w:rsidRPr="005C7462" w:rsidRDefault="00986206" w:rsidP="0085569B">
      <w:pPr>
        <w:spacing w:line="360" w:lineRule="auto"/>
        <w:jc w:val="both"/>
        <w:rPr>
          <w:rFonts w:ascii="Arial" w:eastAsia="Cambria" w:hAnsi="Arial" w:cs="Arial"/>
          <w:sz w:val="22"/>
          <w:szCs w:val="22"/>
        </w:rPr>
      </w:pPr>
    </w:p>
    <w:p w14:paraId="7133E5E7" w14:textId="77777777" w:rsidR="0085569B" w:rsidRPr="005C7462" w:rsidRDefault="0085569B">
      <w:pPr>
        <w:spacing w:after="200" w:line="276" w:lineRule="auto"/>
        <w:rPr>
          <w:rFonts w:ascii="Arial" w:hAnsi="Arial" w:cs="Arial"/>
          <w:b/>
          <w:sz w:val="28"/>
          <w:szCs w:val="22"/>
        </w:rPr>
      </w:pPr>
      <w:r w:rsidRPr="005C7462">
        <w:rPr>
          <w:rFonts w:ascii="Arial" w:hAnsi="Arial" w:cs="Arial"/>
          <w:b/>
          <w:sz w:val="28"/>
          <w:szCs w:val="22"/>
        </w:rPr>
        <w:br w:type="page"/>
      </w:r>
    </w:p>
    <w:p w14:paraId="6F07CF0B" w14:textId="5ACBEF56" w:rsidR="00366866" w:rsidRPr="005C7462" w:rsidRDefault="00366866" w:rsidP="009F03D9">
      <w:pPr>
        <w:jc w:val="center"/>
        <w:rPr>
          <w:rFonts w:ascii="Arial" w:hAnsi="Arial" w:cs="Arial"/>
          <w:b/>
          <w:sz w:val="28"/>
          <w:szCs w:val="22"/>
        </w:rPr>
      </w:pPr>
      <w:r w:rsidRPr="005C7462">
        <w:rPr>
          <w:rFonts w:ascii="Arial" w:hAnsi="Arial" w:cs="Arial"/>
          <w:b/>
          <w:sz w:val="28"/>
          <w:szCs w:val="22"/>
        </w:rPr>
        <w:lastRenderedPageBreak/>
        <w:t>Document Review Checklist (as per ISO 15</w:t>
      </w:r>
      <w:r w:rsidR="00B848A6">
        <w:rPr>
          <w:rFonts w:ascii="Arial" w:hAnsi="Arial" w:cs="Arial"/>
          <w:b/>
          <w:sz w:val="28"/>
          <w:szCs w:val="22"/>
        </w:rPr>
        <w:t>189</w:t>
      </w:r>
      <w:r w:rsidRPr="005C7462">
        <w:rPr>
          <w:rFonts w:ascii="Arial" w:hAnsi="Arial" w:cs="Arial"/>
          <w:b/>
          <w:sz w:val="28"/>
          <w:szCs w:val="22"/>
        </w:rPr>
        <w:t>:20</w:t>
      </w:r>
      <w:r w:rsidR="00C552A9">
        <w:rPr>
          <w:rFonts w:ascii="Arial" w:hAnsi="Arial" w:cs="Arial"/>
          <w:b/>
          <w:sz w:val="28"/>
          <w:szCs w:val="22"/>
        </w:rPr>
        <w:t>22</w:t>
      </w:r>
      <w:r w:rsidRPr="005C7462">
        <w:rPr>
          <w:rFonts w:ascii="Arial" w:hAnsi="Arial" w:cs="Arial"/>
          <w:b/>
          <w:sz w:val="28"/>
          <w:szCs w:val="22"/>
        </w:rPr>
        <w:t>)</w:t>
      </w:r>
    </w:p>
    <w:p w14:paraId="199ECA37" w14:textId="77777777" w:rsidR="0031575A" w:rsidRPr="00B9134F" w:rsidRDefault="00366866" w:rsidP="009F03D9">
      <w:pPr>
        <w:jc w:val="center"/>
        <w:rPr>
          <w:rFonts w:ascii="Arial" w:eastAsia="Cambria" w:hAnsi="Arial" w:cs="Arial"/>
          <w:i/>
          <w:szCs w:val="22"/>
        </w:rPr>
      </w:pPr>
      <w:r w:rsidRPr="005C7462">
        <w:rPr>
          <w:rFonts w:ascii="Arial" w:hAnsi="Arial" w:cs="Arial"/>
          <w:sz w:val="22"/>
          <w:szCs w:val="22"/>
        </w:rPr>
        <w:t>(</w:t>
      </w:r>
      <w:r w:rsidRPr="00B9134F">
        <w:rPr>
          <w:rFonts w:ascii="Arial" w:eastAsia="Cambria" w:hAnsi="Arial" w:cs="Arial"/>
          <w:i/>
          <w:szCs w:val="22"/>
        </w:rPr>
        <w:t>Remarks / Comments of Lead Assessor</w:t>
      </w:r>
      <w:r w:rsidR="00D70651" w:rsidRPr="00B9134F">
        <w:rPr>
          <w:rFonts w:ascii="Arial" w:eastAsia="Cambria" w:hAnsi="Arial" w:cs="Arial"/>
          <w:i/>
          <w:szCs w:val="22"/>
        </w:rPr>
        <w:t xml:space="preserve"> on Application form &amp; </w:t>
      </w:r>
    </w:p>
    <w:p w14:paraId="7BC06523" w14:textId="77777777" w:rsidR="00366866" w:rsidRPr="00B9134F" w:rsidRDefault="00D70651" w:rsidP="009F03D9">
      <w:pPr>
        <w:jc w:val="center"/>
        <w:rPr>
          <w:rFonts w:ascii="Arial" w:eastAsia="Cambria" w:hAnsi="Arial" w:cs="Arial"/>
          <w:i/>
          <w:szCs w:val="22"/>
        </w:rPr>
      </w:pPr>
      <w:r w:rsidRPr="00B9134F">
        <w:rPr>
          <w:rFonts w:ascii="Arial" w:eastAsia="Cambria" w:hAnsi="Arial" w:cs="Arial"/>
          <w:i/>
          <w:szCs w:val="22"/>
        </w:rPr>
        <w:t>Quality Manual / Management System D</w:t>
      </w:r>
      <w:r w:rsidR="00366866" w:rsidRPr="00B9134F">
        <w:rPr>
          <w:rFonts w:ascii="Arial" w:eastAsia="Cambria" w:hAnsi="Arial" w:cs="Arial"/>
          <w:i/>
          <w:szCs w:val="22"/>
        </w:rPr>
        <w:t>ocument)</w:t>
      </w:r>
    </w:p>
    <w:p w14:paraId="1EF4E2A8" w14:textId="77777777" w:rsidR="002A0994" w:rsidRPr="005C7462" w:rsidRDefault="002A0994" w:rsidP="009F03D9">
      <w:pPr>
        <w:jc w:val="center"/>
        <w:rPr>
          <w:rFonts w:ascii="Arial" w:eastAsia="Cambria" w:hAnsi="Arial" w:cs="Arial"/>
          <w:sz w:val="22"/>
          <w:szCs w:val="22"/>
        </w:rPr>
      </w:pPr>
    </w:p>
    <w:p w14:paraId="33A81316" w14:textId="77777777" w:rsidR="002A0994" w:rsidRPr="005C7462" w:rsidRDefault="002A0994" w:rsidP="009F03D9">
      <w:pPr>
        <w:jc w:val="center"/>
        <w:rPr>
          <w:rFonts w:ascii="Arial" w:eastAsia="Cambria" w:hAnsi="Arial" w:cs="Arial"/>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3"/>
        <w:gridCol w:w="5195"/>
      </w:tblGrid>
      <w:tr w:rsidR="00366866" w:rsidRPr="00190D69" w14:paraId="5F1772A5" w14:textId="77777777" w:rsidTr="00A13D11">
        <w:trPr>
          <w:trHeight w:val="260"/>
          <w:jc w:val="center"/>
        </w:trPr>
        <w:tc>
          <w:tcPr>
            <w:tcW w:w="2302" w:type="pct"/>
            <w:tcBorders>
              <w:top w:val="single" w:sz="4" w:space="0" w:color="000000"/>
              <w:left w:val="single" w:sz="4" w:space="0" w:color="000000"/>
              <w:bottom w:val="single" w:sz="4" w:space="0" w:color="000000"/>
              <w:right w:val="single" w:sz="4" w:space="0" w:color="000000"/>
            </w:tcBorders>
            <w:hideMark/>
          </w:tcPr>
          <w:p w14:paraId="51F0F47B" w14:textId="2281CEB5" w:rsidR="00366866" w:rsidRPr="00190D69" w:rsidRDefault="00366866" w:rsidP="00F9559C">
            <w:pPr>
              <w:jc w:val="both"/>
              <w:rPr>
                <w:rFonts w:ascii="Arial" w:eastAsia="Cambria" w:hAnsi="Arial" w:cs="Arial"/>
                <w:szCs w:val="22"/>
              </w:rPr>
            </w:pPr>
            <w:r w:rsidRPr="00190D69">
              <w:rPr>
                <w:rFonts w:ascii="Arial" w:eastAsia="Cambria" w:hAnsi="Arial" w:cs="Arial"/>
                <w:szCs w:val="22"/>
              </w:rPr>
              <w:t xml:space="preserve">Name </w:t>
            </w:r>
            <w:r w:rsidR="002A0994" w:rsidRPr="00190D69">
              <w:rPr>
                <w:rFonts w:ascii="Arial" w:eastAsia="Cambria" w:hAnsi="Arial" w:cs="Arial"/>
                <w:szCs w:val="22"/>
              </w:rPr>
              <w:t xml:space="preserve">and Address </w:t>
            </w:r>
            <w:r w:rsidRPr="00190D69">
              <w:rPr>
                <w:rFonts w:ascii="Arial" w:eastAsia="Cambria" w:hAnsi="Arial" w:cs="Arial"/>
                <w:szCs w:val="22"/>
              </w:rPr>
              <w:t xml:space="preserve">of </w:t>
            </w:r>
            <w:r w:rsidR="00E21F31" w:rsidRPr="00190D69">
              <w:rPr>
                <w:rFonts w:ascii="Arial" w:eastAsia="Cambria" w:hAnsi="Arial" w:cs="Arial"/>
                <w:szCs w:val="22"/>
              </w:rPr>
              <w:t xml:space="preserve">the </w:t>
            </w:r>
            <w:r w:rsidR="00190D69" w:rsidRPr="00190D69">
              <w:rPr>
                <w:rFonts w:ascii="Arial" w:eastAsia="Cambria" w:hAnsi="Arial" w:cs="Arial"/>
                <w:szCs w:val="22"/>
              </w:rPr>
              <w:t>Laboratory</w:t>
            </w:r>
          </w:p>
        </w:tc>
        <w:tc>
          <w:tcPr>
            <w:tcW w:w="2698" w:type="pct"/>
            <w:tcBorders>
              <w:top w:val="single" w:sz="4" w:space="0" w:color="000000"/>
              <w:left w:val="single" w:sz="4" w:space="0" w:color="000000"/>
              <w:bottom w:val="single" w:sz="4" w:space="0" w:color="000000"/>
              <w:right w:val="single" w:sz="4" w:space="0" w:color="000000"/>
            </w:tcBorders>
          </w:tcPr>
          <w:p w14:paraId="23DFE315" w14:textId="77777777" w:rsidR="002A0994" w:rsidRPr="00190D69" w:rsidRDefault="002A0994" w:rsidP="009F03D9">
            <w:pPr>
              <w:jc w:val="both"/>
              <w:rPr>
                <w:rFonts w:ascii="Arial" w:eastAsia="Cambria" w:hAnsi="Arial" w:cs="Arial"/>
                <w:szCs w:val="22"/>
              </w:rPr>
            </w:pPr>
          </w:p>
        </w:tc>
      </w:tr>
      <w:tr w:rsidR="00366866" w:rsidRPr="00190D69" w14:paraId="2C1B66D9" w14:textId="77777777" w:rsidTr="00A13D11">
        <w:trPr>
          <w:trHeight w:val="284"/>
          <w:jc w:val="center"/>
        </w:trPr>
        <w:tc>
          <w:tcPr>
            <w:tcW w:w="2302" w:type="pct"/>
            <w:tcBorders>
              <w:top w:val="single" w:sz="4" w:space="0" w:color="000000"/>
              <w:left w:val="single" w:sz="4" w:space="0" w:color="000000"/>
              <w:bottom w:val="single" w:sz="4" w:space="0" w:color="000000"/>
              <w:right w:val="single" w:sz="4" w:space="0" w:color="000000"/>
            </w:tcBorders>
            <w:hideMark/>
          </w:tcPr>
          <w:p w14:paraId="219611DD" w14:textId="77777777" w:rsidR="00366866" w:rsidRPr="00190D69" w:rsidRDefault="00366866" w:rsidP="00E21F31">
            <w:pPr>
              <w:rPr>
                <w:rFonts w:ascii="Arial" w:eastAsia="Cambria" w:hAnsi="Arial" w:cs="Arial"/>
                <w:szCs w:val="22"/>
              </w:rPr>
            </w:pPr>
            <w:r w:rsidRPr="00190D69">
              <w:rPr>
                <w:rFonts w:ascii="Arial" w:eastAsia="Cambria" w:hAnsi="Arial" w:cs="Arial"/>
                <w:szCs w:val="22"/>
              </w:rPr>
              <w:t>Name of Lead Assessor</w:t>
            </w:r>
            <w:r w:rsidR="00C334CF" w:rsidRPr="00190D69">
              <w:rPr>
                <w:rFonts w:ascii="Arial" w:eastAsia="Cambria" w:hAnsi="Arial" w:cs="Arial"/>
                <w:szCs w:val="22"/>
              </w:rPr>
              <w:t xml:space="preserve"> </w:t>
            </w:r>
            <w:r w:rsidR="00514968" w:rsidRPr="00190D69">
              <w:rPr>
                <w:rFonts w:ascii="Arial" w:eastAsia="Cambria" w:hAnsi="Arial" w:cs="Arial"/>
                <w:szCs w:val="22"/>
              </w:rPr>
              <w:t xml:space="preserve">(with </w:t>
            </w:r>
            <w:r w:rsidR="00C334CF" w:rsidRPr="00190D69">
              <w:rPr>
                <w:rFonts w:ascii="Arial" w:eastAsia="Cambria" w:hAnsi="Arial" w:cs="Arial"/>
                <w:szCs w:val="22"/>
              </w:rPr>
              <w:t>Assessor ID</w:t>
            </w:r>
            <w:r w:rsidR="00514968" w:rsidRPr="00190D69">
              <w:rPr>
                <w:rFonts w:ascii="Arial" w:eastAsia="Cambria" w:hAnsi="Arial" w:cs="Arial"/>
                <w:szCs w:val="22"/>
              </w:rPr>
              <w:t>)</w:t>
            </w:r>
          </w:p>
          <w:p w14:paraId="153810AC" w14:textId="77777777" w:rsidR="00E21F31" w:rsidRPr="00190D69" w:rsidRDefault="00E21F31" w:rsidP="00E21F31">
            <w:pPr>
              <w:rPr>
                <w:rFonts w:ascii="Arial" w:eastAsia="Cambria" w:hAnsi="Arial" w:cs="Arial"/>
                <w:szCs w:val="22"/>
              </w:rPr>
            </w:pPr>
          </w:p>
        </w:tc>
        <w:tc>
          <w:tcPr>
            <w:tcW w:w="2698" w:type="pct"/>
            <w:tcBorders>
              <w:top w:val="single" w:sz="4" w:space="0" w:color="000000"/>
              <w:left w:val="single" w:sz="4" w:space="0" w:color="000000"/>
              <w:bottom w:val="single" w:sz="4" w:space="0" w:color="000000"/>
              <w:right w:val="single" w:sz="4" w:space="0" w:color="000000"/>
            </w:tcBorders>
          </w:tcPr>
          <w:p w14:paraId="22E4519B" w14:textId="77777777" w:rsidR="00366866" w:rsidRPr="00190D69" w:rsidRDefault="00366866" w:rsidP="009F03D9">
            <w:pPr>
              <w:jc w:val="both"/>
              <w:rPr>
                <w:rFonts w:ascii="Arial" w:eastAsia="Cambria" w:hAnsi="Arial" w:cs="Arial"/>
                <w:szCs w:val="22"/>
              </w:rPr>
            </w:pPr>
          </w:p>
        </w:tc>
      </w:tr>
      <w:tr w:rsidR="00366866" w:rsidRPr="00190D69" w14:paraId="64F7BE34" w14:textId="77777777" w:rsidTr="00A13D11">
        <w:trPr>
          <w:trHeight w:val="284"/>
          <w:jc w:val="center"/>
        </w:trPr>
        <w:tc>
          <w:tcPr>
            <w:tcW w:w="2302" w:type="pct"/>
            <w:tcBorders>
              <w:top w:val="single" w:sz="4" w:space="0" w:color="000000"/>
              <w:left w:val="single" w:sz="4" w:space="0" w:color="000000"/>
              <w:bottom w:val="single" w:sz="4" w:space="0" w:color="000000"/>
              <w:right w:val="single" w:sz="4" w:space="0" w:color="000000"/>
            </w:tcBorders>
            <w:hideMark/>
          </w:tcPr>
          <w:p w14:paraId="32456DDF" w14:textId="77777777" w:rsidR="00366866" w:rsidRPr="00190D69" w:rsidRDefault="00366866" w:rsidP="009F03D9">
            <w:pPr>
              <w:rPr>
                <w:rFonts w:ascii="Arial" w:eastAsia="Cambria" w:hAnsi="Arial" w:cs="Arial"/>
                <w:szCs w:val="22"/>
              </w:rPr>
            </w:pPr>
            <w:r w:rsidRPr="00190D69">
              <w:rPr>
                <w:rFonts w:ascii="Arial" w:eastAsia="Cambria" w:hAnsi="Arial" w:cs="Arial"/>
                <w:szCs w:val="22"/>
              </w:rPr>
              <w:t xml:space="preserve">Date of Document </w:t>
            </w:r>
            <w:r w:rsidR="00E21F31" w:rsidRPr="00190D69">
              <w:rPr>
                <w:rFonts w:ascii="Arial" w:eastAsia="Cambria" w:hAnsi="Arial" w:cs="Arial"/>
                <w:szCs w:val="22"/>
              </w:rPr>
              <w:t>R</w:t>
            </w:r>
            <w:r w:rsidRPr="00190D69">
              <w:rPr>
                <w:rFonts w:ascii="Arial" w:eastAsia="Cambria" w:hAnsi="Arial" w:cs="Arial"/>
                <w:szCs w:val="22"/>
              </w:rPr>
              <w:t>eview</w:t>
            </w:r>
          </w:p>
          <w:p w14:paraId="2C94D217" w14:textId="77777777" w:rsidR="002A0994" w:rsidRPr="00190D69" w:rsidRDefault="002A0994" w:rsidP="009F03D9">
            <w:pPr>
              <w:rPr>
                <w:rFonts w:ascii="Arial" w:eastAsia="Cambria" w:hAnsi="Arial" w:cs="Arial"/>
                <w:szCs w:val="22"/>
              </w:rPr>
            </w:pPr>
          </w:p>
        </w:tc>
        <w:tc>
          <w:tcPr>
            <w:tcW w:w="2698" w:type="pct"/>
            <w:tcBorders>
              <w:top w:val="single" w:sz="4" w:space="0" w:color="000000"/>
              <w:left w:val="single" w:sz="4" w:space="0" w:color="000000"/>
              <w:bottom w:val="single" w:sz="4" w:space="0" w:color="000000"/>
              <w:right w:val="single" w:sz="4" w:space="0" w:color="000000"/>
            </w:tcBorders>
          </w:tcPr>
          <w:p w14:paraId="644C7A2B" w14:textId="77777777" w:rsidR="00366866" w:rsidRPr="00190D69" w:rsidRDefault="00366866" w:rsidP="009F03D9">
            <w:pPr>
              <w:jc w:val="both"/>
              <w:rPr>
                <w:rFonts w:ascii="Arial" w:eastAsia="Cambria" w:hAnsi="Arial" w:cs="Arial"/>
                <w:szCs w:val="22"/>
              </w:rPr>
            </w:pPr>
          </w:p>
        </w:tc>
      </w:tr>
    </w:tbl>
    <w:p w14:paraId="0F48B107" w14:textId="77777777" w:rsidR="002A0994" w:rsidRPr="005C7462" w:rsidRDefault="002A0994" w:rsidP="009F03D9">
      <w:pPr>
        <w:pStyle w:val="ListParagraph"/>
        <w:tabs>
          <w:tab w:val="left" w:pos="0"/>
        </w:tabs>
        <w:ind w:left="0"/>
        <w:rPr>
          <w:rFonts w:ascii="Arial" w:eastAsia="Cambria" w:hAnsi="Arial" w:cs="Arial"/>
          <w:b/>
          <w:sz w:val="22"/>
          <w:szCs w:val="22"/>
        </w:rPr>
      </w:pPr>
    </w:p>
    <w:p w14:paraId="72BC0EBD" w14:textId="77777777" w:rsidR="002A0994" w:rsidRPr="005C7462" w:rsidRDefault="005C7462" w:rsidP="00190D69">
      <w:pPr>
        <w:pStyle w:val="ListParagraph"/>
        <w:tabs>
          <w:tab w:val="left" w:pos="0"/>
        </w:tabs>
        <w:ind w:left="0"/>
        <w:jc w:val="both"/>
        <w:rPr>
          <w:rFonts w:ascii="Arial" w:eastAsia="Cambria" w:hAnsi="Arial" w:cs="Arial"/>
          <w:b/>
          <w:sz w:val="22"/>
          <w:szCs w:val="22"/>
        </w:rPr>
      </w:pPr>
      <w:r w:rsidRPr="005C7462">
        <w:rPr>
          <w:rFonts w:ascii="Arial" w:eastAsia="Cambria" w:hAnsi="Arial" w:cs="Arial"/>
          <w:b/>
          <w:sz w:val="22"/>
          <w:szCs w:val="22"/>
        </w:rPr>
        <w:t xml:space="preserve">    </w:t>
      </w:r>
      <w:r w:rsidR="002A0994" w:rsidRPr="00190D69">
        <w:rPr>
          <w:rFonts w:ascii="Arial" w:eastAsia="Cambria" w:hAnsi="Arial" w:cs="Arial"/>
          <w:b/>
          <w:szCs w:val="22"/>
        </w:rPr>
        <w:t>Part ‘A’ - Comments on Completeness of Application (NABL 15</w:t>
      </w:r>
      <w:r w:rsidR="00B848A6" w:rsidRPr="00190D69">
        <w:rPr>
          <w:rFonts w:ascii="Arial" w:eastAsia="Cambria" w:hAnsi="Arial" w:cs="Arial"/>
          <w:b/>
          <w:szCs w:val="22"/>
        </w:rPr>
        <w:t>3</w:t>
      </w:r>
      <w:r w:rsidR="002A0994" w:rsidRPr="00190D69">
        <w:rPr>
          <w:rFonts w:ascii="Arial" w:eastAsia="Cambria" w:hAnsi="Arial" w:cs="Arial"/>
          <w:b/>
          <w:szCs w:val="22"/>
        </w:rPr>
        <w:t>)</w:t>
      </w:r>
    </w:p>
    <w:p w14:paraId="338E6784" w14:textId="77777777" w:rsidR="00E21F31" w:rsidRPr="005C7462" w:rsidRDefault="00E21F31" w:rsidP="009F03D9">
      <w:pPr>
        <w:pStyle w:val="ListParagraph"/>
        <w:tabs>
          <w:tab w:val="left" w:pos="0"/>
        </w:tabs>
        <w:ind w:left="0"/>
        <w:rPr>
          <w:rFonts w:ascii="Arial" w:eastAsia="Cambria" w:hAnsi="Arial" w:cs="Arial"/>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3720"/>
        <w:gridCol w:w="5080"/>
      </w:tblGrid>
      <w:tr w:rsidR="00E21F31" w:rsidRPr="00190D69" w14:paraId="51E601AF" w14:textId="77777777" w:rsidTr="00AF6EDF">
        <w:tc>
          <w:tcPr>
            <w:tcW w:w="430" w:type="pct"/>
          </w:tcPr>
          <w:p w14:paraId="7925FA5B" w14:textId="77777777" w:rsidR="00E21F31" w:rsidRPr="00190D69" w:rsidRDefault="00E21F31" w:rsidP="005C7462">
            <w:pPr>
              <w:jc w:val="both"/>
              <w:rPr>
                <w:rFonts w:ascii="Arial" w:hAnsi="Arial" w:cs="Arial"/>
                <w:b/>
                <w:bCs/>
              </w:rPr>
            </w:pPr>
            <w:r w:rsidRPr="00190D69">
              <w:rPr>
                <w:rFonts w:ascii="Arial" w:hAnsi="Arial" w:cs="Arial"/>
                <w:b/>
                <w:bCs/>
              </w:rPr>
              <w:t xml:space="preserve">S. No. </w:t>
            </w:r>
          </w:p>
        </w:tc>
        <w:tc>
          <w:tcPr>
            <w:tcW w:w="1932" w:type="pct"/>
          </w:tcPr>
          <w:p w14:paraId="4102793B" w14:textId="77777777" w:rsidR="00E21F31" w:rsidRPr="00190D69" w:rsidRDefault="00E21F31" w:rsidP="005C7462">
            <w:pPr>
              <w:jc w:val="both"/>
              <w:rPr>
                <w:rFonts w:ascii="Arial" w:hAnsi="Arial" w:cs="Arial"/>
                <w:b/>
                <w:bCs/>
              </w:rPr>
            </w:pPr>
            <w:r w:rsidRPr="00190D69">
              <w:rPr>
                <w:rFonts w:ascii="Arial" w:hAnsi="Arial" w:cs="Arial"/>
                <w:b/>
                <w:bCs/>
              </w:rPr>
              <w:t>Requirements as per Application form</w:t>
            </w:r>
          </w:p>
        </w:tc>
        <w:tc>
          <w:tcPr>
            <w:tcW w:w="2638" w:type="pct"/>
          </w:tcPr>
          <w:p w14:paraId="16F1B629" w14:textId="77777777" w:rsidR="00E21F31" w:rsidRPr="00190D69" w:rsidRDefault="00E21F31" w:rsidP="005C7462">
            <w:pPr>
              <w:jc w:val="both"/>
              <w:rPr>
                <w:rFonts w:ascii="Arial" w:hAnsi="Arial" w:cs="Arial"/>
                <w:b/>
                <w:bCs/>
              </w:rPr>
            </w:pPr>
            <w:r w:rsidRPr="00190D69">
              <w:rPr>
                <w:rFonts w:ascii="Arial" w:hAnsi="Arial" w:cs="Arial"/>
                <w:b/>
                <w:bCs/>
              </w:rPr>
              <w:t>Adequate/ Inadequate</w:t>
            </w:r>
            <w:r w:rsidR="005C5D4A" w:rsidRPr="00190D69">
              <w:rPr>
                <w:rFonts w:ascii="Arial" w:hAnsi="Arial" w:cs="Arial"/>
                <w:b/>
                <w:bCs/>
              </w:rPr>
              <w:t xml:space="preserve"> (</w:t>
            </w:r>
            <w:r w:rsidRPr="00190D69">
              <w:rPr>
                <w:rFonts w:ascii="Arial" w:hAnsi="Arial" w:cs="Arial"/>
                <w:b/>
                <w:bCs/>
              </w:rPr>
              <w:t>if inadequate</w:t>
            </w:r>
            <w:r w:rsidR="003F47A8" w:rsidRPr="00190D69">
              <w:rPr>
                <w:rFonts w:ascii="Arial" w:hAnsi="Arial" w:cs="Arial"/>
                <w:b/>
                <w:bCs/>
              </w:rPr>
              <w:t>,</w:t>
            </w:r>
            <w:r w:rsidR="005C5D4A" w:rsidRPr="00190D69">
              <w:rPr>
                <w:rFonts w:ascii="Arial" w:hAnsi="Arial" w:cs="Arial"/>
                <w:b/>
                <w:bCs/>
              </w:rPr>
              <w:t xml:space="preserve"> mention</w:t>
            </w:r>
            <w:r w:rsidRPr="00190D69">
              <w:rPr>
                <w:rFonts w:ascii="Arial" w:hAnsi="Arial" w:cs="Arial"/>
                <w:b/>
                <w:bCs/>
              </w:rPr>
              <w:t xml:space="preserve"> comments)</w:t>
            </w:r>
          </w:p>
        </w:tc>
      </w:tr>
      <w:tr w:rsidR="00E21F31" w:rsidRPr="00190D69" w14:paraId="4F71B3F9" w14:textId="77777777" w:rsidTr="00AF6EDF">
        <w:tc>
          <w:tcPr>
            <w:tcW w:w="430" w:type="pct"/>
          </w:tcPr>
          <w:p w14:paraId="7FDB78A7" w14:textId="77777777" w:rsidR="00E21F31" w:rsidRPr="00190D69" w:rsidRDefault="00E21F31" w:rsidP="00E62B4F">
            <w:pPr>
              <w:pStyle w:val="ListParagraph"/>
              <w:numPr>
                <w:ilvl w:val="0"/>
                <w:numId w:val="1"/>
              </w:numPr>
              <w:spacing w:line="276" w:lineRule="auto"/>
              <w:ind w:left="360"/>
              <w:contextualSpacing w:val="0"/>
              <w:jc w:val="both"/>
              <w:rPr>
                <w:rFonts w:ascii="Arial" w:hAnsi="Arial" w:cs="Arial"/>
              </w:rPr>
            </w:pPr>
          </w:p>
        </w:tc>
        <w:tc>
          <w:tcPr>
            <w:tcW w:w="1932" w:type="pct"/>
          </w:tcPr>
          <w:p w14:paraId="21B095F5" w14:textId="2963B506" w:rsidR="00E21F31" w:rsidRPr="00190D69" w:rsidRDefault="00E21F31" w:rsidP="005C7462">
            <w:pPr>
              <w:spacing w:line="276" w:lineRule="auto"/>
              <w:jc w:val="both"/>
              <w:rPr>
                <w:rFonts w:ascii="Arial" w:hAnsi="Arial" w:cs="Arial"/>
              </w:rPr>
            </w:pPr>
            <w:r w:rsidRPr="00190D69">
              <w:rPr>
                <w:rFonts w:ascii="Arial" w:hAnsi="Arial" w:cs="Arial"/>
              </w:rPr>
              <w:t xml:space="preserve">Name and </w:t>
            </w:r>
            <w:r w:rsidR="00C62FFA" w:rsidRPr="00190D69">
              <w:rPr>
                <w:rFonts w:ascii="Arial" w:hAnsi="Arial" w:cs="Arial"/>
              </w:rPr>
              <w:t xml:space="preserve">address of the laboratory </w:t>
            </w:r>
          </w:p>
        </w:tc>
        <w:tc>
          <w:tcPr>
            <w:tcW w:w="2638" w:type="pct"/>
          </w:tcPr>
          <w:p w14:paraId="0E759214" w14:textId="77777777" w:rsidR="00E21F31" w:rsidRPr="00190D69" w:rsidRDefault="00E21F31" w:rsidP="005C7462">
            <w:pPr>
              <w:spacing w:line="276" w:lineRule="auto"/>
              <w:jc w:val="both"/>
              <w:rPr>
                <w:rFonts w:ascii="Arial" w:hAnsi="Arial" w:cs="Arial"/>
              </w:rPr>
            </w:pPr>
          </w:p>
        </w:tc>
      </w:tr>
      <w:tr w:rsidR="00E21F31" w:rsidRPr="00190D69" w14:paraId="7E5D69A4" w14:textId="77777777" w:rsidTr="00AF6EDF">
        <w:tc>
          <w:tcPr>
            <w:tcW w:w="430" w:type="pct"/>
          </w:tcPr>
          <w:p w14:paraId="581245D3" w14:textId="77777777" w:rsidR="00E21F31" w:rsidRPr="00190D69" w:rsidRDefault="00E21F31" w:rsidP="00E62B4F">
            <w:pPr>
              <w:pStyle w:val="ListParagraph"/>
              <w:numPr>
                <w:ilvl w:val="0"/>
                <w:numId w:val="1"/>
              </w:numPr>
              <w:spacing w:line="276" w:lineRule="auto"/>
              <w:ind w:left="360"/>
              <w:contextualSpacing w:val="0"/>
              <w:jc w:val="both"/>
              <w:rPr>
                <w:rFonts w:ascii="Arial" w:hAnsi="Arial" w:cs="Arial"/>
              </w:rPr>
            </w:pPr>
          </w:p>
        </w:tc>
        <w:tc>
          <w:tcPr>
            <w:tcW w:w="1932" w:type="pct"/>
          </w:tcPr>
          <w:p w14:paraId="500D9ED8" w14:textId="77777777" w:rsidR="00E21F31" w:rsidRPr="00190D69" w:rsidRDefault="00E21F31" w:rsidP="005C7462">
            <w:pPr>
              <w:spacing w:line="276" w:lineRule="auto"/>
              <w:jc w:val="both"/>
              <w:rPr>
                <w:rFonts w:ascii="Arial" w:hAnsi="Arial" w:cs="Arial"/>
              </w:rPr>
            </w:pPr>
            <w:r w:rsidRPr="00190D69">
              <w:rPr>
                <w:rFonts w:ascii="Arial" w:hAnsi="Arial" w:cs="Arial"/>
              </w:rPr>
              <w:t>Legal identity</w:t>
            </w:r>
          </w:p>
        </w:tc>
        <w:tc>
          <w:tcPr>
            <w:tcW w:w="2638" w:type="pct"/>
          </w:tcPr>
          <w:p w14:paraId="3593B397" w14:textId="77777777" w:rsidR="00E21F31" w:rsidRPr="00190D69" w:rsidRDefault="00E21F31" w:rsidP="005C7462">
            <w:pPr>
              <w:spacing w:line="276" w:lineRule="auto"/>
              <w:jc w:val="both"/>
              <w:rPr>
                <w:rFonts w:ascii="Arial" w:hAnsi="Arial" w:cs="Arial"/>
              </w:rPr>
            </w:pPr>
          </w:p>
        </w:tc>
      </w:tr>
      <w:tr w:rsidR="00E21F31" w:rsidRPr="00190D69" w14:paraId="47B22B76" w14:textId="77777777" w:rsidTr="00AF6EDF">
        <w:tc>
          <w:tcPr>
            <w:tcW w:w="430" w:type="pct"/>
          </w:tcPr>
          <w:p w14:paraId="60AAA4D9" w14:textId="77777777" w:rsidR="00E21F31" w:rsidRPr="00190D69" w:rsidRDefault="00E21F31" w:rsidP="00E62B4F">
            <w:pPr>
              <w:pStyle w:val="ListParagraph"/>
              <w:numPr>
                <w:ilvl w:val="0"/>
                <w:numId w:val="1"/>
              </w:numPr>
              <w:spacing w:line="276" w:lineRule="auto"/>
              <w:ind w:left="360"/>
              <w:contextualSpacing w:val="0"/>
              <w:jc w:val="both"/>
              <w:rPr>
                <w:rFonts w:ascii="Arial" w:hAnsi="Arial" w:cs="Arial"/>
              </w:rPr>
            </w:pPr>
          </w:p>
        </w:tc>
        <w:tc>
          <w:tcPr>
            <w:tcW w:w="1932" w:type="pct"/>
          </w:tcPr>
          <w:p w14:paraId="0D8304CF" w14:textId="14B8EC16" w:rsidR="00E21F31" w:rsidRPr="00190D69" w:rsidRDefault="00E21F31" w:rsidP="005C7462">
            <w:pPr>
              <w:spacing w:line="276" w:lineRule="auto"/>
              <w:jc w:val="both"/>
              <w:rPr>
                <w:rFonts w:ascii="Arial" w:hAnsi="Arial" w:cs="Arial"/>
              </w:rPr>
            </w:pPr>
            <w:r w:rsidRPr="00190D69">
              <w:rPr>
                <w:rFonts w:ascii="Arial" w:hAnsi="Arial" w:cs="Arial"/>
              </w:rPr>
              <w:t xml:space="preserve">Type of </w:t>
            </w:r>
            <w:r w:rsidR="00281DCC" w:rsidRPr="00190D69">
              <w:rPr>
                <w:rFonts w:ascii="Arial" w:hAnsi="Arial" w:cs="Arial"/>
              </w:rPr>
              <w:t>CAB</w:t>
            </w:r>
          </w:p>
        </w:tc>
        <w:tc>
          <w:tcPr>
            <w:tcW w:w="2638" w:type="pct"/>
          </w:tcPr>
          <w:p w14:paraId="765C22DB" w14:textId="77777777" w:rsidR="00E21F31" w:rsidRPr="00190D69" w:rsidRDefault="00E21F31" w:rsidP="005C7462">
            <w:pPr>
              <w:spacing w:line="276" w:lineRule="auto"/>
              <w:jc w:val="both"/>
              <w:rPr>
                <w:rFonts w:ascii="Arial" w:hAnsi="Arial" w:cs="Arial"/>
              </w:rPr>
            </w:pPr>
          </w:p>
        </w:tc>
      </w:tr>
      <w:tr w:rsidR="009B7BBA" w:rsidRPr="00190D69" w14:paraId="7C3BE202" w14:textId="77777777" w:rsidTr="00AF6EDF">
        <w:tc>
          <w:tcPr>
            <w:tcW w:w="430" w:type="pct"/>
          </w:tcPr>
          <w:p w14:paraId="387A0AD4" w14:textId="77777777" w:rsidR="009B7BBA" w:rsidRPr="00190D69" w:rsidRDefault="009B7BBA" w:rsidP="00E62B4F">
            <w:pPr>
              <w:pStyle w:val="ListParagraph"/>
              <w:numPr>
                <w:ilvl w:val="0"/>
                <w:numId w:val="1"/>
              </w:numPr>
              <w:spacing w:line="276" w:lineRule="auto"/>
              <w:ind w:left="360"/>
              <w:contextualSpacing w:val="0"/>
              <w:jc w:val="both"/>
              <w:rPr>
                <w:rFonts w:ascii="Arial" w:hAnsi="Arial" w:cs="Arial"/>
              </w:rPr>
            </w:pPr>
          </w:p>
        </w:tc>
        <w:tc>
          <w:tcPr>
            <w:tcW w:w="1932" w:type="pct"/>
          </w:tcPr>
          <w:p w14:paraId="3CFE3F5B" w14:textId="0D2DF02B" w:rsidR="009B7BBA" w:rsidRPr="00190D69" w:rsidRDefault="009B7BBA" w:rsidP="005C7462">
            <w:pPr>
              <w:spacing w:line="276" w:lineRule="auto"/>
              <w:jc w:val="both"/>
              <w:rPr>
                <w:rFonts w:ascii="Arial" w:hAnsi="Arial" w:cs="Arial"/>
              </w:rPr>
            </w:pPr>
            <w:r w:rsidRPr="00190D69">
              <w:rPr>
                <w:rFonts w:ascii="Arial" w:hAnsi="Arial" w:cs="Arial"/>
              </w:rPr>
              <w:t>Other sources of sample collection</w:t>
            </w:r>
          </w:p>
        </w:tc>
        <w:tc>
          <w:tcPr>
            <w:tcW w:w="2638" w:type="pct"/>
          </w:tcPr>
          <w:p w14:paraId="00D165D2" w14:textId="77777777" w:rsidR="009B7BBA" w:rsidRPr="00190D69" w:rsidRDefault="009B7BBA" w:rsidP="005C7462">
            <w:pPr>
              <w:spacing w:line="276" w:lineRule="auto"/>
              <w:jc w:val="both"/>
              <w:rPr>
                <w:rFonts w:ascii="Arial" w:hAnsi="Arial" w:cs="Arial"/>
              </w:rPr>
            </w:pPr>
          </w:p>
        </w:tc>
      </w:tr>
      <w:tr w:rsidR="00E21F31" w:rsidRPr="00190D69" w14:paraId="630E709F" w14:textId="77777777" w:rsidTr="00AF6EDF">
        <w:tc>
          <w:tcPr>
            <w:tcW w:w="430" w:type="pct"/>
          </w:tcPr>
          <w:p w14:paraId="193A2A1B" w14:textId="77777777" w:rsidR="00E21F31" w:rsidRPr="00190D69" w:rsidRDefault="00E21F31" w:rsidP="00E62B4F">
            <w:pPr>
              <w:pStyle w:val="ListParagraph"/>
              <w:numPr>
                <w:ilvl w:val="0"/>
                <w:numId w:val="1"/>
              </w:numPr>
              <w:spacing w:line="276" w:lineRule="auto"/>
              <w:ind w:left="360"/>
              <w:contextualSpacing w:val="0"/>
              <w:jc w:val="both"/>
              <w:rPr>
                <w:rFonts w:ascii="Arial" w:hAnsi="Arial" w:cs="Arial"/>
              </w:rPr>
            </w:pPr>
          </w:p>
        </w:tc>
        <w:tc>
          <w:tcPr>
            <w:tcW w:w="1932" w:type="pct"/>
          </w:tcPr>
          <w:p w14:paraId="676E1849" w14:textId="77777777" w:rsidR="00E21F31" w:rsidRPr="00190D69" w:rsidRDefault="00E21F31" w:rsidP="005C7462">
            <w:pPr>
              <w:spacing w:line="276" w:lineRule="auto"/>
              <w:jc w:val="both"/>
              <w:rPr>
                <w:rFonts w:ascii="Arial" w:hAnsi="Arial" w:cs="Arial"/>
              </w:rPr>
            </w:pPr>
            <w:r w:rsidRPr="00190D69">
              <w:rPr>
                <w:rFonts w:ascii="Arial" w:hAnsi="Arial" w:cs="Arial"/>
              </w:rPr>
              <w:t>Details on other accreditations</w:t>
            </w:r>
          </w:p>
        </w:tc>
        <w:tc>
          <w:tcPr>
            <w:tcW w:w="2638" w:type="pct"/>
          </w:tcPr>
          <w:p w14:paraId="05A6977E" w14:textId="77777777" w:rsidR="00E21F31" w:rsidRPr="00190D69" w:rsidRDefault="00E21F31" w:rsidP="005C7462">
            <w:pPr>
              <w:spacing w:line="276" w:lineRule="auto"/>
              <w:jc w:val="both"/>
              <w:rPr>
                <w:rFonts w:ascii="Arial" w:hAnsi="Arial" w:cs="Arial"/>
              </w:rPr>
            </w:pPr>
          </w:p>
        </w:tc>
      </w:tr>
      <w:tr w:rsidR="00E21F31" w:rsidRPr="00190D69" w14:paraId="176BE7DF" w14:textId="77777777" w:rsidTr="00AF6EDF">
        <w:tc>
          <w:tcPr>
            <w:tcW w:w="430" w:type="pct"/>
          </w:tcPr>
          <w:p w14:paraId="3C037847" w14:textId="77777777" w:rsidR="00E21F31" w:rsidRPr="00190D69" w:rsidRDefault="00E21F31" w:rsidP="00E62B4F">
            <w:pPr>
              <w:pStyle w:val="ListParagraph"/>
              <w:numPr>
                <w:ilvl w:val="0"/>
                <w:numId w:val="1"/>
              </w:numPr>
              <w:spacing w:line="276" w:lineRule="auto"/>
              <w:ind w:left="360"/>
              <w:contextualSpacing w:val="0"/>
              <w:jc w:val="both"/>
              <w:rPr>
                <w:rFonts w:ascii="Arial" w:hAnsi="Arial" w:cs="Arial"/>
              </w:rPr>
            </w:pPr>
          </w:p>
        </w:tc>
        <w:tc>
          <w:tcPr>
            <w:tcW w:w="1932" w:type="pct"/>
          </w:tcPr>
          <w:p w14:paraId="6C2A0093" w14:textId="77777777" w:rsidR="00E21F31" w:rsidRPr="00190D69" w:rsidRDefault="00E21F31" w:rsidP="005C7462">
            <w:pPr>
              <w:spacing w:line="276" w:lineRule="auto"/>
              <w:jc w:val="both"/>
              <w:rPr>
                <w:rFonts w:ascii="Arial" w:hAnsi="Arial" w:cs="Arial"/>
              </w:rPr>
            </w:pPr>
            <w:r w:rsidRPr="00190D69">
              <w:rPr>
                <w:rFonts w:ascii="Arial" w:hAnsi="Arial" w:cs="Arial"/>
              </w:rPr>
              <w:t xml:space="preserve">Information on disciplines applied  </w:t>
            </w:r>
          </w:p>
        </w:tc>
        <w:tc>
          <w:tcPr>
            <w:tcW w:w="2638" w:type="pct"/>
          </w:tcPr>
          <w:p w14:paraId="2264FDDE" w14:textId="77777777" w:rsidR="00E21F31" w:rsidRPr="00190D69" w:rsidRDefault="00E21F31" w:rsidP="005C7462">
            <w:pPr>
              <w:spacing w:line="276" w:lineRule="auto"/>
              <w:jc w:val="both"/>
              <w:rPr>
                <w:rFonts w:ascii="Arial" w:hAnsi="Arial" w:cs="Arial"/>
              </w:rPr>
            </w:pPr>
          </w:p>
        </w:tc>
      </w:tr>
      <w:tr w:rsidR="00E21F31" w:rsidRPr="00190D69" w14:paraId="2F86B109" w14:textId="77777777" w:rsidTr="00AF6EDF">
        <w:tc>
          <w:tcPr>
            <w:tcW w:w="430" w:type="pct"/>
          </w:tcPr>
          <w:p w14:paraId="21AB0EA9" w14:textId="77777777" w:rsidR="00E21F31" w:rsidRPr="00190D69" w:rsidRDefault="00E21F31" w:rsidP="00E62B4F">
            <w:pPr>
              <w:pStyle w:val="ListParagraph"/>
              <w:numPr>
                <w:ilvl w:val="0"/>
                <w:numId w:val="1"/>
              </w:numPr>
              <w:spacing w:line="276" w:lineRule="auto"/>
              <w:ind w:left="360"/>
              <w:contextualSpacing w:val="0"/>
              <w:jc w:val="both"/>
              <w:rPr>
                <w:rFonts w:ascii="Arial" w:hAnsi="Arial" w:cs="Arial"/>
              </w:rPr>
            </w:pPr>
          </w:p>
        </w:tc>
        <w:tc>
          <w:tcPr>
            <w:tcW w:w="1932" w:type="pct"/>
          </w:tcPr>
          <w:p w14:paraId="3A5E2929" w14:textId="64E00D71" w:rsidR="00E21F31" w:rsidRPr="00190D69" w:rsidRDefault="00E21F31" w:rsidP="005C7462">
            <w:pPr>
              <w:spacing w:line="276" w:lineRule="auto"/>
              <w:jc w:val="both"/>
              <w:rPr>
                <w:rFonts w:ascii="Arial" w:hAnsi="Arial" w:cs="Arial"/>
              </w:rPr>
            </w:pPr>
            <w:r w:rsidRPr="00190D69">
              <w:rPr>
                <w:rFonts w:ascii="Arial" w:hAnsi="Arial" w:cs="Arial"/>
              </w:rPr>
              <w:t xml:space="preserve">Scope of the </w:t>
            </w:r>
            <w:r w:rsidR="00281DCC" w:rsidRPr="00190D69">
              <w:rPr>
                <w:rFonts w:ascii="Arial" w:hAnsi="Arial" w:cs="Arial"/>
              </w:rPr>
              <w:t>CAB</w:t>
            </w:r>
            <w:r w:rsidRPr="00190D69">
              <w:rPr>
                <w:rFonts w:ascii="Arial" w:hAnsi="Arial" w:cs="Arial"/>
              </w:rPr>
              <w:t xml:space="preserve"> </w:t>
            </w:r>
          </w:p>
        </w:tc>
        <w:tc>
          <w:tcPr>
            <w:tcW w:w="2638" w:type="pct"/>
          </w:tcPr>
          <w:p w14:paraId="495DD379" w14:textId="77777777" w:rsidR="00E21F31" w:rsidRPr="00190D69" w:rsidRDefault="00E21F31" w:rsidP="005C7462">
            <w:pPr>
              <w:spacing w:line="276" w:lineRule="auto"/>
              <w:jc w:val="both"/>
              <w:rPr>
                <w:rFonts w:ascii="Arial" w:hAnsi="Arial" w:cs="Arial"/>
              </w:rPr>
            </w:pPr>
          </w:p>
        </w:tc>
      </w:tr>
      <w:tr w:rsidR="00E21F31" w:rsidRPr="00190D69" w14:paraId="639F235A" w14:textId="77777777" w:rsidTr="00AF6EDF">
        <w:tc>
          <w:tcPr>
            <w:tcW w:w="430" w:type="pct"/>
          </w:tcPr>
          <w:p w14:paraId="5D426535" w14:textId="77777777" w:rsidR="00E21F31" w:rsidRPr="00190D69" w:rsidRDefault="00E21F31" w:rsidP="00E62B4F">
            <w:pPr>
              <w:pStyle w:val="ListParagraph"/>
              <w:numPr>
                <w:ilvl w:val="0"/>
                <w:numId w:val="1"/>
              </w:numPr>
              <w:spacing w:line="276" w:lineRule="auto"/>
              <w:ind w:left="360"/>
              <w:contextualSpacing w:val="0"/>
              <w:jc w:val="both"/>
              <w:rPr>
                <w:rFonts w:ascii="Arial" w:hAnsi="Arial" w:cs="Arial"/>
              </w:rPr>
            </w:pPr>
          </w:p>
        </w:tc>
        <w:tc>
          <w:tcPr>
            <w:tcW w:w="1932" w:type="pct"/>
          </w:tcPr>
          <w:p w14:paraId="57319245" w14:textId="77777777" w:rsidR="00E21F31" w:rsidRPr="00190D69" w:rsidRDefault="00E21F31" w:rsidP="005C7462">
            <w:pPr>
              <w:spacing w:line="276" w:lineRule="auto"/>
              <w:jc w:val="both"/>
              <w:rPr>
                <w:rFonts w:ascii="Arial" w:hAnsi="Arial" w:cs="Arial"/>
              </w:rPr>
            </w:pPr>
            <w:r w:rsidRPr="00190D69">
              <w:rPr>
                <w:rFonts w:ascii="Arial" w:hAnsi="Arial" w:cs="Arial"/>
              </w:rPr>
              <w:t>Required details of senior management</w:t>
            </w:r>
          </w:p>
        </w:tc>
        <w:tc>
          <w:tcPr>
            <w:tcW w:w="2638" w:type="pct"/>
          </w:tcPr>
          <w:p w14:paraId="23C5501D" w14:textId="77777777" w:rsidR="00E21F31" w:rsidRPr="00190D69" w:rsidRDefault="00E21F31" w:rsidP="005C7462">
            <w:pPr>
              <w:spacing w:line="276" w:lineRule="auto"/>
              <w:jc w:val="both"/>
              <w:rPr>
                <w:rFonts w:ascii="Arial" w:hAnsi="Arial" w:cs="Arial"/>
              </w:rPr>
            </w:pPr>
          </w:p>
        </w:tc>
      </w:tr>
      <w:tr w:rsidR="00E21F31" w:rsidRPr="00190D69" w14:paraId="4CF4B42E" w14:textId="77777777" w:rsidTr="00AF6EDF">
        <w:tc>
          <w:tcPr>
            <w:tcW w:w="430" w:type="pct"/>
          </w:tcPr>
          <w:p w14:paraId="6B1C2416" w14:textId="77777777" w:rsidR="00E21F31" w:rsidRPr="00190D69" w:rsidRDefault="00E21F31" w:rsidP="00E62B4F">
            <w:pPr>
              <w:pStyle w:val="ListParagraph"/>
              <w:numPr>
                <w:ilvl w:val="0"/>
                <w:numId w:val="1"/>
              </w:numPr>
              <w:spacing w:line="276" w:lineRule="auto"/>
              <w:ind w:left="360"/>
              <w:contextualSpacing w:val="0"/>
              <w:jc w:val="both"/>
              <w:rPr>
                <w:rFonts w:ascii="Arial" w:hAnsi="Arial" w:cs="Arial"/>
              </w:rPr>
            </w:pPr>
          </w:p>
        </w:tc>
        <w:tc>
          <w:tcPr>
            <w:tcW w:w="1932" w:type="pct"/>
          </w:tcPr>
          <w:p w14:paraId="31A14B84" w14:textId="33BF1D50" w:rsidR="00E21F31" w:rsidRPr="00190D69" w:rsidRDefault="00E21F31" w:rsidP="005C7462">
            <w:pPr>
              <w:spacing w:line="276" w:lineRule="auto"/>
              <w:jc w:val="both"/>
              <w:rPr>
                <w:rFonts w:ascii="Arial" w:hAnsi="Arial" w:cs="Arial"/>
              </w:rPr>
            </w:pPr>
            <w:r w:rsidRPr="00190D69">
              <w:rPr>
                <w:rFonts w:ascii="Arial" w:hAnsi="Arial" w:cs="Arial"/>
              </w:rPr>
              <w:t xml:space="preserve">Proposed </w:t>
            </w:r>
            <w:r w:rsidR="005C7462" w:rsidRPr="00190D69">
              <w:rPr>
                <w:rFonts w:ascii="Arial" w:hAnsi="Arial" w:cs="Arial"/>
              </w:rPr>
              <w:t xml:space="preserve">personnel to </w:t>
            </w:r>
            <w:r w:rsidR="00031DBA" w:rsidRPr="00190D69">
              <w:rPr>
                <w:rFonts w:ascii="Arial" w:hAnsi="Arial" w:cs="Arial"/>
              </w:rPr>
              <w:t>review, release, and reporting of results</w:t>
            </w:r>
          </w:p>
        </w:tc>
        <w:tc>
          <w:tcPr>
            <w:tcW w:w="2638" w:type="pct"/>
          </w:tcPr>
          <w:p w14:paraId="13DAD39C" w14:textId="77777777" w:rsidR="00E21F31" w:rsidRPr="00190D69" w:rsidRDefault="00E21F31" w:rsidP="005C7462">
            <w:pPr>
              <w:spacing w:line="276" w:lineRule="auto"/>
              <w:jc w:val="both"/>
              <w:rPr>
                <w:rFonts w:ascii="Arial" w:hAnsi="Arial" w:cs="Arial"/>
                <w:i/>
              </w:rPr>
            </w:pPr>
          </w:p>
        </w:tc>
      </w:tr>
      <w:tr w:rsidR="00E21F31" w:rsidRPr="00190D69" w14:paraId="0ABF2569" w14:textId="77777777" w:rsidTr="00AF6EDF">
        <w:tc>
          <w:tcPr>
            <w:tcW w:w="430" w:type="pct"/>
          </w:tcPr>
          <w:p w14:paraId="62B11E81" w14:textId="77777777" w:rsidR="00E21F31" w:rsidRPr="00190D69" w:rsidRDefault="00E21F31" w:rsidP="00E62B4F">
            <w:pPr>
              <w:pStyle w:val="ListParagraph"/>
              <w:numPr>
                <w:ilvl w:val="0"/>
                <w:numId w:val="1"/>
              </w:numPr>
              <w:spacing w:line="276" w:lineRule="auto"/>
              <w:ind w:left="360"/>
              <w:contextualSpacing w:val="0"/>
              <w:jc w:val="both"/>
              <w:rPr>
                <w:rFonts w:ascii="Arial" w:hAnsi="Arial" w:cs="Arial"/>
              </w:rPr>
            </w:pPr>
          </w:p>
        </w:tc>
        <w:tc>
          <w:tcPr>
            <w:tcW w:w="1932" w:type="pct"/>
          </w:tcPr>
          <w:p w14:paraId="3FEC13E1" w14:textId="77777777" w:rsidR="00E21F31" w:rsidRPr="00190D69" w:rsidRDefault="00E21F31" w:rsidP="005C7462">
            <w:pPr>
              <w:spacing w:line="276" w:lineRule="auto"/>
              <w:jc w:val="both"/>
              <w:rPr>
                <w:rFonts w:ascii="Arial" w:hAnsi="Arial" w:cs="Arial"/>
              </w:rPr>
            </w:pPr>
            <w:r w:rsidRPr="00190D69">
              <w:rPr>
                <w:rFonts w:ascii="Arial" w:hAnsi="Arial" w:cs="Arial"/>
              </w:rPr>
              <w:t xml:space="preserve">Organization chart of the </w:t>
            </w:r>
            <w:r w:rsidR="005C7462" w:rsidRPr="00190D69">
              <w:rPr>
                <w:rFonts w:ascii="Arial" w:hAnsi="Arial" w:cs="Arial"/>
              </w:rPr>
              <w:t xml:space="preserve">Laboratory </w:t>
            </w:r>
          </w:p>
        </w:tc>
        <w:tc>
          <w:tcPr>
            <w:tcW w:w="2638" w:type="pct"/>
          </w:tcPr>
          <w:p w14:paraId="5EC3707C" w14:textId="77777777" w:rsidR="00E21F31" w:rsidRPr="00190D69" w:rsidRDefault="00E21F31" w:rsidP="005C7462">
            <w:pPr>
              <w:spacing w:line="276" w:lineRule="auto"/>
              <w:jc w:val="both"/>
              <w:rPr>
                <w:rFonts w:ascii="Arial" w:hAnsi="Arial" w:cs="Arial"/>
              </w:rPr>
            </w:pPr>
          </w:p>
        </w:tc>
      </w:tr>
      <w:tr w:rsidR="00E21F31" w:rsidRPr="00190D69" w14:paraId="22530C20" w14:textId="77777777" w:rsidTr="00AF6EDF">
        <w:tc>
          <w:tcPr>
            <w:tcW w:w="430" w:type="pct"/>
          </w:tcPr>
          <w:p w14:paraId="620AD0E2" w14:textId="77777777" w:rsidR="00E21F31" w:rsidRPr="00190D69" w:rsidRDefault="00E21F31" w:rsidP="00E62B4F">
            <w:pPr>
              <w:pStyle w:val="ListParagraph"/>
              <w:numPr>
                <w:ilvl w:val="0"/>
                <w:numId w:val="1"/>
              </w:numPr>
              <w:spacing w:line="276" w:lineRule="auto"/>
              <w:ind w:left="360"/>
              <w:contextualSpacing w:val="0"/>
              <w:jc w:val="both"/>
              <w:rPr>
                <w:rFonts w:ascii="Arial" w:hAnsi="Arial" w:cs="Arial"/>
              </w:rPr>
            </w:pPr>
          </w:p>
        </w:tc>
        <w:tc>
          <w:tcPr>
            <w:tcW w:w="1932" w:type="pct"/>
          </w:tcPr>
          <w:p w14:paraId="53FC6097" w14:textId="77777777" w:rsidR="00E21F31" w:rsidRPr="00190D69" w:rsidRDefault="00E21F31" w:rsidP="005C7462">
            <w:pPr>
              <w:spacing w:line="276" w:lineRule="auto"/>
              <w:jc w:val="both"/>
              <w:rPr>
                <w:rFonts w:ascii="Arial" w:hAnsi="Arial" w:cs="Arial"/>
              </w:rPr>
            </w:pPr>
            <w:r w:rsidRPr="00190D69">
              <w:rPr>
                <w:rFonts w:ascii="Arial" w:hAnsi="Arial" w:cs="Arial"/>
              </w:rPr>
              <w:t xml:space="preserve">Details of staff </w:t>
            </w:r>
          </w:p>
        </w:tc>
        <w:tc>
          <w:tcPr>
            <w:tcW w:w="2638" w:type="pct"/>
          </w:tcPr>
          <w:p w14:paraId="14126FAD" w14:textId="77777777" w:rsidR="00E21F31" w:rsidRPr="00190D69" w:rsidRDefault="00E21F31" w:rsidP="005C7462">
            <w:pPr>
              <w:spacing w:line="276" w:lineRule="auto"/>
              <w:jc w:val="both"/>
              <w:rPr>
                <w:rFonts w:ascii="Arial" w:hAnsi="Arial" w:cs="Arial"/>
              </w:rPr>
            </w:pPr>
          </w:p>
        </w:tc>
      </w:tr>
      <w:tr w:rsidR="00E21F31" w:rsidRPr="00190D69" w14:paraId="73C9D198" w14:textId="77777777" w:rsidTr="00AF6EDF">
        <w:tc>
          <w:tcPr>
            <w:tcW w:w="430" w:type="pct"/>
          </w:tcPr>
          <w:p w14:paraId="6704FE04" w14:textId="77777777" w:rsidR="00E21F31" w:rsidRPr="00190D69" w:rsidRDefault="00E21F31" w:rsidP="00E62B4F">
            <w:pPr>
              <w:pStyle w:val="ListParagraph"/>
              <w:numPr>
                <w:ilvl w:val="0"/>
                <w:numId w:val="1"/>
              </w:numPr>
              <w:spacing w:line="276" w:lineRule="auto"/>
              <w:ind w:left="360"/>
              <w:contextualSpacing w:val="0"/>
              <w:jc w:val="both"/>
              <w:rPr>
                <w:rFonts w:ascii="Arial" w:hAnsi="Arial" w:cs="Arial"/>
              </w:rPr>
            </w:pPr>
          </w:p>
        </w:tc>
        <w:tc>
          <w:tcPr>
            <w:tcW w:w="1932" w:type="pct"/>
          </w:tcPr>
          <w:p w14:paraId="4591C9DA" w14:textId="77777777" w:rsidR="00E21F31" w:rsidRPr="00190D69" w:rsidRDefault="00E21F31" w:rsidP="005C7462">
            <w:pPr>
              <w:spacing w:line="276" w:lineRule="auto"/>
              <w:jc w:val="both"/>
              <w:rPr>
                <w:rFonts w:ascii="Arial" w:hAnsi="Arial" w:cs="Arial"/>
              </w:rPr>
            </w:pPr>
            <w:r w:rsidRPr="00190D69">
              <w:rPr>
                <w:rFonts w:ascii="Arial" w:hAnsi="Arial" w:cs="Arial"/>
              </w:rPr>
              <w:t xml:space="preserve">List of equipment/ Reference materials/ reference standards </w:t>
            </w:r>
          </w:p>
        </w:tc>
        <w:tc>
          <w:tcPr>
            <w:tcW w:w="2638" w:type="pct"/>
          </w:tcPr>
          <w:p w14:paraId="04F98757" w14:textId="77777777" w:rsidR="00E21F31" w:rsidRPr="00190D69" w:rsidRDefault="00E21F31" w:rsidP="005C7462">
            <w:pPr>
              <w:spacing w:line="276" w:lineRule="auto"/>
              <w:jc w:val="both"/>
              <w:rPr>
                <w:rFonts w:ascii="Arial" w:hAnsi="Arial" w:cs="Arial"/>
              </w:rPr>
            </w:pPr>
          </w:p>
        </w:tc>
      </w:tr>
      <w:tr w:rsidR="00E21F31" w:rsidRPr="00190D69" w14:paraId="14C25C99" w14:textId="77777777" w:rsidTr="00AF6EDF">
        <w:tc>
          <w:tcPr>
            <w:tcW w:w="430" w:type="pct"/>
          </w:tcPr>
          <w:p w14:paraId="207AAEE1" w14:textId="77777777" w:rsidR="00E21F31" w:rsidRPr="00190D69" w:rsidRDefault="00E21F31" w:rsidP="00E62B4F">
            <w:pPr>
              <w:pStyle w:val="ListParagraph"/>
              <w:numPr>
                <w:ilvl w:val="0"/>
                <w:numId w:val="1"/>
              </w:numPr>
              <w:spacing w:line="276" w:lineRule="auto"/>
              <w:ind w:left="360"/>
              <w:contextualSpacing w:val="0"/>
              <w:jc w:val="both"/>
              <w:rPr>
                <w:rFonts w:ascii="Arial" w:hAnsi="Arial" w:cs="Arial"/>
              </w:rPr>
            </w:pPr>
          </w:p>
        </w:tc>
        <w:tc>
          <w:tcPr>
            <w:tcW w:w="1932" w:type="pct"/>
          </w:tcPr>
          <w:p w14:paraId="1D93AE8E" w14:textId="77777777" w:rsidR="00E21F31" w:rsidRPr="00190D69" w:rsidRDefault="005C7462" w:rsidP="005C7462">
            <w:pPr>
              <w:spacing w:line="276" w:lineRule="auto"/>
              <w:jc w:val="both"/>
              <w:rPr>
                <w:rFonts w:ascii="Arial" w:hAnsi="Arial" w:cs="Arial"/>
              </w:rPr>
            </w:pPr>
            <w:r w:rsidRPr="00190D69">
              <w:rPr>
                <w:rFonts w:ascii="Arial" w:hAnsi="Arial" w:cs="Arial"/>
              </w:rPr>
              <w:t>I</w:t>
            </w:r>
            <w:r w:rsidR="00E21F31" w:rsidRPr="00190D69">
              <w:rPr>
                <w:rFonts w:ascii="Arial" w:hAnsi="Arial" w:cs="Arial"/>
              </w:rPr>
              <w:t xml:space="preserve">nternal audit </w:t>
            </w:r>
          </w:p>
        </w:tc>
        <w:tc>
          <w:tcPr>
            <w:tcW w:w="2638" w:type="pct"/>
          </w:tcPr>
          <w:p w14:paraId="459C35A2" w14:textId="77777777" w:rsidR="00E21F31" w:rsidRPr="00190D69" w:rsidRDefault="00E21F31" w:rsidP="005C7462">
            <w:pPr>
              <w:spacing w:line="276" w:lineRule="auto"/>
              <w:jc w:val="both"/>
              <w:rPr>
                <w:rFonts w:ascii="Arial" w:hAnsi="Arial" w:cs="Arial"/>
              </w:rPr>
            </w:pPr>
          </w:p>
        </w:tc>
      </w:tr>
      <w:tr w:rsidR="00E21F31" w:rsidRPr="00190D69" w14:paraId="2C3DF1FB" w14:textId="77777777" w:rsidTr="00AF6EDF">
        <w:tc>
          <w:tcPr>
            <w:tcW w:w="430" w:type="pct"/>
          </w:tcPr>
          <w:p w14:paraId="7F671DC3" w14:textId="77777777" w:rsidR="00E21F31" w:rsidRPr="00190D69" w:rsidRDefault="00E21F31" w:rsidP="00E62B4F">
            <w:pPr>
              <w:pStyle w:val="ListParagraph"/>
              <w:numPr>
                <w:ilvl w:val="0"/>
                <w:numId w:val="1"/>
              </w:numPr>
              <w:spacing w:line="276" w:lineRule="auto"/>
              <w:ind w:left="360"/>
              <w:contextualSpacing w:val="0"/>
              <w:jc w:val="both"/>
              <w:rPr>
                <w:rFonts w:ascii="Arial" w:hAnsi="Arial" w:cs="Arial"/>
              </w:rPr>
            </w:pPr>
          </w:p>
        </w:tc>
        <w:tc>
          <w:tcPr>
            <w:tcW w:w="1932" w:type="pct"/>
          </w:tcPr>
          <w:p w14:paraId="31EDCD48" w14:textId="77777777" w:rsidR="00E21F31" w:rsidRPr="00190D69" w:rsidRDefault="00E21F31" w:rsidP="005C7462">
            <w:pPr>
              <w:spacing w:line="276" w:lineRule="auto"/>
              <w:jc w:val="both"/>
              <w:rPr>
                <w:rFonts w:ascii="Arial" w:hAnsi="Arial" w:cs="Arial"/>
              </w:rPr>
            </w:pPr>
            <w:r w:rsidRPr="00190D69">
              <w:rPr>
                <w:rFonts w:ascii="Arial" w:hAnsi="Arial" w:cs="Arial"/>
              </w:rPr>
              <w:t xml:space="preserve">Management Review </w:t>
            </w:r>
          </w:p>
        </w:tc>
        <w:tc>
          <w:tcPr>
            <w:tcW w:w="2638" w:type="pct"/>
          </w:tcPr>
          <w:p w14:paraId="0AE91E59" w14:textId="77777777" w:rsidR="00E21F31" w:rsidRPr="00190D69" w:rsidRDefault="00E21F31" w:rsidP="005C7462">
            <w:pPr>
              <w:spacing w:line="276" w:lineRule="auto"/>
              <w:jc w:val="both"/>
              <w:rPr>
                <w:rFonts w:ascii="Arial" w:hAnsi="Arial" w:cs="Arial"/>
              </w:rPr>
            </w:pPr>
          </w:p>
        </w:tc>
      </w:tr>
      <w:tr w:rsidR="00E21F31" w:rsidRPr="00190D69" w14:paraId="33F9C565" w14:textId="77777777" w:rsidTr="00AF6EDF">
        <w:tc>
          <w:tcPr>
            <w:tcW w:w="430" w:type="pct"/>
          </w:tcPr>
          <w:p w14:paraId="5F79061E" w14:textId="77777777" w:rsidR="00E21F31" w:rsidRPr="00190D69" w:rsidRDefault="00E21F31" w:rsidP="00E62B4F">
            <w:pPr>
              <w:pStyle w:val="ListParagraph"/>
              <w:numPr>
                <w:ilvl w:val="0"/>
                <w:numId w:val="1"/>
              </w:numPr>
              <w:spacing w:line="276" w:lineRule="auto"/>
              <w:ind w:left="360"/>
              <w:contextualSpacing w:val="0"/>
              <w:jc w:val="both"/>
              <w:rPr>
                <w:rFonts w:ascii="Arial" w:hAnsi="Arial" w:cs="Arial"/>
              </w:rPr>
            </w:pPr>
          </w:p>
        </w:tc>
        <w:tc>
          <w:tcPr>
            <w:tcW w:w="1932" w:type="pct"/>
          </w:tcPr>
          <w:p w14:paraId="40ECA83B" w14:textId="77777777" w:rsidR="00E21F31" w:rsidRPr="00190D69" w:rsidRDefault="00E21F31" w:rsidP="005C7462">
            <w:pPr>
              <w:spacing w:line="276" w:lineRule="auto"/>
              <w:jc w:val="both"/>
              <w:rPr>
                <w:rFonts w:ascii="Arial" w:hAnsi="Arial" w:cs="Arial"/>
              </w:rPr>
            </w:pPr>
            <w:r w:rsidRPr="00190D69">
              <w:rPr>
                <w:rFonts w:ascii="Arial" w:hAnsi="Arial" w:cs="Arial"/>
              </w:rPr>
              <w:t>PT/ ILC</w:t>
            </w:r>
          </w:p>
        </w:tc>
        <w:tc>
          <w:tcPr>
            <w:tcW w:w="2638" w:type="pct"/>
          </w:tcPr>
          <w:p w14:paraId="51FEB886" w14:textId="77777777" w:rsidR="00E21F31" w:rsidRPr="00190D69" w:rsidRDefault="00E21F31" w:rsidP="005C7462">
            <w:pPr>
              <w:spacing w:line="276" w:lineRule="auto"/>
              <w:jc w:val="both"/>
              <w:rPr>
                <w:rFonts w:ascii="Arial" w:hAnsi="Arial" w:cs="Arial"/>
              </w:rPr>
            </w:pPr>
          </w:p>
        </w:tc>
      </w:tr>
      <w:tr w:rsidR="00E21F31" w:rsidRPr="00190D69" w14:paraId="35D245BF" w14:textId="77777777" w:rsidTr="00AF6EDF">
        <w:tc>
          <w:tcPr>
            <w:tcW w:w="430" w:type="pct"/>
          </w:tcPr>
          <w:p w14:paraId="10168FEE" w14:textId="77777777" w:rsidR="00E21F31" w:rsidRPr="00190D69" w:rsidRDefault="00E21F31" w:rsidP="00E62B4F">
            <w:pPr>
              <w:pStyle w:val="ListParagraph"/>
              <w:numPr>
                <w:ilvl w:val="0"/>
                <w:numId w:val="1"/>
              </w:numPr>
              <w:spacing w:line="276" w:lineRule="auto"/>
              <w:ind w:left="360"/>
              <w:contextualSpacing w:val="0"/>
              <w:jc w:val="both"/>
              <w:rPr>
                <w:rFonts w:ascii="Arial" w:hAnsi="Arial" w:cs="Arial"/>
              </w:rPr>
            </w:pPr>
          </w:p>
        </w:tc>
        <w:tc>
          <w:tcPr>
            <w:tcW w:w="1932" w:type="pct"/>
          </w:tcPr>
          <w:p w14:paraId="4C9C67F0" w14:textId="77777777" w:rsidR="00E21F31" w:rsidRPr="00190D69" w:rsidRDefault="00E21F31" w:rsidP="005C7462">
            <w:pPr>
              <w:spacing w:line="276" w:lineRule="auto"/>
              <w:jc w:val="both"/>
              <w:rPr>
                <w:rFonts w:ascii="Arial" w:hAnsi="Arial" w:cs="Arial"/>
              </w:rPr>
            </w:pPr>
            <w:r w:rsidRPr="00190D69">
              <w:rPr>
                <w:rFonts w:ascii="Arial" w:hAnsi="Arial" w:cs="Arial"/>
              </w:rPr>
              <w:t>Any general points</w:t>
            </w:r>
          </w:p>
        </w:tc>
        <w:tc>
          <w:tcPr>
            <w:tcW w:w="2638" w:type="pct"/>
          </w:tcPr>
          <w:p w14:paraId="274C5128" w14:textId="77777777" w:rsidR="00E21F31" w:rsidRPr="00190D69" w:rsidRDefault="00E21F31" w:rsidP="005C7462">
            <w:pPr>
              <w:spacing w:line="276" w:lineRule="auto"/>
              <w:jc w:val="both"/>
              <w:rPr>
                <w:rFonts w:ascii="Arial" w:hAnsi="Arial" w:cs="Arial"/>
              </w:rPr>
            </w:pPr>
          </w:p>
        </w:tc>
      </w:tr>
    </w:tbl>
    <w:p w14:paraId="5ECA7E89" w14:textId="77777777" w:rsidR="00E21F31" w:rsidRPr="005C7462" w:rsidRDefault="00E21F31" w:rsidP="009F03D9">
      <w:pPr>
        <w:pStyle w:val="ListParagraph"/>
        <w:tabs>
          <w:tab w:val="left" w:pos="0"/>
        </w:tabs>
        <w:ind w:left="0"/>
        <w:rPr>
          <w:rFonts w:ascii="Arial" w:eastAsia="Cambria" w:hAnsi="Arial" w:cs="Arial"/>
          <w:b/>
          <w:sz w:val="22"/>
          <w:szCs w:val="22"/>
        </w:rPr>
      </w:pPr>
    </w:p>
    <w:p w14:paraId="196538EB" w14:textId="77777777" w:rsidR="00E21F31" w:rsidRPr="00190D69" w:rsidRDefault="00E21F31" w:rsidP="00AF6EDF">
      <w:pPr>
        <w:pStyle w:val="ListParagraph"/>
        <w:tabs>
          <w:tab w:val="left" w:pos="0"/>
        </w:tabs>
        <w:ind w:left="0"/>
        <w:jc w:val="both"/>
        <w:rPr>
          <w:rFonts w:ascii="Arial" w:eastAsia="Cambria" w:hAnsi="Arial" w:cs="Arial"/>
          <w:b/>
          <w:szCs w:val="22"/>
        </w:rPr>
      </w:pPr>
    </w:p>
    <w:p w14:paraId="5B455F78" w14:textId="77777777" w:rsidR="00E21F31" w:rsidRPr="00190D69" w:rsidRDefault="00E21F31" w:rsidP="00AF6EDF">
      <w:pPr>
        <w:pStyle w:val="ListParagraph"/>
        <w:tabs>
          <w:tab w:val="left" w:pos="0"/>
        </w:tabs>
        <w:ind w:left="0"/>
        <w:jc w:val="both"/>
        <w:rPr>
          <w:rFonts w:ascii="Arial" w:eastAsia="Cambria" w:hAnsi="Arial" w:cs="Arial"/>
          <w:b/>
          <w:szCs w:val="22"/>
        </w:rPr>
      </w:pPr>
    </w:p>
    <w:p w14:paraId="7C0C1B80" w14:textId="367B70C3" w:rsidR="002A0994" w:rsidRPr="00190D69" w:rsidRDefault="002A0994" w:rsidP="00190D69">
      <w:pPr>
        <w:pStyle w:val="ListParagraph"/>
        <w:tabs>
          <w:tab w:val="left" w:pos="0"/>
        </w:tabs>
        <w:ind w:left="0"/>
        <w:jc w:val="both"/>
        <w:rPr>
          <w:rFonts w:ascii="Arial" w:eastAsia="Cambria" w:hAnsi="Arial" w:cs="Arial"/>
          <w:b/>
          <w:szCs w:val="22"/>
        </w:rPr>
      </w:pPr>
      <w:r w:rsidRPr="00190D69">
        <w:rPr>
          <w:rFonts w:ascii="Arial" w:eastAsia="Cambria" w:hAnsi="Arial" w:cs="Arial"/>
          <w:b/>
          <w:szCs w:val="22"/>
        </w:rPr>
        <w:t>Part ‘B’ - Remarks</w:t>
      </w:r>
      <w:r w:rsidR="00EA5A1C" w:rsidRPr="00190D69">
        <w:rPr>
          <w:rFonts w:ascii="Arial" w:eastAsia="Cambria" w:hAnsi="Arial" w:cs="Arial"/>
          <w:b/>
          <w:szCs w:val="22"/>
        </w:rPr>
        <w:t xml:space="preserve"> on Management S</w:t>
      </w:r>
      <w:r w:rsidRPr="00190D69">
        <w:rPr>
          <w:rFonts w:ascii="Arial" w:eastAsia="Cambria" w:hAnsi="Arial" w:cs="Arial"/>
          <w:b/>
          <w:szCs w:val="22"/>
        </w:rPr>
        <w:t xml:space="preserve">ystem </w:t>
      </w:r>
      <w:r w:rsidR="00EA5A1C" w:rsidRPr="00190D69">
        <w:rPr>
          <w:rFonts w:ascii="Arial" w:eastAsia="Cambria" w:hAnsi="Arial" w:cs="Arial"/>
          <w:b/>
          <w:szCs w:val="22"/>
        </w:rPr>
        <w:t>D</w:t>
      </w:r>
      <w:r w:rsidRPr="00190D69">
        <w:rPr>
          <w:rFonts w:ascii="Arial" w:eastAsia="Cambria" w:hAnsi="Arial" w:cs="Arial"/>
          <w:b/>
          <w:szCs w:val="22"/>
        </w:rPr>
        <w:t>ocument</w:t>
      </w:r>
    </w:p>
    <w:p w14:paraId="7787F1A3" w14:textId="77777777" w:rsidR="002A0994" w:rsidRPr="00190D69" w:rsidRDefault="002A0994" w:rsidP="00AF6EDF">
      <w:pPr>
        <w:jc w:val="both"/>
        <w:rPr>
          <w:rFonts w:ascii="Arial" w:hAnsi="Arial" w:cs="Arial"/>
          <w:szCs w:val="22"/>
        </w:rPr>
      </w:pPr>
    </w:p>
    <w:p w14:paraId="5456539C" w14:textId="4A35DF80" w:rsidR="00636840" w:rsidRPr="00190D69" w:rsidRDefault="005C7462" w:rsidP="00190D69">
      <w:pPr>
        <w:pStyle w:val="BodyText2"/>
        <w:spacing w:line="240" w:lineRule="auto"/>
        <w:ind w:right="36"/>
        <w:jc w:val="both"/>
        <w:rPr>
          <w:rFonts w:ascii="Arial" w:hAnsi="Arial" w:cs="Arial"/>
          <w:szCs w:val="22"/>
          <w:lang w:val="en-GB"/>
        </w:rPr>
      </w:pPr>
      <w:r w:rsidRPr="00190D69">
        <w:rPr>
          <w:rFonts w:ascii="Arial" w:hAnsi="Arial" w:cs="Arial"/>
          <w:szCs w:val="22"/>
          <w:lang w:val="en-GB"/>
        </w:rPr>
        <w:t xml:space="preserve">The Assessor must review the </w:t>
      </w:r>
      <w:r w:rsidR="00321F2A">
        <w:rPr>
          <w:rFonts w:ascii="Arial" w:hAnsi="Arial" w:cs="Arial"/>
          <w:szCs w:val="22"/>
          <w:lang w:val="en-GB"/>
        </w:rPr>
        <w:t xml:space="preserve">laboratory’s </w:t>
      </w:r>
      <w:r w:rsidRPr="00190D69">
        <w:rPr>
          <w:rFonts w:ascii="Arial" w:hAnsi="Arial" w:cs="Arial"/>
          <w:szCs w:val="22"/>
          <w:lang w:val="en-GB"/>
        </w:rPr>
        <w:t xml:space="preserve">documented </w:t>
      </w:r>
      <w:r w:rsidR="005C5D4A" w:rsidRPr="00190D69">
        <w:rPr>
          <w:rFonts w:ascii="Arial" w:hAnsi="Arial" w:cs="Arial"/>
          <w:szCs w:val="22"/>
          <w:lang w:val="en-GB"/>
        </w:rPr>
        <w:t xml:space="preserve">management </w:t>
      </w:r>
      <w:r w:rsidRPr="00190D69">
        <w:rPr>
          <w:rFonts w:ascii="Arial" w:hAnsi="Arial" w:cs="Arial"/>
          <w:szCs w:val="22"/>
          <w:lang w:val="en-GB"/>
        </w:rPr>
        <w:t>system to verify compliance with the requirements of ISO 15</w:t>
      </w:r>
      <w:r w:rsidR="00B848A6" w:rsidRPr="00190D69">
        <w:rPr>
          <w:rFonts w:ascii="Arial" w:hAnsi="Arial" w:cs="Arial"/>
          <w:szCs w:val="22"/>
          <w:lang w:val="en-GB"/>
        </w:rPr>
        <w:t>189</w:t>
      </w:r>
      <w:r w:rsidRPr="00190D69">
        <w:rPr>
          <w:rFonts w:ascii="Arial" w:hAnsi="Arial" w:cs="Arial"/>
          <w:szCs w:val="22"/>
          <w:lang w:val="en-GB"/>
        </w:rPr>
        <w:t>: 20</w:t>
      </w:r>
      <w:r w:rsidR="00C552A9" w:rsidRPr="00190D69">
        <w:rPr>
          <w:rFonts w:ascii="Arial" w:hAnsi="Arial" w:cs="Arial"/>
          <w:szCs w:val="22"/>
          <w:lang w:val="en-GB"/>
        </w:rPr>
        <w:t>22</w:t>
      </w:r>
      <w:r w:rsidRPr="00190D69">
        <w:rPr>
          <w:rFonts w:ascii="Arial" w:hAnsi="Arial" w:cs="Arial"/>
          <w:szCs w:val="22"/>
          <w:lang w:val="en-GB"/>
        </w:rPr>
        <w:t xml:space="preserve"> </w:t>
      </w:r>
      <w:r w:rsidR="005C5D4A" w:rsidRPr="00190D69">
        <w:rPr>
          <w:rFonts w:ascii="Arial" w:hAnsi="Arial" w:cs="Arial"/>
          <w:szCs w:val="22"/>
          <w:lang w:val="en-GB"/>
        </w:rPr>
        <w:t>and</w:t>
      </w:r>
      <w:r w:rsidR="00800233" w:rsidRPr="00190D69">
        <w:rPr>
          <w:rFonts w:ascii="Arial" w:hAnsi="Arial" w:cs="Arial"/>
          <w:szCs w:val="22"/>
          <w:lang w:val="en-GB"/>
        </w:rPr>
        <w:t xml:space="preserve"> </w:t>
      </w:r>
      <w:r w:rsidRPr="00190D69">
        <w:rPr>
          <w:rFonts w:ascii="Arial" w:hAnsi="Arial" w:cs="Arial"/>
          <w:szCs w:val="22"/>
          <w:lang w:val="en-GB"/>
        </w:rPr>
        <w:t>record conclusion/</w:t>
      </w:r>
      <w:r w:rsidR="003F47A8" w:rsidRPr="00190D69">
        <w:rPr>
          <w:rFonts w:ascii="Arial" w:hAnsi="Arial" w:cs="Arial"/>
          <w:szCs w:val="22"/>
          <w:lang w:val="en-GB"/>
        </w:rPr>
        <w:t xml:space="preserve"> </w:t>
      </w:r>
      <w:r w:rsidRPr="00190D69">
        <w:rPr>
          <w:rFonts w:ascii="Arial" w:hAnsi="Arial" w:cs="Arial"/>
          <w:szCs w:val="22"/>
          <w:lang w:val="en-GB"/>
        </w:rPr>
        <w:t>comments related to any requirements. All non-conformity (</w:t>
      </w:r>
      <w:proofErr w:type="spellStart"/>
      <w:r w:rsidRPr="00190D69">
        <w:rPr>
          <w:rFonts w:ascii="Arial" w:hAnsi="Arial" w:cs="Arial"/>
          <w:szCs w:val="22"/>
          <w:lang w:val="en-GB"/>
        </w:rPr>
        <w:t>ies</w:t>
      </w:r>
      <w:proofErr w:type="spellEnd"/>
      <w:r w:rsidRPr="00190D69">
        <w:rPr>
          <w:rFonts w:ascii="Arial" w:hAnsi="Arial" w:cs="Arial"/>
          <w:szCs w:val="22"/>
          <w:lang w:val="en-GB"/>
        </w:rPr>
        <w:t>) must be identified and reported.</w:t>
      </w:r>
    </w:p>
    <w:p w14:paraId="02532D8F" w14:textId="77777777" w:rsidR="00636840" w:rsidRDefault="00636840">
      <w:pPr>
        <w:spacing w:after="200" w:line="276" w:lineRule="auto"/>
        <w:rPr>
          <w:rFonts w:ascii="Arial" w:hAnsi="Arial" w:cs="Arial"/>
          <w:sz w:val="22"/>
          <w:szCs w:val="22"/>
          <w:lang w:val="en-GB"/>
        </w:rPr>
      </w:pPr>
      <w:r>
        <w:rPr>
          <w:rFonts w:ascii="Arial" w:hAnsi="Arial" w:cs="Arial"/>
          <w:sz w:val="22"/>
          <w:szCs w:val="22"/>
          <w:lang w:val="en-GB"/>
        </w:rPr>
        <w:br w:type="page"/>
      </w:r>
    </w:p>
    <w:tbl>
      <w:tblPr>
        <w:tblpPr w:leftFromText="180" w:rightFromText="180" w:vertAnchor="text" w:horzAnchor="margin" w:tblpXSpec="center" w:tblpY="-645"/>
        <w:tblW w:w="55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526"/>
        <w:gridCol w:w="403"/>
        <w:gridCol w:w="373"/>
        <w:gridCol w:w="140"/>
        <w:gridCol w:w="97"/>
        <w:gridCol w:w="192"/>
        <w:gridCol w:w="427"/>
        <w:gridCol w:w="425"/>
        <w:gridCol w:w="9"/>
        <w:gridCol w:w="227"/>
        <w:gridCol w:w="194"/>
        <w:gridCol w:w="3861"/>
        <w:gridCol w:w="11"/>
        <w:gridCol w:w="45"/>
        <w:gridCol w:w="1009"/>
        <w:gridCol w:w="11"/>
        <w:gridCol w:w="41"/>
        <w:gridCol w:w="9"/>
        <w:gridCol w:w="2339"/>
        <w:gridCol w:w="6"/>
        <w:gridCol w:w="41"/>
        <w:gridCol w:w="6"/>
      </w:tblGrid>
      <w:tr w:rsidR="00636840" w:rsidRPr="002A3A5B" w14:paraId="5560BFBD" w14:textId="77777777" w:rsidTr="003747F2">
        <w:trPr>
          <w:gridBefore w:val="13"/>
          <w:gridAfter w:val="3"/>
          <w:wBefore w:w="3367" w:type="pct"/>
          <w:wAfter w:w="26" w:type="pct"/>
          <w:cantSplit/>
        </w:trPr>
        <w:tc>
          <w:tcPr>
            <w:tcW w:w="1607" w:type="pct"/>
            <w:gridSpan w:val="7"/>
            <w:tcBorders>
              <w:top w:val="nil"/>
              <w:left w:val="nil"/>
              <w:bottom w:val="single" w:sz="4" w:space="0" w:color="auto"/>
              <w:right w:val="nil"/>
            </w:tcBorders>
          </w:tcPr>
          <w:p w14:paraId="4C0776AE" w14:textId="77777777" w:rsidR="00636840" w:rsidRPr="002A3A5B" w:rsidRDefault="00636840" w:rsidP="00CC5EB1">
            <w:pPr>
              <w:ind w:right="115"/>
              <w:jc w:val="both"/>
              <w:rPr>
                <w:rFonts w:ascii="Arial" w:hAnsi="Arial" w:cs="Arial"/>
                <w:b/>
                <w:bCs/>
                <w:lang w:val="en-GB"/>
              </w:rPr>
            </w:pPr>
          </w:p>
        </w:tc>
      </w:tr>
      <w:tr w:rsidR="00636840" w:rsidRPr="002A3A5B" w14:paraId="0C5995E4" w14:textId="77777777" w:rsidTr="003747F2">
        <w:trPr>
          <w:gridBefore w:val="13"/>
          <w:gridAfter w:val="3"/>
          <w:wBefore w:w="3367" w:type="pct"/>
          <w:wAfter w:w="26" w:type="pct"/>
          <w:cantSplit/>
          <w:trHeight w:val="90"/>
        </w:trPr>
        <w:tc>
          <w:tcPr>
            <w:tcW w:w="1607" w:type="pct"/>
            <w:gridSpan w:val="7"/>
            <w:tcBorders>
              <w:top w:val="single" w:sz="4" w:space="0" w:color="auto"/>
            </w:tcBorders>
          </w:tcPr>
          <w:p w14:paraId="7BA88DEC" w14:textId="77777777" w:rsidR="00636840" w:rsidRPr="002A3A5B" w:rsidRDefault="00636840" w:rsidP="00CC5EB1">
            <w:pPr>
              <w:pStyle w:val="Footer"/>
              <w:tabs>
                <w:tab w:val="clear" w:pos="4320"/>
                <w:tab w:val="clear" w:pos="8640"/>
              </w:tabs>
              <w:ind w:right="115"/>
              <w:jc w:val="both"/>
              <w:rPr>
                <w:rFonts w:ascii="Arial" w:hAnsi="Arial" w:cs="Arial"/>
                <w:b/>
                <w:bCs/>
                <w:lang w:val="en-GB"/>
              </w:rPr>
            </w:pPr>
            <w:r w:rsidRPr="002A3A5B">
              <w:rPr>
                <w:rFonts w:ascii="Arial" w:hAnsi="Arial" w:cs="Arial"/>
                <w:b/>
                <w:bCs/>
                <w:lang w:val="en-GB"/>
              </w:rPr>
              <w:t>DOCUMENTATION</w:t>
            </w:r>
          </w:p>
        </w:tc>
      </w:tr>
      <w:tr w:rsidR="00E62B4F" w:rsidRPr="002A3A5B" w14:paraId="531574B0" w14:textId="77777777" w:rsidTr="003747F2">
        <w:trPr>
          <w:gridAfter w:val="3"/>
          <w:wAfter w:w="26" w:type="pct"/>
          <w:cantSplit/>
          <w:trHeight w:val="476"/>
        </w:trPr>
        <w:tc>
          <w:tcPr>
            <w:tcW w:w="3367" w:type="pct"/>
            <w:gridSpan w:val="13"/>
          </w:tcPr>
          <w:p w14:paraId="3DB3A1BF" w14:textId="77777777" w:rsidR="00E62B4F" w:rsidRPr="00DE7512" w:rsidRDefault="00E62B4F" w:rsidP="00CC5EB1">
            <w:pPr>
              <w:pStyle w:val="Heading8"/>
              <w:spacing w:before="0"/>
              <w:jc w:val="both"/>
              <w:rPr>
                <w:rFonts w:ascii="Arial" w:hAnsi="Arial" w:cs="Arial"/>
                <w:b/>
                <w:sz w:val="20"/>
                <w:lang w:val="en-GB"/>
              </w:rPr>
            </w:pPr>
            <w:r w:rsidRPr="00DE7512">
              <w:rPr>
                <w:rFonts w:ascii="Arial" w:hAnsi="Arial" w:cs="Arial"/>
                <w:b/>
                <w:sz w:val="20"/>
                <w:lang w:val="en-GB"/>
              </w:rPr>
              <w:t>REQUIREMENTS OF ISO 15189: 2022</w:t>
            </w:r>
          </w:p>
        </w:tc>
        <w:tc>
          <w:tcPr>
            <w:tcW w:w="494" w:type="pct"/>
            <w:gridSpan w:val="3"/>
          </w:tcPr>
          <w:p w14:paraId="68CE2F69" w14:textId="77777777" w:rsidR="00E62B4F" w:rsidRDefault="00E62B4F" w:rsidP="00CC5EB1">
            <w:pPr>
              <w:jc w:val="both"/>
              <w:rPr>
                <w:rFonts w:ascii="Arial" w:hAnsi="Arial" w:cs="Arial"/>
                <w:sz w:val="12"/>
                <w:szCs w:val="12"/>
                <w:lang w:val="en-GB"/>
              </w:rPr>
            </w:pPr>
            <w:r w:rsidRPr="00800233">
              <w:rPr>
                <w:rFonts w:ascii="Arial" w:hAnsi="Arial" w:cs="Arial"/>
                <w:sz w:val="12"/>
                <w:szCs w:val="12"/>
                <w:lang w:val="en-GB"/>
              </w:rPr>
              <w:t xml:space="preserve">Compliance/ </w:t>
            </w:r>
          </w:p>
          <w:p w14:paraId="5172D030" w14:textId="19BFE872" w:rsidR="00E62B4F" w:rsidRPr="002A3A5B" w:rsidRDefault="00E62B4F" w:rsidP="00CC5EB1">
            <w:pPr>
              <w:jc w:val="both"/>
              <w:rPr>
                <w:rFonts w:ascii="Arial" w:hAnsi="Arial" w:cs="Arial"/>
                <w:b/>
                <w:bCs/>
                <w:lang w:val="en-GB"/>
              </w:rPr>
            </w:pPr>
            <w:r w:rsidRPr="00800233">
              <w:rPr>
                <w:rFonts w:ascii="Arial" w:hAnsi="Arial" w:cs="Arial"/>
                <w:sz w:val="12"/>
                <w:szCs w:val="12"/>
                <w:lang w:val="en-GB"/>
              </w:rPr>
              <w:t>Non-compliance/ To be verified during the assessment</w:t>
            </w:r>
          </w:p>
        </w:tc>
        <w:tc>
          <w:tcPr>
            <w:tcW w:w="1113" w:type="pct"/>
            <w:gridSpan w:val="4"/>
          </w:tcPr>
          <w:p w14:paraId="3CA9A46B" w14:textId="77777777" w:rsidR="00E62B4F" w:rsidRPr="002A3A5B" w:rsidRDefault="00E62B4F" w:rsidP="00CC5EB1">
            <w:pPr>
              <w:ind w:right="115"/>
              <w:jc w:val="both"/>
              <w:rPr>
                <w:rFonts w:ascii="Arial" w:hAnsi="Arial" w:cs="Arial"/>
                <w:b/>
                <w:bCs/>
                <w:lang w:val="en-GB"/>
              </w:rPr>
            </w:pPr>
            <w:r w:rsidRPr="002A3A5B">
              <w:rPr>
                <w:rFonts w:ascii="Arial" w:hAnsi="Arial" w:cs="Arial"/>
                <w:b/>
                <w:bCs/>
                <w:lang w:val="en-GB"/>
              </w:rPr>
              <w:t>REMARK</w:t>
            </w:r>
          </w:p>
        </w:tc>
      </w:tr>
      <w:tr w:rsidR="00636840" w:rsidRPr="002A3A5B" w14:paraId="414C47D5" w14:textId="77777777" w:rsidTr="003747F2">
        <w:trPr>
          <w:gridAfter w:val="3"/>
          <w:wAfter w:w="26" w:type="pct"/>
          <w:cantSplit/>
          <w:trHeight w:val="453"/>
        </w:trPr>
        <w:tc>
          <w:tcPr>
            <w:tcW w:w="180" w:type="pct"/>
          </w:tcPr>
          <w:p w14:paraId="792A5947" w14:textId="77777777" w:rsidR="00636840" w:rsidRPr="002A3A5B" w:rsidRDefault="00636840" w:rsidP="00CC5EB1">
            <w:pPr>
              <w:pStyle w:val="ListParagraph"/>
              <w:numPr>
                <w:ilvl w:val="0"/>
                <w:numId w:val="5"/>
              </w:numPr>
              <w:contextualSpacing w:val="0"/>
              <w:jc w:val="both"/>
              <w:rPr>
                <w:rFonts w:ascii="Arial" w:hAnsi="Arial" w:cs="Arial"/>
                <w:b/>
                <w:lang w:val="en-GB"/>
              </w:rPr>
            </w:pPr>
          </w:p>
        </w:tc>
        <w:tc>
          <w:tcPr>
            <w:tcW w:w="4795" w:type="pct"/>
            <w:gridSpan w:val="19"/>
          </w:tcPr>
          <w:p w14:paraId="68AFF4B9" w14:textId="77777777" w:rsidR="00636840" w:rsidRPr="002A3A5B" w:rsidRDefault="00636840" w:rsidP="00CC5EB1">
            <w:pPr>
              <w:pStyle w:val="Heading1"/>
              <w:spacing w:before="0"/>
              <w:jc w:val="both"/>
              <w:rPr>
                <w:rFonts w:ascii="Arial" w:hAnsi="Arial" w:cs="Arial"/>
                <w:lang w:val="en-GB"/>
              </w:rPr>
            </w:pPr>
            <w:r w:rsidRPr="00636840">
              <w:rPr>
                <w:rFonts w:ascii="Arial" w:eastAsia="Times New Roman" w:hAnsi="Arial" w:cs="Arial"/>
                <w:b/>
                <w:color w:val="auto"/>
                <w:sz w:val="20"/>
                <w:szCs w:val="20"/>
                <w:lang w:val="en-GB"/>
              </w:rPr>
              <w:t>GENERAL REQUIREMENTS</w:t>
            </w:r>
          </w:p>
        </w:tc>
      </w:tr>
      <w:tr w:rsidR="00636840" w:rsidRPr="002A3A5B" w14:paraId="6DEF8626" w14:textId="77777777" w:rsidTr="003747F2">
        <w:trPr>
          <w:gridAfter w:val="3"/>
          <w:wAfter w:w="26" w:type="pct"/>
          <w:cantSplit/>
          <w:trHeight w:val="417"/>
        </w:trPr>
        <w:tc>
          <w:tcPr>
            <w:tcW w:w="180" w:type="pct"/>
            <w:vMerge w:val="restart"/>
          </w:tcPr>
          <w:p w14:paraId="266C7C10" w14:textId="77777777" w:rsidR="00636840" w:rsidRPr="002A3A5B" w:rsidRDefault="00636840" w:rsidP="00CC5EB1">
            <w:pPr>
              <w:jc w:val="both"/>
              <w:rPr>
                <w:rFonts w:ascii="Arial" w:hAnsi="Arial" w:cs="Arial"/>
                <w:lang w:val="en-GB"/>
              </w:rPr>
            </w:pPr>
          </w:p>
        </w:tc>
        <w:tc>
          <w:tcPr>
            <w:tcW w:w="244" w:type="pct"/>
          </w:tcPr>
          <w:p w14:paraId="2AE048CE" w14:textId="291606EF" w:rsidR="00636840" w:rsidRPr="002A3A5B" w:rsidRDefault="00135EEA" w:rsidP="00CC5EB1">
            <w:pPr>
              <w:jc w:val="both"/>
              <w:rPr>
                <w:rFonts w:ascii="Arial" w:hAnsi="Arial" w:cs="Arial"/>
                <w:b/>
                <w:lang w:val="en-GB"/>
              </w:rPr>
            </w:pPr>
            <w:r>
              <w:rPr>
                <w:rFonts w:ascii="Arial" w:hAnsi="Arial" w:cs="Arial"/>
                <w:b/>
                <w:lang w:val="en-GB"/>
              </w:rPr>
              <w:t>4.1</w:t>
            </w:r>
          </w:p>
        </w:tc>
        <w:tc>
          <w:tcPr>
            <w:tcW w:w="4551" w:type="pct"/>
            <w:gridSpan w:val="18"/>
          </w:tcPr>
          <w:p w14:paraId="7955DC40" w14:textId="77777777" w:rsidR="00636840" w:rsidRPr="002A3A5B" w:rsidRDefault="00636840" w:rsidP="00CC5EB1">
            <w:pPr>
              <w:jc w:val="both"/>
              <w:rPr>
                <w:rFonts w:ascii="Arial" w:hAnsi="Arial" w:cs="Arial"/>
                <w:b/>
                <w:lang w:val="en-GB"/>
              </w:rPr>
            </w:pPr>
            <w:r w:rsidRPr="002A3A5B">
              <w:rPr>
                <w:rFonts w:ascii="Arial" w:hAnsi="Arial" w:cs="Arial"/>
                <w:b/>
                <w:lang w:val="en-GB"/>
              </w:rPr>
              <w:t>Impartiality</w:t>
            </w:r>
          </w:p>
        </w:tc>
      </w:tr>
      <w:tr w:rsidR="00044DD3" w:rsidRPr="002A3A5B" w14:paraId="1B1F0E2E" w14:textId="77777777" w:rsidTr="003747F2">
        <w:trPr>
          <w:gridAfter w:val="3"/>
          <w:wAfter w:w="26" w:type="pct"/>
          <w:cantSplit/>
          <w:trHeight w:val="852"/>
        </w:trPr>
        <w:tc>
          <w:tcPr>
            <w:tcW w:w="180" w:type="pct"/>
            <w:vMerge/>
          </w:tcPr>
          <w:p w14:paraId="18FA463C" w14:textId="77777777" w:rsidR="00044DD3" w:rsidRPr="002A3A5B" w:rsidRDefault="00044DD3" w:rsidP="00CC5EB1">
            <w:pPr>
              <w:jc w:val="both"/>
              <w:rPr>
                <w:rFonts w:ascii="Arial" w:hAnsi="Arial" w:cs="Arial"/>
                <w:lang w:val="en-GB"/>
              </w:rPr>
            </w:pPr>
          </w:p>
        </w:tc>
        <w:tc>
          <w:tcPr>
            <w:tcW w:w="244" w:type="pct"/>
            <w:vMerge w:val="restart"/>
          </w:tcPr>
          <w:p w14:paraId="54652AF6" w14:textId="77777777" w:rsidR="00044DD3" w:rsidRPr="002A3A5B" w:rsidRDefault="00044DD3" w:rsidP="00CC5EB1">
            <w:pPr>
              <w:jc w:val="both"/>
              <w:rPr>
                <w:rFonts w:ascii="Arial" w:hAnsi="Arial" w:cs="Arial"/>
                <w:lang w:val="en-GB"/>
              </w:rPr>
            </w:pPr>
          </w:p>
        </w:tc>
        <w:tc>
          <w:tcPr>
            <w:tcW w:w="360" w:type="pct"/>
            <w:gridSpan w:val="2"/>
          </w:tcPr>
          <w:p w14:paraId="482DFDED" w14:textId="77777777" w:rsidR="00044DD3" w:rsidRPr="002A3A5B" w:rsidRDefault="00044DD3" w:rsidP="00CC5EB1">
            <w:pPr>
              <w:pStyle w:val="ListParagraph"/>
              <w:numPr>
                <w:ilvl w:val="0"/>
                <w:numId w:val="4"/>
              </w:numPr>
              <w:ind w:left="0" w:firstLine="0"/>
              <w:contextualSpacing w:val="0"/>
              <w:jc w:val="both"/>
              <w:rPr>
                <w:rFonts w:ascii="Arial" w:hAnsi="Arial" w:cs="Arial"/>
              </w:rPr>
            </w:pPr>
          </w:p>
        </w:tc>
        <w:tc>
          <w:tcPr>
            <w:tcW w:w="2584" w:type="pct"/>
            <w:gridSpan w:val="9"/>
          </w:tcPr>
          <w:p w14:paraId="27734FC8" w14:textId="77777777" w:rsidR="00044DD3" w:rsidRPr="002A3A5B" w:rsidRDefault="00044DD3" w:rsidP="00CC5EB1">
            <w:pPr>
              <w:jc w:val="both"/>
              <w:rPr>
                <w:rFonts w:ascii="Arial" w:hAnsi="Arial" w:cs="Arial"/>
              </w:rPr>
            </w:pPr>
            <w:r w:rsidRPr="002A3A5B">
              <w:rPr>
                <w:rFonts w:ascii="Arial" w:hAnsi="Arial" w:cs="Arial"/>
              </w:rPr>
              <w:t>Laboratory activities shall be undertaken impartially. The laboratory shall be structured and managed to safeguard impartiality.</w:t>
            </w:r>
          </w:p>
        </w:tc>
        <w:tc>
          <w:tcPr>
            <w:tcW w:w="494" w:type="pct"/>
            <w:gridSpan w:val="3"/>
          </w:tcPr>
          <w:p w14:paraId="5C3B3E68" w14:textId="77777777" w:rsidR="00044DD3" w:rsidRPr="002A3A5B" w:rsidRDefault="00044DD3" w:rsidP="00CC5EB1">
            <w:pPr>
              <w:jc w:val="both"/>
              <w:rPr>
                <w:rFonts w:ascii="Arial" w:hAnsi="Arial" w:cs="Arial"/>
                <w:lang w:val="en-GB"/>
              </w:rPr>
            </w:pPr>
          </w:p>
        </w:tc>
        <w:tc>
          <w:tcPr>
            <w:tcW w:w="1113" w:type="pct"/>
            <w:gridSpan w:val="4"/>
          </w:tcPr>
          <w:p w14:paraId="67D61636" w14:textId="77777777" w:rsidR="00044DD3" w:rsidRPr="002A3A5B" w:rsidRDefault="00044DD3" w:rsidP="00CC5EB1">
            <w:pPr>
              <w:jc w:val="both"/>
              <w:rPr>
                <w:rFonts w:ascii="Arial" w:hAnsi="Arial" w:cs="Arial"/>
                <w:lang w:val="en-GB"/>
              </w:rPr>
            </w:pPr>
          </w:p>
        </w:tc>
      </w:tr>
      <w:tr w:rsidR="00044DD3" w:rsidRPr="002A3A5B" w14:paraId="05FF1E1F" w14:textId="77777777" w:rsidTr="003747F2">
        <w:trPr>
          <w:gridAfter w:val="3"/>
          <w:wAfter w:w="26" w:type="pct"/>
          <w:cantSplit/>
          <w:trHeight w:val="539"/>
        </w:trPr>
        <w:tc>
          <w:tcPr>
            <w:tcW w:w="180" w:type="pct"/>
            <w:vMerge/>
          </w:tcPr>
          <w:p w14:paraId="116FB828" w14:textId="77777777" w:rsidR="00044DD3" w:rsidRPr="002A3A5B" w:rsidRDefault="00044DD3" w:rsidP="00CC5EB1">
            <w:pPr>
              <w:jc w:val="both"/>
              <w:rPr>
                <w:rFonts w:ascii="Arial" w:hAnsi="Arial" w:cs="Arial"/>
                <w:lang w:val="en-GB"/>
              </w:rPr>
            </w:pPr>
          </w:p>
        </w:tc>
        <w:tc>
          <w:tcPr>
            <w:tcW w:w="244" w:type="pct"/>
            <w:vMerge/>
          </w:tcPr>
          <w:p w14:paraId="05F887EA" w14:textId="77777777" w:rsidR="00044DD3" w:rsidRPr="002A3A5B" w:rsidRDefault="00044DD3" w:rsidP="00CC5EB1">
            <w:pPr>
              <w:jc w:val="both"/>
              <w:rPr>
                <w:rFonts w:ascii="Arial" w:hAnsi="Arial" w:cs="Arial"/>
                <w:lang w:val="en-GB"/>
              </w:rPr>
            </w:pPr>
          </w:p>
        </w:tc>
        <w:tc>
          <w:tcPr>
            <w:tcW w:w="360" w:type="pct"/>
            <w:gridSpan w:val="2"/>
          </w:tcPr>
          <w:p w14:paraId="2A82C405" w14:textId="77777777" w:rsidR="00044DD3" w:rsidRPr="002A3A5B" w:rsidRDefault="00044DD3" w:rsidP="00CC5EB1">
            <w:pPr>
              <w:pStyle w:val="ListParagraph"/>
              <w:numPr>
                <w:ilvl w:val="0"/>
                <w:numId w:val="4"/>
              </w:numPr>
              <w:contextualSpacing w:val="0"/>
              <w:jc w:val="both"/>
              <w:rPr>
                <w:rFonts w:ascii="Arial" w:hAnsi="Arial" w:cs="Arial"/>
              </w:rPr>
            </w:pPr>
          </w:p>
        </w:tc>
        <w:tc>
          <w:tcPr>
            <w:tcW w:w="2584" w:type="pct"/>
            <w:gridSpan w:val="9"/>
          </w:tcPr>
          <w:p w14:paraId="75A6CD81" w14:textId="77777777" w:rsidR="00044DD3" w:rsidRPr="002A3A5B" w:rsidRDefault="00044DD3" w:rsidP="00CC5EB1">
            <w:pPr>
              <w:jc w:val="both"/>
              <w:rPr>
                <w:rFonts w:ascii="Arial" w:hAnsi="Arial" w:cs="Arial"/>
              </w:rPr>
            </w:pPr>
            <w:r w:rsidRPr="002A3A5B">
              <w:rPr>
                <w:rFonts w:ascii="Arial" w:hAnsi="Arial" w:cs="Arial"/>
              </w:rPr>
              <w:t>The laboratory management shall be committed to impartiality.</w:t>
            </w:r>
          </w:p>
        </w:tc>
        <w:tc>
          <w:tcPr>
            <w:tcW w:w="494" w:type="pct"/>
            <w:gridSpan w:val="3"/>
          </w:tcPr>
          <w:p w14:paraId="376C3A00" w14:textId="77777777" w:rsidR="00044DD3" w:rsidRPr="002A3A5B" w:rsidRDefault="00044DD3" w:rsidP="00CC5EB1">
            <w:pPr>
              <w:jc w:val="both"/>
              <w:rPr>
                <w:rFonts w:ascii="Arial" w:hAnsi="Arial" w:cs="Arial"/>
                <w:lang w:val="en-GB"/>
              </w:rPr>
            </w:pPr>
          </w:p>
        </w:tc>
        <w:tc>
          <w:tcPr>
            <w:tcW w:w="1113" w:type="pct"/>
            <w:gridSpan w:val="4"/>
          </w:tcPr>
          <w:p w14:paraId="4DF9DF7A" w14:textId="77777777" w:rsidR="00044DD3" w:rsidRPr="002A3A5B" w:rsidRDefault="00044DD3" w:rsidP="00CC5EB1">
            <w:pPr>
              <w:jc w:val="both"/>
              <w:rPr>
                <w:rFonts w:ascii="Arial" w:hAnsi="Arial" w:cs="Arial"/>
                <w:lang w:val="en-GB"/>
              </w:rPr>
            </w:pPr>
          </w:p>
        </w:tc>
      </w:tr>
      <w:tr w:rsidR="00816B66" w:rsidRPr="002A3A5B" w14:paraId="784208F3" w14:textId="77777777" w:rsidTr="003747F2">
        <w:trPr>
          <w:gridAfter w:val="3"/>
          <w:wAfter w:w="26" w:type="pct"/>
          <w:cantSplit/>
          <w:trHeight w:val="851"/>
        </w:trPr>
        <w:tc>
          <w:tcPr>
            <w:tcW w:w="180" w:type="pct"/>
            <w:vMerge/>
          </w:tcPr>
          <w:p w14:paraId="273333BA" w14:textId="77777777" w:rsidR="00816B66" w:rsidRPr="002A3A5B" w:rsidRDefault="00816B66" w:rsidP="00CC5EB1">
            <w:pPr>
              <w:jc w:val="both"/>
              <w:rPr>
                <w:rFonts w:ascii="Arial" w:hAnsi="Arial" w:cs="Arial"/>
                <w:lang w:val="en-GB"/>
              </w:rPr>
            </w:pPr>
          </w:p>
        </w:tc>
        <w:tc>
          <w:tcPr>
            <w:tcW w:w="244" w:type="pct"/>
            <w:vMerge/>
          </w:tcPr>
          <w:p w14:paraId="72541D57" w14:textId="77777777" w:rsidR="00816B66" w:rsidRPr="002A3A5B" w:rsidRDefault="00816B66" w:rsidP="00CC5EB1">
            <w:pPr>
              <w:jc w:val="both"/>
              <w:rPr>
                <w:rFonts w:ascii="Arial" w:hAnsi="Arial" w:cs="Arial"/>
                <w:lang w:val="en-GB"/>
              </w:rPr>
            </w:pPr>
          </w:p>
        </w:tc>
        <w:tc>
          <w:tcPr>
            <w:tcW w:w="360" w:type="pct"/>
            <w:gridSpan w:val="2"/>
          </w:tcPr>
          <w:p w14:paraId="1FF68A58" w14:textId="77777777" w:rsidR="00816B66" w:rsidRPr="002A3A5B" w:rsidRDefault="00816B66" w:rsidP="00CC5EB1">
            <w:pPr>
              <w:pStyle w:val="ListParagraph"/>
              <w:numPr>
                <w:ilvl w:val="0"/>
                <w:numId w:val="4"/>
              </w:numPr>
              <w:contextualSpacing w:val="0"/>
              <w:jc w:val="both"/>
              <w:rPr>
                <w:rFonts w:ascii="Arial" w:hAnsi="Arial" w:cs="Arial"/>
              </w:rPr>
            </w:pPr>
          </w:p>
        </w:tc>
        <w:tc>
          <w:tcPr>
            <w:tcW w:w="2584" w:type="pct"/>
            <w:gridSpan w:val="9"/>
          </w:tcPr>
          <w:p w14:paraId="50260FA2" w14:textId="77777777" w:rsidR="00816B66" w:rsidRPr="002A3A5B" w:rsidRDefault="00816B66" w:rsidP="00CC5EB1">
            <w:pPr>
              <w:jc w:val="both"/>
              <w:rPr>
                <w:rFonts w:ascii="Arial" w:hAnsi="Arial" w:cs="Arial"/>
              </w:rPr>
            </w:pPr>
            <w:r w:rsidRPr="002A3A5B">
              <w:rPr>
                <w:rFonts w:ascii="Arial" w:hAnsi="Arial" w:cs="Arial"/>
              </w:rPr>
              <w:t>The laboratory shall be responsible for the impartiality of its laboratory activities and shall not allow commercial, financial or other pressures to compromise impartiality.</w:t>
            </w:r>
          </w:p>
        </w:tc>
        <w:tc>
          <w:tcPr>
            <w:tcW w:w="494" w:type="pct"/>
            <w:gridSpan w:val="3"/>
          </w:tcPr>
          <w:p w14:paraId="352A3E83" w14:textId="77777777" w:rsidR="00816B66" w:rsidRPr="002A3A5B" w:rsidRDefault="00816B66" w:rsidP="00CC5EB1">
            <w:pPr>
              <w:jc w:val="both"/>
              <w:rPr>
                <w:rFonts w:ascii="Arial" w:hAnsi="Arial" w:cs="Arial"/>
                <w:lang w:val="en-GB"/>
              </w:rPr>
            </w:pPr>
          </w:p>
        </w:tc>
        <w:tc>
          <w:tcPr>
            <w:tcW w:w="1113" w:type="pct"/>
            <w:gridSpan w:val="4"/>
          </w:tcPr>
          <w:p w14:paraId="30AD0267" w14:textId="77777777" w:rsidR="00816B66" w:rsidRPr="002A3A5B" w:rsidRDefault="00816B66" w:rsidP="00CC5EB1">
            <w:pPr>
              <w:jc w:val="both"/>
              <w:rPr>
                <w:rFonts w:ascii="Arial" w:hAnsi="Arial" w:cs="Arial"/>
                <w:lang w:val="en-GB"/>
              </w:rPr>
            </w:pPr>
          </w:p>
        </w:tc>
      </w:tr>
      <w:tr w:rsidR="00816B66" w:rsidRPr="002A3A5B" w14:paraId="4D61AE04" w14:textId="77777777" w:rsidTr="003747F2">
        <w:trPr>
          <w:gridAfter w:val="3"/>
          <w:wAfter w:w="26" w:type="pct"/>
          <w:cantSplit/>
          <w:trHeight w:val="851"/>
        </w:trPr>
        <w:tc>
          <w:tcPr>
            <w:tcW w:w="180" w:type="pct"/>
            <w:vMerge/>
          </w:tcPr>
          <w:p w14:paraId="185E42D3" w14:textId="77777777" w:rsidR="00816B66" w:rsidRPr="002A3A5B" w:rsidRDefault="00816B66" w:rsidP="00CC5EB1">
            <w:pPr>
              <w:jc w:val="both"/>
              <w:rPr>
                <w:rFonts w:ascii="Arial" w:hAnsi="Arial" w:cs="Arial"/>
                <w:lang w:val="en-GB"/>
              </w:rPr>
            </w:pPr>
          </w:p>
        </w:tc>
        <w:tc>
          <w:tcPr>
            <w:tcW w:w="244" w:type="pct"/>
            <w:vMerge/>
          </w:tcPr>
          <w:p w14:paraId="73364588" w14:textId="77777777" w:rsidR="00816B66" w:rsidRPr="002A3A5B" w:rsidRDefault="00816B66" w:rsidP="00CC5EB1">
            <w:pPr>
              <w:jc w:val="both"/>
              <w:rPr>
                <w:rFonts w:ascii="Arial" w:hAnsi="Arial" w:cs="Arial"/>
                <w:lang w:val="en-GB"/>
              </w:rPr>
            </w:pPr>
          </w:p>
        </w:tc>
        <w:tc>
          <w:tcPr>
            <w:tcW w:w="360" w:type="pct"/>
            <w:gridSpan w:val="2"/>
          </w:tcPr>
          <w:p w14:paraId="04166B0B" w14:textId="77777777" w:rsidR="00816B66" w:rsidRPr="002A3A5B" w:rsidRDefault="00816B66" w:rsidP="00CC5EB1">
            <w:pPr>
              <w:pStyle w:val="ListParagraph"/>
              <w:numPr>
                <w:ilvl w:val="0"/>
                <w:numId w:val="4"/>
              </w:numPr>
              <w:contextualSpacing w:val="0"/>
              <w:jc w:val="both"/>
              <w:rPr>
                <w:rFonts w:ascii="Arial" w:hAnsi="Arial" w:cs="Arial"/>
              </w:rPr>
            </w:pPr>
          </w:p>
        </w:tc>
        <w:tc>
          <w:tcPr>
            <w:tcW w:w="2584" w:type="pct"/>
            <w:gridSpan w:val="9"/>
          </w:tcPr>
          <w:p w14:paraId="6B15498E" w14:textId="77777777" w:rsidR="00816B66" w:rsidRDefault="00816B66" w:rsidP="00CC5EB1">
            <w:pPr>
              <w:jc w:val="both"/>
              <w:rPr>
                <w:rFonts w:ascii="Arial" w:hAnsi="Arial" w:cs="Arial"/>
              </w:rPr>
            </w:pPr>
            <w:r w:rsidRPr="002A3A5B">
              <w:rPr>
                <w:rFonts w:ascii="Arial" w:hAnsi="Arial" w:cs="Arial"/>
              </w:rPr>
              <w:t>The laboratory shall monitor its activities and its relationships to identify threats to its impartiality. This monitoring shall include relationships of its personnel.</w:t>
            </w:r>
          </w:p>
          <w:p w14:paraId="4A2C8819" w14:textId="77777777" w:rsidR="00816B66" w:rsidRPr="00F525D1" w:rsidRDefault="00816B66" w:rsidP="00CC5EB1">
            <w:pPr>
              <w:jc w:val="both"/>
              <w:rPr>
                <w:rFonts w:ascii="Arial" w:hAnsi="Arial" w:cs="Arial"/>
                <w:i/>
              </w:rPr>
            </w:pPr>
            <w:r w:rsidRPr="00F525D1">
              <w:rPr>
                <w:rFonts w:ascii="Arial" w:hAnsi="Arial" w:cs="Arial"/>
                <w:i/>
                <w:sz w:val="18"/>
              </w:rPr>
              <w:t>NOTE A relationship that threatens the impartiality of the laboratory can be based on ownership, governance, management, personnel, shared resources, finances, contracts, marketing (including branding), and payment of a sales commission or other inducement for the referral of new laboratory users, etc. Such relationships do not necessarily present the laboratory with a threat to impartiality.</w:t>
            </w:r>
          </w:p>
        </w:tc>
        <w:tc>
          <w:tcPr>
            <w:tcW w:w="494" w:type="pct"/>
            <w:gridSpan w:val="3"/>
          </w:tcPr>
          <w:p w14:paraId="7DCCBC64" w14:textId="77777777" w:rsidR="00816B66" w:rsidRPr="002A3A5B" w:rsidRDefault="00816B66" w:rsidP="00CC5EB1">
            <w:pPr>
              <w:jc w:val="both"/>
              <w:rPr>
                <w:rFonts w:ascii="Arial" w:hAnsi="Arial" w:cs="Arial"/>
                <w:lang w:val="en-GB"/>
              </w:rPr>
            </w:pPr>
          </w:p>
        </w:tc>
        <w:tc>
          <w:tcPr>
            <w:tcW w:w="1113" w:type="pct"/>
            <w:gridSpan w:val="4"/>
          </w:tcPr>
          <w:p w14:paraId="32645019" w14:textId="77777777" w:rsidR="00816B66" w:rsidRPr="002A3A5B" w:rsidRDefault="00816B66" w:rsidP="00CC5EB1">
            <w:pPr>
              <w:ind w:firstLine="720"/>
              <w:jc w:val="both"/>
              <w:rPr>
                <w:rFonts w:ascii="Arial" w:hAnsi="Arial" w:cs="Arial"/>
                <w:lang w:val="en-GB"/>
              </w:rPr>
            </w:pPr>
          </w:p>
        </w:tc>
      </w:tr>
      <w:tr w:rsidR="00816B66" w:rsidRPr="002A3A5B" w14:paraId="45B62B19" w14:textId="77777777" w:rsidTr="003747F2">
        <w:trPr>
          <w:gridAfter w:val="3"/>
          <w:wAfter w:w="26" w:type="pct"/>
          <w:cantSplit/>
          <w:trHeight w:val="851"/>
        </w:trPr>
        <w:tc>
          <w:tcPr>
            <w:tcW w:w="180" w:type="pct"/>
            <w:vMerge/>
          </w:tcPr>
          <w:p w14:paraId="375DAE9D" w14:textId="77777777" w:rsidR="00816B66" w:rsidRPr="002A3A5B" w:rsidRDefault="00816B66" w:rsidP="00CC5EB1">
            <w:pPr>
              <w:jc w:val="both"/>
              <w:rPr>
                <w:rFonts w:ascii="Arial" w:hAnsi="Arial" w:cs="Arial"/>
                <w:lang w:val="en-GB"/>
              </w:rPr>
            </w:pPr>
          </w:p>
        </w:tc>
        <w:tc>
          <w:tcPr>
            <w:tcW w:w="244" w:type="pct"/>
            <w:vMerge/>
          </w:tcPr>
          <w:p w14:paraId="20008ABD" w14:textId="77777777" w:rsidR="00816B66" w:rsidRPr="002A3A5B" w:rsidRDefault="00816B66" w:rsidP="00CC5EB1">
            <w:pPr>
              <w:jc w:val="both"/>
              <w:rPr>
                <w:rFonts w:ascii="Arial" w:hAnsi="Arial" w:cs="Arial"/>
                <w:lang w:val="en-GB"/>
              </w:rPr>
            </w:pPr>
          </w:p>
        </w:tc>
        <w:tc>
          <w:tcPr>
            <w:tcW w:w="360" w:type="pct"/>
            <w:gridSpan w:val="2"/>
          </w:tcPr>
          <w:p w14:paraId="4FD735FF" w14:textId="77777777" w:rsidR="00816B66" w:rsidRPr="002A3A5B" w:rsidRDefault="00816B66" w:rsidP="00CC5EB1">
            <w:pPr>
              <w:pStyle w:val="ListParagraph"/>
              <w:numPr>
                <w:ilvl w:val="0"/>
                <w:numId w:val="4"/>
              </w:numPr>
              <w:contextualSpacing w:val="0"/>
              <w:jc w:val="both"/>
              <w:rPr>
                <w:rFonts w:ascii="Arial" w:hAnsi="Arial" w:cs="Arial"/>
              </w:rPr>
            </w:pPr>
          </w:p>
        </w:tc>
        <w:tc>
          <w:tcPr>
            <w:tcW w:w="2584" w:type="pct"/>
            <w:gridSpan w:val="9"/>
          </w:tcPr>
          <w:p w14:paraId="0E3F6077" w14:textId="77777777" w:rsidR="00816B66" w:rsidRPr="002A3A5B" w:rsidRDefault="00816B66" w:rsidP="00CC5EB1">
            <w:pPr>
              <w:jc w:val="both"/>
              <w:rPr>
                <w:rFonts w:ascii="Arial" w:hAnsi="Arial" w:cs="Arial"/>
              </w:rPr>
            </w:pPr>
            <w:r w:rsidRPr="002A3A5B">
              <w:rPr>
                <w:rFonts w:ascii="Arial" w:hAnsi="Arial" w:cs="Arial"/>
              </w:rPr>
              <w:t>If a threat to impartiality is identified, the effect shall be eliminated or minimized so that the impartiality is not compromised. The laboratory shall be able to demonstrate how it mitigates such threat.</w:t>
            </w:r>
          </w:p>
        </w:tc>
        <w:tc>
          <w:tcPr>
            <w:tcW w:w="494" w:type="pct"/>
            <w:gridSpan w:val="3"/>
          </w:tcPr>
          <w:p w14:paraId="17BB51CC" w14:textId="77777777" w:rsidR="00816B66" w:rsidRPr="002A3A5B" w:rsidRDefault="00816B66" w:rsidP="00CC5EB1">
            <w:pPr>
              <w:jc w:val="both"/>
              <w:rPr>
                <w:rFonts w:ascii="Arial" w:hAnsi="Arial" w:cs="Arial"/>
                <w:lang w:val="en-GB"/>
              </w:rPr>
            </w:pPr>
          </w:p>
        </w:tc>
        <w:tc>
          <w:tcPr>
            <w:tcW w:w="1113" w:type="pct"/>
            <w:gridSpan w:val="4"/>
          </w:tcPr>
          <w:p w14:paraId="083DCB8A" w14:textId="77777777" w:rsidR="00816B66" w:rsidRPr="002A3A5B" w:rsidRDefault="00816B66" w:rsidP="00CC5EB1">
            <w:pPr>
              <w:jc w:val="both"/>
              <w:rPr>
                <w:rFonts w:ascii="Arial" w:hAnsi="Arial" w:cs="Arial"/>
                <w:lang w:val="en-GB"/>
              </w:rPr>
            </w:pPr>
          </w:p>
        </w:tc>
      </w:tr>
      <w:tr w:rsidR="00636840" w:rsidRPr="002A3A5B" w14:paraId="729C5996" w14:textId="77777777" w:rsidTr="003747F2">
        <w:trPr>
          <w:gridAfter w:val="3"/>
          <w:wAfter w:w="26" w:type="pct"/>
          <w:cantSplit/>
        </w:trPr>
        <w:tc>
          <w:tcPr>
            <w:tcW w:w="180" w:type="pct"/>
            <w:vMerge/>
          </w:tcPr>
          <w:p w14:paraId="78A0403C" w14:textId="77777777" w:rsidR="00636840" w:rsidRPr="002A3A5B" w:rsidRDefault="00636840" w:rsidP="00CC5EB1">
            <w:pPr>
              <w:jc w:val="both"/>
              <w:rPr>
                <w:rFonts w:ascii="Arial" w:hAnsi="Arial" w:cs="Arial"/>
                <w:lang w:val="en-GB"/>
              </w:rPr>
            </w:pPr>
          </w:p>
        </w:tc>
        <w:tc>
          <w:tcPr>
            <w:tcW w:w="244" w:type="pct"/>
          </w:tcPr>
          <w:p w14:paraId="36CD3C0D" w14:textId="77777777" w:rsidR="00636840" w:rsidRPr="002A3A5B" w:rsidRDefault="00636840" w:rsidP="00FF6C90">
            <w:pPr>
              <w:pStyle w:val="Footer"/>
              <w:tabs>
                <w:tab w:val="clear" w:pos="4320"/>
                <w:tab w:val="clear" w:pos="8640"/>
              </w:tabs>
              <w:jc w:val="both"/>
              <w:rPr>
                <w:rFonts w:ascii="Arial" w:hAnsi="Arial" w:cs="Arial"/>
                <w:b/>
                <w:lang w:val="en-GB"/>
              </w:rPr>
            </w:pPr>
            <w:r w:rsidRPr="002A3A5B">
              <w:rPr>
                <w:rFonts w:ascii="Arial" w:hAnsi="Arial" w:cs="Arial"/>
                <w:b/>
                <w:lang w:val="en-GB"/>
              </w:rPr>
              <w:t>4.2</w:t>
            </w:r>
          </w:p>
        </w:tc>
        <w:tc>
          <w:tcPr>
            <w:tcW w:w="4551" w:type="pct"/>
            <w:gridSpan w:val="18"/>
          </w:tcPr>
          <w:p w14:paraId="7A859B1B" w14:textId="77777777" w:rsidR="00636840" w:rsidRPr="002A3A5B" w:rsidRDefault="00636840" w:rsidP="00CC5EB1">
            <w:pPr>
              <w:jc w:val="both"/>
              <w:rPr>
                <w:rFonts w:ascii="Arial" w:hAnsi="Arial" w:cs="Arial"/>
                <w:b/>
                <w:lang w:val="en-GB"/>
              </w:rPr>
            </w:pPr>
            <w:r w:rsidRPr="002A3A5B">
              <w:rPr>
                <w:rFonts w:ascii="Arial" w:hAnsi="Arial" w:cs="Arial"/>
                <w:b/>
                <w:lang w:val="en-GB"/>
              </w:rPr>
              <w:t>Confidentiality</w:t>
            </w:r>
          </w:p>
        </w:tc>
      </w:tr>
      <w:tr w:rsidR="00816B66" w:rsidRPr="002A3A5B" w14:paraId="60D3D98F" w14:textId="77777777" w:rsidTr="003747F2">
        <w:trPr>
          <w:gridAfter w:val="3"/>
          <w:wAfter w:w="26" w:type="pct"/>
          <w:cantSplit/>
        </w:trPr>
        <w:tc>
          <w:tcPr>
            <w:tcW w:w="180" w:type="pct"/>
            <w:vMerge/>
          </w:tcPr>
          <w:p w14:paraId="7325B637" w14:textId="77777777" w:rsidR="00816B66" w:rsidRPr="002A3A5B" w:rsidRDefault="00816B66" w:rsidP="00CC5EB1">
            <w:pPr>
              <w:jc w:val="both"/>
              <w:rPr>
                <w:rFonts w:ascii="Arial" w:hAnsi="Arial" w:cs="Arial"/>
                <w:lang w:val="en-GB"/>
              </w:rPr>
            </w:pPr>
          </w:p>
        </w:tc>
        <w:tc>
          <w:tcPr>
            <w:tcW w:w="244" w:type="pct"/>
            <w:vMerge w:val="restart"/>
          </w:tcPr>
          <w:p w14:paraId="08CC5D63" w14:textId="77777777" w:rsidR="00816B66" w:rsidRPr="002A3A5B" w:rsidRDefault="00816B66" w:rsidP="00CC5EB1">
            <w:pPr>
              <w:jc w:val="both"/>
              <w:rPr>
                <w:rFonts w:ascii="Arial" w:hAnsi="Arial" w:cs="Arial"/>
                <w:lang w:val="en-GB"/>
              </w:rPr>
            </w:pPr>
          </w:p>
        </w:tc>
        <w:tc>
          <w:tcPr>
            <w:tcW w:w="360" w:type="pct"/>
            <w:gridSpan w:val="2"/>
          </w:tcPr>
          <w:p w14:paraId="232746C1" w14:textId="77777777" w:rsidR="00816B66" w:rsidRPr="002A3A5B" w:rsidRDefault="00816B66" w:rsidP="00A102F1">
            <w:pPr>
              <w:jc w:val="both"/>
              <w:rPr>
                <w:rFonts w:ascii="Arial" w:hAnsi="Arial" w:cs="Arial"/>
                <w:b/>
                <w:bCs/>
                <w:lang w:val="en-GB"/>
              </w:rPr>
            </w:pPr>
            <w:r w:rsidRPr="002A3A5B">
              <w:rPr>
                <w:rFonts w:ascii="Arial" w:hAnsi="Arial" w:cs="Arial"/>
                <w:b/>
                <w:bCs/>
                <w:lang w:val="en-GB"/>
              </w:rPr>
              <w:t>4.2.1</w:t>
            </w:r>
          </w:p>
        </w:tc>
        <w:tc>
          <w:tcPr>
            <w:tcW w:w="2584" w:type="pct"/>
            <w:gridSpan w:val="9"/>
          </w:tcPr>
          <w:p w14:paraId="34D21EE6" w14:textId="77777777" w:rsidR="00816B66" w:rsidRPr="002A3A5B" w:rsidRDefault="00816B66" w:rsidP="00CC5EB1">
            <w:pPr>
              <w:jc w:val="both"/>
              <w:rPr>
                <w:rFonts w:ascii="Arial" w:hAnsi="Arial" w:cs="Arial"/>
                <w:b/>
                <w:bCs/>
              </w:rPr>
            </w:pPr>
            <w:r w:rsidRPr="002A3A5B">
              <w:rPr>
                <w:rFonts w:ascii="Arial" w:hAnsi="Arial" w:cs="Arial"/>
                <w:b/>
                <w:bCs/>
              </w:rPr>
              <w:t>Management of information</w:t>
            </w:r>
          </w:p>
          <w:p w14:paraId="7BF82DA6" w14:textId="77777777" w:rsidR="00816B66" w:rsidRPr="002A3A5B" w:rsidRDefault="00816B66" w:rsidP="00CC5EB1">
            <w:pPr>
              <w:jc w:val="both"/>
              <w:rPr>
                <w:rFonts w:ascii="Arial" w:hAnsi="Arial" w:cs="Arial"/>
              </w:rPr>
            </w:pPr>
          </w:p>
          <w:p w14:paraId="7AFC402C" w14:textId="77777777" w:rsidR="00816B66" w:rsidRPr="002A3A5B" w:rsidRDefault="00816B66" w:rsidP="00CC5EB1">
            <w:pPr>
              <w:jc w:val="both"/>
              <w:rPr>
                <w:rFonts w:ascii="Arial" w:hAnsi="Arial" w:cs="Arial"/>
              </w:rPr>
            </w:pPr>
            <w:r w:rsidRPr="002A3A5B">
              <w:rPr>
                <w:rFonts w:ascii="Arial" w:hAnsi="Arial" w:cs="Arial"/>
              </w:rPr>
              <w:t>The laboratory shall be responsible, through legally enforceable agreements, for the management of all patient information obtained or created during the performance of laboratory activities. Management of patient information shall include privacy and confidentiality. The laboratory shall inform the user and/or the patient in advance, of the information it intends to place in the public domain. Except for information that the user and/or the patient makes publicly available, or when agreed between the laboratory and the patient (e.g. for the purpose of responding to complaints), all other information is considered proprietary information and shall be regarded as confidential.</w:t>
            </w:r>
          </w:p>
        </w:tc>
        <w:tc>
          <w:tcPr>
            <w:tcW w:w="494" w:type="pct"/>
            <w:gridSpan w:val="3"/>
          </w:tcPr>
          <w:p w14:paraId="64CB7E49" w14:textId="77777777" w:rsidR="00816B66" w:rsidRPr="002A3A5B" w:rsidRDefault="00816B66" w:rsidP="00CC5EB1">
            <w:pPr>
              <w:jc w:val="both"/>
              <w:rPr>
                <w:rFonts w:ascii="Arial" w:hAnsi="Arial" w:cs="Arial"/>
                <w:lang w:val="en-GB"/>
              </w:rPr>
            </w:pPr>
          </w:p>
        </w:tc>
        <w:tc>
          <w:tcPr>
            <w:tcW w:w="1113" w:type="pct"/>
            <w:gridSpan w:val="4"/>
          </w:tcPr>
          <w:p w14:paraId="6DB8AD0E" w14:textId="77777777" w:rsidR="00816B66" w:rsidRPr="002A3A5B" w:rsidRDefault="00816B66" w:rsidP="00CC5EB1">
            <w:pPr>
              <w:jc w:val="both"/>
              <w:rPr>
                <w:rFonts w:ascii="Arial" w:hAnsi="Arial" w:cs="Arial"/>
                <w:lang w:val="en-GB"/>
              </w:rPr>
            </w:pPr>
          </w:p>
        </w:tc>
      </w:tr>
      <w:tr w:rsidR="00816B66" w:rsidRPr="002A3A5B" w14:paraId="31949E80" w14:textId="77777777" w:rsidTr="003747F2">
        <w:trPr>
          <w:gridAfter w:val="3"/>
          <w:wAfter w:w="26" w:type="pct"/>
          <w:cantSplit/>
        </w:trPr>
        <w:tc>
          <w:tcPr>
            <w:tcW w:w="180" w:type="pct"/>
            <w:vMerge/>
          </w:tcPr>
          <w:p w14:paraId="3A4E3D4F" w14:textId="77777777" w:rsidR="00816B66" w:rsidRPr="002A3A5B" w:rsidRDefault="00816B66" w:rsidP="00CC5EB1">
            <w:pPr>
              <w:jc w:val="both"/>
              <w:rPr>
                <w:rFonts w:ascii="Arial" w:hAnsi="Arial" w:cs="Arial"/>
                <w:lang w:val="en-GB"/>
              </w:rPr>
            </w:pPr>
          </w:p>
        </w:tc>
        <w:tc>
          <w:tcPr>
            <w:tcW w:w="244" w:type="pct"/>
            <w:vMerge/>
          </w:tcPr>
          <w:p w14:paraId="6692CAED" w14:textId="77777777" w:rsidR="00816B66" w:rsidRPr="002A3A5B" w:rsidRDefault="00816B66" w:rsidP="00CC5EB1">
            <w:pPr>
              <w:jc w:val="both"/>
              <w:rPr>
                <w:rFonts w:ascii="Arial" w:hAnsi="Arial" w:cs="Arial"/>
                <w:lang w:val="en-GB"/>
              </w:rPr>
            </w:pPr>
          </w:p>
        </w:tc>
        <w:tc>
          <w:tcPr>
            <w:tcW w:w="360" w:type="pct"/>
            <w:gridSpan w:val="2"/>
          </w:tcPr>
          <w:p w14:paraId="287FCE06" w14:textId="77777777" w:rsidR="00816B66" w:rsidRPr="002A3A5B" w:rsidRDefault="00816B66" w:rsidP="00A102F1">
            <w:pPr>
              <w:jc w:val="both"/>
              <w:rPr>
                <w:rFonts w:ascii="Arial" w:hAnsi="Arial" w:cs="Arial"/>
                <w:b/>
                <w:bCs/>
                <w:lang w:val="en-GB"/>
              </w:rPr>
            </w:pPr>
            <w:r w:rsidRPr="002A3A5B">
              <w:rPr>
                <w:rFonts w:ascii="Arial" w:hAnsi="Arial" w:cs="Arial"/>
                <w:b/>
                <w:bCs/>
                <w:lang w:val="en-GB"/>
              </w:rPr>
              <w:t>4.2.2</w:t>
            </w:r>
          </w:p>
        </w:tc>
        <w:tc>
          <w:tcPr>
            <w:tcW w:w="2584" w:type="pct"/>
            <w:gridSpan w:val="9"/>
          </w:tcPr>
          <w:p w14:paraId="4A0F938C" w14:textId="77777777" w:rsidR="00816B66" w:rsidRPr="002A3A5B" w:rsidRDefault="00816B66" w:rsidP="00CC5EB1">
            <w:pPr>
              <w:jc w:val="both"/>
              <w:rPr>
                <w:rFonts w:ascii="Arial" w:hAnsi="Arial" w:cs="Arial"/>
                <w:b/>
                <w:bCs/>
              </w:rPr>
            </w:pPr>
            <w:r w:rsidRPr="002A3A5B">
              <w:rPr>
                <w:rFonts w:ascii="Arial" w:hAnsi="Arial" w:cs="Arial"/>
                <w:b/>
                <w:bCs/>
              </w:rPr>
              <w:t>Release of information</w:t>
            </w:r>
          </w:p>
          <w:p w14:paraId="529C33C1" w14:textId="77777777" w:rsidR="00816B66" w:rsidRPr="002A3A5B" w:rsidRDefault="00816B66" w:rsidP="00CC5EB1">
            <w:pPr>
              <w:jc w:val="both"/>
              <w:rPr>
                <w:rFonts w:ascii="Arial" w:hAnsi="Arial" w:cs="Arial"/>
              </w:rPr>
            </w:pPr>
          </w:p>
          <w:p w14:paraId="4D7A6168" w14:textId="77777777" w:rsidR="00816B66" w:rsidRPr="002A3A5B" w:rsidRDefault="00816B66" w:rsidP="00CC5EB1">
            <w:pPr>
              <w:jc w:val="both"/>
              <w:rPr>
                <w:rFonts w:ascii="Arial" w:hAnsi="Arial" w:cs="Arial"/>
              </w:rPr>
            </w:pPr>
            <w:r w:rsidRPr="002A3A5B">
              <w:rPr>
                <w:rFonts w:ascii="Arial" w:hAnsi="Arial" w:cs="Arial"/>
              </w:rPr>
              <w:t>When the laboratory is required by law or authorized by contractual arrangements to release confidential information, the patient concerned shall be notified of the information released, unless prohibited by law.</w:t>
            </w:r>
          </w:p>
          <w:p w14:paraId="6AF7BB01" w14:textId="77777777" w:rsidR="00816B66" w:rsidRPr="002A3A5B" w:rsidRDefault="00816B66" w:rsidP="00CC5EB1">
            <w:pPr>
              <w:jc w:val="both"/>
              <w:rPr>
                <w:rFonts w:ascii="Arial" w:hAnsi="Arial" w:cs="Arial"/>
              </w:rPr>
            </w:pPr>
          </w:p>
          <w:p w14:paraId="3CCE089B" w14:textId="77777777" w:rsidR="00816B66" w:rsidRDefault="00816B66" w:rsidP="00CC5EB1">
            <w:pPr>
              <w:jc w:val="both"/>
              <w:rPr>
                <w:rFonts w:ascii="Arial" w:hAnsi="Arial" w:cs="Arial"/>
              </w:rPr>
            </w:pPr>
            <w:r w:rsidRPr="002A3A5B">
              <w:rPr>
                <w:rFonts w:ascii="Arial" w:hAnsi="Arial" w:cs="Arial"/>
              </w:rPr>
              <w:t>Information about the patient from a source other than the patient (e.g. complainant, regulator) shall be kept confidential by the laboratory. The identity of the source shall be kept confidential by the laboratory and shall not be shared with the patient, unless agreed by the source.</w:t>
            </w:r>
          </w:p>
          <w:p w14:paraId="472CE3DF" w14:textId="77777777" w:rsidR="00816B66" w:rsidRDefault="00816B66" w:rsidP="00CC5EB1">
            <w:pPr>
              <w:jc w:val="both"/>
              <w:rPr>
                <w:rFonts w:ascii="Arial" w:hAnsi="Arial" w:cs="Arial"/>
              </w:rPr>
            </w:pPr>
          </w:p>
          <w:p w14:paraId="7CA27880" w14:textId="77777777" w:rsidR="00816B66" w:rsidRDefault="00816B66" w:rsidP="00CC5EB1">
            <w:pPr>
              <w:jc w:val="both"/>
              <w:rPr>
                <w:rFonts w:ascii="Arial" w:hAnsi="Arial" w:cs="Arial"/>
              </w:rPr>
            </w:pPr>
          </w:p>
          <w:p w14:paraId="12BDBA2D" w14:textId="77777777" w:rsidR="006D4310" w:rsidRDefault="006D4310" w:rsidP="00CC5EB1">
            <w:pPr>
              <w:jc w:val="both"/>
              <w:rPr>
                <w:rFonts w:ascii="Arial" w:hAnsi="Arial" w:cs="Arial"/>
              </w:rPr>
            </w:pPr>
          </w:p>
          <w:p w14:paraId="202EB961" w14:textId="7FF5C619" w:rsidR="006D4310" w:rsidRPr="002A3A5B" w:rsidRDefault="006D4310" w:rsidP="00CC5EB1">
            <w:pPr>
              <w:jc w:val="both"/>
              <w:rPr>
                <w:rFonts w:ascii="Arial" w:hAnsi="Arial" w:cs="Arial"/>
              </w:rPr>
            </w:pPr>
          </w:p>
        </w:tc>
        <w:tc>
          <w:tcPr>
            <w:tcW w:w="494" w:type="pct"/>
            <w:gridSpan w:val="3"/>
          </w:tcPr>
          <w:p w14:paraId="4DC856A5" w14:textId="77777777" w:rsidR="00816B66" w:rsidRPr="002A3A5B" w:rsidRDefault="00816B66" w:rsidP="00CC5EB1">
            <w:pPr>
              <w:jc w:val="both"/>
              <w:rPr>
                <w:rFonts w:ascii="Arial" w:hAnsi="Arial" w:cs="Arial"/>
                <w:lang w:val="en-GB"/>
              </w:rPr>
            </w:pPr>
          </w:p>
        </w:tc>
        <w:tc>
          <w:tcPr>
            <w:tcW w:w="1113" w:type="pct"/>
            <w:gridSpan w:val="4"/>
          </w:tcPr>
          <w:p w14:paraId="19B0E02B" w14:textId="77777777" w:rsidR="00816B66" w:rsidRPr="002A3A5B" w:rsidRDefault="00816B66" w:rsidP="00CC5EB1">
            <w:pPr>
              <w:jc w:val="both"/>
              <w:rPr>
                <w:rFonts w:ascii="Arial" w:hAnsi="Arial" w:cs="Arial"/>
                <w:lang w:val="en-GB"/>
              </w:rPr>
            </w:pPr>
          </w:p>
        </w:tc>
      </w:tr>
      <w:tr w:rsidR="00816B66" w:rsidRPr="002A3A5B" w14:paraId="7BBB7A3E" w14:textId="77777777" w:rsidTr="003747F2">
        <w:trPr>
          <w:gridAfter w:val="3"/>
          <w:wAfter w:w="26" w:type="pct"/>
          <w:cantSplit/>
        </w:trPr>
        <w:tc>
          <w:tcPr>
            <w:tcW w:w="180" w:type="pct"/>
            <w:vMerge/>
          </w:tcPr>
          <w:p w14:paraId="2D9155EA" w14:textId="77777777" w:rsidR="00816B66" w:rsidRPr="002A3A5B" w:rsidRDefault="00816B66" w:rsidP="00CC5EB1">
            <w:pPr>
              <w:jc w:val="both"/>
              <w:rPr>
                <w:rFonts w:ascii="Arial" w:hAnsi="Arial" w:cs="Arial"/>
                <w:lang w:val="en-GB"/>
              </w:rPr>
            </w:pPr>
          </w:p>
        </w:tc>
        <w:tc>
          <w:tcPr>
            <w:tcW w:w="244" w:type="pct"/>
            <w:vMerge/>
          </w:tcPr>
          <w:p w14:paraId="3B99BB70" w14:textId="77777777" w:rsidR="00816B66" w:rsidRPr="002A3A5B" w:rsidRDefault="00816B66" w:rsidP="00CC5EB1">
            <w:pPr>
              <w:jc w:val="both"/>
              <w:rPr>
                <w:rFonts w:ascii="Arial" w:hAnsi="Arial" w:cs="Arial"/>
                <w:lang w:val="en-GB"/>
              </w:rPr>
            </w:pPr>
          </w:p>
        </w:tc>
        <w:tc>
          <w:tcPr>
            <w:tcW w:w="360" w:type="pct"/>
            <w:gridSpan w:val="2"/>
          </w:tcPr>
          <w:p w14:paraId="13B891D4" w14:textId="77777777" w:rsidR="00816B66" w:rsidRPr="002A3A5B" w:rsidRDefault="00816B66" w:rsidP="00A102F1">
            <w:pPr>
              <w:jc w:val="both"/>
              <w:rPr>
                <w:rFonts w:ascii="Arial" w:hAnsi="Arial" w:cs="Arial"/>
                <w:b/>
                <w:bCs/>
                <w:lang w:val="en-GB"/>
              </w:rPr>
            </w:pPr>
            <w:r w:rsidRPr="002A3A5B">
              <w:rPr>
                <w:rFonts w:ascii="Arial" w:hAnsi="Arial" w:cs="Arial"/>
                <w:b/>
                <w:bCs/>
                <w:lang w:val="en-GB"/>
              </w:rPr>
              <w:t>4.2.3</w:t>
            </w:r>
          </w:p>
        </w:tc>
        <w:tc>
          <w:tcPr>
            <w:tcW w:w="2584" w:type="pct"/>
            <w:gridSpan w:val="9"/>
          </w:tcPr>
          <w:p w14:paraId="2ABF3933" w14:textId="77777777" w:rsidR="00816B66" w:rsidRPr="002A3A5B" w:rsidRDefault="00816B66" w:rsidP="00CC5EB1">
            <w:pPr>
              <w:jc w:val="both"/>
              <w:rPr>
                <w:rFonts w:ascii="Arial" w:hAnsi="Arial" w:cs="Arial"/>
                <w:b/>
                <w:bCs/>
              </w:rPr>
            </w:pPr>
            <w:r w:rsidRPr="002A3A5B">
              <w:rPr>
                <w:rFonts w:ascii="Arial" w:hAnsi="Arial" w:cs="Arial"/>
                <w:b/>
                <w:bCs/>
              </w:rPr>
              <w:t>Personnel responsibility</w:t>
            </w:r>
          </w:p>
          <w:p w14:paraId="05022270" w14:textId="77777777" w:rsidR="00816B66" w:rsidRPr="002A3A5B" w:rsidRDefault="00816B66" w:rsidP="00CC5EB1">
            <w:pPr>
              <w:jc w:val="both"/>
              <w:rPr>
                <w:rFonts w:ascii="Arial" w:hAnsi="Arial" w:cs="Arial"/>
              </w:rPr>
            </w:pPr>
          </w:p>
          <w:p w14:paraId="3DEFCC0C" w14:textId="77777777" w:rsidR="00816B66" w:rsidRPr="002A3A5B" w:rsidRDefault="00816B66" w:rsidP="00CC5EB1">
            <w:pPr>
              <w:jc w:val="both"/>
              <w:rPr>
                <w:rFonts w:ascii="Arial" w:hAnsi="Arial" w:cs="Arial"/>
              </w:rPr>
            </w:pPr>
            <w:r w:rsidRPr="002A3A5B">
              <w:rPr>
                <w:rFonts w:ascii="Arial" w:hAnsi="Arial" w:cs="Arial"/>
              </w:rPr>
              <w:t>Personnel, including any committee members, contractors, personnel of external bodies, or individuals with access to laboratory information acting on the laboratory’s behalf, shall keep confidential all information obtained or created during the performance of laboratory activities.</w:t>
            </w:r>
          </w:p>
        </w:tc>
        <w:tc>
          <w:tcPr>
            <w:tcW w:w="494" w:type="pct"/>
            <w:gridSpan w:val="3"/>
          </w:tcPr>
          <w:p w14:paraId="7C74DE9C" w14:textId="77777777" w:rsidR="00816B66" w:rsidRPr="002A3A5B" w:rsidRDefault="00816B66" w:rsidP="00CC5EB1">
            <w:pPr>
              <w:jc w:val="both"/>
              <w:rPr>
                <w:rFonts w:ascii="Arial" w:hAnsi="Arial" w:cs="Arial"/>
                <w:lang w:val="en-GB"/>
              </w:rPr>
            </w:pPr>
          </w:p>
        </w:tc>
        <w:tc>
          <w:tcPr>
            <w:tcW w:w="1113" w:type="pct"/>
            <w:gridSpan w:val="4"/>
          </w:tcPr>
          <w:p w14:paraId="2A8CEF0C" w14:textId="77777777" w:rsidR="00816B66" w:rsidRPr="002A3A5B" w:rsidRDefault="00816B66" w:rsidP="00CC5EB1">
            <w:pPr>
              <w:jc w:val="both"/>
              <w:rPr>
                <w:rFonts w:ascii="Arial" w:hAnsi="Arial" w:cs="Arial"/>
                <w:lang w:val="en-GB"/>
              </w:rPr>
            </w:pPr>
          </w:p>
        </w:tc>
      </w:tr>
      <w:tr w:rsidR="00636840" w:rsidRPr="002A3A5B" w14:paraId="76D18D7F" w14:textId="77777777" w:rsidTr="003747F2">
        <w:trPr>
          <w:gridAfter w:val="3"/>
          <w:wAfter w:w="26" w:type="pct"/>
          <w:cantSplit/>
        </w:trPr>
        <w:tc>
          <w:tcPr>
            <w:tcW w:w="180" w:type="pct"/>
            <w:vMerge/>
          </w:tcPr>
          <w:p w14:paraId="624DA963" w14:textId="77777777" w:rsidR="00636840" w:rsidRPr="002A3A5B" w:rsidRDefault="00636840" w:rsidP="00CC5EB1">
            <w:pPr>
              <w:jc w:val="both"/>
              <w:rPr>
                <w:rFonts w:ascii="Arial" w:hAnsi="Arial" w:cs="Arial"/>
                <w:lang w:val="en-GB"/>
              </w:rPr>
            </w:pPr>
          </w:p>
        </w:tc>
        <w:tc>
          <w:tcPr>
            <w:tcW w:w="244" w:type="pct"/>
          </w:tcPr>
          <w:p w14:paraId="58682763" w14:textId="77777777" w:rsidR="00636840" w:rsidRPr="002A3A5B" w:rsidRDefault="00636840" w:rsidP="00FF6C90">
            <w:pPr>
              <w:pStyle w:val="Footer"/>
              <w:tabs>
                <w:tab w:val="clear" w:pos="4320"/>
                <w:tab w:val="clear" w:pos="8640"/>
              </w:tabs>
              <w:jc w:val="both"/>
              <w:rPr>
                <w:rFonts w:ascii="Arial" w:hAnsi="Arial" w:cs="Arial"/>
                <w:b/>
                <w:lang w:val="en-GB"/>
              </w:rPr>
            </w:pPr>
            <w:r w:rsidRPr="002A3A5B">
              <w:rPr>
                <w:rFonts w:ascii="Arial" w:hAnsi="Arial" w:cs="Arial"/>
                <w:b/>
                <w:lang w:val="en-GB"/>
              </w:rPr>
              <w:t>4.3</w:t>
            </w:r>
          </w:p>
        </w:tc>
        <w:tc>
          <w:tcPr>
            <w:tcW w:w="4551" w:type="pct"/>
            <w:gridSpan w:val="18"/>
          </w:tcPr>
          <w:p w14:paraId="2EBBD470" w14:textId="77777777" w:rsidR="00636840" w:rsidRPr="002A3A5B" w:rsidRDefault="00636840" w:rsidP="00CC5EB1">
            <w:pPr>
              <w:jc w:val="both"/>
              <w:rPr>
                <w:rFonts w:ascii="Arial" w:hAnsi="Arial" w:cs="Arial"/>
                <w:lang w:val="en-GB"/>
              </w:rPr>
            </w:pPr>
            <w:r w:rsidRPr="002A3A5B">
              <w:rPr>
                <w:rFonts w:ascii="Arial" w:hAnsi="Arial" w:cs="Arial"/>
                <w:b/>
                <w:bCs/>
              </w:rPr>
              <w:t>Requirements regarding patients</w:t>
            </w:r>
          </w:p>
        </w:tc>
      </w:tr>
      <w:tr w:rsidR="00816B66" w:rsidRPr="002A3A5B" w14:paraId="3F92E32A" w14:textId="77777777" w:rsidTr="003747F2">
        <w:trPr>
          <w:gridAfter w:val="3"/>
          <w:wAfter w:w="26" w:type="pct"/>
          <w:cantSplit/>
        </w:trPr>
        <w:tc>
          <w:tcPr>
            <w:tcW w:w="180" w:type="pct"/>
            <w:vMerge/>
          </w:tcPr>
          <w:p w14:paraId="602E45E8" w14:textId="77777777" w:rsidR="00816B66" w:rsidRPr="002A3A5B" w:rsidRDefault="00816B66" w:rsidP="00CC5EB1">
            <w:pPr>
              <w:jc w:val="both"/>
              <w:rPr>
                <w:rFonts w:ascii="Arial" w:hAnsi="Arial" w:cs="Arial"/>
                <w:lang w:val="en-GB"/>
              </w:rPr>
            </w:pPr>
          </w:p>
        </w:tc>
        <w:tc>
          <w:tcPr>
            <w:tcW w:w="244" w:type="pct"/>
            <w:vMerge w:val="restart"/>
          </w:tcPr>
          <w:p w14:paraId="6A3CD063" w14:textId="77777777" w:rsidR="00816B66" w:rsidRPr="002A3A5B" w:rsidRDefault="00816B66" w:rsidP="00CC5EB1">
            <w:pPr>
              <w:jc w:val="both"/>
              <w:rPr>
                <w:rFonts w:ascii="Arial" w:hAnsi="Arial" w:cs="Arial"/>
                <w:lang w:val="en-GB"/>
              </w:rPr>
            </w:pPr>
          </w:p>
        </w:tc>
        <w:tc>
          <w:tcPr>
            <w:tcW w:w="2944" w:type="pct"/>
            <w:gridSpan w:val="11"/>
          </w:tcPr>
          <w:p w14:paraId="3A135083" w14:textId="77777777" w:rsidR="00816B66" w:rsidRPr="002A3A5B" w:rsidRDefault="00816B66" w:rsidP="00CC5EB1">
            <w:pPr>
              <w:jc w:val="both"/>
              <w:rPr>
                <w:rFonts w:ascii="Arial" w:hAnsi="Arial" w:cs="Arial"/>
              </w:rPr>
            </w:pPr>
            <w:r w:rsidRPr="002A3A5B">
              <w:rPr>
                <w:rFonts w:ascii="Arial" w:hAnsi="Arial" w:cs="Arial"/>
              </w:rPr>
              <w:t>Laboratory management shall ensure that patients’ well-being, safety and rights are the primary considerations. The laboratory shall establish and implement the following processes:</w:t>
            </w:r>
          </w:p>
        </w:tc>
        <w:tc>
          <w:tcPr>
            <w:tcW w:w="494" w:type="pct"/>
            <w:gridSpan w:val="3"/>
          </w:tcPr>
          <w:p w14:paraId="5514F93C" w14:textId="77777777" w:rsidR="00816B66" w:rsidRPr="002A3A5B" w:rsidRDefault="00816B66" w:rsidP="00CC5EB1">
            <w:pPr>
              <w:jc w:val="both"/>
              <w:rPr>
                <w:rFonts w:ascii="Arial" w:hAnsi="Arial" w:cs="Arial"/>
                <w:lang w:val="en-GB"/>
              </w:rPr>
            </w:pPr>
          </w:p>
        </w:tc>
        <w:tc>
          <w:tcPr>
            <w:tcW w:w="1113" w:type="pct"/>
            <w:gridSpan w:val="4"/>
          </w:tcPr>
          <w:p w14:paraId="20AA47D8" w14:textId="77777777" w:rsidR="00816B66" w:rsidRPr="002A3A5B" w:rsidRDefault="00816B66" w:rsidP="00CC5EB1">
            <w:pPr>
              <w:jc w:val="both"/>
              <w:rPr>
                <w:rFonts w:ascii="Arial" w:hAnsi="Arial" w:cs="Arial"/>
                <w:lang w:val="en-GB"/>
              </w:rPr>
            </w:pPr>
          </w:p>
        </w:tc>
      </w:tr>
      <w:tr w:rsidR="00816B66" w:rsidRPr="002A3A5B" w14:paraId="1EA786D6" w14:textId="77777777" w:rsidTr="003747F2">
        <w:trPr>
          <w:gridAfter w:val="3"/>
          <w:wAfter w:w="26" w:type="pct"/>
          <w:cantSplit/>
        </w:trPr>
        <w:tc>
          <w:tcPr>
            <w:tcW w:w="180" w:type="pct"/>
            <w:vMerge/>
          </w:tcPr>
          <w:p w14:paraId="012196DB" w14:textId="77777777" w:rsidR="00816B66" w:rsidRPr="002A3A5B" w:rsidRDefault="00816B66" w:rsidP="00CC5EB1">
            <w:pPr>
              <w:jc w:val="both"/>
              <w:rPr>
                <w:rFonts w:ascii="Arial" w:hAnsi="Arial" w:cs="Arial"/>
                <w:lang w:val="en-GB"/>
              </w:rPr>
            </w:pPr>
          </w:p>
        </w:tc>
        <w:tc>
          <w:tcPr>
            <w:tcW w:w="244" w:type="pct"/>
            <w:vMerge/>
          </w:tcPr>
          <w:p w14:paraId="00A505D0" w14:textId="77777777" w:rsidR="00816B66" w:rsidRPr="002A3A5B" w:rsidRDefault="00816B66" w:rsidP="00CC5EB1">
            <w:pPr>
              <w:jc w:val="both"/>
              <w:rPr>
                <w:rFonts w:ascii="Arial" w:hAnsi="Arial" w:cs="Arial"/>
                <w:lang w:val="en-GB"/>
              </w:rPr>
            </w:pPr>
          </w:p>
        </w:tc>
        <w:tc>
          <w:tcPr>
            <w:tcW w:w="360" w:type="pct"/>
            <w:gridSpan w:val="2"/>
          </w:tcPr>
          <w:p w14:paraId="55DC9D28" w14:textId="77777777" w:rsidR="00816B66" w:rsidRPr="00A102F1" w:rsidRDefault="00816B66" w:rsidP="00A102F1">
            <w:pPr>
              <w:jc w:val="both"/>
              <w:rPr>
                <w:rFonts w:ascii="Arial" w:hAnsi="Arial" w:cs="Arial"/>
                <w:bCs/>
                <w:lang w:val="en-GB"/>
              </w:rPr>
            </w:pPr>
            <w:r w:rsidRPr="00A102F1">
              <w:rPr>
                <w:rFonts w:ascii="Arial" w:hAnsi="Arial" w:cs="Arial"/>
                <w:bCs/>
                <w:lang w:val="en-GB"/>
              </w:rPr>
              <w:t>a)</w:t>
            </w:r>
          </w:p>
        </w:tc>
        <w:tc>
          <w:tcPr>
            <w:tcW w:w="2584" w:type="pct"/>
            <w:gridSpan w:val="9"/>
          </w:tcPr>
          <w:p w14:paraId="0B85ED66" w14:textId="77777777" w:rsidR="00816B66" w:rsidRPr="002A3A5B" w:rsidRDefault="00816B66" w:rsidP="00CC5EB1">
            <w:pPr>
              <w:jc w:val="both"/>
              <w:rPr>
                <w:rFonts w:ascii="Arial" w:hAnsi="Arial" w:cs="Arial"/>
              </w:rPr>
            </w:pPr>
            <w:r w:rsidRPr="002A3A5B">
              <w:rPr>
                <w:rFonts w:ascii="Arial" w:hAnsi="Arial" w:cs="Arial"/>
              </w:rPr>
              <w:t xml:space="preserve">opportunities for patients and laboratory users to provide helpful information to aid the laboratory in the selection of the examination methods, and the interpretation of the examination results; </w:t>
            </w:r>
          </w:p>
        </w:tc>
        <w:tc>
          <w:tcPr>
            <w:tcW w:w="494" w:type="pct"/>
            <w:gridSpan w:val="3"/>
          </w:tcPr>
          <w:p w14:paraId="59EAFE8D" w14:textId="77777777" w:rsidR="00816B66" w:rsidRPr="002A3A5B" w:rsidRDefault="00816B66" w:rsidP="00CC5EB1">
            <w:pPr>
              <w:jc w:val="both"/>
              <w:rPr>
                <w:rFonts w:ascii="Arial" w:hAnsi="Arial" w:cs="Arial"/>
                <w:lang w:val="en-GB"/>
              </w:rPr>
            </w:pPr>
          </w:p>
        </w:tc>
        <w:tc>
          <w:tcPr>
            <w:tcW w:w="1113" w:type="pct"/>
            <w:gridSpan w:val="4"/>
          </w:tcPr>
          <w:p w14:paraId="27345B83" w14:textId="77777777" w:rsidR="00816B66" w:rsidRPr="002A3A5B" w:rsidRDefault="00816B66" w:rsidP="00CC5EB1">
            <w:pPr>
              <w:jc w:val="both"/>
              <w:rPr>
                <w:rFonts w:ascii="Arial" w:hAnsi="Arial" w:cs="Arial"/>
                <w:lang w:val="en-GB"/>
              </w:rPr>
            </w:pPr>
          </w:p>
        </w:tc>
      </w:tr>
      <w:tr w:rsidR="00816B66" w:rsidRPr="002A3A5B" w14:paraId="7654DD82" w14:textId="77777777" w:rsidTr="003747F2">
        <w:trPr>
          <w:gridAfter w:val="3"/>
          <w:wAfter w:w="26" w:type="pct"/>
          <w:cantSplit/>
        </w:trPr>
        <w:tc>
          <w:tcPr>
            <w:tcW w:w="180" w:type="pct"/>
            <w:vMerge/>
          </w:tcPr>
          <w:p w14:paraId="1BEC75D8" w14:textId="77777777" w:rsidR="00816B66" w:rsidRPr="002A3A5B" w:rsidRDefault="00816B66" w:rsidP="00CC5EB1">
            <w:pPr>
              <w:jc w:val="both"/>
              <w:rPr>
                <w:rFonts w:ascii="Arial" w:hAnsi="Arial" w:cs="Arial"/>
                <w:lang w:val="en-GB"/>
              </w:rPr>
            </w:pPr>
          </w:p>
        </w:tc>
        <w:tc>
          <w:tcPr>
            <w:tcW w:w="244" w:type="pct"/>
            <w:vMerge/>
          </w:tcPr>
          <w:p w14:paraId="5971987D" w14:textId="77777777" w:rsidR="00816B66" w:rsidRPr="002A3A5B" w:rsidRDefault="00816B66" w:rsidP="00CC5EB1">
            <w:pPr>
              <w:jc w:val="both"/>
              <w:rPr>
                <w:rFonts w:ascii="Arial" w:hAnsi="Arial" w:cs="Arial"/>
                <w:lang w:val="en-GB"/>
              </w:rPr>
            </w:pPr>
          </w:p>
        </w:tc>
        <w:tc>
          <w:tcPr>
            <w:tcW w:w="360" w:type="pct"/>
            <w:gridSpan w:val="2"/>
          </w:tcPr>
          <w:p w14:paraId="75F3D603" w14:textId="77777777" w:rsidR="00816B66" w:rsidRPr="00A102F1" w:rsidRDefault="00816B66" w:rsidP="00A102F1">
            <w:pPr>
              <w:jc w:val="both"/>
              <w:rPr>
                <w:rFonts w:ascii="Arial" w:hAnsi="Arial" w:cs="Arial"/>
                <w:bCs/>
                <w:lang w:val="en-GB"/>
              </w:rPr>
            </w:pPr>
            <w:r w:rsidRPr="00A102F1">
              <w:rPr>
                <w:rFonts w:ascii="Arial" w:hAnsi="Arial" w:cs="Arial"/>
                <w:bCs/>
                <w:lang w:val="en-GB"/>
              </w:rPr>
              <w:t>b)</w:t>
            </w:r>
          </w:p>
        </w:tc>
        <w:tc>
          <w:tcPr>
            <w:tcW w:w="2584" w:type="pct"/>
            <w:gridSpan w:val="9"/>
          </w:tcPr>
          <w:p w14:paraId="266632CB" w14:textId="77777777" w:rsidR="00816B66" w:rsidRPr="002A3A5B" w:rsidRDefault="00816B66" w:rsidP="00CC5EB1">
            <w:pPr>
              <w:jc w:val="both"/>
              <w:rPr>
                <w:rFonts w:ascii="Arial" w:hAnsi="Arial" w:cs="Arial"/>
              </w:rPr>
            </w:pPr>
            <w:r w:rsidRPr="002A3A5B">
              <w:rPr>
                <w:rFonts w:ascii="Arial" w:hAnsi="Arial" w:cs="Arial"/>
              </w:rPr>
              <w:t>provision of patients and users with publicly available information about the examination process, including costs when applicable, and when to expect results;</w:t>
            </w:r>
          </w:p>
        </w:tc>
        <w:tc>
          <w:tcPr>
            <w:tcW w:w="494" w:type="pct"/>
            <w:gridSpan w:val="3"/>
          </w:tcPr>
          <w:p w14:paraId="49EDC572" w14:textId="77777777" w:rsidR="00816B66" w:rsidRPr="002A3A5B" w:rsidRDefault="00816B66" w:rsidP="00CC5EB1">
            <w:pPr>
              <w:jc w:val="both"/>
              <w:rPr>
                <w:rFonts w:ascii="Arial" w:hAnsi="Arial" w:cs="Arial"/>
                <w:lang w:val="en-GB"/>
              </w:rPr>
            </w:pPr>
          </w:p>
        </w:tc>
        <w:tc>
          <w:tcPr>
            <w:tcW w:w="1113" w:type="pct"/>
            <w:gridSpan w:val="4"/>
          </w:tcPr>
          <w:p w14:paraId="41BC7803" w14:textId="77777777" w:rsidR="00816B66" w:rsidRPr="002A3A5B" w:rsidRDefault="00816B66" w:rsidP="00CC5EB1">
            <w:pPr>
              <w:jc w:val="both"/>
              <w:rPr>
                <w:rFonts w:ascii="Arial" w:hAnsi="Arial" w:cs="Arial"/>
                <w:lang w:val="en-GB"/>
              </w:rPr>
            </w:pPr>
          </w:p>
        </w:tc>
      </w:tr>
      <w:tr w:rsidR="00816B66" w:rsidRPr="002A3A5B" w14:paraId="727D7045" w14:textId="77777777" w:rsidTr="003747F2">
        <w:trPr>
          <w:gridAfter w:val="3"/>
          <w:wAfter w:w="26" w:type="pct"/>
          <w:cantSplit/>
        </w:trPr>
        <w:tc>
          <w:tcPr>
            <w:tcW w:w="180" w:type="pct"/>
            <w:vMerge/>
          </w:tcPr>
          <w:p w14:paraId="30C2BCF0" w14:textId="77777777" w:rsidR="00816B66" w:rsidRPr="002A3A5B" w:rsidRDefault="00816B66" w:rsidP="00CC5EB1">
            <w:pPr>
              <w:jc w:val="both"/>
              <w:rPr>
                <w:rFonts w:ascii="Arial" w:hAnsi="Arial" w:cs="Arial"/>
                <w:lang w:val="en-GB"/>
              </w:rPr>
            </w:pPr>
          </w:p>
        </w:tc>
        <w:tc>
          <w:tcPr>
            <w:tcW w:w="244" w:type="pct"/>
            <w:vMerge/>
          </w:tcPr>
          <w:p w14:paraId="39D70EA4" w14:textId="77777777" w:rsidR="00816B66" w:rsidRPr="002A3A5B" w:rsidRDefault="00816B66" w:rsidP="00CC5EB1">
            <w:pPr>
              <w:jc w:val="both"/>
              <w:rPr>
                <w:rFonts w:ascii="Arial" w:hAnsi="Arial" w:cs="Arial"/>
                <w:lang w:val="en-GB"/>
              </w:rPr>
            </w:pPr>
          </w:p>
        </w:tc>
        <w:tc>
          <w:tcPr>
            <w:tcW w:w="360" w:type="pct"/>
            <w:gridSpan w:val="2"/>
          </w:tcPr>
          <w:p w14:paraId="0A59800D" w14:textId="77777777" w:rsidR="00816B66" w:rsidRPr="00A102F1" w:rsidRDefault="00816B66" w:rsidP="00A102F1">
            <w:pPr>
              <w:jc w:val="both"/>
              <w:rPr>
                <w:rFonts w:ascii="Arial" w:hAnsi="Arial" w:cs="Arial"/>
                <w:bCs/>
                <w:lang w:val="en-GB"/>
              </w:rPr>
            </w:pPr>
            <w:r w:rsidRPr="00A102F1">
              <w:rPr>
                <w:rFonts w:ascii="Arial" w:hAnsi="Arial" w:cs="Arial"/>
                <w:bCs/>
                <w:lang w:val="en-GB"/>
              </w:rPr>
              <w:t>c)</w:t>
            </w:r>
          </w:p>
        </w:tc>
        <w:tc>
          <w:tcPr>
            <w:tcW w:w="2584" w:type="pct"/>
            <w:gridSpan w:val="9"/>
          </w:tcPr>
          <w:p w14:paraId="2692175D" w14:textId="77777777" w:rsidR="00816B66" w:rsidRPr="002A3A5B" w:rsidRDefault="00816B66" w:rsidP="00CC5EB1">
            <w:pPr>
              <w:jc w:val="both"/>
              <w:rPr>
                <w:rFonts w:ascii="Arial" w:hAnsi="Arial" w:cs="Arial"/>
              </w:rPr>
            </w:pPr>
            <w:r w:rsidRPr="002A3A5B">
              <w:rPr>
                <w:rFonts w:ascii="Arial" w:hAnsi="Arial" w:cs="Arial"/>
              </w:rPr>
              <w:t>periodic review of the examinations offered by the laboratory to ensure they are clinically appropriate and necessary;</w:t>
            </w:r>
          </w:p>
        </w:tc>
        <w:tc>
          <w:tcPr>
            <w:tcW w:w="494" w:type="pct"/>
            <w:gridSpan w:val="3"/>
          </w:tcPr>
          <w:p w14:paraId="395F4B91" w14:textId="77777777" w:rsidR="00816B66" w:rsidRPr="002A3A5B" w:rsidRDefault="00816B66" w:rsidP="00CC5EB1">
            <w:pPr>
              <w:jc w:val="both"/>
              <w:rPr>
                <w:rFonts w:ascii="Arial" w:hAnsi="Arial" w:cs="Arial"/>
                <w:lang w:val="en-GB"/>
              </w:rPr>
            </w:pPr>
          </w:p>
        </w:tc>
        <w:tc>
          <w:tcPr>
            <w:tcW w:w="1113" w:type="pct"/>
            <w:gridSpan w:val="4"/>
          </w:tcPr>
          <w:p w14:paraId="17E2CA74" w14:textId="77777777" w:rsidR="00816B66" w:rsidRPr="002A3A5B" w:rsidRDefault="00816B66" w:rsidP="00CC5EB1">
            <w:pPr>
              <w:jc w:val="both"/>
              <w:rPr>
                <w:rFonts w:ascii="Arial" w:hAnsi="Arial" w:cs="Arial"/>
                <w:lang w:val="en-GB"/>
              </w:rPr>
            </w:pPr>
          </w:p>
        </w:tc>
      </w:tr>
      <w:tr w:rsidR="00816B66" w:rsidRPr="002A3A5B" w14:paraId="3D800558" w14:textId="77777777" w:rsidTr="003747F2">
        <w:trPr>
          <w:gridAfter w:val="3"/>
          <w:wAfter w:w="26" w:type="pct"/>
          <w:cantSplit/>
        </w:trPr>
        <w:tc>
          <w:tcPr>
            <w:tcW w:w="180" w:type="pct"/>
            <w:vMerge/>
          </w:tcPr>
          <w:p w14:paraId="514906BE" w14:textId="77777777" w:rsidR="00816B66" w:rsidRPr="002A3A5B" w:rsidRDefault="00816B66" w:rsidP="00CC5EB1">
            <w:pPr>
              <w:jc w:val="both"/>
              <w:rPr>
                <w:rFonts w:ascii="Arial" w:hAnsi="Arial" w:cs="Arial"/>
                <w:lang w:val="en-GB"/>
              </w:rPr>
            </w:pPr>
          </w:p>
        </w:tc>
        <w:tc>
          <w:tcPr>
            <w:tcW w:w="244" w:type="pct"/>
            <w:vMerge/>
          </w:tcPr>
          <w:p w14:paraId="799494A4" w14:textId="77777777" w:rsidR="00816B66" w:rsidRPr="002A3A5B" w:rsidRDefault="00816B66" w:rsidP="00CC5EB1">
            <w:pPr>
              <w:jc w:val="both"/>
              <w:rPr>
                <w:rFonts w:ascii="Arial" w:hAnsi="Arial" w:cs="Arial"/>
                <w:lang w:val="en-GB"/>
              </w:rPr>
            </w:pPr>
          </w:p>
        </w:tc>
        <w:tc>
          <w:tcPr>
            <w:tcW w:w="360" w:type="pct"/>
            <w:gridSpan w:val="2"/>
          </w:tcPr>
          <w:p w14:paraId="54174DD0" w14:textId="77777777" w:rsidR="00816B66" w:rsidRPr="00A102F1" w:rsidRDefault="00816B66" w:rsidP="00A102F1">
            <w:pPr>
              <w:jc w:val="both"/>
              <w:rPr>
                <w:rFonts w:ascii="Arial" w:hAnsi="Arial" w:cs="Arial"/>
                <w:bCs/>
                <w:lang w:val="en-GB"/>
              </w:rPr>
            </w:pPr>
            <w:r w:rsidRPr="00A102F1">
              <w:rPr>
                <w:rFonts w:ascii="Arial" w:hAnsi="Arial" w:cs="Arial"/>
                <w:bCs/>
                <w:lang w:val="en-GB"/>
              </w:rPr>
              <w:t>d)</w:t>
            </w:r>
          </w:p>
        </w:tc>
        <w:tc>
          <w:tcPr>
            <w:tcW w:w="2584" w:type="pct"/>
            <w:gridSpan w:val="9"/>
          </w:tcPr>
          <w:p w14:paraId="1D1116AE" w14:textId="77777777" w:rsidR="00816B66" w:rsidRPr="002A3A5B" w:rsidRDefault="00816B66" w:rsidP="00CC5EB1">
            <w:pPr>
              <w:jc w:val="both"/>
              <w:rPr>
                <w:rFonts w:ascii="Arial" w:hAnsi="Arial" w:cs="Arial"/>
              </w:rPr>
            </w:pPr>
            <w:r w:rsidRPr="002A3A5B">
              <w:rPr>
                <w:rFonts w:ascii="Arial" w:hAnsi="Arial" w:cs="Arial"/>
              </w:rPr>
              <w:t>where appropriate, disclosure to patients, users and any other relevant persons, of incidents that resulted or could have resulted in patient harm, and records of actions taken to mitigate those harms;</w:t>
            </w:r>
          </w:p>
        </w:tc>
        <w:tc>
          <w:tcPr>
            <w:tcW w:w="494" w:type="pct"/>
            <w:gridSpan w:val="3"/>
          </w:tcPr>
          <w:p w14:paraId="16F55B53" w14:textId="77777777" w:rsidR="00816B66" w:rsidRPr="002A3A5B" w:rsidRDefault="00816B66" w:rsidP="00CC5EB1">
            <w:pPr>
              <w:jc w:val="both"/>
              <w:rPr>
                <w:rFonts w:ascii="Arial" w:hAnsi="Arial" w:cs="Arial"/>
                <w:lang w:val="en-GB"/>
              </w:rPr>
            </w:pPr>
          </w:p>
        </w:tc>
        <w:tc>
          <w:tcPr>
            <w:tcW w:w="1113" w:type="pct"/>
            <w:gridSpan w:val="4"/>
          </w:tcPr>
          <w:p w14:paraId="5DBD2D4F" w14:textId="77777777" w:rsidR="00816B66" w:rsidRPr="002A3A5B" w:rsidRDefault="00816B66" w:rsidP="00CC5EB1">
            <w:pPr>
              <w:jc w:val="both"/>
              <w:rPr>
                <w:rFonts w:ascii="Arial" w:hAnsi="Arial" w:cs="Arial"/>
                <w:lang w:val="en-GB"/>
              </w:rPr>
            </w:pPr>
          </w:p>
        </w:tc>
      </w:tr>
      <w:tr w:rsidR="00816B66" w:rsidRPr="002A3A5B" w14:paraId="1EB0F22F" w14:textId="77777777" w:rsidTr="003747F2">
        <w:trPr>
          <w:gridAfter w:val="3"/>
          <w:wAfter w:w="26" w:type="pct"/>
          <w:cantSplit/>
        </w:trPr>
        <w:tc>
          <w:tcPr>
            <w:tcW w:w="180" w:type="pct"/>
            <w:vMerge/>
          </w:tcPr>
          <w:p w14:paraId="7359CC0B" w14:textId="77777777" w:rsidR="00816B66" w:rsidRPr="002A3A5B" w:rsidRDefault="00816B66" w:rsidP="00CC5EB1">
            <w:pPr>
              <w:jc w:val="both"/>
              <w:rPr>
                <w:rFonts w:ascii="Arial" w:hAnsi="Arial" w:cs="Arial"/>
                <w:lang w:val="en-GB"/>
              </w:rPr>
            </w:pPr>
          </w:p>
        </w:tc>
        <w:tc>
          <w:tcPr>
            <w:tcW w:w="244" w:type="pct"/>
            <w:vMerge/>
          </w:tcPr>
          <w:p w14:paraId="56F5C259" w14:textId="77777777" w:rsidR="00816B66" w:rsidRPr="002A3A5B" w:rsidRDefault="00816B66" w:rsidP="00CC5EB1">
            <w:pPr>
              <w:jc w:val="both"/>
              <w:rPr>
                <w:rFonts w:ascii="Arial" w:hAnsi="Arial" w:cs="Arial"/>
                <w:lang w:val="en-GB"/>
              </w:rPr>
            </w:pPr>
          </w:p>
        </w:tc>
        <w:tc>
          <w:tcPr>
            <w:tcW w:w="360" w:type="pct"/>
            <w:gridSpan w:val="2"/>
          </w:tcPr>
          <w:p w14:paraId="2D2DB004" w14:textId="77777777" w:rsidR="00816B66" w:rsidRPr="00A102F1" w:rsidRDefault="00816B66" w:rsidP="00A102F1">
            <w:pPr>
              <w:jc w:val="both"/>
              <w:rPr>
                <w:rFonts w:ascii="Arial" w:hAnsi="Arial" w:cs="Arial"/>
                <w:bCs/>
                <w:lang w:val="en-GB"/>
              </w:rPr>
            </w:pPr>
            <w:r w:rsidRPr="00A102F1">
              <w:rPr>
                <w:rFonts w:ascii="Arial" w:hAnsi="Arial" w:cs="Arial"/>
                <w:bCs/>
                <w:lang w:val="en-GB"/>
              </w:rPr>
              <w:t>e)</w:t>
            </w:r>
          </w:p>
        </w:tc>
        <w:tc>
          <w:tcPr>
            <w:tcW w:w="2584" w:type="pct"/>
            <w:gridSpan w:val="9"/>
          </w:tcPr>
          <w:p w14:paraId="4CC66191" w14:textId="77777777" w:rsidR="00816B66" w:rsidRPr="002A3A5B" w:rsidRDefault="00816B66" w:rsidP="00CC5EB1">
            <w:pPr>
              <w:jc w:val="both"/>
              <w:rPr>
                <w:rFonts w:ascii="Arial" w:hAnsi="Arial" w:cs="Arial"/>
              </w:rPr>
            </w:pPr>
            <w:r w:rsidRPr="002A3A5B">
              <w:rPr>
                <w:rFonts w:ascii="Arial" w:hAnsi="Arial" w:cs="Arial"/>
              </w:rPr>
              <w:t>treatment of patients, samples, or remains, with due care and respect;</w:t>
            </w:r>
          </w:p>
        </w:tc>
        <w:tc>
          <w:tcPr>
            <w:tcW w:w="494" w:type="pct"/>
            <w:gridSpan w:val="3"/>
          </w:tcPr>
          <w:p w14:paraId="38885E47" w14:textId="77777777" w:rsidR="00816B66" w:rsidRPr="002A3A5B" w:rsidRDefault="00816B66" w:rsidP="00CC5EB1">
            <w:pPr>
              <w:jc w:val="both"/>
              <w:rPr>
                <w:rFonts w:ascii="Arial" w:hAnsi="Arial" w:cs="Arial"/>
                <w:lang w:val="en-GB"/>
              </w:rPr>
            </w:pPr>
          </w:p>
        </w:tc>
        <w:tc>
          <w:tcPr>
            <w:tcW w:w="1113" w:type="pct"/>
            <w:gridSpan w:val="4"/>
          </w:tcPr>
          <w:p w14:paraId="62958F8D" w14:textId="77777777" w:rsidR="00816B66" w:rsidRPr="002A3A5B" w:rsidRDefault="00816B66" w:rsidP="00CC5EB1">
            <w:pPr>
              <w:jc w:val="both"/>
              <w:rPr>
                <w:rFonts w:ascii="Arial" w:hAnsi="Arial" w:cs="Arial"/>
                <w:lang w:val="en-GB"/>
              </w:rPr>
            </w:pPr>
          </w:p>
        </w:tc>
      </w:tr>
      <w:tr w:rsidR="00816B66" w:rsidRPr="002A3A5B" w14:paraId="73B35B5D" w14:textId="77777777" w:rsidTr="003747F2">
        <w:trPr>
          <w:gridAfter w:val="3"/>
          <w:wAfter w:w="26" w:type="pct"/>
          <w:cantSplit/>
        </w:trPr>
        <w:tc>
          <w:tcPr>
            <w:tcW w:w="180" w:type="pct"/>
            <w:vMerge/>
          </w:tcPr>
          <w:p w14:paraId="0547C660" w14:textId="77777777" w:rsidR="00816B66" w:rsidRPr="002A3A5B" w:rsidRDefault="00816B66" w:rsidP="00CC5EB1">
            <w:pPr>
              <w:jc w:val="both"/>
              <w:rPr>
                <w:rFonts w:ascii="Arial" w:hAnsi="Arial" w:cs="Arial"/>
                <w:lang w:val="en-GB"/>
              </w:rPr>
            </w:pPr>
          </w:p>
        </w:tc>
        <w:tc>
          <w:tcPr>
            <w:tcW w:w="244" w:type="pct"/>
            <w:vMerge/>
          </w:tcPr>
          <w:p w14:paraId="2D92076D" w14:textId="77777777" w:rsidR="00816B66" w:rsidRPr="002A3A5B" w:rsidRDefault="00816B66" w:rsidP="00CC5EB1">
            <w:pPr>
              <w:jc w:val="both"/>
              <w:rPr>
                <w:rFonts w:ascii="Arial" w:hAnsi="Arial" w:cs="Arial"/>
                <w:lang w:val="en-GB"/>
              </w:rPr>
            </w:pPr>
          </w:p>
        </w:tc>
        <w:tc>
          <w:tcPr>
            <w:tcW w:w="360" w:type="pct"/>
            <w:gridSpan w:val="2"/>
          </w:tcPr>
          <w:p w14:paraId="56339D10" w14:textId="77777777" w:rsidR="00816B66" w:rsidRPr="00A102F1" w:rsidRDefault="00816B66" w:rsidP="00A102F1">
            <w:pPr>
              <w:jc w:val="both"/>
              <w:rPr>
                <w:rFonts w:ascii="Arial" w:hAnsi="Arial" w:cs="Arial"/>
                <w:bCs/>
                <w:lang w:val="en-GB"/>
              </w:rPr>
            </w:pPr>
            <w:r w:rsidRPr="00A102F1">
              <w:rPr>
                <w:rFonts w:ascii="Arial" w:hAnsi="Arial" w:cs="Arial"/>
                <w:bCs/>
                <w:lang w:val="en-GB"/>
              </w:rPr>
              <w:t>f)</w:t>
            </w:r>
          </w:p>
        </w:tc>
        <w:tc>
          <w:tcPr>
            <w:tcW w:w="2584" w:type="pct"/>
            <w:gridSpan w:val="9"/>
          </w:tcPr>
          <w:p w14:paraId="151D5F0F" w14:textId="77777777" w:rsidR="00816B66" w:rsidRPr="002A3A5B" w:rsidRDefault="00816B66" w:rsidP="00CC5EB1">
            <w:pPr>
              <w:jc w:val="both"/>
              <w:rPr>
                <w:rFonts w:ascii="Arial" w:hAnsi="Arial" w:cs="Arial"/>
              </w:rPr>
            </w:pPr>
            <w:r w:rsidRPr="002A3A5B">
              <w:rPr>
                <w:rFonts w:ascii="Arial" w:hAnsi="Arial" w:cs="Arial"/>
              </w:rPr>
              <w:t>obtaining informed consent when required;</w:t>
            </w:r>
          </w:p>
        </w:tc>
        <w:tc>
          <w:tcPr>
            <w:tcW w:w="494" w:type="pct"/>
            <w:gridSpan w:val="3"/>
          </w:tcPr>
          <w:p w14:paraId="4C4C904E" w14:textId="77777777" w:rsidR="00816B66" w:rsidRPr="002A3A5B" w:rsidRDefault="00816B66" w:rsidP="00CC5EB1">
            <w:pPr>
              <w:jc w:val="both"/>
              <w:rPr>
                <w:rFonts w:ascii="Arial" w:hAnsi="Arial" w:cs="Arial"/>
                <w:lang w:val="en-GB"/>
              </w:rPr>
            </w:pPr>
          </w:p>
        </w:tc>
        <w:tc>
          <w:tcPr>
            <w:tcW w:w="1113" w:type="pct"/>
            <w:gridSpan w:val="4"/>
          </w:tcPr>
          <w:p w14:paraId="3048CB7E" w14:textId="77777777" w:rsidR="00816B66" w:rsidRPr="002A3A5B" w:rsidRDefault="00816B66" w:rsidP="00CC5EB1">
            <w:pPr>
              <w:jc w:val="both"/>
              <w:rPr>
                <w:rFonts w:ascii="Arial" w:hAnsi="Arial" w:cs="Arial"/>
                <w:lang w:val="en-GB"/>
              </w:rPr>
            </w:pPr>
          </w:p>
        </w:tc>
      </w:tr>
      <w:tr w:rsidR="00816B66" w:rsidRPr="002A3A5B" w14:paraId="10B6C7A0" w14:textId="77777777" w:rsidTr="003747F2">
        <w:trPr>
          <w:gridAfter w:val="3"/>
          <w:wAfter w:w="26" w:type="pct"/>
          <w:cantSplit/>
        </w:trPr>
        <w:tc>
          <w:tcPr>
            <w:tcW w:w="180" w:type="pct"/>
            <w:vMerge/>
          </w:tcPr>
          <w:p w14:paraId="42C500A3" w14:textId="77777777" w:rsidR="00816B66" w:rsidRPr="002A3A5B" w:rsidRDefault="00816B66" w:rsidP="00CC5EB1">
            <w:pPr>
              <w:jc w:val="both"/>
              <w:rPr>
                <w:rFonts w:ascii="Arial" w:hAnsi="Arial" w:cs="Arial"/>
                <w:lang w:val="en-GB"/>
              </w:rPr>
            </w:pPr>
          </w:p>
        </w:tc>
        <w:tc>
          <w:tcPr>
            <w:tcW w:w="244" w:type="pct"/>
            <w:vMerge/>
          </w:tcPr>
          <w:p w14:paraId="1AB63ED0" w14:textId="77777777" w:rsidR="00816B66" w:rsidRPr="002A3A5B" w:rsidRDefault="00816B66" w:rsidP="00CC5EB1">
            <w:pPr>
              <w:jc w:val="both"/>
              <w:rPr>
                <w:rFonts w:ascii="Arial" w:hAnsi="Arial" w:cs="Arial"/>
                <w:lang w:val="en-GB"/>
              </w:rPr>
            </w:pPr>
          </w:p>
        </w:tc>
        <w:tc>
          <w:tcPr>
            <w:tcW w:w="360" w:type="pct"/>
            <w:gridSpan w:val="2"/>
          </w:tcPr>
          <w:p w14:paraId="5C9483FB" w14:textId="77777777" w:rsidR="00816B66" w:rsidRPr="00A102F1" w:rsidRDefault="00816B66" w:rsidP="00A102F1">
            <w:pPr>
              <w:jc w:val="both"/>
              <w:rPr>
                <w:rFonts w:ascii="Arial" w:hAnsi="Arial" w:cs="Arial"/>
                <w:bCs/>
                <w:lang w:val="en-GB"/>
              </w:rPr>
            </w:pPr>
            <w:r w:rsidRPr="00A102F1">
              <w:rPr>
                <w:rFonts w:ascii="Arial" w:hAnsi="Arial" w:cs="Arial"/>
                <w:bCs/>
                <w:lang w:val="en-GB"/>
              </w:rPr>
              <w:t>g)</w:t>
            </w:r>
          </w:p>
        </w:tc>
        <w:tc>
          <w:tcPr>
            <w:tcW w:w="2584" w:type="pct"/>
            <w:gridSpan w:val="9"/>
          </w:tcPr>
          <w:p w14:paraId="48982CE5" w14:textId="77777777" w:rsidR="00816B66" w:rsidRPr="002A3A5B" w:rsidRDefault="00816B66" w:rsidP="00CC5EB1">
            <w:pPr>
              <w:jc w:val="both"/>
              <w:rPr>
                <w:rFonts w:ascii="Arial" w:hAnsi="Arial" w:cs="Arial"/>
              </w:rPr>
            </w:pPr>
            <w:r w:rsidRPr="002A3A5B">
              <w:rPr>
                <w:rFonts w:ascii="Arial" w:hAnsi="Arial" w:cs="Arial"/>
              </w:rPr>
              <w:t>ensuring the ongoing availability and integrity of retained patient samples and records in the event of the closure, acquisition or merger of the laboratory;</w:t>
            </w:r>
          </w:p>
        </w:tc>
        <w:tc>
          <w:tcPr>
            <w:tcW w:w="494" w:type="pct"/>
            <w:gridSpan w:val="3"/>
          </w:tcPr>
          <w:p w14:paraId="255E688A" w14:textId="77777777" w:rsidR="00816B66" w:rsidRPr="002A3A5B" w:rsidRDefault="00816B66" w:rsidP="00CC5EB1">
            <w:pPr>
              <w:jc w:val="both"/>
              <w:rPr>
                <w:rFonts w:ascii="Arial" w:hAnsi="Arial" w:cs="Arial"/>
                <w:lang w:val="en-GB"/>
              </w:rPr>
            </w:pPr>
          </w:p>
        </w:tc>
        <w:tc>
          <w:tcPr>
            <w:tcW w:w="1113" w:type="pct"/>
            <w:gridSpan w:val="4"/>
          </w:tcPr>
          <w:p w14:paraId="31DD4542" w14:textId="77777777" w:rsidR="00816B66" w:rsidRPr="002A3A5B" w:rsidRDefault="00816B66" w:rsidP="00CC5EB1">
            <w:pPr>
              <w:jc w:val="both"/>
              <w:rPr>
                <w:rFonts w:ascii="Arial" w:hAnsi="Arial" w:cs="Arial"/>
                <w:lang w:val="en-GB"/>
              </w:rPr>
            </w:pPr>
          </w:p>
        </w:tc>
      </w:tr>
      <w:tr w:rsidR="00816B66" w:rsidRPr="002A3A5B" w14:paraId="618E7F7D" w14:textId="77777777" w:rsidTr="003747F2">
        <w:trPr>
          <w:gridAfter w:val="3"/>
          <w:wAfter w:w="26" w:type="pct"/>
          <w:cantSplit/>
        </w:trPr>
        <w:tc>
          <w:tcPr>
            <w:tcW w:w="180" w:type="pct"/>
            <w:vMerge/>
          </w:tcPr>
          <w:p w14:paraId="4F150603" w14:textId="77777777" w:rsidR="00816B66" w:rsidRPr="002A3A5B" w:rsidRDefault="00816B66" w:rsidP="00CC5EB1">
            <w:pPr>
              <w:jc w:val="both"/>
              <w:rPr>
                <w:rFonts w:ascii="Arial" w:hAnsi="Arial" w:cs="Arial"/>
                <w:lang w:val="en-GB"/>
              </w:rPr>
            </w:pPr>
          </w:p>
        </w:tc>
        <w:tc>
          <w:tcPr>
            <w:tcW w:w="244" w:type="pct"/>
            <w:vMerge/>
          </w:tcPr>
          <w:p w14:paraId="74948677" w14:textId="77777777" w:rsidR="00816B66" w:rsidRPr="002A3A5B" w:rsidRDefault="00816B66" w:rsidP="00CC5EB1">
            <w:pPr>
              <w:jc w:val="both"/>
              <w:rPr>
                <w:rFonts w:ascii="Arial" w:hAnsi="Arial" w:cs="Arial"/>
                <w:lang w:val="en-GB"/>
              </w:rPr>
            </w:pPr>
          </w:p>
        </w:tc>
        <w:tc>
          <w:tcPr>
            <w:tcW w:w="360" w:type="pct"/>
            <w:gridSpan w:val="2"/>
          </w:tcPr>
          <w:p w14:paraId="00F77A39" w14:textId="77777777" w:rsidR="00816B66" w:rsidRPr="00A102F1" w:rsidRDefault="00816B66" w:rsidP="00A102F1">
            <w:pPr>
              <w:jc w:val="both"/>
              <w:rPr>
                <w:rFonts w:ascii="Arial" w:hAnsi="Arial" w:cs="Arial"/>
                <w:bCs/>
                <w:lang w:val="en-GB"/>
              </w:rPr>
            </w:pPr>
            <w:r w:rsidRPr="00A102F1">
              <w:rPr>
                <w:rFonts w:ascii="Arial" w:hAnsi="Arial" w:cs="Arial"/>
                <w:bCs/>
                <w:lang w:val="en-GB"/>
              </w:rPr>
              <w:t>h)</w:t>
            </w:r>
          </w:p>
        </w:tc>
        <w:tc>
          <w:tcPr>
            <w:tcW w:w="2584" w:type="pct"/>
            <w:gridSpan w:val="9"/>
          </w:tcPr>
          <w:p w14:paraId="31187AE8" w14:textId="77777777" w:rsidR="00816B66" w:rsidRPr="002A3A5B" w:rsidRDefault="00816B66" w:rsidP="00CC5EB1">
            <w:pPr>
              <w:jc w:val="both"/>
              <w:rPr>
                <w:rFonts w:ascii="Arial" w:hAnsi="Arial" w:cs="Arial"/>
              </w:rPr>
            </w:pPr>
            <w:r w:rsidRPr="002A3A5B">
              <w:rPr>
                <w:rFonts w:ascii="Arial" w:hAnsi="Arial" w:cs="Arial"/>
              </w:rPr>
              <w:t>making relevant information available to a patient and any other health service provider at the request of the patient or the request of a healthcare provider acting on their behalf;</w:t>
            </w:r>
          </w:p>
        </w:tc>
        <w:tc>
          <w:tcPr>
            <w:tcW w:w="494" w:type="pct"/>
            <w:gridSpan w:val="3"/>
          </w:tcPr>
          <w:p w14:paraId="2C840755" w14:textId="77777777" w:rsidR="00816B66" w:rsidRPr="002A3A5B" w:rsidRDefault="00816B66" w:rsidP="00CC5EB1">
            <w:pPr>
              <w:jc w:val="both"/>
              <w:rPr>
                <w:rFonts w:ascii="Arial" w:hAnsi="Arial" w:cs="Arial"/>
                <w:lang w:val="en-GB"/>
              </w:rPr>
            </w:pPr>
          </w:p>
        </w:tc>
        <w:tc>
          <w:tcPr>
            <w:tcW w:w="1113" w:type="pct"/>
            <w:gridSpan w:val="4"/>
          </w:tcPr>
          <w:p w14:paraId="601A0714" w14:textId="77777777" w:rsidR="00816B66" w:rsidRPr="002A3A5B" w:rsidRDefault="00816B66" w:rsidP="00CC5EB1">
            <w:pPr>
              <w:jc w:val="both"/>
              <w:rPr>
                <w:rFonts w:ascii="Arial" w:hAnsi="Arial" w:cs="Arial"/>
                <w:lang w:val="en-GB"/>
              </w:rPr>
            </w:pPr>
          </w:p>
        </w:tc>
      </w:tr>
      <w:tr w:rsidR="00816B66" w:rsidRPr="002A3A5B" w14:paraId="30E7BF2D" w14:textId="77777777" w:rsidTr="003747F2">
        <w:trPr>
          <w:gridAfter w:val="3"/>
          <w:wAfter w:w="26" w:type="pct"/>
          <w:cantSplit/>
        </w:trPr>
        <w:tc>
          <w:tcPr>
            <w:tcW w:w="180" w:type="pct"/>
            <w:vMerge/>
          </w:tcPr>
          <w:p w14:paraId="32BDD240" w14:textId="77777777" w:rsidR="00816B66" w:rsidRPr="002A3A5B" w:rsidRDefault="00816B66" w:rsidP="00CC5EB1">
            <w:pPr>
              <w:jc w:val="both"/>
              <w:rPr>
                <w:rFonts w:ascii="Arial" w:hAnsi="Arial" w:cs="Arial"/>
                <w:lang w:val="en-GB"/>
              </w:rPr>
            </w:pPr>
          </w:p>
        </w:tc>
        <w:tc>
          <w:tcPr>
            <w:tcW w:w="244" w:type="pct"/>
            <w:vMerge/>
          </w:tcPr>
          <w:p w14:paraId="3737B40C" w14:textId="77777777" w:rsidR="00816B66" w:rsidRPr="002A3A5B" w:rsidRDefault="00816B66" w:rsidP="00CC5EB1">
            <w:pPr>
              <w:jc w:val="both"/>
              <w:rPr>
                <w:rFonts w:ascii="Arial" w:hAnsi="Arial" w:cs="Arial"/>
                <w:lang w:val="en-GB"/>
              </w:rPr>
            </w:pPr>
          </w:p>
        </w:tc>
        <w:tc>
          <w:tcPr>
            <w:tcW w:w="360" w:type="pct"/>
            <w:gridSpan w:val="2"/>
          </w:tcPr>
          <w:p w14:paraId="6F02FF2E" w14:textId="77777777" w:rsidR="00816B66" w:rsidRPr="00A102F1" w:rsidRDefault="00816B66" w:rsidP="00A102F1">
            <w:pPr>
              <w:jc w:val="both"/>
              <w:rPr>
                <w:rFonts w:ascii="Arial" w:hAnsi="Arial" w:cs="Arial"/>
                <w:bCs/>
                <w:lang w:val="en-GB"/>
              </w:rPr>
            </w:pPr>
            <w:proofErr w:type="spellStart"/>
            <w:r w:rsidRPr="00A102F1">
              <w:rPr>
                <w:rFonts w:ascii="Arial" w:hAnsi="Arial" w:cs="Arial"/>
                <w:bCs/>
                <w:lang w:val="en-GB"/>
              </w:rPr>
              <w:t>i</w:t>
            </w:r>
            <w:proofErr w:type="spellEnd"/>
            <w:r w:rsidRPr="00A102F1">
              <w:rPr>
                <w:rFonts w:ascii="Arial" w:hAnsi="Arial" w:cs="Arial"/>
                <w:bCs/>
                <w:lang w:val="en-GB"/>
              </w:rPr>
              <w:t>)</w:t>
            </w:r>
          </w:p>
        </w:tc>
        <w:tc>
          <w:tcPr>
            <w:tcW w:w="2584" w:type="pct"/>
            <w:gridSpan w:val="9"/>
          </w:tcPr>
          <w:p w14:paraId="61048B35" w14:textId="77777777" w:rsidR="00816B66" w:rsidRPr="002A3A5B" w:rsidRDefault="00816B66" w:rsidP="00CC5EB1">
            <w:pPr>
              <w:jc w:val="both"/>
              <w:rPr>
                <w:rFonts w:ascii="Arial" w:hAnsi="Arial" w:cs="Arial"/>
              </w:rPr>
            </w:pPr>
            <w:r w:rsidRPr="002A3A5B">
              <w:rPr>
                <w:rFonts w:ascii="Arial" w:hAnsi="Arial" w:cs="Arial"/>
              </w:rPr>
              <w:t>upholding the rights of patients to care that is free from discrimination.</w:t>
            </w:r>
          </w:p>
        </w:tc>
        <w:tc>
          <w:tcPr>
            <w:tcW w:w="494" w:type="pct"/>
            <w:gridSpan w:val="3"/>
          </w:tcPr>
          <w:p w14:paraId="486E18A9" w14:textId="77777777" w:rsidR="00816B66" w:rsidRPr="002A3A5B" w:rsidRDefault="00816B66" w:rsidP="00CC5EB1">
            <w:pPr>
              <w:jc w:val="both"/>
              <w:rPr>
                <w:rFonts w:ascii="Arial" w:hAnsi="Arial" w:cs="Arial"/>
                <w:lang w:val="en-GB"/>
              </w:rPr>
            </w:pPr>
          </w:p>
        </w:tc>
        <w:tc>
          <w:tcPr>
            <w:tcW w:w="1113" w:type="pct"/>
            <w:gridSpan w:val="4"/>
          </w:tcPr>
          <w:p w14:paraId="42B4E5FC" w14:textId="77777777" w:rsidR="00816B66" w:rsidRPr="002A3A5B" w:rsidRDefault="00816B66" w:rsidP="00CC5EB1">
            <w:pPr>
              <w:jc w:val="both"/>
              <w:rPr>
                <w:rFonts w:ascii="Arial" w:hAnsi="Arial" w:cs="Arial"/>
                <w:lang w:val="en-GB"/>
              </w:rPr>
            </w:pPr>
          </w:p>
        </w:tc>
      </w:tr>
      <w:tr w:rsidR="00636840" w:rsidRPr="002A3A5B" w14:paraId="06070260" w14:textId="77777777" w:rsidTr="003747F2">
        <w:trPr>
          <w:gridAfter w:val="3"/>
          <w:wAfter w:w="26" w:type="pct"/>
          <w:cantSplit/>
        </w:trPr>
        <w:tc>
          <w:tcPr>
            <w:tcW w:w="180" w:type="pct"/>
            <w:vMerge w:val="restart"/>
          </w:tcPr>
          <w:p w14:paraId="459DF7E4" w14:textId="77777777" w:rsidR="00636840" w:rsidRPr="002A3A5B" w:rsidRDefault="00636840" w:rsidP="00CC5EB1">
            <w:pPr>
              <w:jc w:val="both"/>
              <w:rPr>
                <w:rFonts w:ascii="Arial" w:hAnsi="Arial" w:cs="Arial"/>
                <w:b/>
                <w:lang w:val="en-GB"/>
              </w:rPr>
            </w:pPr>
            <w:r w:rsidRPr="002A3A5B">
              <w:rPr>
                <w:rFonts w:ascii="Arial" w:hAnsi="Arial" w:cs="Arial"/>
                <w:b/>
                <w:lang w:val="en-GB"/>
              </w:rPr>
              <w:t>5</w:t>
            </w:r>
          </w:p>
        </w:tc>
        <w:tc>
          <w:tcPr>
            <w:tcW w:w="4795" w:type="pct"/>
            <w:gridSpan w:val="19"/>
          </w:tcPr>
          <w:p w14:paraId="583BB7CC" w14:textId="77777777" w:rsidR="00636840" w:rsidRPr="002A3A5B" w:rsidRDefault="00636840" w:rsidP="00CC5EB1">
            <w:pPr>
              <w:pStyle w:val="Heading1"/>
              <w:spacing w:before="0"/>
              <w:ind w:left="720" w:hanging="720"/>
              <w:jc w:val="both"/>
              <w:rPr>
                <w:rFonts w:ascii="Arial" w:hAnsi="Arial" w:cs="Arial"/>
                <w:lang w:val="en-GB"/>
              </w:rPr>
            </w:pPr>
            <w:r w:rsidRPr="00636840">
              <w:rPr>
                <w:rFonts w:ascii="Arial" w:eastAsia="Times New Roman" w:hAnsi="Arial" w:cs="Arial"/>
                <w:b/>
                <w:bCs/>
                <w:color w:val="auto"/>
                <w:sz w:val="20"/>
                <w:szCs w:val="20"/>
              </w:rPr>
              <w:t>STRUCTURAL REQUIREMENTS</w:t>
            </w:r>
          </w:p>
        </w:tc>
      </w:tr>
      <w:tr w:rsidR="00816B66" w:rsidRPr="002A3A5B" w14:paraId="1FEEC189" w14:textId="77777777" w:rsidTr="003747F2">
        <w:trPr>
          <w:gridAfter w:val="3"/>
          <w:wAfter w:w="26" w:type="pct"/>
          <w:cantSplit/>
        </w:trPr>
        <w:tc>
          <w:tcPr>
            <w:tcW w:w="180" w:type="pct"/>
            <w:vMerge/>
          </w:tcPr>
          <w:p w14:paraId="55F2DA9D" w14:textId="77777777" w:rsidR="00816B66" w:rsidRPr="002A3A5B" w:rsidRDefault="00816B66" w:rsidP="00CC5EB1">
            <w:pPr>
              <w:jc w:val="both"/>
              <w:rPr>
                <w:rFonts w:ascii="Arial" w:hAnsi="Arial" w:cs="Arial"/>
                <w:lang w:val="en-GB"/>
              </w:rPr>
            </w:pPr>
          </w:p>
        </w:tc>
        <w:tc>
          <w:tcPr>
            <w:tcW w:w="244" w:type="pct"/>
          </w:tcPr>
          <w:p w14:paraId="60B9ACA6" w14:textId="77777777" w:rsidR="00816B66" w:rsidRPr="002A3A5B" w:rsidRDefault="00816B66" w:rsidP="00FF6C90">
            <w:pPr>
              <w:pStyle w:val="Footer"/>
              <w:tabs>
                <w:tab w:val="clear" w:pos="4320"/>
                <w:tab w:val="clear" w:pos="8640"/>
              </w:tabs>
              <w:jc w:val="both"/>
              <w:rPr>
                <w:rFonts w:ascii="Arial" w:hAnsi="Arial" w:cs="Arial"/>
                <w:b/>
                <w:lang w:val="en-GB"/>
              </w:rPr>
            </w:pPr>
            <w:r w:rsidRPr="002A3A5B">
              <w:rPr>
                <w:rFonts w:ascii="Arial" w:hAnsi="Arial" w:cs="Arial"/>
                <w:b/>
                <w:lang w:val="en-GB"/>
              </w:rPr>
              <w:t>5.1</w:t>
            </w:r>
          </w:p>
        </w:tc>
        <w:tc>
          <w:tcPr>
            <w:tcW w:w="2944" w:type="pct"/>
            <w:gridSpan w:val="11"/>
          </w:tcPr>
          <w:p w14:paraId="4E21408F" w14:textId="77777777" w:rsidR="00816B66" w:rsidRPr="002A3A5B" w:rsidRDefault="00816B66" w:rsidP="00CC5EB1">
            <w:pPr>
              <w:jc w:val="both"/>
              <w:rPr>
                <w:rFonts w:ascii="Arial" w:hAnsi="Arial" w:cs="Arial"/>
                <w:b/>
                <w:bCs/>
              </w:rPr>
            </w:pPr>
            <w:r w:rsidRPr="002A3A5B">
              <w:rPr>
                <w:rFonts w:ascii="Arial" w:hAnsi="Arial" w:cs="Arial"/>
                <w:b/>
                <w:bCs/>
              </w:rPr>
              <w:t>Legal entity</w:t>
            </w:r>
          </w:p>
          <w:p w14:paraId="6CB68922" w14:textId="77777777" w:rsidR="00816B66" w:rsidRPr="002A3A5B" w:rsidRDefault="00816B66" w:rsidP="00CC5EB1">
            <w:pPr>
              <w:jc w:val="both"/>
              <w:rPr>
                <w:rFonts w:ascii="Arial" w:hAnsi="Arial" w:cs="Arial"/>
              </w:rPr>
            </w:pPr>
            <w:r w:rsidRPr="002A3A5B">
              <w:rPr>
                <w:rFonts w:ascii="Arial" w:hAnsi="Arial" w:cs="Arial"/>
              </w:rPr>
              <w:t>The laboratory or the organization of which the laboratory is a part shall be an entity that can be held legally responsible for its activities.</w:t>
            </w:r>
          </w:p>
          <w:p w14:paraId="31B7DFBA" w14:textId="77777777" w:rsidR="00816B66" w:rsidRPr="002A3A5B" w:rsidRDefault="00816B66" w:rsidP="00CC5EB1">
            <w:pPr>
              <w:jc w:val="both"/>
              <w:rPr>
                <w:rFonts w:ascii="Arial" w:hAnsi="Arial" w:cs="Arial"/>
              </w:rPr>
            </w:pPr>
          </w:p>
          <w:p w14:paraId="760EBE81" w14:textId="77777777" w:rsidR="00816B66" w:rsidRPr="00CF748D" w:rsidRDefault="00816B66" w:rsidP="00CC5EB1">
            <w:pPr>
              <w:jc w:val="both"/>
              <w:rPr>
                <w:rFonts w:ascii="Arial" w:hAnsi="Arial" w:cs="Arial"/>
                <w:b/>
                <w:i/>
                <w:iCs/>
                <w:lang w:val="en-GB"/>
              </w:rPr>
            </w:pPr>
            <w:r w:rsidRPr="00CF748D">
              <w:rPr>
                <w:rFonts w:ascii="Arial" w:hAnsi="Arial" w:cs="Arial"/>
                <w:i/>
                <w:iCs/>
                <w:sz w:val="18"/>
              </w:rPr>
              <w:t>NOTE For the purposes of this document, a government laboratory is deemed to be a legal entity on the basis of its government status.</w:t>
            </w:r>
          </w:p>
        </w:tc>
        <w:tc>
          <w:tcPr>
            <w:tcW w:w="494" w:type="pct"/>
            <w:gridSpan w:val="3"/>
          </w:tcPr>
          <w:p w14:paraId="178A9568" w14:textId="77777777" w:rsidR="00816B66" w:rsidRPr="002A3A5B" w:rsidRDefault="00816B66" w:rsidP="00CC5EB1">
            <w:pPr>
              <w:jc w:val="both"/>
              <w:rPr>
                <w:rFonts w:ascii="Arial" w:hAnsi="Arial" w:cs="Arial"/>
                <w:b/>
                <w:lang w:val="en-GB"/>
              </w:rPr>
            </w:pPr>
          </w:p>
        </w:tc>
        <w:tc>
          <w:tcPr>
            <w:tcW w:w="1113" w:type="pct"/>
            <w:gridSpan w:val="4"/>
          </w:tcPr>
          <w:p w14:paraId="3A927712" w14:textId="77777777" w:rsidR="00816B66" w:rsidRPr="002A3A5B" w:rsidRDefault="00816B66" w:rsidP="00CC5EB1">
            <w:pPr>
              <w:jc w:val="both"/>
              <w:rPr>
                <w:rFonts w:ascii="Arial" w:hAnsi="Arial" w:cs="Arial"/>
                <w:b/>
                <w:lang w:val="en-GB"/>
              </w:rPr>
            </w:pPr>
          </w:p>
        </w:tc>
      </w:tr>
      <w:tr w:rsidR="00816B66" w:rsidRPr="002A3A5B" w14:paraId="02C6C75D" w14:textId="77777777" w:rsidTr="003747F2">
        <w:trPr>
          <w:gridAfter w:val="3"/>
          <w:wAfter w:w="26" w:type="pct"/>
          <w:cantSplit/>
        </w:trPr>
        <w:tc>
          <w:tcPr>
            <w:tcW w:w="180" w:type="pct"/>
            <w:vMerge/>
          </w:tcPr>
          <w:p w14:paraId="25837000" w14:textId="77777777" w:rsidR="00816B66" w:rsidRPr="002A3A5B" w:rsidRDefault="00816B66" w:rsidP="00CC5EB1">
            <w:pPr>
              <w:jc w:val="both"/>
              <w:rPr>
                <w:rFonts w:ascii="Arial" w:hAnsi="Arial" w:cs="Arial"/>
                <w:lang w:val="en-GB"/>
              </w:rPr>
            </w:pPr>
          </w:p>
        </w:tc>
        <w:tc>
          <w:tcPr>
            <w:tcW w:w="244" w:type="pct"/>
          </w:tcPr>
          <w:p w14:paraId="3E6C7190" w14:textId="77777777" w:rsidR="00816B66" w:rsidRPr="002A3A5B" w:rsidRDefault="00816B66" w:rsidP="00FF6C90">
            <w:pPr>
              <w:pStyle w:val="Footer"/>
              <w:tabs>
                <w:tab w:val="clear" w:pos="4320"/>
                <w:tab w:val="clear" w:pos="8640"/>
              </w:tabs>
              <w:jc w:val="both"/>
              <w:rPr>
                <w:rFonts w:ascii="Arial" w:hAnsi="Arial" w:cs="Arial"/>
                <w:b/>
                <w:lang w:val="en-GB"/>
              </w:rPr>
            </w:pPr>
            <w:r w:rsidRPr="002A3A5B">
              <w:rPr>
                <w:rFonts w:ascii="Arial" w:hAnsi="Arial" w:cs="Arial"/>
                <w:b/>
                <w:lang w:val="en-GB"/>
              </w:rPr>
              <w:t>5.2</w:t>
            </w:r>
          </w:p>
        </w:tc>
        <w:tc>
          <w:tcPr>
            <w:tcW w:w="2944" w:type="pct"/>
            <w:gridSpan w:val="11"/>
          </w:tcPr>
          <w:p w14:paraId="614D78AD" w14:textId="77777777" w:rsidR="00816B66" w:rsidRPr="002A3A5B" w:rsidRDefault="00816B66" w:rsidP="00CC5EB1">
            <w:pPr>
              <w:jc w:val="both"/>
              <w:rPr>
                <w:rFonts w:ascii="Arial" w:hAnsi="Arial" w:cs="Arial"/>
                <w:b/>
                <w:bCs/>
                <w:lang w:val="en-GB"/>
              </w:rPr>
            </w:pPr>
            <w:r w:rsidRPr="002A3A5B">
              <w:rPr>
                <w:rFonts w:ascii="Arial" w:hAnsi="Arial" w:cs="Arial"/>
                <w:b/>
                <w:bCs/>
              </w:rPr>
              <w:t>Laboratory director</w:t>
            </w:r>
          </w:p>
        </w:tc>
        <w:tc>
          <w:tcPr>
            <w:tcW w:w="494" w:type="pct"/>
            <w:gridSpan w:val="3"/>
          </w:tcPr>
          <w:p w14:paraId="5D9B631A" w14:textId="77777777" w:rsidR="00816B66" w:rsidRPr="002A3A5B" w:rsidRDefault="00816B66" w:rsidP="00CC5EB1">
            <w:pPr>
              <w:jc w:val="both"/>
              <w:rPr>
                <w:rFonts w:ascii="Arial" w:hAnsi="Arial" w:cs="Arial"/>
                <w:b/>
                <w:lang w:val="en-GB"/>
              </w:rPr>
            </w:pPr>
          </w:p>
        </w:tc>
        <w:tc>
          <w:tcPr>
            <w:tcW w:w="1113" w:type="pct"/>
            <w:gridSpan w:val="4"/>
          </w:tcPr>
          <w:p w14:paraId="2D35C4AC" w14:textId="77777777" w:rsidR="00816B66" w:rsidRPr="002A3A5B" w:rsidRDefault="00816B66" w:rsidP="00CC5EB1">
            <w:pPr>
              <w:jc w:val="both"/>
              <w:rPr>
                <w:rFonts w:ascii="Arial" w:hAnsi="Arial" w:cs="Arial"/>
                <w:b/>
                <w:lang w:val="en-GB"/>
              </w:rPr>
            </w:pPr>
          </w:p>
        </w:tc>
      </w:tr>
      <w:tr w:rsidR="00816B66" w:rsidRPr="002A3A5B" w14:paraId="4E6F8A60" w14:textId="77777777" w:rsidTr="003747F2">
        <w:trPr>
          <w:gridAfter w:val="3"/>
          <w:wAfter w:w="26" w:type="pct"/>
          <w:cantSplit/>
        </w:trPr>
        <w:tc>
          <w:tcPr>
            <w:tcW w:w="180" w:type="pct"/>
            <w:vMerge/>
          </w:tcPr>
          <w:p w14:paraId="1EDAFC33" w14:textId="77777777" w:rsidR="00816B66" w:rsidRPr="002A3A5B" w:rsidRDefault="00816B66" w:rsidP="00CC5EB1">
            <w:pPr>
              <w:jc w:val="both"/>
              <w:rPr>
                <w:rFonts w:ascii="Arial" w:hAnsi="Arial" w:cs="Arial"/>
                <w:lang w:val="en-GB"/>
              </w:rPr>
            </w:pPr>
          </w:p>
        </w:tc>
        <w:tc>
          <w:tcPr>
            <w:tcW w:w="244" w:type="pct"/>
          </w:tcPr>
          <w:p w14:paraId="5209F9F5" w14:textId="77777777" w:rsidR="00816B66" w:rsidRPr="002A3A5B" w:rsidRDefault="00816B66" w:rsidP="00CC5EB1">
            <w:pPr>
              <w:pStyle w:val="Footer"/>
              <w:tabs>
                <w:tab w:val="clear" w:pos="4320"/>
                <w:tab w:val="clear" w:pos="8640"/>
              </w:tabs>
              <w:ind w:left="-720" w:right="-720"/>
              <w:jc w:val="both"/>
              <w:rPr>
                <w:rFonts w:ascii="Arial" w:hAnsi="Arial" w:cs="Arial"/>
                <w:bCs/>
                <w:lang w:val="en-GB"/>
              </w:rPr>
            </w:pPr>
          </w:p>
        </w:tc>
        <w:tc>
          <w:tcPr>
            <w:tcW w:w="360" w:type="pct"/>
            <w:gridSpan w:val="2"/>
          </w:tcPr>
          <w:p w14:paraId="63C71D25" w14:textId="77777777" w:rsidR="00816B66" w:rsidRPr="002A3A5B" w:rsidRDefault="00816B66" w:rsidP="00CC5EB1">
            <w:pPr>
              <w:jc w:val="both"/>
              <w:rPr>
                <w:rFonts w:ascii="Arial" w:hAnsi="Arial" w:cs="Arial"/>
                <w:b/>
                <w:bCs/>
              </w:rPr>
            </w:pPr>
            <w:r w:rsidRPr="002A3A5B">
              <w:rPr>
                <w:rFonts w:ascii="Arial" w:hAnsi="Arial" w:cs="Arial"/>
                <w:b/>
                <w:bCs/>
              </w:rPr>
              <w:t>5.2.1</w:t>
            </w:r>
          </w:p>
        </w:tc>
        <w:tc>
          <w:tcPr>
            <w:tcW w:w="2584" w:type="pct"/>
            <w:gridSpan w:val="9"/>
          </w:tcPr>
          <w:p w14:paraId="68B5F8EB" w14:textId="77777777" w:rsidR="00816B66" w:rsidRPr="002A3A5B" w:rsidRDefault="00816B66" w:rsidP="00CC5EB1">
            <w:pPr>
              <w:jc w:val="both"/>
              <w:rPr>
                <w:rFonts w:ascii="Arial" w:hAnsi="Arial" w:cs="Arial"/>
                <w:b/>
                <w:bCs/>
              </w:rPr>
            </w:pPr>
            <w:r w:rsidRPr="002A3A5B">
              <w:rPr>
                <w:rFonts w:ascii="Arial" w:hAnsi="Arial" w:cs="Arial"/>
                <w:b/>
                <w:bCs/>
              </w:rPr>
              <w:t>Laboratory director competence</w:t>
            </w:r>
          </w:p>
          <w:p w14:paraId="281B3F77" w14:textId="77777777" w:rsidR="00816B66" w:rsidRPr="002A3A5B" w:rsidRDefault="00816B66" w:rsidP="00CC5EB1">
            <w:pPr>
              <w:jc w:val="both"/>
              <w:rPr>
                <w:rFonts w:ascii="Arial" w:hAnsi="Arial" w:cs="Arial"/>
              </w:rPr>
            </w:pPr>
            <w:r w:rsidRPr="002A3A5B">
              <w:rPr>
                <w:rFonts w:ascii="Arial" w:hAnsi="Arial" w:cs="Arial"/>
              </w:rPr>
              <w:t>The laboratory shall be directed by a person, or persons however named, with the specified qualifications, competence, delegated authority, responsibility, and resources to fulfil the requirements of this document.</w:t>
            </w:r>
          </w:p>
        </w:tc>
        <w:tc>
          <w:tcPr>
            <w:tcW w:w="494" w:type="pct"/>
            <w:gridSpan w:val="3"/>
          </w:tcPr>
          <w:p w14:paraId="1D8F9FCD" w14:textId="77777777" w:rsidR="00816B66" w:rsidRPr="002A3A5B" w:rsidRDefault="00816B66" w:rsidP="00CC5EB1">
            <w:pPr>
              <w:jc w:val="both"/>
              <w:rPr>
                <w:rFonts w:ascii="Arial" w:hAnsi="Arial" w:cs="Arial"/>
                <w:b/>
                <w:lang w:val="en-GB"/>
              </w:rPr>
            </w:pPr>
          </w:p>
        </w:tc>
        <w:tc>
          <w:tcPr>
            <w:tcW w:w="1113" w:type="pct"/>
            <w:gridSpan w:val="4"/>
          </w:tcPr>
          <w:p w14:paraId="29F245E1" w14:textId="77777777" w:rsidR="00816B66" w:rsidRPr="002A3A5B" w:rsidRDefault="00816B66" w:rsidP="00CC5EB1">
            <w:pPr>
              <w:jc w:val="both"/>
              <w:rPr>
                <w:rFonts w:ascii="Arial" w:hAnsi="Arial" w:cs="Arial"/>
                <w:b/>
                <w:lang w:val="en-GB"/>
              </w:rPr>
            </w:pPr>
          </w:p>
        </w:tc>
      </w:tr>
      <w:tr w:rsidR="00816B66" w:rsidRPr="002A3A5B" w14:paraId="5DD6288E" w14:textId="77777777" w:rsidTr="003747F2">
        <w:trPr>
          <w:gridAfter w:val="3"/>
          <w:wAfter w:w="26" w:type="pct"/>
          <w:cantSplit/>
        </w:trPr>
        <w:tc>
          <w:tcPr>
            <w:tcW w:w="180" w:type="pct"/>
            <w:vMerge/>
          </w:tcPr>
          <w:p w14:paraId="281C6336" w14:textId="77777777" w:rsidR="00816B66" w:rsidRPr="002A3A5B" w:rsidRDefault="00816B66" w:rsidP="00CC5EB1">
            <w:pPr>
              <w:jc w:val="both"/>
              <w:rPr>
                <w:rFonts w:ascii="Arial" w:hAnsi="Arial" w:cs="Arial"/>
                <w:lang w:val="en-GB"/>
              </w:rPr>
            </w:pPr>
          </w:p>
        </w:tc>
        <w:tc>
          <w:tcPr>
            <w:tcW w:w="244" w:type="pct"/>
          </w:tcPr>
          <w:p w14:paraId="6416DC64" w14:textId="77777777" w:rsidR="00816B66" w:rsidRPr="002A3A5B" w:rsidRDefault="00816B66" w:rsidP="00CC5EB1">
            <w:pPr>
              <w:pStyle w:val="Footer"/>
              <w:tabs>
                <w:tab w:val="clear" w:pos="4320"/>
                <w:tab w:val="clear" w:pos="8640"/>
              </w:tabs>
              <w:ind w:left="-720" w:right="-720"/>
              <w:jc w:val="both"/>
              <w:rPr>
                <w:rFonts w:ascii="Arial" w:hAnsi="Arial" w:cs="Arial"/>
                <w:bCs/>
                <w:lang w:val="en-GB"/>
              </w:rPr>
            </w:pPr>
          </w:p>
        </w:tc>
        <w:tc>
          <w:tcPr>
            <w:tcW w:w="360" w:type="pct"/>
            <w:gridSpan w:val="2"/>
          </w:tcPr>
          <w:p w14:paraId="5C11D6FF" w14:textId="77777777" w:rsidR="00816B66" w:rsidRPr="002A3A5B" w:rsidRDefault="00816B66" w:rsidP="00CC5EB1">
            <w:pPr>
              <w:jc w:val="both"/>
              <w:rPr>
                <w:rFonts w:ascii="Arial" w:hAnsi="Arial" w:cs="Arial"/>
                <w:b/>
                <w:bCs/>
              </w:rPr>
            </w:pPr>
            <w:r w:rsidRPr="002A3A5B">
              <w:rPr>
                <w:rFonts w:ascii="Arial" w:hAnsi="Arial" w:cs="Arial"/>
                <w:b/>
                <w:bCs/>
              </w:rPr>
              <w:t>5.2.2</w:t>
            </w:r>
          </w:p>
        </w:tc>
        <w:tc>
          <w:tcPr>
            <w:tcW w:w="2584" w:type="pct"/>
            <w:gridSpan w:val="9"/>
          </w:tcPr>
          <w:p w14:paraId="3371D957" w14:textId="77777777" w:rsidR="00816B66" w:rsidRPr="002A3A5B" w:rsidRDefault="00816B66" w:rsidP="00CC5EB1">
            <w:pPr>
              <w:jc w:val="both"/>
              <w:rPr>
                <w:rFonts w:ascii="Arial" w:hAnsi="Arial" w:cs="Arial"/>
                <w:b/>
                <w:bCs/>
              </w:rPr>
            </w:pPr>
            <w:r w:rsidRPr="002A3A5B">
              <w:rPr>
                <w:rFonts w:ascii="Arial" w:hAnsi="Arial" w:cs="Arial"/>
                <w:b/>
                <w:bCs/>
              </w:rPr>
              <w:t>Laboratory director responsibilities</w:t>
            </w:r>
          </w:p>
          <w:p w14:paraId="31ABBD3E" w14:textId="77777777" w:rsidR="00816B66" w:rsidRPr="002A3A5B" w:rsidRDefault="00816B66" w:rsidP="00CC5EB1">
            <w:pPr>
              <w:jc w:val="both"/>
              <w:rPr>
                <w:rFonts w:ascii="Arial" w:hAnsi="Arial" w:cs="Arial"/>
              </w:rPr>
            </w:pPr>
            <w:r w:rsidRPr="002A3A5B">
              <w:rPr>
                <w:rFonts w:ascii="Arial" w:hAnsi="Arial" w:cs="Arial"/>
              </w:rPr>
              <w:t>The laboratory director is responsible for the implementation of the management system, including the application of risk management to all aspects of the laboratory operations so that risks to patient care and opportunities to improve are systematically identified and addressed.</w:t>
            </w:r>
          </w:p>
          <w:p w14:paraId="2487B6D0" w14:textId="77777777" w:rsidR="00816B66" w:rsidRPr="002A3A5B" w:rsidRDefault="00816B66" w:rsidP="00CC5EB1">
            <w:pPr>
              <w:jc w:val="both"/>
              <w:rPr>
                <w:rFonts w:ascii="Arial" w:hAnsi="Arial" w:cs="Arial"/>
                <w:b/>
                <w:bCs/>
              </w:rPr>
            </w:pPr>
            <w:r w:rsidRPr="002A3A5B">
              <w:rPr>
                <w:rFonts w:ascii="Arial" w:hAnsi="Arial" w:cs="Arial"/>
              </w:rPr>
              <w:t>The duties and responsibilities of the laboratory director shall be documented.</w:t>
            </w:r>
          </w:p>
        </w:tc>
        <w:tc>
          <w:tcPr>
            <w:tcW w:w="494" w:type="pct"/>
            <w:gridSpan w:val="3"/>
          </w:tcPr>
          <w:p w14:paraId="27AAF2CE" w14:textId="77777777" w:rsidR="00816B66" w:rsidRPr="002A3A5B" w:rsidRDefault="00816B66" w:rsidP="00CC5EB1">
            <w:pPr>
              <w:jc w:val="both"/>
              <w:rPr>
                <w:rFonts w:ascii="Arial" w:hAnsi="Arial" w:cs="Arial"/>
                <w:b/>
                <w:lang w:val="en-GB"/>
              </w:rPr>
            </w:pPr>
          </w:p>
        </w:tc>
        <w:tc>
          <w:tcPr>
            <w:tcW w:w="1113" w:type="pct"/>
            <w:gridSpan w:val="4"/>
          </w:tcPr>
          <w:p w14:paraId="64319962" w14:textId="77777777" w:rsidR="00816B66" w:rsidRPr="002A3A5B" w:rsidRDefault="00816B66" w:rsidP="00CC5EB1">
            <w:pPr>
              <w:jc w:val="both"/>
              <w:rPr>
                <w:rFonts w:ascii="Arial" w:hAnsi="Arial" w:cs="Arial"/>
                <w:b/>
                <w:lang w:val="en-GB"/>
              </w:rPr>
            </w:pPr>
          </w:p>
        </w:tc>
      </w:tr>
      <w:tr w:rsidR="00816B66" w:rsidRPr="002A3A5B" w14:paraId="5A8E6E3C" w14:textId="77777777" w:rsidTr="003747F2">
        <w:trPr>
          <w:gridAfter w:val="3"/>
          <w:wAfter w:w="26" w:type="pct"/>
          <w:cantSplit/>
        </w:trPr>
        <w:tc>
          <w:tcPr>
            <w:tcW w:w="180" w:type="pct"/>
            <w:vMerge/>
          </w:tcPr>
          <w:p w14:paraId="7BDEB543" w14:textId="77777777" w:rsidR="00816B66" w:rsidRPr="002A3A5B" w:rsidRDefault="00816B66" w:rsidP="00CC5EB1">
            <w:pPr>
              <w:jc w:val="both"/>
              <w:rPr>
                <w:rFonts w:ascii="Arial" w:hAnsi="Arial" w:cs="Arial"/>
                <w:lang w:val="en-GB"/>
              </w:rPr>
            </w:pPr>
          </w:p>
        </w:tc>
        <w:tc>
          <w:tcPr>
            <w:tcW w:w="244" w:type="pct"/>
          </w:tcPr>
          <w:p w14:paraId="29DCB7D6" w14:textId="77777777" w:rsidR="00816B66" w:rsidRPr="002A3A5B" w:rsidRDefault="00816B66" w:rsidP="00CC5EB1">
            <w:pPr>
              <w:pStyle w:val="Footer"/>
              <w:tabs>
                <w:tab w:val="clear" w:pos="4320"/>
                <w:tab w:val="clear" w:pos="8640"/>
              </w:tabs>
              <w:ind w:left="-720" w:right="-720"/>
              <w:jc w:val="both"/>
              <w:rPr>
                <w:rFonts w:ascii="Arial" w:hAnsi="Arial" w:cs="Arial"/>
                <w:bCs/>
                <w:lang w:val="en-GB"/>
              </w:rPr>
            </w:pPr>
          </w:p>
        </w:tc>
        <w:tc>
          <w:tcPr>
            <w:tcW w:w="360" w:type="pct"/>
            <w:gridSpan w:val="2"/>
          </w:tcPr>
          <w:p w14:paraId="1385672F" w14:textId="77777777" w:rsidR="00816B66" w:rsidRPr="002A3A5B" w:rsidRDefault="00816B66" w:rsidP="00CC5EB1">
            <w:pPr>
              <w:jc w:val="both"/>
              <w:rPr>
                <w:rFonts w:ascii="Arial" w:hAnsi="Arial" w:cs="Arial"/>
                <w:b/>
                <w:bCs/>
              </w:rPr>
            </w:pPr>
            <w:r w:rsidRPr="002A3A5B">
              <w:rPr>
                <w:rFonts w:ascii="Arial" w:hAnsi="Arial" w:cs="Arial"/>
                <w:b/>
                <w:bCs/>
              </w:rPr>
              <w:t>5.2.3</w:t>
            </w:r>
          </w:p>
        </w:tc>
        <w:tc>
          <w:tcPr>
            <w:tcW w:w="2584" w:type="pct"/>
            <w:gridSpan w:val="9"/>
          </w:tcPr>
          <w:p w14:paraId="7FD432C3" w14:textId="77777777" w:rsidR="00816B66" w:rsidRPr="002A3A5B" w:rsidRDefault="00816B66" w:rsidP="00CC5EB1">
            <w:pPr>
              <w:jc w:val="both"/>
              <w:rPr>
                <w:rFonts w:ascii="Arial" w:hAnsi="Arial" w:cs="Arial"/>
                <w:b/>
                <w:bCs/>
              </w:rPr>
            </w:pPr>
            <w:r w:rsidRPr="002A3A5B">
              <w:rPr>
                <w:rFonts w:ascii="Arial" w:hAnsi="Arial" w:cs="Arial"/>
                <w:b/>
                <w:bCs/>
              </w:rPr>
              <w:t>Delegation of duties</w:t>
            </w:r>
          </w:p>
          <w:p w14:paraId="0AAC67FE" w14:textId="77777777" w:rsidR="00816B66" w:rsidRPr="002A3A5B" w:rsidRDefault="00816B66" w:rsidP="00CC5EB1">
            <w:pPr>
              <w:jc w:val="both"/>
              <w:rPr>
                <w:rFonts w:ascii="Arial" w:hAnsi="Arial" w:cs="Arial"/>
              </w:rPr>
            </w:pPr>
            <w:r w:rsidRPr="002A3A5B">
              <w:rPr>
                <w:rFonts w:ascii="Arial" w:hAnsi="Arial" w:cs="Arial"/>
              </w:rPr>
              <w:t xml:space="preserve">The laboratory director may delegate either selected duties or responsibilities, or both, to qualified and competent personnel and such delegation shall be documented. </w:t>
            </w:r>
            <w:r w:rsidRPr="002A3A5B">
              <w:rPr>
                <w:rFonts w:ascii="Arial" w:hAnsi="Arial" w:cs="Arial"/>
              </w:rPr>
              <w:lastRenderedPageBreak/>
              <w:t>However, the laboratory director shall maintain the ultimate responsibility for the overall operation of the laboratory.</w:t>
            </w:r>
          </w:p>
        </w:tc>
        <w:tc>
          <w:tcPr>
            <w:tcW w:w="494" w:type="pct"/>
            <w:gridSpan w:val="3"/>
          </w:tcPr>
          <w:p w14:paraId="06AC9C2B" w14:textId="77777777" w:rsidR="00816B66" w:rsidRPr="002A3A5B" w:rsidRDefault="00816B66" w:rsidP="00CC5EB1">
            <w:pPr>
              <w:jc w:val="both"/>
              <w:rPr>
                <w:rFonts w:ascii="Arial" w:hAnsi="Arial" w:cs="Arial"/>
                <w:b/>
                <w:lang w:val="en-GB"/>
              </w:rPr>
            </w:pPr>
          </w:p>
        </w:tc>
        <w:tc>
          <w:tcPr>
            <w:tcW w:w="1113" w:type="pct"/>
            <w:gridSpan w:val="4"/>
          </w:tcPr>
          <w:p w14:paraId="26EFDA17" w14:textId="77777777" w:rsidR="00816B66" w:rsidRPr="002A3A5B" w:rsidRDefault="00816B66" w:rsidP="00CC5EB1">
            <w:pPr>
              <w:jc w:val="both"/>
              <w:rPr>
                <w:rFonts w:ascii="Arial" w:hAnsi="Arial" w:cs="Arial"/>
                <w:b/>
                <w:lang w:val="en-GB"/>
              </w:rPr>
            </w:pPr>
          </w:p>
        </w:tc>
      </w:tr>
      <w:tr w:rsidR="00816B66" w:rsidRPr="002A3A5B" w14:paraId="6789F4C1" w14:textId="77777777" w:rsidTr="003747F2">
        <w:trPr>
          <w:gridAfter w:val="3"/>
          <w:wAfter w:w="26" w:type="pct"/>
          <w:cantSplit/>
        </w:trPr>
        <w:tc>
          <w:tcPr>
            <w:tcW w:w="180" w:type="pct"/>
            <w:vMerge/>
          </w:tcPr>
          <w:p w14:paraId="2527D162" w14:textId="77777777" w:rsidR="00816B66" w:rsidRPr="002A3A5B" w:rsidRDefault="00816B66" w:rsidP="00CC5EB1">
            <w:pPr>
              <w:jc w:val="both"/>
              <w:rPr>
                <w:rFonts w:ascii="Arial" w:hAnsi="Arial" w:cs="Arial"/>
                <w:lang w:val="en-GB"/>
              </w:rPr>
            </w:pPr>
          </w:p>
        </w:tc>
        <w:tc>
          <w:tcPr>
            <w:tcW w:w="244" w:type="pct"/>
          </w:tcPr>
          <w:p w14:paraId="0398716D" w14:textId="77777777" w:rsidR="00816B66" w:rsidRPr="002A3A5B" w:rsidRDefault="00816B66" w:rsidP="006B4BDB">
            <w:pPr>
              <w:pStyle w:val="Footer"/>
              <w:tabs>
                <w:tab w:val="clear" w:pos="4320"/>
                <w:tab w:val="clear" w:pos="8640"/>
              </w:tabs>
              <w:jc w:val="both"/>
              <w:rPr>
                <w:rFonts w:ascii="Arial" w:hAnsi="Arial" w:cs="Arial"/>
                <w:b/>
                <w:lang w:val="en-GB"/>
              </w:rPr>
            </w:pPr>
            <w:r w:rsidRPr="002A3A5B">
              <w:rPr>
                <w:rFonts w:ascii="Arial" w:hAnsi="Arial" w:cs="Arial"/>
                <w:b/>
                <w:lang w:val="en-GB"/>
              </w:rPr>
              <w:t>5.3</w:t>
            </w:r>
          </w:p>
        </w:tc>
        <w:tc>
          <w:tcPr>
            <w:tcW w:w="2944" w:type="pct"/>
            <w:gridSpan w:val="11"/>
          </w:tcPr>
          <w:p w14:paraId="0A440764" w14:textId="77777777" w:rsidR="00816B66" w:rsidRPr="002A3A5B" w:rsidRDefault="00816B66" w:rsidP="00CC5EB1">
            <w:pPr>
              <w:jc w:val="both"/>
              <w:rPr>
                <w:rFonts w:ascii="Arial" w:hAnsi="Arial" w:cs="Arial"/>
                <w:b/>
                <w:bCs/>
                <w:lang w:val="en-GB"/>
              </w:rPr>
            </w:pPr>
            <w:r w:rsidRPr="002A3A5B">
              <w:rPr>
                <w:rFonts w:ascii="Arial" w:hAnsi="Arial" w:cs="Arial"/>
                <w:b/>
                <w:bCs/>
              </w:rPr>
              <w:t>Laboratory activities</w:t>
            </w:r>
          </w:p>
        </w:tc>
        <w:tc>
          <w:tcPr>
            <w:tcW w:w="494" w:type="pct"/>
            <w:gridSpan w:val="3"/>
          </w:tcPr>
          <w:p w14:paraId="12D9D63A" w14:textId="77777777" w:rsidR="00816B66" w:rsidRPr="002A3A5B" w:rsidRDefault="00816B66" w:rsidP="00CC5EB1">
            <w:pPr>
              <w:jc w:val="both"/>
              <w:rPr>
                <w:rFonts w:ascii="Arial" w:hAnsi="Arial" w:cs="Arial"/>
                <w:b/>
                <w:lang w:val="en-GB"/>
              </w:rPr>
            </w:pPr>
          </w:p>
        </w:tc>
        <w:tc>
          <w:tcPr>
            <w:tcW w:w="1113" w:type="pct"/>
            <w:gridSpan w:val="4"/>
          </w:tcPr>
          <w:p w14:paraId="49FC1A4E" w14:textId="77777777" w:rsidR="00816B66" w:rsidRPr="002A3A5B" w:rsidRDefault="00816B66" w:rsidP="00CC5EB1">
            <w:pPr>
              <w:jc w:val="both"/>
              <w:rPr>
                <w:rFonts w:ascii="Arial" w:hAnsi="Arial" w:cs="Arial"/>
                <w:b/>
                <w:lang w:val="en-GB"/>
              </w:rPr>
            </w:pPr>
          </w:p>
        </w:tc>
      </w:tr>
      <w:tr w:rsidR="00816B66" w:rsidRPr="002A3A5B" w14:paraId="4C346BC9" w14:textId="77777777" w:rsidTr="003747F2">
        <w:trPr>
          <w:gridAfter w:val="3"/>
          <w:wAfter w:w="26" w:type="pct"/>
          <w:cantSplit/>
        </w:trPr>
        <w:tc>
          <w:tcPr>
            <w:tcW w:w="180" w:type="pct"/>
            <w:vMerge/>
          </w:tcPr>
          <w:p w14:paraId="327F88D3" w14:textId="77777777" w:rsidR="00816B66" w:rsidRPr="002A3A5B" w:rsidRDefault="00816B66" w:rsidP="00CC5EB1">
            <w:pPr>
              <w:jc w:val="both"/>
              <w:rPr>
                <w:rFonts w:ascii="Arial" w:hAnsi="Arial" w:cs="Arial"/>
                <w:lang w:val="en-GB"/>
              </w:rPr>
            </w:pPr>
          </w:p>
        </w:tc>
        <w:tc>
          <w:tcPr>
            <w:tcW w:w="244" w:type="pct"/>
            <w:vMerge w:val="restart"/>
          </w:tcPr>
          <w:p w14:paraId="61B0D207" w14:textId="77777777" w:rsidR="00816B66" w:rsidRPr="002A3A5B" w:rsidRDefault="00816B66" w:rsidP="00CC5EB1">
            <w:pPr>
              <w:pStyle w:val="Footer"/>
              <w:tabs>
                <w:tab w:val="clear" w:pos="4320"/>
                <w:tab w:val="clear" w:pos="8640"/>
              </w:tabs>
              <w:ind w:left="-720" w:right="-720"/>
              <w:jc w:val="both"/>
              <w:rPr>
                <w:rFonts w:ascii="Arial" w:hAnsi="Arial" w:cs="Arial"/>
                <w:bCs/>
                <w:lang w:val="en-GB"/>
              </w:rPr>
            </w:pPr>
          </w:p>
        </w:tc>
        <w:tc>
          <w:tcPr>
            <w:tcW w:w="360" w:type="pct"/>
            <w:gridSpan w:val="2"/>
          </w:tcPr>
          <w:p w14:paraId="57764C67" w14:textId="77777777" w:rsidR="00816B66" w:rsidRPr="002A3A5B" w:rsidRDefault="00816B66" w:rsidP="00CC5EB1">
            <w:pPr>
              <w:jc w:val="both"/>
              <w:rPr>
                <w:rFonts w:ascii="Arial" w:hAnsi="Arial" w:cs="Arial"/>
                <w:b/>
                <w:bCs/>
              </w:rPr>
            </w:pPr>
            <w:r w:rsidRPr="002A3A5B">
              <w:rPr>
                <w:rFonts w:ascii="Arial" w:hAnsi="Arial" w:cs="Arial"/>
                <w:b/>
                <w:bCs/>
              </w:rPr>
              <w:t>5.3.1</w:t>
            </w:r>
          </w:p>
        </w:tc>
        <w:tc>
          <w:tcPr>
            <w:tcW w:w="2584" w:type="pct"/>
            <w:gridSpan w:val="9"/>
          </w:tcPr>
          <w:p w14:paraId="705E00E7" w14:textId="77777777" w:rsidR="00816B66" w:rsidRPr="002A3A5B" w:rsidRDefault="00816B66" w:rsidP="00CC5EB1">
            <w:pPr>
              <w:jc w:val="both"/>
              <w:rPr>
                <w:rFonts w:ascii="Arial" w:hAnsi="Arial" w:cs="Arial"/>
                <w:b/>
                <w:bCs/>
              </w:rPr>
            </w:pPr>
            <w:r w:rsidRPr="002A3A5B">
              <w:rPr>
                <w:rFonts w:ascii="Arial" w:hAnsi="Arial" w:cs="Arial"/>
                <w:b/>
                <w:bCs/>
              </w:rPr>
              <w:t>General</w:t>
            </w:r>
          </w:p>
          <w:p w14:paraId="615596ED" w14:textId="77777777" w:rsidR="00816B66" w:rsidRPr="002A3A5B" w:rsidRDefault="00816B66" w:rsidP="00CC5EB1">
            <w:pPr>
              <w:jc w:val="both"/>
              <w:rPr>
                <w:rFonts w:ascii="Arial" w:hAnsi="Arial" w:cs="Arial"/>
              </w:rPr>
            </w:pPr>
            <w:r w:rsidRPr="002A3A5B">
              <w:rPr>
                <w:rFonts w:ascii="Arial" w:hAnsi="Arial" w:cs="Arial"/>
              </w:rPr>
              <w:t>The laboratory shall specify and document the range of laboratory activities, including laboratory activities performed at sites other than the main location (e.g. POCT, sample collection) for which it conforms with this document. The laboratory shall only claim conformity with this document for this range of laboratory activities, which excludes externally provided laboratory activities on an ongoing basis.</w:t>
            </w:r>
          </w:p>
        </w:tc>
        <w:tc>
          <w:tcPr>
            <w:tcW w:w="494" w:type="pct"/>
            <w:gridSpan w:val="3"/>
          </w:tcPr>
          <w:p w14:paraId="3186C095" w14:textId="77777777" w:rsidR="00816B66" w:rsidRPr="002A3A5B" w:rsidRDefault="00816B66" w:rsidP="00CC5EB1">
            <w:pPr>
              <w:jc w:val="both"/>
              <w:rPr>
                <w:rFonts w:ascii="Arial" w:hAnsi="Arial" w:cs="Arial"/>
                <w:b/>
                <w:lang w:val="en-GB"/>
              </w:rPr>
            </w:pPr>
          </w:p>
        </w:tc>
        <w:tc>
          <w:tcPr>
            <w:tcW w:w="1113" w:type="pct"/>
            <w:gridSpan w:val="4"/>
          </w:tcPr>
          <w:p w14:paraId="1996E0A2" w14:textId="77777777" w:rsidR="00816B66" w:rsidRPr="002A3A5B" w:rsidRDefault="00816B66" w:rsidP="00CC5EB1">
            <w:pPr>
              <w:jc w:val="both"/>
              <w:rPr>
                <w:rFonts w:ascii="Arial" w:hAnsi="Arial" w:cs="Arial"/>
                <w:b/>
                <w:lang w:val="en-GB"/>
              </w:rPr>
            </w:pPr>
          </w:p>
        </w:tc>
      </w:tr>
      <w:tr w:rsidR="00816B66" w:rsidRPr="002A3A5B" w14:paraId="4D863E3E" w14:textId="77777777" w:rsidTr="003747F2">
        <w:trPr>
          <w:gridAfter w:val="3"/>
          <w:wAfter w:w="26" w:type="pct"/>
          <w:cantSplit/>
        </w:trPr>
        <w:tc>
          <w:tcPr>
            <w:tcW w:w="180" w:type="pct"/>
            <w:vMerge/>
          </w:tcPr>
          <w:p w14:paraId="1217DC0F" w14:textId="77777777" w:rsidR="00816B66" w:rsidRPr="002A3A5B" w:rsidRDefault="00816B66" w:rsidP="00CC5EB1">
            <w:pPr>
              <w:jc w:val="both"/>
              <w:rPr>
                <w:rFonts w:ascii="Arial" w:hAnsi="Arial" w:cs="Arial"/>
                <w:lang w:val="en-GB"/>
              </w:rPr>
            </w:pPr>
          </w:p>
        </w:tc>
        <w:tc>
          <w:tcPr>
            <w:tcW w:w="244" w:type="pct"/>
            <w:vMerge/>
          </w:tcPr>
          <w:p w14:paraId="3861DD5A" w14:textId="77777777" w:rsidR="00816B66" w:rsidRPr="002A3A5B" w:rsidRDefault="00816B66" w:rsidP="00CC5EB1">
            <w:pPr>
              <w:pStyle w:val="Footer"/>
              <w:tabs>
                <w:tab w:val="clear" w:pos="4320"/>
                <w:tab w:val="clear" w:pos="8640"/>
              </w:tabs>
              <w:ind w:left="-720" w:right="-720"/>
              <w:jc w:val="both"/>
              <w:rPr>
                <w:rFonts w:ascii="Arial" w:hAnsi="Arial" w:cs="Arial"/>
                <w:bCs/>
                <w:lang w:val="en-GB"/>
              </w:rPr>
            </w:pPr>
          </w:p>
        </w:tc>
        <w:tc>
          <w:tcPr>
            <w:tcW w:w="360" w:type="pct"/>
            <w:gridSpan w:val="2"/>
          </w:tcPr>
          <w:p w14:paraId="1D759E7D" w14:textId="77777777" w:rsidR="00816B66" w:rsidRPr="002A3A5B" w:rsidRDefault="00816B66" w:rsidP="00CC5EB1">
            <w:pPr>
              <w:jc w:val="both"/>
              <w:rPr>
                <w:rFonts w:ascii="Arial" w:hAnsi="Arial" w:cs="Arial"/>
                <w:b/>
                <w:bCs/>
              </w:rPr>
            </w:pPr>
            <w:r w:rsidRPr="002A3A5B">
              <w:rPr>
                <w:rFonts w:ascii="Arial" w:hAnsi="Arial" w:cs="Arial"/>
                <w:b/>
                <w:bCs/>
              </w:rPr>
              <w:t>5.3.2</w:t>
            </w:r>
          </w:p>
        </w:tc>
        <w:tc>
          <w:tcPr>
            <w:tcW w:w="2584" w:type="pct"/>
            <w:gridSpan w:val="9"/>
          </w:tcPr>
          <w:p w14:paraId="444DDE41" w14:textId="77777777" w:rsidR="00816B66" w:rsidRPr="002A3A5B" w:rsidRDefault="00816B66" w:rsidP="00CC5EB1">
            <w:pPr>
              <w:jc w:val="both"/>
              <w:rPr>
                <w:rFonts w:ascii="Arial" w:hAnsi="Arial" w:cs="Arial"/>
                <w:b/>
                <w:bCs/>
              </w:rPr>
            </w:pPr>
            <w:r w:rsidRPr="002A3A5B">
              <w:rPr>
                <w:rFonts w:ascii="Arial" w:hAnsi="Arial" w:cs="Arial"/>
                <w:b/>
                <w:bCs/>
              </w:rPr>
              <w:t>Conformance with requirements</w:t>
            </w:r>
          </w:p>
          <w:p w14:paraId="7A5429F8" w14:textId="77777777" w:rsidR="00816B66" w:rsidRPr="002A3A5B" w:rsidRDefault="00816B66" w:rsidP="00CC5EB1">
            <w:pPr>
              <w:jc w:val="both"/>
              <w:rPr>
                <w:rFonts w:ascii="Arial" w:hAnsi="Arial" w:cs="Arial"/>
              </w:rPr>
            </w:pPr>
            <w:r w:rsidRPr="002A3A5B">
              <w:rPr>
                <w:rFonts w:ascii="Arial" w:hAnsi="Arial" w:cs="Arial"/>
              </w:rPr>
              <w:t>Laboratory activities shall be carried out in such a way as to meet the requirements of this document, the users, regulatory authorities and organizations providing recognition. This applies to the complete range of specified and documented laboratory activities, regardless of where the service is provided.</w:t>
            </w:r>
          </w:p>
        </w:tc>
        <w:tc>
          <w:tcPr>
            <w:tcW w:w="494" w:type="pct"/>
            <w:gridSpan w:val="3"/>
          </w:tcPr>
          <w:p w14:paraId="315FE588" w14:textId="77777777" w:rsidR="00816B66" w:rsidRPr="002A3A5B" w:rsidRDefault="00816B66" w:rsidP="00CC5EB1">
            <w:pPr>
              <w:jc w:val="both"/>
              <w:rPr>
                <w:rFonts w:ascii="Arial" w:hAnsi="Arial" w:cs="Arial"/>
                <w:b/>
                <w:lang w:val="en-GB"/>
              </w:rPr>
            </w:pPr>
          </w:p>
        </w:tc>
        <w:tc>
          <w:tcPr>
            <w:tcW w:w="1113" w:type="pct"/>
            <w:gridSpan w:val="4"/>
          </w:tcPr>
          <w:p w14:paraId="46F559E3" w14:textId="77777777" w:rsidR="00816B66" w:rsidRPr="002A3A5B" w:rsidRDefault="00816B66" w:rsidP="00CC5EB1">
            <w:pPr>
              <w:jc w:val="both"/>
              <w:rPr>
                <w:rFonts w:ascii="Arial" w:hAnsi="Arial" w:cs="Arial"/>
                <w:b/>
                <w:lang w:val="en-GB"/>
              </w:rPr>
            </w:pPr>
          </w:p>
        </w:tc>
      </w:tr>
      <w:tr w:rsidR="00816B66" w:rsidRPr="002A3A5B" w14:paraId="481CD4FC" w14:textId="77777777" w:rsidTr="003747F2">
        <w:trPr>
          <w:gridAfter w:val="3"/>
          <w:wAfter w:w="26" w:type="pct"/>
          <w:cantSplit/>
        </w:trPr>
        <w:tc>
          <w:tcPr>
            <w:tcW w:w="180" w:type="pct"/>
            <w:vMerge/>
          </w:tcPr>
          <w:p w14:paraId="320EB621" w14:textId="77777777" w:rsidR="00816B66" w:rsidRPr="002A3A5B" w:rsidRDefault="00816B66" w:rsidP="00CC5EB1">
            <w:pPr>
              <w:jc w:val="both"/>
              <w:rPr>
                <w:rFonts w:ascii="Arial" w:hAnsi="Arial" w:cs="Arial"/>
                <w:lang w:val="en-GB"/>
              </w:rPr>
            </w:pPr>
          </w:p>
        </w:tc>
        <w:tc>
          <w:tcPr>
            <w:tcW w:w="244" w:type="pct"/>
            <w:vMerge/>
          </w:tcPr>
          <w:p w14:paraId="796DCF26" w14:textId="77777777" w:rsidR="00816B66" w:rsidRPr="002A3A5B" w:rsidRDefault="00816B66" w:rsidP="00CC5EB1">
            <w:pPr>
              <w:pStyle w:val="Footer"/>
              <w:tabs>
                <w:tab w:val="clear" w:pos="4320"/>
                <w:tab w:val="clear" w:pos="8640"/>
              </w:tabs>
              <w:ind w:left="-720" w:right="-720"/>
              <w:jc w:val="both"/>
              <w:rPr>
                <w:rFonts w:ascii="Arial" w:hAnsi="Arial" w:cs="Arial"/>
                <w:bCs/>
                <w:lang w:val="en-GB"/>
              </w:rPr>
            </w:pPr>
          </w:p>
        </w:tc>
        <w:tc>
          <w:tcPr>
            <w:tcW w:w="360" w:type="pct"/>
            <w:gridSpan w:val="2"/>
            <w:vMerge w:val="restart"/>
          </w:tcPr>
          <w:p w14:paraId="04B0E9BB" w14:textId="2B6DBB60" w:rsidR="00816B66" w:rsidRPr="002A3A5B" w:rsidRDefault="00816B66" w:rsidP="00CC5EB1">
            <w:pPr>
              <w:jc w:val="both"/>
              <w:rPr>
                <w:rFonts w:ascii="Arial" w:hAnsi="Arial" w:cs="Arial"/>
                <w:b/>
                <w:bCs/>
              </w:rPr>
            </w:pPr>
            <w:r w:rsidRPr="002A3A5B">
              <w:rPr>
                <w:rFonts w:ascii="Arial" w:hAnsi="Arial" w:cs="Arial"/>
                <w:b/>
                <w:bCs/>
              </w:rPr>
              <w:t>5.3.</w:t>
            </w:r>
            <w:r w:rsidR="006D3E7C">
              <w:rPr>
                <w:rFonts w:ascii="Arial" w:hAnsi="Arial" w:cs="Arial"/>
                <w:b/>
                <w:bCs/>
              </w:rPr>
              <w:t>3</w:t>
            </w:r>
          </w:p>
        </w:tc>
        <w:tc>
          <w:tcPr>
            <w:tcW w:w="2584" w:type="pct"/>
            <w:gridSpan w:val="9"/>
          </w:tcPr>
          <w:p w14:paraId="12036767" w14:textId="77777777" w:rsidR="00816B66" w:rsidRPr="002A3A5B" w:rsidRDefault="00816B66" w:rsidP="00CC5EB1">
            <w:pPr>
              <w:jc w:val="both"/>
              <w:rPr>
                <w:rFonts w:ascii="Arial" w:hAnsi="Arial" w:cs="Arial"/>
                <w:b/>
                <w:bCs/>
              </w:rPr>
            </w:pPr>
            <w:r w:rsidRPr="002A3A5B">
              <w:rPr>
                <w:rFonts w:ascii="Arial" w:hAnsi="Arial" w:cs="Arial"/>
                <w:b/>
                <w:bCs/>
              </w:rPr>
              <w:t>Advisory activities</w:t>
            </w:r>
          </w:p>
          <w:p w14:paraId="27A2A44D" w14:textId="77777777" w:rsidR="00816B66" w:rsidRPr="002A3A5B" w:rsidRDefault="00816B66" w:rsidP="00CC5EB1">
            <w:pPr>
              <w:jc w:val="both"/>
              <w:rPr>
                <w:rFonts w:ascii="Arial" w:hAnsi="Arial" w:cs="Arial"/>
              </w:rPr>
            </w:pPr>
            <w:r w:rsidRPr="002A3A5B">
              <w:rPr>
                <w:rFonts w:ascii="Arial" w:hAnsi="Arial" w:cs="Arial"/>
              </w:rPr>
              <w:t>Laboratory management shall ensure that appropriate laboratory advice and interpretation are available and meet the needs of patients and users.</w:t>
            </w:r>
          </w:p>
        </w:tc>
        <w:tc>
          <w:tcPr>
            <w:tcW w:w="494" w:type="pct"/>
            <w:gridSpan w:val="3"/>
          </w:tcPr>
          <w:p w14:paraId="1A50B3FC" w14:textId="77777777" w:rsidR="00816B66" w:rsidRPr="002A3A5B" w:rsidRDefault="00816B66" w:rsidP="00CC5EB1">
            <w:pPr>
              <w:jc w:val="both"/>
              <w:rPr>
                <w:rFonts w:ascii="Arial" w:hAnsi="Arial" w:cs="Arial"/>
                <w:b/>
                <w:lang w:val="en-GB"/>
              </w:rPr>
            </w:pPr>
          </w:p>
        </w:tc>
        <w:tc>
          <w:tcPr>
            <w:tcW w:w="1113" w:type="pct"/>
            <w:gridSpan w:val="4"/>
          </w:tcPr>
          <w:p w14:paraId="251595B4" w14:textId="77777777" w:rsidR="00816B66" w:rsidRPr="002A3A5B" w:rsidRDefault="00816B66" w:rsidP="00CC5EB1">
            <w:pPr>
              <w:jc w:val="both"/>
              <w:rPr>
                <w:rFonts w:ascii="Arial" w:hAnsi="Arial" w:cs="Arial"/>
                <w:b/>
                <w:lang w:val="en-GB"/>
              </w:rPr>
            </w:pPr>
          </w:p>
        </w:tc>
      </w:tr>
      <w:tr w:rsidR="00816B66" w:rsidRPr="002A3A5B" w14:paraId="1482D3D7" w14:textId="77777777" w:rsidTr="003747F2">
        <w:trPr>
          <w:gridAfter w:val="3"/>
          <w:wAfter w:w="26" w:type="pct"/>
          <w:cantSplit/>
        </w:trPr>
        <w:tc>
          <w:tcPr>
            <w:tcW w:w="180" w:type="pct"/>
            <w:vMerge/>
          </w:tcPr>
          <w:p w14:paraId="1523A30A" w14:textId="77777777" w:rsidR="00816B66" w:rsidRPr="002A3A5B" w:rsidRDefault="00816B66" w:rsidP="00CC5EB1">
            <w:pPr>
              <w:jc w:val="both"/>
              <w:rPr>
                <w:rFonts w:ascii="Arial" w:hAnsi="Arial" w:cs="Arial"/>
                <w:lang w:val="en-GB"/>
              </w:rPr>
            </w:pPr>
          </w:p>
        </w:tc>
        <w:tc>
          <w:tcPr>
            <w:tcW w:w="244" w:type="pct"/>
            <w:vMerge/>
          </w:tcPr>
          <w:p w14:paraId="133261CB" w14:textId="77777777" w:rsidR="00816B66" w:rsidRPr="002A3A5B" w:rsidRDefault="00816B66" w:rsidP="00CC5EB1">
            <w:pPr>
              <w:pStyle w:val="Footer"/>
              <w:tabs>
                <w:tab w:val="clear" w:pos="4320"/>
                <w:tab w:val="clear" w:pos="8640"/>
              </w:tabs>
              <w:ind w:left="-720" w:right="-720"/>
              <w:jc w:val="both"/>
              <w:rPr>
                <w:rFonts w:ascii="Arial" w:hAnsi="Arial" w:cs="Arial"/>
                <w:bCs/>
                <w:lang w:val="en-GB"/>
              </w:rPr>
            </w:pPr>
          </w:p>
        </w:tc>
        <w:tc>
          <w:tcPr>
            <w:tcW w:w="360" w:type="pct"/>
            <w:gridSpan w:val="2"/>
            <w:vMerge/>
          </w:tcPr>
          <w:p w14:paraId="0EDE7434" w14:textId="77777777" w:rsidR="00816B66" w:rsidRPr="002A3A5B" w:rsidRDefault="00816B66" w:rsidP="00CC5EB1">
            <w:pPr>
              <w:jc w:val="both"/>
              <w:rPr>
                <w:rFonts w:ascii="Arial" w:hAnsi="Arial" w:cs="Arial"/>
                <w:b/>
                <w:bCs/>
              </w:rPr>
            </w:pPr>
          </w:p>
        </w:tc>
        <w:tc>
          <w:tcPr>
            <w:tcW w:w="2584" w:type="pct"/>
            <w:gridSpan w:val="9"/>
          </w:tcPr>
          <w:p w14:paraId="071C9F00" w14:textId="77777777" w:rsidR="00816B66" w:rsidRPr="002A3A5B" w:rsidRDefault="00816B66" w:rsidP="00CC5EB1">
            <w:pPr>
              <w:jc w:val="both"/>
              <w:rPr>
                <w:rFonts w:ascii="Arial" w:hAnsi="Arial" w:cs="Arial"/>
                <w:b/>
                <w:bCs/>
              </w:rPr>
            </w:pPr>
            <w:r w:rsidRPr="002A3A5B">
              <w:rPr>
                <w:rFonts w:ascii="Arial" w:hAnsi="Arial" w:cs="Arial"/>
              </w:rPr>
              <w:t>The laboratory shall establish arrangements for communicating with laboratory users on the following when applicable:</w:t>
            </w:r>
          </w:p>
        </w:tc>
        <w:tc>
          <w:tcPr>
            <w:tcW w:w="494" w:type="pct"/>
            <w:gridSpan w:val="3"/>
          </w:tcPr>
          <w:p w14:paraId="26F0D19A" w14:textId="77777777" w:rsidR="00816B66" w:rsidRPr="002A3A5B" w:rsidRDefault="00816B66" w:rsidP="00CC5EB1">
            <w:pPr>
              <w:jc w:val="both"/>
              <w:rPr>
                <w:rFonts w:ascii="Arial" w:hAnsi="Arial" w:cs="Arial"/>
                <w:b/>
                <w:lang w:val="en-GB"/>
              </w:rPr>
            </w:pPr>
          </w:p>
        </w:tc>
        <w:tc>
          <w:tcPr>
            <w:tcW w:w="1113" w:type="pct"/>
            <w:gridSpan w:val="4"/>
          </w:tcPr>
          <w:p w14:paraId="7FA5BE4F" w14:textId="77777777" w:rsidR="00816B66" w:rsidRPr="002A3A5B" w:rsidRDefault="00816B66" w:rsidP="00CC5EB1">
            <w:pPr>
              <w:jc w:val="both"/>
              <w:rPr>
                <w:rFonts w:ascii="Arial" w:hAnsi="Arial" w:cs="Arial"/>
                <w:b/>
                <w:lang w:val="en-GB"/>
              </w:rPr>
            </w:pPr>
          </w:p>
        </w:tc>
      </w:tr>
      <w:tr w:rsidR="00816B66" w:rsidRPr="002A3A5B" w14:paraId="3359FFDA" w14:textId="77777777" w:rsidTr="003747F2">
        <w:trPr>
          <w:gridAfter w:val="3"/>
          <w:wAfter w:w="26" w:type="pct"/>
          <w:cantSplit/>
        </w:trPr>
        <w:tc>
          <w:tcPr>
            <w:tcW w:w="180" w:type="pct"/>
            <w:vMerge/>
          </w:tcPr>
          <w:p w14:paraId="7A058B63" w14:textId="77777777" w:rsidR="00816B66" w:rsidRPr="002A3A5B" w:rsidRDefault="00816B66" w:rsidP="00CC5EB1">
            <w:pPr>
              <w:jc w:val="both"/>
              <w:rPr>
                <w:rFonts w:ascii="Arial" w:hAnsi="Arial" w:cs="Arial"/>
                <w:lang w:val="en-GB"/>
              </w:rPr>
            </w:pPr>
          </w:p>
        </w:tc>
        <w:tc>
          <w:tcPr>
            <w:tcW w:w="244" w:type="pct"/>
            <w:vMerge/>
          </w:tcPr>
          <w:p w14:paraId="41C13C37" w14:textId="77777777" w:rsidR="00816B66" w:rsidRPr="002A3A5B" w:rsidRDefault="00816B66" w:rsidP="00CC5EB1">
            <w:pPr>
              <w:pStyle w:val="Footer"/>
              <w:tabs>
                <w:tab w:val="clear" w:pos="4320"/>
                <w:tab w:val="clear" w:pos="8640"/>
              </w:tabs>
              <w:ind w:left="-720" w:right="-720"/>
              <w:jc w:val="both"/>
              <w:rPr>
                <w:rFonts w:ascii="Arial" w:hAnsi="Arial" w:cs="Arial"/>
                <w:bCs/>
                <w:lang w:val="en-GB"/>
              </w:rPr>
            </w:pPr>
          </w:p>
        </w:tc>
        <w:tc>
          <w:tcPr>
            <w:tcW w:w="360" w:type="pct"/>
            <w:gridSpan w:val="2"/>
            <w:vMerge/>
          </w:tcPr>
          <w:p w14:paraId="2D2FEF83" w14:textId="77777777" w:rsidR="00816B66" w:rsidRPr="002A3A5B" w:rsidRDefault="00816B66" w:rsidP="00CC5EB1">
            <w:pPr>
              <w:jc w:val="both"/>
              <w:rPr>
                <w:rFonts w:ascii="Arial" w:hAnsi="Arial" w:cs="Arial"/>
                <w:b/>
                <w:bCs/>
              </w:rPr>
            </w:pPr>
          </w:p>
        </w:tc>
        <w:tc>
          <w:tcPr>
            <w:tcW w:w="199" w:type="pct"/>
            <w:gridSpan w:val="3"/>
          </w:tcPr>
          <w:p w14:paraId="23042CCA" w14:textId="77777777" w:rsidR="00816B66" w:rsidRPr="002A3A5B" w:rsidRDefault="00816B66" w:rsidP="00CC5EB1">
            <w:pPr>
              <w:jc w:val="both"/>
              <w:rPr>
                <w:rFonts w:ascii="Arial" w:hAnsi="Arial" w:cs="Arial"/>
              </w:rPr>
            </w:pPr>
            <w:r w:rsidRPr="002A3A5B">
              <w:rPr>
                <w:rFonts w:ascii="Arial" w:hAnsi="Arial" w:cs="Arial"/>
              </w:rPr>
              <w:t>a)</w:t>
            </w:r>
          </w:p>
        </w:tc>
        <w:tc>
          <w:tcPr>
            <w:tcW w:w="2385" w:type="pct"/>
            <w:gridSpan w:val="6"/>
          </w:tcPr>
          <w:p w14:paraId="7236FDB3" w14:textId="77777777" w:rsidR="00816B66" w:rsidRPr="002A3A5B" w:rsidRDefault="00816B66" w:rsidP="00CC5EB1">
            <w:pPr>
              <w:jc w:val="both"/>
              <w:rPr>
                <w:rFonts w:ascii="Arial" w:hAnsi="Arial" w:cs="Arial"/>
              </w:rPr>
            </w:pPr>
            <w:r w:rsidRPr="002A3A5B">
              <w:rPr>
                <w:rFonts w:ascii="Arial" w:hAnsi="Arial" w:cs="Arial"/>
              </w:rPr>
              <w:t>advising on choice and use of examinations, including required type of sample, clinical indications and limitations of examination methods, and the frequency of requesting the examination;</w:t>
            </w:r>
          </w:p>
        </w:tc>
        <w:tc>
          <w:tcPr>
            <w:tcW w:w="494" w:type="pct"/>
            <w:gridSpan w:val="3"/>
          </w:tcPr>
          <w:p w14:paraId="665A08B4" w14:textId="77777777" w:rsidR="00816B66" w:rsidRPr="002A3A5B" w:rsidRDefault="00816B66" w:rsidP="00CC5EB1">
            <w:pPr>
              <w:jc w:val="both"/>
              <w:rPr>
                <w:rFonts w:ascii="Arial" w:hAnsi="Arial" w:cs="Arial"/>
                <w:b/>
                <w:lang w:val="en-GB"/>
              </w:rPr>
            </w:pPr>
          </w:p>
        </w:tc>
        <w:tc>
          <w:tcPr>
            <w:tcW w:w="1113" w:type="pct"/>
            <w:gridSpan w:val="4"/>
          </w:tcPr>
          <w:p w14:paraId="270CDBD3" w14:textId="77777777" w:rsidR="00816B66" w:rsidRPr="002A3A5B" w:rsidRDefault="00816B66" w:rsidP="00CC5EB1">
            <w:pPr>
              <w:jc w:val="both"/>
              <w:rPr>
                <w:rFonts w:ascii="Arial" w:hAnsi="Arial" w:cs="Arial"/>
                <w:b/>
                <w:lang w:val="en-GB"/>
              </w:rPr>
            </w:pPr>
          </w:p>
        </w:tc>
      </w:tr>
      <w:tr w:rsidR="00816B66" w:rsidRPr="002A3A5B" w14:paraId="717E2C13" w14:textId="77777777" w:rsidTr="003747F2">
        <w:trPr>
          <w:gridAfter w:val="3"/>
          <w:wAfter w:w="26" w:type="pct"/>
          <w:cantSplit/>
        </w:trPr>
        <w:tc>
          <w:tcPr>
            <w:tcW w:w="180" w:type="pct"/>
            <w:vMerge/>
          </w:tcPr>
          <w:p w14:paraId="1EB90BA4" w14:textId="77777777" w:rsidR="00816B66" w:rsidRPr="002A3A5B" w:rsidRDefault="00816B66" w:rsidP="00CC5EB1">
            <w:pPr>
              <w:jc w:val="both"/>
              <w:rPr>
                <w:rFonts w:ascii="Arial" w:hAnsi="Arial" w:cs="Arial"/>
                <w:lang w:val="en-GB"/>
              </w:rPr>
            </w:pPr>
          </w:p>
        </w:tc>
        <w:tc>
          <w:tcPr>
            <w:tcW w:w="244" w:type="pct"/>
            <w:vMerge/>
          </w:tcPr>
          <w:p w14:paraId="3C0043F5" w14:textId="77777777" w:rsidR="00816B66" w:rsidRPr="002A3A5B" w:rsidRDefault="00816B66" w:rsidP="00CC5EB1">
            <w:pPr>
              <w:pStyle w:val="Footer"/>
              <w:tabs>
                <w:tab w:val="clear" w:pos="4320"/>
                <w:tab w:val="clear" w:pos="8640"/>
              </w:tabs>
              <w:ind w:left="-720" w:right="-720"/>
              <w:jc w:val="both"/>
              <w:rPr>
                <w:rFonts w:ascii="Arial" w:hAnsi="Arial" w:cs="Arial"/>
                <w:bCs/>
                <w:lang w:val="en-GB"/>
              </w:rPr>
            </w:pPr>
          </w:p>
        </w:tc>
        <w:tc>
          <w:tcPr>
            <w:tcW w:w="360" w:type="pct"/>
            <w:gridSpan w:val="2"/>
            <w:vMerge/>
          </w:tcPr>
          <w:p w14:paraId="713BDC60" w14:textId="77777777" w:rsidR="00816B66" w:rsidRPr="002A3A5B" w:rsidRDefault="00816B66" w:rsidP="00CC5EB1">
            <w:pPr>
              <w:jc w:val="both"/>
              <w:rPr>
                <w:rFonts w:ascii="Arial" w:hAnsi="Arial" w:cs="Arial"/>
                <w:b/>
                <w:bCs/>
              </w:rPr>
            </w:pPr>
          </w:p>
        </w:tc>
        <w:tc>
          <w:tcPr>
            <w:tcW w:w="199" w:type="pct"/>
            <w:gridSpan w:val="3"/>
          </w:tcPr>
          <w:p w14:paraId="20824EEE" w14:textId="77777777" w:rsidR="00816B66" w:rsidRPr="002A3A5B" w:rsidRDefault="00816B66" w:rsidP="00CC5EB1">
            <w:pPr>
              <w:jc w:val="both"/>
              <w:rPr>
                <w:rFonts w:ascii="Arial" w:hAnsi="Arial" w:cs="Arial"/>
              </w:rPr>
            </w:pPr>
            <w:r w:rsidRPr="002A3A5B">
              <w:rPr>
                <w:rFonts w:ascii="Arial" w:hAnsi="Arial" w:cs="Arial"/>
              </w:rPr>
              <w:t>b)</w:t>
            </w:r>
          </w:p>
        </w:tc>
        <w:tc>
          <w:tcPr>
            <w:tcW w:w="2385" w:type="pct"/>
            <w:gridSpan w:val="6"/>
          </w:tcPr>
          <w:p w14:paraId="421AC445" w14:textId="77777777" w:rsidR="00816B66" w:rsidRPr="002A3A5B" w:rsidRDefault="00816B66" w:rsidP="00CC5EB1">
            <w:pPr>
              <w:jc w:val="both"/>
              <w:rPr>
                <w:rFonts w:ascii="Arial" w:hAnsi="Arial" w:cs="Arial"/>
              </w:rPr>
            </w:pPr>
            <w:r w:rsidRPr="002A3A5B">
              <w:rPr>
                <w:rFonts w:ascii="Arial" w:hAnsi="Arial" w:cs="Arial"/>
              </w:rPr>
              <w:t>providing professional judgments on the interpretation of the results of examinations;</w:t>
            </w:r>
          </w:p>
        </w:tc>
        <w:tc>
          <w:tcPr>
            <w:tcW w:w="494" w:type="pct"/>
            <w:gridSpan w:val="3"/>
          </w:tcPr>
          <w:p w14:paraId="4BAA307A" w14:textId="77777777" w:rsidR="00816B66" w:rsidRPr="002A3A5B" w:rsidRDefault="00816B66" w:rsidP="00CC5EB1">
            <w:pPr>
              <w:jc w:val="both"/>
              <w:rPr>
                <w:rFonts w:ascii="Arial" w:hAnsi="Arial" w:cs="Arial"/>
                <w:b/>
                <w:lang w:val="en-GB"/>
              </w:rPr>
            </w:pPr>
          </w:p>
        </w:tc>
        <w:tc>
          <w:tcPr>
            <w:tcW w:w="1113" w:type="pct"/>
            <w:gridSpan w:val="4"/>
          </w:tcPr>
          <w:p w14:paraId="5B128B7D" w14:textId="77777777" w:rsidR="00816B66" w:rsidRPr="002A3A5B" w:rsidRDefault="00816B66" w:rsidP="00CC5EB1">
            <w:pPr>
              <w:jc w:val="both"/>
              <w:rPr>
                <w:rFonts w:ascii="Arial" w:hAnsi="Arial" w:cs="Arial"/>
                <w:b/>
                <w:lang w:val="en-GB"/>
              </w:rPr>
            </w:pPr>
          </w:p>
        </w:tc>
      </w:tr>
      <w:tr w:rsidR="00816B66" w:rsidRPr="002A3A5B" w14:paraId="3CC2A0FF" w14:textId="77777777" w:rsidTr="003747F2">
        <w:trPr>
          <w:gridAfter w:val="3"/>
          <w:wAfter w:w="26" w:type="pct"/>
          <w:cantSplit/>
        </w:trPr>
        <w:tc>
          <w:tcPr>
            <w:tcW w:w="180" w:type="pct"/>
            <w:vMerge/>
          </w:tcPr>
          <w:p w14:paraId="106DC3CD" w14:textId="77777777" w:rsidR="00816B66" w:rsidRPr="002A3A5B" w:rsidRDefault="00816B66" w:rsidP="00CC5EB1">
            <w:pPr>
              <w:jc w:val="both"/>
              <w:rPr>
                <w:rFonts w:ascii="Arial" w:hAnsi="Arial" w:cs="Arial"/>
                <w:lang w:val="en-GB"/>
              </w:rPr>
            </w:pPr>
          </w:p>
        </w:tc>
        <w:tc>
          <w:tcPr>
            <w:tcW w:w="244" w:type="pct"/>
            <w:vMerge/>
          </w:tcPr>
          <w:p w14:paraId="5DFD3C5A" w14:textId="77777777" w:rsidR="00816B66" w:rsidRPr="002A3A5B" w:rsidRDefault="00816B66" w:rsidP="00CC5EB1">
            <w:pPr>
              <w:pStyle w:val="Footer"/>
              <w:tabs>
                <w:tab w:val="clear" w:pos="4320"/>
                <w:tab w:val="clear" w:pos="8640"/>
              </w:tabs>
              <w:ind w:left="-720" w:right="-720"/>
              <w:jc w:val="both"/>
              <w:rPr>
                <w:rFonts w:ascii="Arial" w:hAnsi="Arial" w:cs="Arial"/>
                <w:bCs/>
                <w:lang w:val="en-GB"/>
              </w:rPr>
            </w:pPr>
          </w:p>
        </w:tc>
        <w:tc>
          <w:tcPr>
            <w:tcW w:w="360" w:type="pct"/>
            <w:gridSpan w:val="2"/>
            <w:vMerge/>
          </w:tcPr>
          <w:p w14:paraId="57014154" w14:textId="77777777" w:rsidR="00816B66" w:rsidRPr="002A3A5B" w:rsidRDefault="00816B66" w:rsidP="00CC5EB1">
            <w:pPr>
              <w:jc w:val="both"/>
              <w:rPr>
                <w:rFonts w:ascii="Arial" w:hAnsi="Arial" w:cs="Arial"/>
                <w:b/>
                <w:bCs/>
              </w:rPr>
            </w:pPr>
          </w:p>
        </w:tc>
        <w:tc>
          <w:tcPr>
            <w:tcW w:w="199" w:type="pct"/>
            <w:gridSpan w:val="3"/>
          </w:tcPr>
          <w:p w14:paraId="66341E49" w14:textId="77777777" w:rsidR="00816B66" w:rsidRPr="002A3A5B" w:rsidRDefault="00816B66" w:rsidP="00CC5EB1">
            <w:pPr>
              <w:jc w:val="both"/>
              <w:rPr>
                <w:rFonts w:ascii="Arial" w:hAnsi="Arial" w:cs="Arial"/>
              </w:rPr>
            </w:pPr>
            <w:r w:rsidRPr="002A3A5B">
              <w:rPr>
                <w:rFonts w:ascii="Arial" w:hAnsi="Arial" w:cs="Arial"/>
              </w:rPr>
              <w:t>c)</w:t>
            </w:r>
          </w:p>
        </w:tc>
        <w:tc>
          <w:tcPr>
            <w:tcW w:w="2385" w:type="pct"/>
            <w:gridSpan w:val="6"/>
          </w:tcPr>
          <w:p w14:paraId="787AD080" w14:textId="77777777" w:rsidR="00816B66" w:rsidRPr="002A3A5B" w:rsidRDefault="00816B66" w:rsidP="00CC5EB1">
            <w:pPr>
              <w:jc w:val="both"/>
              <w:rPr>
                <w:rFonts w:ascii="Arial" w:hAnsi="Arial" w:cs="Arial"/>
              </w:rPr>
            </w:pPr>
            <w:r w:rsidRPr="002A3A5B">
              <w:rPr>
                <w:rFonts w:ascii="Arial" w:hAnsi="Arial" w:cs="Arial"/>
              </w:rPr>
              <w:t>promoting the effective utilization of laboratory examinations;</w:t>
            </w:r>
          </w:p>
        </w:tc>
        <w:tc>
          <w:tcPr>
            <w:tcW w:w="494" w:type="pct"/>
            <w:gridSpan w:val="3"/>
          </w:tcPr>
          <w:p w14:paraId="2F006447" w14:textId="77777777" w:rsidR="00816B66" w:rsidRPr="002A3A5B" w:rsidRDefault="00816B66" w:rsidP="00CC5EB1">
            <w:pPr>
              <w:jc w:val="both"/>
              <w:rPr>
                <w:rFonts w:ascii="Arial" w:hAnsi="Arial" w:cs="Arial"/>
                <w:b/>
                <w:lang w:val="en-GB"/>
              </w:rPr>
            </w:pPr>
          </w:p>
        </w:tc>
        <w:tc>
          <w:tcPr>
            <w:tcW w:w="1113" w:type="pct"/>
            <w:gridSpan w:val="4"/>
          </w:tcPr>
          <w:p w14:paraId="3D13D441" w14:textId="77777777" w:rsidR="00816B66" w:rsidRPr="002A3A5B" w:rsidRDefault="00816B66" w:rsidP="00CC5EB1">
            <w:pPr>
              <w:jc w:val="both"/>
              <w:rPr>
                <w:rFonts w:ascii="Arial" w:hAnsi="Arial" w:cs="Arial"/>
                <w:b/>
                <w:lang w:val="en-GB"/>
              </w:rPr>
            </w:pPr>
          </w:p>
        </w:tc>
      </w:tr>
      <w:tr w:rsidR="00816B66" w:rsidRPr="002A3A5B" w14:paraId="5BF645E2" w14:textId="77777777" w:rsidTr="003747F2">
        <w:trPr>
          <w:gridAfter w:val="3"/>
          <w:wAfter w:w="26" w:type="pct"/>
          <w:cantSplit/>
        </w:trPr>
        <w:tc>
          <w:tcPr>
            <w:tcW w:w="180" w:type="pct"/>
            <w:vMerge/>
          </w:tcPr>
          <w:p w14:paraId="11A7393F" w14:textId="77777777" w:rsidR="00816B66" w:rsidRPr="002A3A5B" w:rsidRDefault="00816B66" w:rsidP="00CC5EB1">
            <w:pPr>
              <w:jc w:val="both"/>
              <w:rPr>
                <w:rFonts w:ascii="Arial" w:hAnsi="Arial" w:cs="Arial"/>
                <w:lang w:val="en-GB"/>
              </w:rPr>
            </w:pPr>
          </w:p>
        </w:tc>
        <w:tc>
          <w:tcPr>
            <w:tcW w:w="244" w:type="pct"/>
            <w:vMerge/>
          </w:tcPr>
          <w:p w14:paraId="574BDADC" w14:textId="77777777" w:rsidR="00816B66" w:rsidRPr="002A3A5B" w:rsidRDefault="00816B66" w:rsidP="00CC5EB1">
            <w:pPr>
              <w:pStyle w:val="Footer"/>
              <w:tabs>
                <w:tab w:val="clear" w:pos="4320"/>
                <w:tab w:val="clear" w:pos="8640"/>
              </w:tabs>
              <w:ind w:left="-720" w:right="-720"/>
              <w:jc w:val="both"/>
              <w:rPr>
                <w:rFonts w:ascii="Arial" w:hAnsi="Arial" w:cs="Arial"/>
                <w:bCs/>
                <w:lang w:val="en-GB"/>
              </w:rPr>
            </w:pPr>
          </w:p>
        </w:tc>
        <w:tc>
          <w:tcPr>
            <w:tcW w:w="360" w:type="pct"/>
            <w:gridSpan w:val="2"/>
            <w:vMerge/>
          </w:tcPr>
          <w:p w14:paraId="141813E0" w14:textId="77777777" w:rsidR="00816B66" w:rsidRPr="002A3A5B" w:rsidRDefault="00816B66" w:rsidP="00CC5EB1">
            <w:pPr>
              <w:jc w:val="both"/>
              <w:rPr>
                <w:rFonts w:ascii="Arial" w:hAnsi="Arial" w:cs="Arial"/>
                <w:b/>
                <w:bCs/>
              </w:rPr>
            </w:pPr>
          </w:p>
        </w:tc>
        <w:tc>
          <w:tcPr>
            <w:tcW w:w="199" w:type="pct"/>
            <w:gridSpan w:val="3"/>
          </w:tcPr>
          <w:p w14:paraId="7ABF25B4" w14:textId="77777777" w:rsidR="00816B66" w:rsidRPr="002A3A5B" w:rsidRDefault="00816B66" w:rsidP="00CC5EB1">
            <w:pPr>
              <w:jc w:val="both"/>
              <w:rPr>
                <w:rFonts w:ascii="Arial" w:hAnsi="Arial" w:cs="Arial"/>
              </w:rPr>
            </w:pPr>
            <w:r w:rsidRPr="002A3A5B">
              <w:rPr>
                <w:rFonts w:ascii="Arial" w:hAnsi="Arial" w:cs="Arial"/>
              </w:rPr>
              <w:t>d)</w:t>
            </w:r>
          </w:p>
        </w:tc>
        <w:tc>
          <w:tcPr>
            <w:tcW w:w="2385" w:type="pct"/>
            <w:gridSpan w:val="6"/>
          </w:tcPr>
          <w:p w14:paraId="1216667A" w14:textId="77777777" w:rsidR="00816B66" w:rsidRPr="002A3A5B" w:rsidRDefault="00816B66" w:rsidP="00CC5EB1">
            <w:pPr>
              <w:jc w:val="both"/>
              <w:rPr>
                <w:rFonts w:ascii="Arial" w:hAnsi="Arial" w:cs="Arial"/>
              </w:rPr>
            </w:pPr>
            <w:r w:rsidRPr="002A3A5B">
              <w:rPr>
                <w:rFonts w:ascii="Arial" w:hAnsi="Arial" w:cs="Arial"/>
              </w:rPr>
              <w:t>advising on scientific and logistical matters such as instances of failure of sample(s) to meet acceptability criteria.</w:t>
            </w:r>
          </w:p>
        </w:tc>
        <w:tc>
          <w:tcPr>
            <w:tcW w:w="494" w:type="pct"/>
            <w:gridSpan w:val="3"/>
          </w:tcPr>
          <w:p w14:paraId="6467B63B" w14:textId="77777777" w:rsidR="00816B66" w:rsidRPr="002A3A5B" w:rsidRDefault="00816B66" w:rsidP="00CC5EB1">
            <w:pPr>
              <w:jc w:val="both"/>
              <w:rPr>
                <w:rFonts w:ascii="Arial" w:hAnsi="Arial" w:cs="Arial"/>
                <w:b/>
                <w:lang w:val="en-GB"/>
              </w:rPr>
            </w:pPr>
          </w:p>
        </w:tc>
        <w:tc>
          <w:tcPr>
            <w:tcW w:w="1113" w:type="pct"/>
            <w:gridSpan w:val="4"/>
          </w:tcPr>
          <w:p w14:paraId="79C6D56A" w14:textId="77777777" w:rsidR="00816B66" w:rsidRPr="002A3A5B" w:rsidRDefault="00816B66" w:rsidP="00CC5EB1">
            <w:pPr>
              <w:jc w:val="both"/>
              <w:rPr>
                <w:rFonts w:ascii="Arial" w:hAnsi="Arial" w:cs="Arial"/>
                <w:b/>
                <w:lang w:val="en-GB"/>
              </w:rPr>
            </w:pPr>
          </w:p>
        </w:tc>
      </w:tr>
      <w:tr w:rsidR="00636840" w:rsidRPr="002A3A5B" w14:paraId="6B98360F" w14:textId="77777777" w:rsidTr="003747F2">
        <w:trPr>
          <w:gridAfter w:val="3"/>
          <w:wAfter w:w="26" w:type="pct"/>
          <w:cantSplit/>
        </w:trPr>
        <w:tc>
          <w:tcPr>
            <w:tcW w:w="180" w:type="pct"/>
            <w:vMerge/>
          </w:tcPr>
          <w:p w14:paraId="11E3CB0B" w14:textId="77777777" w:rsidR="00636840" w:rsidRPr="002A3A5B" w:rsidRDefault="00636840" w:rsidP="00CC5EB1">
            <w:pPr>
              <w:jc w:val="both"/>
              <w:rPr>
                <w:rFonts w:ascii="Arial" w:hAnsi="Arial" w:cs="Arial"/>
                <w:lang w:val="en-GB"/>
              </w:rPr>
            </w:pPr>
          </w:p>
        </w:tc>
        <w:tc>
          <w:tcPr>
            <w:tcW w:w="244" w:type="pct"/>
          </w:tcPr>
          <w:p w14:paraId="6AF11399" w14:textId="77777777" w:rsidR="00636840" w:rsidRPr="002A3A5B" w:rsidRDefault="00636840" w:rsidP="006B4BDB">
            <w:pPr>
              <w:jc w:val="both"/>
              <w:rPr>
                <w:rFonts w:ascii="Arial" w:hAnsi="Arial" w:cs="Arial"/>
                <w:b/>
                <w:lang w:val="en-GB"/>
              </w:rPr>
            </w:pPr>
            <w:r w:rsidRPr="002A3A5B">
              <w:rPr>
                <w:rFonts w:ascii="Arial" w:hAnsi="Arial" w:cs="Arial"/>
                <w:b/>
                <w:lang w:val="en-GB"/>
              </w:rPr>
              <w:t>5.4</w:t>
            </w:r>
          </w:p>
        </w:tc>
        <w:tc>
          <w:tcPr>
            <w:tcW w:w="4551" w:type="pct"/>
            <w:gridSpan w:val="18"/>
          </w:tcPr>
          <w:p w14:paraId="3D89D409" w14:textId="77777777" w:rsidR="00636840" w:rsidRPr="002A3A5B" w:rsidRDefault="00636840" w:rsidP="00CC5EB1">
            <w:pPr>
              <w:jc w:val="both"/>
              <w:rPr>
                <w:rFonts w:ascii="Arial" w:hAnsi="Arial" w:cs="Arial"/>
                <w:b/>
                <w:lang w:val="en-GB"/>
              </w:rPr>
            </w:pPr>
            <w:r w:rsidRPr="002A3A5B">
              <w:rPr>
                <w:rFonts w:ascii="Arial" w:hAnsi="Arial" w:cs="Arial"/>
                <w:b/>
                <w:bCs/>
              </w:rPr>
              <w:t>Structure and authority</w:t>
            </w:r>
          </w:p>
        </w:tc>
      </w:tr>
      <w:tr w:rsidR="00816B66" w:rsidRPr="002A3A5B" w14:paraId="1158AEB2" w14:textId="77777777" w:rsidTr="003747F2">
        <w:trPr>
          <w:gridAfter w:val="3"/>
          <w:wAfter w:w="26" w:type="pct"/>
          <w:cantSplit/>
        </w:trPr>
        <w:tc>
          <w:tcPr>
            <w:tcW w:w="180" w:type="pct"/>
            <w:vMerge/>
          </w:tcPr>
          <w:p w14:paraId="495EC0A7" w14:textId="77777777" w:rsidR="00816B66" w:rsidRPr="002A3A5B" w:rsidRDefault="00816B66" w:rsidP="00CC5EB1">
            <w:pPr>
              <w:jc w:val="both"/>
              <w:rPr>
                <w:rFonts w:ascii="Arial" w:hAnsi="Arial" w:cs="Arial"/>
                <w:lang w:val="en-GB"/>
              </w:rPr>
            </w:pPr>
          </w:p>
        </w:tc>
        <w:tc>
          <w:tcPr>
            <w:tcW w:w="244" w:type="pct"/>
            <w:vMerge w:val="restart"/>
          </w:tcPr>
          <w:p w14:paraId="5311B363" w14:textId="77777777" w:rsidR="00816B66" w:rsidRPr="002A3A5B" w:rsidRDefault="00816B66" w:rsidP="00CC5EB1">
            <w:pPr>
              <w:pStyle w:val="Footer"/>
              <w:tabs>
                <w:tab w:val="clear" w:pos="4320"/>
                <w:tab w:val="clear" w:pos="8640"/>
              </w:tabs>
              <w:ind w:left="-720" w:right="-720"/>
              <w:jc w:val="both"/>
              <w:rPr>
                <w:rFonts w:ascii="Arial" w:hAnsi="Arial" w:cs="Arial"/>
                <w:bCs/>
                <w:lang w:val="en-GB"/>
              </w:rPr>
            </w:pPr>
          </w:p>
        </w:tc>
        <w:tc>
          <w:tcPr>
            <w:tcW w:w="360" w:type="pct"/>
            <w:gridSpan w:val="2"/>
            <w:vMerge w:val="restart"/>
          </w:tcPr>
          <w:p w14:paraId="691BCC4E" w14:textId="77777777" w:rsidR="00816B66" w:rsidRPr="002A3A5B" w:rsidRDefault="00816B66" w:rsidP="00CC5EB1">
            <w:pPr>
              <w:jc w:val="both"/>
              <w:rPr>
                <w:rFonts w:ascii="Arial" w:hAnsi="Arial" w:cs="Arial"/>
                <w:b/>
                <w:bCs/>
              </w:rPr>
            </w:pPr>
            <w:r w:rsidRPr="002A3A5B">
              <w:rPr>
                <w:rFonts w:ascii="Arial" w:hAnsi="Arial" w:cs="Arial"/>
                <w:b/>
                <w:bCs/>
              </w:rPr>
              <w:t>5.4.1</w:t>
            </w:r>
          </w:p>
        </w:tc>
        <w:tc>
          <w:tcPr>
            <w:tcW w:w="2584" w:type="pct"/>
            <w:gridSpan w:val="9"/>
          </w:tcPr>
          <w:p w14:paraId="6A79C964" w14:textId="77777777" w:rsidR="00816B66" w:rsidRPr="002A3A5B" w:rsidRDefault="00816B66" w:rsidP="00CC5EB1">
            <w:pPr>
              <w:jc w:val="both"/>
              <w:rPr>
                <w:rFonts w:ascii="Arial" w:hAnsi="Arial" w:cs="Arial"/>
                <w:b/>
                <w:bCs/>
              </w:rPr>
            </w:pPr>
            <w:r w:rsidRPr="002A3A5B">
              <w:rPr>
                <w:rFonts w:ascii="Arial" w:hAnsi="Arial" w:cs="Arial"/>
                <w:b/>
                <w:bCs/>
              </w:rPr>
              <w:t>General</w:t>
            </w:r>
          </w:p>
          <w:p w14:paraId="5D2FE13C" w14:textId="77777777" w:rsidR="00816B66" w:rsidRPr="002A3A5B" w:rsidRDefault="00816B66" w:rsidP="00CC5EB1">
            <w:pPr>
              <w:jc w:val="both"/>
              <w:rPr>
                <w:rFonts w:ascii="Arial" w:hAnsi="Arial" w:cs="Arial"/>
              </w:rPr>
            </w:pPr>
            <w:r w:rsidRPr="002A3A5B">
              <w:rPr>
                <w:rFonts w:ascii="Arial" w:hAnsi="Arial" w:cs="Arial"/>
              </w:rPr>
              <w:t>The laboratory shall:</w:t>
            </w:r>
          </w:p>
        </w:tc>
        <w:tc>
          <w:tcPr>
            <w:tcW w:w="494" w:type="pct"/>
            <w:gridSpan w:val="3"/>
          </w:tcPr>
          <w:p w14:paraId="1592E1C8" w14:textId="77777777" w:rsidR="00816B66" w:rsidRPr="002A3A5B" w:rsidRDefault="00816B66" w:rsidP="00CC5EB1">
            <w:pPr>
              <w:jc w:val="both"/>
              <w:rPr>
                <w:rFonts w:ascii="Arial" w:hAnsi="Arial" w:cs="Arial"/>
                <w:b/>
                <w:lang w:val="en-GB"/>
              </w:rPr>
            </w:pPr>
          </w:p>
        </w:tc>
        <w:tc>
          <w:tcPr>
            <w:tcW w:w="1113" w:type="pct"/>
            <w:gridSpan w:val="4"/>
          </w:tcPr>
          <w:p w14:paraId="3EEC7BDD" w14:textId="77777777" w:rsidR="00816B66" w:rsidRPr="002A3A5B" w:rsidRDefault="00816B66" w:rsidP="00CC5EB1">
            <w:pPr>
              <w:jc w:val="both"/>
              <w:rPr>
                <w:rFonts w:ascii="Arial" w:hAnsi="Arial" w:cs="Arial"/>
                <w:b/>
                <w:lang w:val="en-GB"/>
              </w:rPr>
            </w:pPr>
          </w:p>
        </w:tc>
      </w:tr>
      <w:tr w:rsidR="00816B66" w:rsidRPr="002A3A5B" w14:paraId="15BA9B52" w14:textId="77777777" w:rsidTr="003747F2">
        <w:trPr>
          <w:gridAfter w:val="3"/>
          <w:wAfter w:w="26" w:type="pct"/>
          <w:cantSplit/>
        </w:trPr>
        <w:tc>
          <w:tcPr>
            <w:tcW w:w="180" w:type="pct"/>
            <w:vMerge/>
          </w:tcPr>
          <w:p w14:paraId="12329B3D" w14:textId="77777777" w:rsidR="00816B66" w:rsidRPr="002A3A5B" w:rsidRDefault="00816B66" w:rsidP="00CC5EB1">
            <w:pPr>
              <w:jc w:val="both"/>
              <w:rPr>
                <w:rFonts w:ascii="Arial" w:hAnsi="Arial" w:cs="Arial"/>
                <w:lang w:val="en-GB"/>
              </w:rPr>
            </w:pPr>
          </w:p>
        </w:tc>
        <w:tc>
          <w:tcPr>
            <w:tcW w:w="244" w:type="pct"/>
            <w:vMerge/>
          </w:tcPr>
          <w:p w14:paraId="3A7A2BF5" w14:textId="77777777" w:rsidR="00816B66" w:rsidRPr="002A3A5B" w:rsidRDefault="00816B66" w:rsidP="00CC5EB1">
            <w:pPr>
              <w:pStyle w:val="Footer"/>
              <w:tabs>
                <w:tab w:val="clear" w:pos="4320"/>
                <w:tab w:val="clear" w:pos="8640"/>
              </w:tabs>
              <w:ind w:left="-720" w:right="-720"/>
              <w:jc w:val="both"/>
              <w:rPr>
                <w:rFonts w:ascii="Arial" w:hAnsi="Arial" w:cs="Arial"/>
                <w:bCs/>
                <w:lang w:val="en-GB"/>
              </w:rPr>
            </w:pPr>
          </w:p>
        </w:tc>
        <w:tc>
          <w:tcPr>
            <w:tcW w:w="360" w:type="pct"/>
            <w:gridSpan w:val="2"/>
            <w:vMerge/>
          </w:tcPr>
          <w:p w14:paraId="7BF523B4" w14:textId="77777777" w:rsidR="00816B66" w:rsidRPr="002A3A5B" w:rsidRDefault="00816B66" w:rsidP="00CC5EB1">
            <w:pPr>
              <w:jc w:val="both"/>
              <w:rPr>
                <w:rFonts w:ascii="Arial" w:hAnsi="Arial" w:cs="Arial"/>
              </w:rPr>
            </w:pPr>
          </w:p>
        </w:tc>
        <w:tc>
          <w:tcPr>
            <w:tcW w:w="199" w:type="pct"/>
            <w:gridSpan w:val="3"/>
          </w:tcPr>
          <w:p w14:paraId="06679818" w14:textId="77777777" w:rsidR="00816B66" w:rsidRPr="002A3A5B" w:rsidRDefault="00816B66" w:rsidP="00CC5EB1">
            <w:pPr>
              <w:jc w:val="both"/>
              <w:rPr>
                <w:rFonts w:ascii="Arial" w:hAnsi="Arial" w:cs="Arial"/>
              </w:rPr>
            </w:pPr>
            <w:r w:rsidRPr="002A3A5B">
              <w:rPr>
                <w:rFonts w:ascii="Arial" w:hAnsi="Arial" w:cs="Arial"/>
              </w:rPr>
              <w:t>a)</w:t>
            </w:r>
          </w:p>
        </w:tc>
        <w:tc>
          <w:tcPr>
            <w:tcW w:w="2385" w:type="pct"/>
            <w:gridSpan w:val="6"/>
          </w:tcPr>
          <w:p w14:paraId="4F42932E" w14:textId="77777777" w:rsidR="00816B66" w:rsidRPr="002A3A5B" w:rsidRDefault="00816B66" w:rsidP="00CC5EB1">
            <w:pPr>
              <w:jc w:val="both"/>
              <w:rPr>
                <w:rFonts w:ascii="Arial" w:hAnsi="Arial" w:cs="Arial"/>
              </w:rPr>
            </w:pPr>
            <w:r w:rsidRPr="002A3A5B">
              <w:rPr>
                <w:rFonts w:ascii="Arial" w:hAnsi="Arial" w:cs="Arial"/>
              </w:rPr>
              <w:t>define its organization and management structure, its place in any parent organization, and the relationships between management, technical operations and support services;</w:t>
            </w:r>
          </w:p>
        </w:tc>
        <w:tc>
          <w:tcPr>
            <w:tcW w:w="494" w:type="pct"/>
            <w:gridSpan w:val="3"/>
          </w:tcPr>
          <w:p w14:paraId="6EF7FC43" w14:textId="77777777" w:rsidR="00816B66" w:rsidRPr="002A3A5B" w:rsidRDefault="00816B66" w:rsidP="00CC5EB1">
            <w:pPr>
              <w:jc w:val="both"/>
              <w:rPr>
                <w:rFonts w:ascii="Arial" w:hAnsi="Arial" w:cs="Arial"/>
                <w:b/>
                <w:lang w:val="en-GB"/>
              </w:rPr>
            </w:pPr>
          </w:p>
        </w:tc>
        <w:tc>
          <w:tcPr>
            <w:tcW w:w="1113" w:type="pct"/>
            <w:gridSpan w:val="4"/>
          </w:tcPr>
          <w:p w14:paraId="3A958921" w14:textId="77777777" w:rsidR="00816B66" w:rsidRPr="002A3A5B" w:rsidRDefault="00816B66" w:rsidP="00CC5EB1">
            <w:pPr>
              <w:jc w:val="both"/>
              <w:rPr>
                <w:rFonts w:ascii="Arial" w:hAnsi="Arial" w:cs="Arial"/>
                <w:b/>
                <w:lang w:val="en-GB"/>
              </w:rPr>
            </w:pPr>
          </w:p>
        </w:tc>
      </w:tr>
      <w:tr w:rsidR="00816B66" w:rsidRPr="002A3A5B" w14:paraId="3F1D5F28" w14:textId="77777777" w:rsidTr="003747F2">
        <w:trPr>
          <w:gridAfter w:val="3"/>
          <w:wAfter w:w="26" w:type="pct"/>
          <w:cantSplit/>
        </w:trPr>
        <w:tc>
          <w:tcPr>
            <w:tcW w:w="180" w:type="pct"/>
            <w:vMerge/>
          </w:tcPr>
          <w:p w14:paraId="32E55495" w14:textId="77777777" w:rsidR="00816B66" w:rsidRPr="002A3A5B" w:rsidRDefault="00816B66" w:rsidP="00CC5EB1">
            <w:pPr>
              <w:jc w:val="both"/>
              <w:rPr>
                <w:rFonts w:ascii="Arial" w:hAnsi="Arial" w:cs="Arial"/>
                <w:lang w:val="en-GB"/>
              </w:rPr>
            </w:pPr>
          </w:p>
        </w:tc>
        <w:tc>
          <w:tcPr>
            <w:tcW w:w="244" w:type="pct"/>
            <w:vMerge/>
          </w:tcPr>
          <w:p w14:paraId="22EAB006" w14:textId="77777777" w:rsidR="00816B66" w:rsidRPr="002A3A5B" w:rsidRDefault="00816B66" w:rsidP="00CC5EB1">
            <w:pPr>
              <w:pStyle w:val="Footer"/>
              <w:tabs>
                <w:tab w:val="clear" w:pos="4320"/>
                <w:tab w:val="clear" w:pos="8640"/>
              </w:tabs>
              <w:ind w:left="-720" w:right="-720"/>
              <w:jc w:val="both"/>
              <w:rPr>
                <w:rFonts w:ascii="Arial" w:hAnsi="Arial" w:cs="Arial"/>
                <w:bCs/>
                <w:lang w:val="en-GB"/>
              </w:rPr>
            </w:pPr>
          </w:p>
        </w:tc>
        <w:tc>
          <w:tcPr>
            <w:tcW w:w="360" w:type="pct"/>
            <w:gridSpan w:val="2"/>
            <w:vMerge/>
          </w:tcPr>
          <w:p w14:paraId="206F8C21" w14:textId="77777777" w:rsidR="00816B66" w:rsidRPr="002A3A5B" w:rsidRDefault="00816B66" w:rsidP="00CC5EB1">
            <w:pPr>
              <w:jc w:val="both"/>
              <w:rPr>
                <w:rFonts w:ascii="Arial" w:hAnsi="Arial" w:cs="Arial"/>
              </w:rPr>
            </w:pPr>
          </w:p>
        </w:tc>
        <w:tc>
          <w:tcPr>
            <w:tcW w:w="199" w:type="pct"/>
            <w:gridSpan w:val="3"/>
          </w:tcPr>
          <w:p w14:paraId="725F9F6F" w14:textId="77777777" w:rsidR="00816B66" w:rsidRPr="002A3A5B" w:rsidRDefault="00816B66" w:rsidP="00CC5EB1">
            <w:pPr>
              <w:jc w:val="both"/>
              <w:rPr>
                <w:rFonts w:ascii="Arial" w:hAnsi="Arial" w:cs="Arial"/>
              </w:rPr>
            </w:pPr>
            <w:r w:rsidRPr="002A3A5B">
              <w:rPr>
                <w:rFonts w:ascii="Arial" w:hAnsi="Arial" w:cs="Arial"/>
              </w:rPr>
              <w:t>b)</w:t>
            </w:r>
          </w:p>
        </w:tc>
        <w:tc>
          <w:tcPr>
            <w:tcW w:w="2385" w:type="pct"/>
            <w:gridSpan w:val="6"/>
          </w:tcPr>
          <w:p w14:paraId="5974502C" w14:textId="77777777" w:rsidR="00816B66" w:rsidRPr="002A3A5B" w:rsidRDefault="00816B66" w:rsidP="00CC5EB1">
            <w:pPr>
              <w:jc w:val="both"/>
              <w:rPr>
                <w:rFonts w:ascii="Arial" w:hAnsi="Arial" w:cs="Arial"/>
                <w:b/>
                <w:bCs/>
              </w:rPr>
            </w:pPr>
            <w:r w:rsidRPr="002A3A5B">
              <w:rPr>
                <w:rFonts w:ascii="Arial" w:hAnsi="Arial" w:cs="Arial"/>
              </w:rPr>
              <w:t>specify the responsibility, authority, lines of communication and interrelationship of all personnel who manage, perform or verify work affecting the results of laboratory activities;</w:t>
            </w:r>
          </w:p>
        </w:tc>
        <w:tc>
          <w:tcPr>
            <w:tcW w:w="494" w:type="pct"/>
            <w:gridSpan w:val="3"/>
          </w:tcPr>
          <w:p w14:paraId="1F87CBC6" w14:textId="77777777" w:rsidR="00816B66" w:rsidRPr="002A3A5B" w:rsidRDefault="00816B66" w:rsidP="00CC5EB1">
            <w:pPr>
              <w:jc w:val="both"/>
              <w:rPr>
                <w:rFonts w:ascii="Arial" w:hAnsi="Arial" w:cs="Arial"/>
                <w:b/>
                <w:lang w:val="en-GB"/>
              </w:rPr>
            </w:pPr>
          </w:p>
        </w:tc>
        <w:tc>
          <w:tcPr>
            <w:tcW w:w="1113" w:type="pct"/>
            <w:gridSpan w:val="4"/>
          </w:tcPr>
          <w:p w14:paraId="37A1393B" w14:textId="77777777" w:rsidR="00816B66" w:rsidRPr="002A3A5B" w:rsidRDefault="00816B66" w:rsidP="00CC5EB1">
            <w:pPr>
              <w:jc w:val="both"/>
              <w:rPr>
                <w:rFonts w:ascii="Arial" w:hAnsi="Arial" w:cs="Arial"/>
                <w:b/>
                <w:lang w:val="en-GB"/>
              </w:rPr>
            </w:pPr>
          </w:p>
        </w:tc>
      </w:tr>
      <w:tr w:rsidR="00816B66" w:rsidRPr="002A3A5B" w14:paraId="3D3EFCB4" w14:textId="77777777" w:rsidTr="003747F2">
        <w:trPr>
          <w:gridAfter w:val="3"/>
          <w:wAfter w:w="26" w:type="pct"/>
          <w:cantSplit/>
        </w:trPr>
        <w:tc>
          <w:tcPr>
            <w:tcW w:w="180" w:type="pct"/>
            <w:vMerge/>
          </w:tcPr>
          <w:p w14:paraId="64D84963" w14:textId="77777777" w:rsidR="00816B66" w:rsidRPr="002A3A5B" w:rsidRDefault="00816B66" w:rsidP="00CC5EB1">
            <w:pPr>
              <w:jc w:val="both"/>
              <w:rPr>
                <w:rFonts w:ascii="Arial" w:hAnsi="Arial" w:cs="Arial"/>
                <w:lang w:val="en-GB"/>
              </w:rPr>
            </w:pPr>
          </w:p>
        </w:tc>
        <w:tc>
          <w:tcPr>
            <w:tcW w:w="244" w:type="pct"/>
            <w:vMerge/>
          </w:tcPr>
          <w:p w14:paraId="58843C38" w14:textId="77777777" w:rsidR="00816B66" w:rsidRPr="002A3A5B" w:rsidRDefault="00816B66" w:rsidP="00CC5EB1">
            <w:pPr>
              <w:pStyle w:val="Footer"/>
              <w:tabs>
                <w:tab w:val="clear" w:pos="4320"/>
                <w:tab w:val="clear" w:pos="8640"/>
              </w:tabs>
              <w:ind w:left="-720" w:right="-720"/>
              <w:jc w:val="both"/>
              <w:rPr>
                <w:rFonts w:ascii="Arial" w:hAnsi="Arial" w:cs="Arial"/>
                <w:bCs/>
                <w:lang w:val="en-GB"/>
              </w:rPr>
            </w:pPr>
          </w:p>
        </w:tc>
        <w:tc>
          <w:tcPr>
            <w:tcW w:w="360" w:type="pct"/>
            <w:gridSpan w:val="2"/>
            <w:vMerge/>
          </w:tcPr>
          <w:p w14:paraId="640727B4" w14:textId="77777777" w:rsidR="00816B66" w:rsidRPr="002A3A5B" w:rsidRDefault="00816B66" w:rsidP="00CC5EB1">
            <w:pPr>
              <w:jc w:val="both"/>
              <w:rPr>
                <w:rFonts w:ascii="Arial" w:hAnsi="Arial" w:cs="Arial"/>
              </w:rPr>
            </w:pPr>
          </w:p>
        </w:tc>
        <w:tc>
          <w:tcPr>
            <w:tcW w:w="199" w:type="pct"/>
            <w:gridSpan w:val="3"/>
          </w:tcPr>
          <w:p w14:paraId="018B0BCC" w14:textId="77777777" w:rsidR="00816B66" w:rsidRPr="002A3A5B" w:rsidRDefault="00816B66" w:rsidP="00CC5EB1">
            <w:pPr>
              <w:jc w:val="both"/>
              <w:rPr>
                <w:rFonts w:ascii="Arial" w:hAnsi="Arial" w:cs="Arial"/>
              </w:rPr>
            </w:pPr>
            <w:r w:rsidRPr="002A3A5B">
              <w:rPr>
                <w:rFonts w:ascii="Arial" w:hAnsi="Arial" w:cs="Arial"/>
              </w:rPr>
              <w:t>c)</w:t>
            </w:r>
          </w:p>
        </w:tc>
        <w:tc>
          <w:tcPr>
            <w:tcW w:w="2385" w:type="pct"/>
            <w:gridSpan w:val="6"/>
          </w:tcPr>
          <w:p w14:paraId="4E5037B2" w14:textId="77777777" w:rsidR="00816B66" w:rsidRPr="002A3A5B" w:rsidRDefault="00816B66" w:rsidP="00CC5EB1">
            <w:pPr>
              <w:jc w:val="both"/>
              <w:rPr>
                <w:rFonts w:ascii="Arial" w:hAnsi="Arial" w:cs="Arial"/>
                <w:b/>
                <w:bCs/>
              </w:rPr>
            </w:pPr>
            <w:r w:rsidRPr="002A3A5B">
              <w:rPr>
                <w:rFonts w:ascii="Arial" w:hAnsi="Arial" w:cs="Arial"/>
              </w:rPr>
              <w:t>specify its procedures to the extent necessary to ensure the consistent application of its laboratory activities and the validity of the results.</w:t>
            </w:r>
          </w:p>
        </w:tc>
        <w:tc>
          <w:tcPr>
            <w:tcW w:w="494" w:type="pct"/>
            <w:gridSpan w:val="3"/>
          </w:tcPr>
          <w:p w14:paraId="18180AEC" w14:textId="77777777" w:rsidR="00816B66" w:rsidRPr="002A3A5B" w:rsidRDefault="00816B66" w:rsidP="00CC5EB1">
            <w:pPr>
              <w:jc w:val="both"/>
              <w:rPr>
                <w:rFonts w:ascii="Arial" w:hAnsi="Arial" w:cs="Arial"/>
                <w:b/>
                <w:lang w:val="en-GB"/>
              </w:rPr>
            </w:pPr>
          </w:p>
        </w:tc>
        <w:tc>
          <w:tcPr>
            <w:tcW w:w="1113" w:type="pct"/>
            <w:gridSpan w:val="4"/>
          </w:tcPr>
          <w:p w14:paraId="6D67AC04" w14:textId="77777777" w:rsidR="00816B66" w:rsidRPr="002A3A5B" w:rsidRDefault="00816B66" w:rsidP="00CC5EB1">
            <w:pPr>
              <w:jc w:val="both"/>
              <w:rPr>
                <w:rFonts w:ascii="Arial" w:hAnsi="Arial" w:cs="Arial"/>
                <w:b/>
                <w:lang w:val="en-GB"/>
              </w:rPr>
            </w:pPr>
          </w:p>
        </w:tc>
      </w:tr>
      <w:tr w:rsidR="00816B66" w:rsidRPr="002A3A5B" w14:paraId="733C7BA3" w14:textId="77777777" w:rsidTr="003747F2">
        <w:trPr>
          <w:gridAfter w:val="3"/>
          <w:wAfter w:w="26" w:type="pct"/>
          <w:cantSplit/>
        </w:trPr>
        <w:tc>
          <w:tcPr>
            <w:tcW w:w="180" w:type="pct"/>
            <w:vMerge/>
          </w:tcPr>
          <w:p w14:paraId="34716AEB" w14:textId="77777777" w:rsidR="00816B66" w:rsidRPr="002A3A5B" w:rsidRDefault="00816B66" w:rsidP="00CC5EB1">
            <w:pPr>
              <w:jc w:val="both"/>
              <w:rPr>
                <w:rFonts w:ascii="Arial" w:hAnsi="Arial" w:cs="Arial"/>
                <w:lang w:val="en-GB"/>
              </w:rPr>
            </w:pPr>
          </w:p>
        </w:tc>
        <w:tc>
          <w:tcPr>
            <w:tcW w:w="244" w:type="pct"/>
            <w:vMerge/>
          </w:tcPr>
          <w:p w14:paraId="7E1F97ED" w14:textId="77777777" w:rsidR="00816B66" w:rsidRPr="002A3A5B" w:rsidRDefault="00816B66" w:rsidP="00CC5EB1">
            <w:pPr>
              <w:pStyle w:val="Footer"/>
              <w:tabs>
                <w:tab w:val="clear" w:pos="4320"/>
                <w:tab w:val="clear" w:pos="8640"/>
              </w:tabs>
              <w:ind w:left="-720" w:right="-720"/>
              <w:jc w:val="both"/>
              <w:rPr>
                <w:rFonts w:ascii="Arial" w:hAnsi="Arial" w:cs="Arial"/>
                <w:bCs/>
                <w:lang w:val="en-GB"/>
              </w:rPr>
            </w:pPr>
          </w:p>
        </w:tc>
        <w:tc>
          <w:tcPr>
            <w:tcW w:w="360" w:type="pct"/>
            <w:gridSpan w:val="2"/>
            <w:vMerge w:val="restart"/>
          </w:tcPr>
          <w:p w14:paraId="1D146825" w14:textId="77777777" w:rsidR="00816B66" w:rsidRPr="002A3A5B" w:rsidRDefault="00816B66" w:rsidP="00CC5EB1">
            <w:pPr>
              <w:jc w:val="both"/>
              <w:rPr>
                <w:rFonts w:ascii="Arial" w:hAnsi="Arial" w:cs="Arial"/>
                <w:b/>
                <w:bCs/>
              </w:rPr>
            </w:pPr>
            <w:r w:rsidRPr="002A3A5B">
              <w:rPr>
                <w:rFonts w:ascii="Arial" w:hAnsi="Arial" w:cs="Arial"/>
                <w:b/>
                <w:bCs/>
              </w:rPr>
              <w:t>5.4.2</w:t>
            </w:r>
          </w:p>
        </w:tc>
        <w:tc>
          <w:tcPr>
            <w:tcW w:w="2584" w:type="pct"/>
            <w:gridSpan w:val="9"/>
          </w:tcPr>
          <w:p w14:paraId="32EC0F76" w14:textId="77777777" w:rsidR="00816B66" w:rsidRPr="002A3A5B" w:rsidRDefault="00816B66" w:rsidP="00CC5EB1">
            <w:pPr>
              <w:jc w:val="both"/>
              <w:rPr>
                <w:rFonts w:ascii="Arial" w:hAnsi="Arial" w:cs="Arial"/>
                <w:b/>
                <w:bCs/>
              </w:rPr>
            </w:pPr>
            <w:r w:rsidRPr="002A3A5B">
              <w:rPr>
                <w:rFonts w:ascii="Arial" w:hAnsi="Arial" w:cs="Arial"/>
                <w:b/>
                <w:bCs/>
              </w:rPr>
              <w:t>Quality management</w:t>
            </w:r>
          </w:p>
          <w:p w14:paraId="2519E84D" w14:textId="77777777" w:rsidR="00816B66" w:rsidRPr="002A3A5B" w:rsidRDefault="00816B66" w:rsidP="00CC5EB1">
            <w:pPr>
              <w:jc w:val="both"/>
              <w:rPr>
                <w:rFonts w:ascii="Arial" w:hAnsi="Arial" w:cs="Arial"/>
              </w:rPr>
            </w:pPr>
            <w:r w:rsidRPr="002A3A5B">
              <w:rPr>
                <w:rFonts w:ascii="Arial" w:hAnsi="Arial" w:cs="Arial"/>
              </w:rPr>
              <w:t>The laboratory shall have personnel who, irrespective of other responsibilities, have the authority and resources needed to carry out their duties, including:</w:t>
            </w:r>
          </w:p>
        </w:tc>
        <w:tc>
          <w:tcPr>
            <w:tcW w:w="494" w:type="pct"/>
            <w:gridSpan w:val="3"/>
          </w:tcPr>
          <w:p w14:paraId="69DDAD4E" w14:textId="77777777" w:rsidR="00816B66" w:rsidRPr="002A3A5B" w:rsidRDefault="00816B66" w:rsidP="00CC5EB1">
            <w:pPr>
              <w:jc w:val="both"/>
              <w:rPr>
                <w:rFonts w:ascii="Arial" w:hAnsi="Arial" w:cs="Arial"/>
                <w:b/>
                <w:lang w:val="en-GB"/>
              </w:rPr>
            </w:pPr>
          </w:p>
        </w:tc>
        <w:tc>
          <w:tcPr>
            <w:tcW w:w="1113" w:type="pct"/>
            <w:gridSpan w:val="4"/>
          </w:tcPr>
          <w:p w14:paraId="784E69C4" w14:textId="77777777" w:rsidR="00816B66" w:rsidRPr="002A3A5B" w:rsidRDefault="00816B66" w:rsidP="00CC5EB1">
            <w:pPr>
              <w:jc w:val="both"/>
              <w:rPr>
                <w:rFonts w:ascii="Arial" w:hAnsi="Arial" w:cs="Arial"/>
                <w:b/>
                <w:lang w:val="en-GB"/>
              </w:rPr>
            </w:pPr>
          </w:p>
        </w:tc>
      </w:tr>
      <w:tr w:rsidR="00816B66" w:rsidRPr="002A3A5B" w14:paraId="1E76D0B6" w14:textId="77777777" w:rsidTr="003747F2">
        <w:trPr>
          <w:gridAfter w:val="3"/>
          <w:wAfter w:w="26" w:type="pct"/>
          <w:cantSplit/>
        </w:trPr>
        <w:tc>
          <w:tcPr>
            <w:tcW w:w="180" w:type="pct"/>
            <w:vMerge/>
          </w:tcPr>
          <w:p w14:paraId="72600ABB" w14:textId="77777777" w:rsidR="00816B66" w:rsidRPr="002A3A5B" w:rsidRDefault="00816B66" w:rsidP="00CC5EB1">
            <w:pPr>
              <w:jc w:val="both"/>
              <w:rPr>
                <w:rFonts w:ascii="Arial" w:hAnsi="Arial" w:cs="Arial"/>
                <w:lang w:val="en-GB"/>
              </w:rPr>
            </w:pPr>
          </w:p>
        </w:tc>
        <w:tc>
          <w:tcPr>
            <w:tcW w:w="244" w:type="pct"/>
            <w:vMerge/>
          </w:tcPr>
          <w:p w14:paraId="6988A523" w14:textId="77777777" w:rsidR="00816B66" w:rsidRPr="002A3A5B" w:rsidRDefault="00816B66" w:rsidP="00CC5EB1">
            <w:pPr>
              <w:pStyle w:val="Footer"/>
              <w:tabs>
                <w:tab w:val="clear" w:pos="4320"/>
                <w:tab w:val="clear" w:pos="8640"/>
              </w:tabs>
              <w:ind w:left="-720" w:right="-720"/>
              <w:jc w:val="both"/>
              <w:rPr>
                <w:rFonts w:ascii="Arial" w:hAnsi="Arial" w:cs="Arial"/>
                <w:bCs/>
                <w:lang w:val="en-GB"/>
              </w:rPr>
            </w:pPr>
          </w:p>
        </w:tc>
        <w:tc>
          <w:tcPr>
            <w:tcW w:w="360" w:type="pct"/>
            <w:gridSpan w:val="2"/>
            <w:vMerge/>
          </w:tcPr>
          <w:p w14:paraId="3A341DA3" w14:textId="77777777" w:rsidR="00816B66" w:rsidRPr="002A3A5B" w:rsidRDefault="00816B66" w:rsidP="00CC5EB1">
            <w:pPr>
              <w:jc w:val="both"/>
              <w:rPr>
                <w:rFonts w:ascii="Arial" w:hAnsi="Arial" w:cs="Arial"/>
                <w:b/>
                <w:bCs/>
              </w:rPr>
            </w:pPr>
          </w:p>
        </w:tc>
        <w:tc>
          <w:tcPr>
            <w:tcW w:w="199" w:type="pct"/>
            <w:gridSpan w:val="3"/>
          </w:tcPr>
          <w:p w14:paraId="7C61BB98" w14:textId="77777777" w:rsidR="00816B66" w:rsidRPr="002A3A5B" w:rsidRDefault="00816B66" w:rsidP="00CC5EB1">
            <w:pPr>
              <w:jc w:val="both"/>
              <w:rPr>
                <w:rFonts w:ascii="Arial" w:hAnsi="Arial" w:cs="Arial"/>
              </w:rPr>
            </w:pPr>
            <w:r w:rsidRPr="002A3A5B">
              <w:rPr>
                <w:rFonts w:ascii="Arial" w:hAnsi="Arial" w:cs="Arial"/>
              </w:rPr>
              <w:t>a)</w:t>
            </w:r>
          </w:p>
        </w:tc>
        <w:tc>
          <w:tcPr>
            <w:tcW w:w="2385" w:type="pct"/>
            <w:gridSpan w:val="6"/>
          </w:tcPr>
          <w:p w14:paraId="4C66BE10" w14:textId="77777777" w:rsidR="00816B66" w:rsidRPr="002A3A5B" w:rsidRDefault="00816B66" w:rsidP="00CC5EB1">
            <w:pPr>
              <w:jc w:val="both"/>
              <w:rPr>
                <w:rFonts w:ascii="Arial" w:hAnsi="Arial" w:cs="Arial"/>
              </w:rPr>
            </w:pPr>
            <w:r w:rsidRPr="002A3A5B">
              <w:rPr>
                <w:rFonts w:ascii="Arial" w:hAnsi="Arial" w:cs="Arial"/>
              </w:rPr>
              <w:t>implementation, maintenance and improvement of the management system;</w:t>
            </w:r>
          </w:p>
        </w:tc>
        <w:tc>
          <w:tcPr>
            <w:tcW w:w="494" w:type="pct"/>
            <w:gridSpan w:val="3"/>
          </w:tcPr>
          <w:p w14:paraId="4DCC9463" w14:textId="77777777" w:rsidR="00816B66" w:rsidRPr="002A3A5B" w:rsidRDefault="00816B66" w:rsidP="00CC5EB1">
            <w:pPr>
              <w:jc w:val="both"/>
              <w:rPr>
                <w:rFonts w:ascii="Arial" w:hAnsi="Arial" w:cs="Arial"/>
                <w:b/>
                <w:lang w:val="en-GB"/>
              </w:rPr>
            </w:pPr>
          </w:p>
        </w:tc>
        <w:tc>
          <w:tcPr>
            <w:tcW w:w="1113" w:type="pct"/>
            <w:gridSpan w:val="4"/>
          </w:tcPr>
          <w:p w14:paraId="3C658A48" w14:textId="77777777" w:rsidR="00816B66" w:rsidRPr="002A3A5B" w:rsidRDefault="00816B66" w:rsidP="00CC5EB1">
            <w:pPr>
              <w:jc w:val="both"/>
              <w:rPr>
                <w:rFonts w:ascii="Arial" w:hAnsi="Arial" w:cs="Arial"/>
                <w:b/>
                <w:lang w:val="en-GB"/>
              </w:rPr>
            </w:pPr>
          </w:p>
        </w:tc>
      </w:tr>
      <w:tr w:rsidR="00816B66" w:rsidRPr="002A3A5B" w14:paraId="63AB820A" w14:textId="77777777" w:rsidTr="003747F2">
        <w:trPr>
          <w:gridAfter w:val="3"/>
          <w:wAfter w:w="26" w:type="pct"/>
          <w:cantSplit/>
        </w:trPr>
        <w:tc>
          <w:tcPr>
            <w:tcW w:w="180" w:type="pct"/>
            <w:vMerge/>
          </w:tcPr>
          <w:p w14:paraId="4F31A6D0" w14:textId="77777777" w:rsidR="00816B66" w:rsidRPr="002A3A5B" w:rsidRDefault="00816B66" w:rsidP="00CC5EB1">
            <w:pPr>
              <w:jc w:val="both"/>
              <w:rPr>
                <w:rFonts w:ascii="Arial" w:hAnsi="Arial" w:cs="Arial"/>
                <w:lang w:val="en-GB"/>
              </w:rPr>
            </w:pPr>
          </w:p>
        </w:tc>
        <w:tc>
          <w:tcPr>
            <w:tcW w:w="244" w:type="pct"/>
            <w:vMerge/>
          </w:tcPr>
          <w:p w14:paraId="3ED96B74" w14:textId="77777777" w:rsidR="00816B66" w:rsidRPr="002A3A5B" w:rsidRDefault="00816B66" w:rsidP="00CC5EB1">
            <w:pPr>
              <w:pStyle w:val="Footer"/>
              <w:tabs>
                <w:tab w:val="clear" w:pos="4320"/>
                <w:tab w:val="clear" w:pos="8640"/>
              </w:tabs>
              <w:ind w:left="-720" w:right="-720"/>
              <w:jc w:val="both"/>
              <w:rPr>
                <w:rFonts w:ascii="Arial" w:hAnsi="Arial" w:cs="Arial"/>
                <w:bCs/>
                <w:lang w:val="en-GB"/>
              </w:rPr>
            </w:pPr>
          </w:p>
        </w:tc>
        <w:tc>
          <w:tcPr>
            <w:tcW w:w="360" w:type="pct"/>
            <w:gridSpan w:val="2"/>
            <w:vMerge/>
          </w:tcPr>
          <w:p w14:paraId="35FC1E94" w14:textId="77777777" w:rsidR="00816B66" w:rsidRPr="002A3A5B" w:rsidRDefault="00816B66" w:rsidP="00CC5EB1">
            <w:pPr>
              <w:jc w:val="both"/>
              <w:rPr>
                <w:rFonts w:ascii="Arial" w:hAnsi="Arial" w:cs="Arial"/>
                <w:b/>
                <w:bCs/>
              </w:rPr>
            </w:pPr>
          </w:p>
        </w:tc>
        <w:tc>
          <w:tcPr>
            <w:tcW w:w="199" w:type="pct"/>
            <w:gridSpan w:val="3"/>
          </w:tcPr>
          <w:p w14:paraId="242DDAA6" w14:textId="77777777" w:rsidR="00816B66" w:rsidRPr="002A3A5B" w:rsidRDefault="00816B66" w:rsidP="00CC5EB1">
            <w:pPr>
              <w:jc w:val="both"/>
              <w:rPr>
                <w:rFonts w:ascii="Arial" w:hAnsi="Arial" w:cs="Arial"/>
              </w:rPr>
            </w:pPr>
            <w:r w:rsidRPr="002A3A5B">
              <w:rPr>
                <w:rFonts w:ascii="Arial" w:hAnsi="Arial" w:cs="Arial"/>
              </w:rPr>
              <w:t>b)</w:t>
            </w:r>
          </w:p>
        </w:tc>
        <w:tc>
          <w:tcPr>
            <w:tcW w:w="2385" w:type="pct"/>
            <w:gridSpan w:val="6"/>
          </w:tcPr>
          <w:p w14:paraId="0E29E5B4" w14:textId="77777777" w:rsidR="00816B66" w:rsidRPr="002A3A5B" w:rsidRDefault="00816B66" w:rsidP="00CC5EB1">
            <w:pPr>
              <w:jc w:val="both"/>
              <w:rPr>
                <w:rFonts w:ascii="Arial" w:hAnsi="Arial" w:cs="Arial"/>
              </w:rPr>
            </w:pPr>
            <w:r w:rsidRPr="002A3A5B">
              <w:rPr>
                <w:rFonts w:ascii="Arial" w:hAnsi="Arial" w:cs="Arial"/>
              </w:rPr>
              <w:t>identification of deviations from the management system or from the procedures for performing laboratory activities;</w:t>
            </w:r>
          </w:p>
        </w:tc>
        <w:tc>
          <w:tcPr>
            <w:tcW w:w="494" w:type="pct"/>
            <w:gridSpan w:val="3"/>
          </w:tcPr>
          <w:p w14:paraId="4509B454" w14:textId="77777777" w:rsidR="00816B66" w:rsidRPr="002A3A5B" w:rsidRDefault="00816B66" w:rsidP="00CC5EB1">
            <w:pPr>
              <w:jc w:val="both"/>
              <w:rPr>
                <w:rFonts w:ascii="Arial" w:hAnsi="Arial" w:cs="Arial"/>
                <w:b/>
                <w:lang w:val="en-GB"/>
              </w:rPr>
            </w:pPr>
          </w:p>
        </w:tc>
        <w:tc>
          <w:tcPr>
            <w:tcW w:w="1113" w:type="pct"/>
            <w:gridSpan w:val="4"/>
          </w:tcPr>
          <w:p w14:paraId="2057CEF6" w14:textId="77777777" w:rsidR="00816B66" w:rsidRPr="002A3A5B" w:rsidRDefault="00816B66" w:rsidP="00CC5EB1">
            <w:pPr>
              <w:jc w:val="both"/>
              <w:rPr>
                <w:rFonts w:ascii="Arial" w:hAnsi="Arial" w:cs="Arial"/>
                <w:b/>
                <w:lang w:val="en-GB"/>
              </w:rPr>
            </w:pPr>
          </w:p>
        </w:tc>
      </w:tr>
      <w:tr w:rsidR="00816B66" w:rsidRPr="002A3A5B" w14:paraId="6438FFA0" w14:textId="77777777" w:rsidTr="003747F2">
        <w:trPr>
          <w:gridAfter w:val="3"/>
          <w:wAfter w:w="26" w:type="pct"/>
          <w:cantSplit/>
        </w:trPr>
        <w:tc>
          <w:tcPr>
            <w:tcW w:w="180" w:type="pct"/>
            <w:vMerge/>
          </w:tcPr>
          <w:p w14:paraId="45A8AF32" w14:textId="77777777" w:rsidR="00816B66" w:rsidRPr="002A3A5B" w:rsidRDefault="00816B66" w:rsidP="00CC5EB1">
            <w:pPr>
              <w:jc w:val="both"/>
              <w:rPr>
                <w:rFonts w:ascii="Arial" w:hAnsi="Arial" w:cs="Arial"/>
                <w:lang w:val="en-GB"/>
              </w:rPr>
            </w:pPr>
          </w:p>
        </w:tc>
        <w:tc>
          <w:tcPr>
            <w:tcW w:w="244" w:type="pct"/>
            <w:vMerge/>
          </w:tcPr>
          <w:p w14:paraId="7355EAC7" w14:textId="77777777" w:rsidR="00816B66" w:rsidRPr="002A3A5B" w:rsidRDefault="00816B66" w:rsidP="00CC5EB1">
            <w:pPr>
              <w:pStyle w:val="Footer"/>
              <w:tabs>
                <w:tab w:val="clear" w:pos="4320"/>
                <w:tab w:val="clear" w:pos="8640"/>
              </w:tabs>
              <w:ind w:left="-720" w:right="-720"/>
              <w:jc w:val="both"/>
              <w:rPr>
                <w:rFonts w:ascii="Arial" w:hAnsi="Arial" w:cs="Arial"/>
                <w:bCs/>
                <w:lang w:val="en-GB"/>
              </w:rPr>
            </w:pPr>
          </w:p>
        </w:tc>
        <w:tc>
          <w:tcPr>
            <w:tcW w:w="360" w:type="pct"/>
            <w:gridSpan w:val="2"/>
            <w:vMerge/>
          </w:tcPr>
          <w:p w14:paraId="421CB76C" w14:textId="77777777" w:rsidR="00816B66" w:rsidRPr="002A3A5B" w:rsidRDefault="00816B66" w:rsidP="00CC5EB1">
            <w:pPr>
              <w:jc w:val="both"/>
              <w:rPr>
                <w:rFonts w:ascii="Arial" w:hAnsi="Arial" w:cs="Arial"/>
                <w:b/>
                <w:bCs/>
              </w:rPr>
            </w:pPr>
          </w:p>
        </w:tc>
        <w:tc>
          <w:tcPr>
            <w:tcW w:w="199" w:type="pct"/>
            <w:gridSpan w:val="3"/>
          </w:tcPr>
          <w:p w14:paraId="62B5900F" w14:textId="77777777" w:rsidR="00816B66" w:rsidRPr="002A3A5B" w:rsidRDefault="00816B66" w:rsidP="00CC5EB1">
            <w:pPr>
              <w:jc w:val="both"/>
              <w:rPr>
                <w:rFonts w:ascii="Arial" w:hAnsi="Arial" w:cs="Arial"/>
              </w:rPr>
            </w:pPr>
            <w:r w:rsidRPr="002A3A5B">
              <w:rPr>
                <w:rFonts w:ascii="Arial" w:hAnsi="Arial" w:cs="Arial"/>
              </w:rPr>
              <w:t>c)</w:t>
            </w:r>
          </w:p>
        </w:tc>
        <w:tc>
          <w:tcPr>
            <w:tcW w:w="2385" w:type="pct"/>
            <w:gridSpan w:val="6"/>
          </w:tcPr>
          <w:p w14:paraId="6A6489E1" w14:textId="77777777" w:rsidR="00816B66" w:rsidRPr="002A3A5B" w:rsidRDefault="00816B66" w:rsidP="00CC5EB1">
            <w:pPr>
              <w:jc w:val="both"/>
              <w:rPr>
                <w:rFonts w:ascii="Arial" w:hAnsi="Arial" w:cs="Arial"/>
              </w:rPr>
            </w:pPr>
            <w:r w:rsidRPr="002A3A5B">
              <w:rPr>
                <w:rFonts w:ascii="Arial" w:hAnsi="Arial" w:cs="Arial"/>
              </w:rPr>
              <w:t>initiation of actions to prevent or minimize such deviations;</w:t>
            </w:r>
          </w:p>
        </w:tc>
        <w:tc>
          <w:tcPr>
            <w:tcW w:w="494" w:type="pct"/>
            <w:gridSpan w:val="3"/>
          </w:tcPr>
          <w:p w14:paraId="6242C869" w14:textId="77777777" w:rsidR="00816B66" w:rsidRPr="002A3A5B" w:rsidRDefault="00816B66" w:rsidP="00CC5EB1">
            <w:pPr>
              <w:jc w:val="both"/>
              <w:rPr>
                <w:rFonts w:ascii="Arial" w:hAnsi="Arial" w:cs="Arial"/>
                <w:b/>
                <w:lang w:val="en-GB"/>
              </w:rPr>
            </w:pPr>
          </w:p>
        </w:tc>
        <w:tc>
          <w:tcPr>
            <w:tcW w:w="1113" w:type="pct"/>
            <w:gridSpan w:val="4"/>
          </w:tcPr>
          <w:p w14:paraId="370F6240" w14:textId="77777777" w:rsidR="00816B66" w:rsidRPr="002A3A5B" w:rsidRDefault="00816B66" w:rsidP="00CC5EB1">
            <w:pPr>
              <w:jc w:val="both"/>
              <w:rPr>
                <w:rFonts w:ascii="Arial" w:hAnsi="Arial" w:cs="Arial"/>
                <w:b/>
                <w:lang w:val="en-GB"/>
              </w:rPr>
            </w:pPr>
          </w:p>
        </w:tc>
      </w:tr>
      <w:tr w:rsidR="00816B66" w:rsidRPr="002A3A5B" w14:paraId="40D47513" w14:textId="77777777" w:rsidTr="003747F2">
        <w:trPr>
          <w:gridAfter w:val="3"/>
          <w:wAfter w:w="26" w:type="pct"/>
          <w:cantSplit/>
        </w:trPr>
        <w:tc>
          <w:tcPr>
            <w:tcW w:w="180" w:type="pct"/>
            <w:vMerge/>
          </w:tcPr>
          <w:p w14:paraId="79B376D0" w14:textId="77777777" w:rsidR="00816B66" w:rsidRPr="002A3A5B" w:rsidRDefault="00816B66" w:rsidP="00CC5EB1">
            <w:pPr>
              <w:jc w:val="both"/>
              <w:rPr>
                <w:rFonts w:ascii="Arial" w:hAnsi="Arial" w:cs="Arial"/>
                <w:lang w:val="en-GB"/>
              </w:rPr>
            </w:pPr>
          </w:p>
        </w:tc>
        <w:tc>
          <w:tcPr>
            <w:tcW w:w="244" w:type="pct"/>
            <w:vMerge/>
          </w:tcPr>
          <w:p w14:paraId="74E1F3A8" w14:textId="77777777" w:rsidR="00816B66" w:rsidRPr="002A3A5B" w:rsidRDefault="00816B66" w:rsidP="00CC5EB1">
            <w:pPr>
              <w:pStyle w:val="Footer"/>
              <w:tabs>
                <w:tab w:val="clear" w:pos="4320"/>
                <w:tab w:val="clear" w:pos="8640"/>
              </w:tabs>
              <w:ind w:left="-720" w:right="-720"/>
              <w:jc w:val="both"/>
              <w:rPr>
                <w:rFonts w:ascii="Arial" w:hAnsi="Arial" w:cs="Arial"/>
                <w:bCs/>
                <w:lang w:val="en-GB"/>
              </w:rPr>
            </w:pPr>
          </w:p>
        </w:tc>
        <w:tc>
          <w:tcPr>
            <w:tcW w:w="360" w:type="pct"/>
            <w:gridSpan w:val="2"/>
            <w:vMerge/>
          </w:tcPr>
          <w:p w14:paraId="1B4D7C07" w14:textId="77777777" w:rsidR="00816B66" w:rsidRPr="002A3A5B" w:rsidRDefault="00816B66" w:rsidP="00CC5EB1">
            <w:pPr>
              <w:jc w:val="both"/>
              <w:rPr>
                <w:rFonts w:ascii="Arial" w:hAnsi="Arial" w:cs="Arial"/>
                <w:b/>
                <w:bCs/>
              </w:rPr>
            </w:pPr>
          </w:p>
        </w:tc>
        <w:tc>
          <w:tcPr>
            <w:tcW w:w="199" w:type="pct"/>
            <w:gridSpan w:val="3"/>
          </w:tcPr>
          <w:p w14:paraId="069BE619" w14:textId="77777777" w:rsidR="00816B66" w:rsidRPr="002A3A5B" w:rsidRDefault="00816B66" w:rsidP="00CC5EB1">
            <w:pPr>
              <w:jc w:val="both"/>
              <w:rPr>
                <w:rFonts w:ascii="Arial" w:hAnsi="Arial" w:cs="Arial"/>
              </w:rPr>
            </w:pPr>
            <w:r w:rsidRPr="002A3A5B">
              <w:rPr>
                <w:rFonts w:ascii="Arial" w:hAnsi="Arial" w:cs="Arial"/>
              </w:rPr>
              <w:t>d)</w:t>
            </w:r>
          </w:p>
        </w:tc>
        <w:tc>
          <w:tcPr>
            <w:tcW w:w="2385" w:type="pct"/>
            <w:gridSpan w:val="6"/>
          </w:tcPr>
          <w:p w14:paraId="25D7007C" w14:textId="77777777" w:rsidR="00816B66" w:rsidRPr="002A3A5B" w:rsidRDefault="00816B66" w:rsidP="00CC5EB1">
            <w:pPr>
              <w:jc w:val="both"/>
              <w:rPr>
                <w:rFonts w:ascii="Arial" w:hAnsi="Arial" w:cs="Arial"/>
              </w:rPr>
            </w:pPr>
            <w:r w:rsidRPr="002A3A5B">
              <w:rPr>
                <w:rFonts w:ascii="Arial" w:hAnsi="Arial" w:cs="Arial"/>
              </w:rPr>
              <w:t>reporting to laboratory management on the performance of the management system and any need for improvement;</w:t>
            </w:r>
          </w:p>
        </w:tc>
        <w:tc>
          <w:tcPr>
            <w:tcW w:w="494" w:type="pct"/>
            <w:gridSpan w:val="3"/>
          </w:tcPr>
          <w:p w14:paraId="0E782644" w14:textId="77777777" w:rsidR="00816B66" w:rsidRPr="002A3A5B" w:rsidRDefault="00816B66" w:rsidP="00CC5EB1">
            <w:pPr>
              <w:jc w:val="both"/>
              <w:rPr>
                <w:rFonts w:ascii="Arial" w:hAnsi="Arial" w:cs="Arial"/>
                <w:b/>
                <w:lang w:val="en-GB"/>
              </w:rPr>
            </w:pPr>
          </w:p>
        </w:tc>
        <w:tc>
          <w:tcPr>
            <w:tcW w:w="1113" w:type="pct"/>
            <w:gridSpan w:val="4"/>
          </w:tcPr>
          <w:p w14:paraId="3260A631" w14:textId="77777777" w:rsidR="00816B66" w:rsidRPr="002A3A5B" w:rsidRDefault="00816B66" w:rsidP="00CC5EB1">
            <w:pPr>
              <w:jc w:val="both"/>
              <w:rPr>
                <w:rFonts w:ascii="Arial" w:hAnsi="Arial" w:cs="Arial"/>
                <w:b/>
                <w:lang w:val="en-GB"/>
              </w:rPr>
            </w:pPr>
          </w:p>
        </w:tc>
      </w:tr>
      <w:tr w:rsidR="00816B66" w:rsidRPr="002A3A5B" w14:paraId="2A3BFC40" w14:textId="77777777" w:rsidTr="003747F2">
        <w:trPr>
          <w:gridAfter w:val="3"/>
          <w:wAfter w:w="26" w:type="pct"/>
          <w:cantSplit/>
        </w:trPr>
        <w:tc>
          <w:tcPr>
            <w:tcW w:w="180" w:type="pct"/>
            <w:vMerge/>
          </w:tcPr>
          <w:p w14:paraId="319C3A7C" w14:textId="77777777" w:rsidR="00816B66" w:rsidRPr="002A3A5B" w:rsidRDefault="00816B66" w:rsidP="00CC5EB1">
            <w:pPr>
              <w:jc w:val="both"/>
              <w:rPr>
                <w:rFonts w:ascii="Arial" w:hAnsi="Arial" w:cs="Arial"/>
                <w:lang w:val="en-GB"/>
              </w:rPr>
            </w:pPr>
          </w:p>
        </w:tc>
        <w:tc>
          <w:tcPr>
            <w:tcW w:w="244" w:type="pct"/>
            <w:vMerge/>
          </w:tcPr>
          <w:p w14:paraId="517C860E" w14:textId="77777777" w:rsidR="00816B66" w:rsidRPr="002A3A5B" w:rsidRDefault="00816B66" w:rsidP="00CC5EB1">
            <w:pPr>
              <w:pStyle w:val="Footer"/>
              <w:tabs>
                <w:tab w:val="clear" w:pos="4320"/>
                <w:tab w:val="clear" w:pos="8640"/>
              </w:tabs>
              <w:ind w:left="-720" w:right="-720"/>
              <w:jc w:val="both"/>
              <w:rPr>
                <w:rFonts w:ascii="Arial" w:hAnsi="Arial" w:cs="Arial"/>
                <w:bCs/>
                <w:lang w:val="en-GB"/>
              </w:rPr>
            </w:pPr>
          </w:p>
        </w:tc>
        <w:tc>
          <w:tcPr>
            <w:tcW w:w="360" w:type="pct"/>
            <w:gridSpan w:val="2"/>
            <w:vMerge/>
          </w:tcPr>
          <w:p w14:paraId="312FAD37" w14:textId="77777777" w:rsidR="00816B66" w:rsidRPr="002A3A5B" w:rsidRDefault="00816B66" w:rsidP="00CC5EB1">
            <w:pPr>
              <w:jc w:val="both"/>
              <w:rPr>
                <w:rFonts w:ascii="Arial" w:hAnsi="Arial" w:cs="Arial"/>
                <w:b/>
                <w:bCs/>
              </w:rPr>
            </w:pPr>
          </w:p>
        </w:tc>
        <w:tc>
          <w:tcPr>
            <w:tcW w:w="199" w:type="pct"/>
            <w:gridSpan w:val="3"/>
          </w:tcPr>
          <w:p w14:paraId="0D14E090" w14:textId="77777777" w:rsidR="00816B66" w:rsidRPr="002A3A5B" w:rsidRDefault="00816B66" w:rsidP="00CC5EB1">
            <w:pPr>
              <w:jc w:val="both"/>
              <w:rPr>
                <w:rFonts w:ascii="Arial" w:hAnsi="Arial" w:cs="Arial"/>
              </w:rPr>
            </w:pPr>
            <w:r w:rsidRPr="002A3A5B">
              <w:rPr>
                <w:rFonts w:ascii="Arial" w:hAnsi="Arial" w:cs="Arial"/>
              </w:rPr>
              <w:t>e)</w:t>
            </w:r>
          </w:p>
        </w:tc>
        <w:tc>
          <w:tcPr>
            <w:tcW w:w="2385" w:type="pct"/>
            <w:gridSpan w:val="6"/>
          </w:tcPr>
          <w:p w14:paraId="74F7B606" w14:textId="77777777" w:rsidR="00816B66" w:rsidRDefault="00816B66" w:rsidP="00CC5EB1">
            <w:pPr>
              <w:jc w:val="both"/>
              <w:rPr>
                <w:rFonts w:ascii="Arial" w:hAnsi="Arial" w:cs="Arial"/>
              </w:rPr>
            </w:pPr>
            <w:r w:rsidRPr="002A3A5B">
              <w:rPr>
                <w:rFonts w:ascii="Arial" w:hAnsi="Arial" w:cs="Arial"/>
              </w:rPr>
              <w:t>ensuring the effectiveness of laboratory activities.</w:t>
            </w:r>
          </w:p>
          <w:p w14:paraId="7D2003B3" w14:textId="77777777" w:rsidR="00816B66" w:rsidRPr="00CF748D" w:rsidRDefault="00816B66" w:rsidP="00CC5EB1">
            <w:pPr>
              <w:jc w:val="both"/>
              <w:rPr>
                <w:rFonts w:ascii="Arial" w:hAnsi="Arial" w:cs="Arial"/>
                <w:i/>
                <w:iCs/>
                <w:sz w:val="18"/>
                <w:szCs w:val="18"/>
              </w:rPr>
            </w:pPr>
            <w:r w:rsidRPr="00CF748D">
              <w:rPr>
                <w:rFonts w:ascii="Arial" w:hAnsi="Arial" w:cs="Arial"/>
                <w:i/>
                <w:iCs/>
                <w:sz w:val="18"/>
                <w:szCs w:val="18"/>
              </w:rPr>
              <w:t>NOTE These responsibilities can be assigned to one or more persons.</w:t>
            </w:r>
          </w:p>
        </w:tc>
        <w:tc>
          <w:tcPr>
            <w:tcW w:w="494" w:type="pct"/>
            <w:gridSpan w:val="3"/>
          </w:tcPr>
          <w:p w14:paraId="7CA668DE" w14:textId="77777777" w:rsidR="00816B66" w:rsidRPr="002A3A5B" w:rsidRDefault="00816B66" w:rsidP="00CC5EB1">
            <w:pPr>
              <w:jc w:val="both"/>
              <w:rPr>
                <w:rFonts w:ascii="Arial" w:hAnsi="Arial" w:cs="Arial"/>
                <w:b/>
                <w:lang w:val="en-GB"/>
              </w:rPr>
            </w:pPr>
          </w:p>
        </w:tc>
        <w:tc>
          <w:tcPr>
            <w:tcW w:w="1113" w:type="pct"/>
            <w:gridSpan w:val="4"/>
          </w:tcPr>
          <w:p w14:paraId="17120AFB" w14:textId="77777777" w:rsidR="00816B66" w:rsidRPr="002A3A5B" w:rsidRDefault="00816B66" w:rsidP="00CC5EB1">
            <w:pPr>
              <w:jc w:val="both"/>
              <w:rPr>
                <w:rFonts w:ascii="Arial" w:hAnsi="Arial" w:cs="Arial"/>
                <w:b/>
                <w:lang w:val="en-GB"/>
              </w:rPr>
            </w:pPr>
          </w:p>
        </w:tc>
      </w:tr>
      <w:tr w:rsidR="00636840" w:rsidRPr="002A3A5B" w14:paraId="0BF318E8" w14:textId="77777777" w:rsidTr="003747F2">
        <w:trPr>
          <w:gridAfter w:val="3"/>
          <w:wAfter w:w="26" w:type="pct"/>
          <w:cantSplit/>
        </w:trPr>
        <w:tc>
          <w:tcPr>
            <w:tcW w:w="180" w:type="pct"/>
            <w:vMerge/>
          </w:tcPr>
          <w:p w14:paraId="5A48FE83" w14:textId="77777777" w:rsidR="00636840" w:rsidRPr="002A3A5B" w:rsidRDefault="00636840" w:rsidP="00CC5EB1">
            <w:pPr>
              <w:jc w:val="both"/>
              <w:rPr>
                <w:rFonts w:ascii="Arial" w:hAnsi="Arial" w:cs="Arial"/>
              </w:rPr>
            </w:pPr>
          </w:p>
        </w:tc>
        <w:tc>
          <w:tcPr>
            <w:tcW w:w="244" w:type="pct"/>
          </w:tcPr>
          <w:p w14:paraId="3D58CA92" w14:textId="77777777" w:rsidR="00636840" w:rsidRPr="002A3A5B" w:rsidRDefault="00636840" w:rsidP="00CC5EB1">
            <w:pPr>
              <w:pStyle w:val="Footer"/>
              <w:tabs>
                <w:tab w:val="clear" w:pos="4320"/>
                <w:tab w:val="clear" w:pos="8640"/>
              </w:tabs>
              <w:ind w:left="-720" w:right="-720"/>
              <w:jc w:val="both"/>
              <w:rPr>
                <w:rFonts w:ascii="Arial" w:hAnsi="Arial" w:cs="Arial"/>
                <w:b/>
                <w:lang w:val="en-GB"/>
              </w:rPr>
            </w:pPr>
            <w:r w:rsidRPr="002A3A5B">
              <w:rPr>
                <w:rFonts w:ascii="Arial" w:hAnsi="Arial" w:cs="Arial"/>
                <w:b/>
                <w:lang w:val="en-GB"/>
              </w:rPr>
              <w:t>5.5</w:t>
            </w:r>
          </w:p>
        </w:tc>
        <w:tc>
          <w:tcPr>
            <w:tcW w:w="4551" w:type="pct"/>
            <w:gridSpan w:val="18"/>
          </w:tcPr>
          <w:p w14:paraId="12601ADC" w14:textId="77777777" w:rsidR="00636840" w:rsidRPr="002A3A5B" w:rsidRDefault="00636840" w:rsidP="00CC5EB1">
            <w:pPr>
              <w:jc w:val="both"/>
              <w:rPr>
                <w:rFonts w:ascii="Arial" w:hAnsi="Arial" w:cs="Arial"/>
                <w:b/>
                <w:lang w:val="en-GB"/>
              </w:rPr>
            </w:pPr>
            <w:r w:rsidRPr="002A3A5B">
              <w:rPr>
                <w:rFonts w:ascii="Arial" w:hAnsi="Arial" w:cs="Arial"/>
                <w:b/>
                <w:bCs/>
              </w:rPr>
              <w:t>Objectives and policies</w:t>
            </w:r>
          </w:p>
        </w:tc>
      </w:tr>
      <w:tr w:rsidR="00816B66" w:rsidRPr="002A3A5B" w14:paraId="6F6E75B3" w14:textId="77777777" w:rsidTr="003747F2">
        <w:trPr>
          <w:gridAfter w:val="3"/>
          <w:wAfter w:w="26" w:type="pct"/>
          <w:cantSplit/>
        </w:trPr>
        <w:tc>
          <w:tcPr>
            <w:tcW w:w="180" w:type="pct"/>
            <w:vMerge/>
          </w:tcPr>
          <w:p w14:paraId="080F2B7D" w14:textId="77777777" w:rsidR="00816B66" w:rsidRPr="002A3A5B" w:rsidRDefault="00816B66" w:rsidP="00CC5EB1">
            <w:pPr>
              <w:jc w:val="both"/>
              <w:rPr>
                <w:rFonts w:ascii="Arial" w:hAnsi="Arial" w:cs="Arial"/>
                <w:lang w:val="en-GB"/>
              </w:rPr>
            </w:pPr>
          </w:p>
        </w:tc>
        <w:tc>
          <w:tcPr>
            <w:tcW w:w="244" w:type="pct"/>
            <w:vMerge w:val="restart"/>
          </w:tcPr>
          <w:p w14:paraId="49041E85" w14:textId="77777777" w:rsidR="00816B66" w:rsidRPr="002A3A5B" w:rsidRDefault="00816B66" w:rsidP="00CC5EB1">
            <w:pPr>
              <w:jc w:val="both"/>
              <w:rPr>
                <w:rFonts w:ascii="Arial" w:hAnsi="Arial" w:cs="Arial"/>
                <w:lang w:val="en-GB"/>
              </w:rPr>
            </w:pPr>
          </w:p>
        </w:tc>
        <w:tc>
          <w:tcPr>
            <w:tcW w:w="187" w:type="pct"/>
            <w:vMerge w:val="restart"/>
          </w:tcPr>
          <w:p w14:paraId="3E13B26D" w14:textId="77777777" w:rsidR="00816B66" w:rsidRPr="002A3A5B" w:rsidRDefault="00816B66" w:rsidP="00CC5EB1">
            <w:pPr>
              <w:ind w:right="-144"/>
              <w:jc w:val="both"/>
              <w:rPr>
                <w:rFonts w:ascii="Arial" w:hAnsi="Arial" w:cs="Arial"/>
                <w:lang w:val="en-GB"/>
              </w:rPr>
            </w:pPr>
            <w:r w:rsidRPr="002A3A5B">
              <w:rPr>
                <w:rFonts w:ascii="Arial" w:hAnsi="Arial" w:cs="Arial"/>
              </w:rPr>
              <w:t>a)</w:t>
            </w:r>
          </w:p>
        </w:tc>
        <w:tc>
          <w:tcPr>
            <w:tcW w:w="2757" w:type="pct"/>
            <w:gridSpan w:val="10"/>
          </w:tcPr>
          <w:p w14:paraId="14B0DED6" w14:textId="77777777" w:rsidR="00816B66" w:rsidRPr="002A3A5B" w:rsidRDefault="00816B66" w:rsidP="00CC5EB1">
            <w:pPr>
              <w:jc w:val="both"/>
              <w:rPr>
                <w:rFonts w:ascii="Arial" w:hAnsi="Arial" w:cs="Arial"/>
                <w:lang w:val="en-GB"/>
              </w:rPr>
            </w:pPr>
            <w:r w:rsidRPr="002A3A5B">
              <w:rPr>
                <w:rFonts w:ascii="Arial" w:hAnsi="Arial" w:cs="Arial"/>
              </w:rPr>
              <w:t>Laboratory management shall establish and maintain objectives and policies (see 8.2) to:</w:t>
            </w:r>
          </w:p>
        </w:tc>
        <w:tc>
          <w:tcPr>
            <w:tcW w:w="494" w:type="pct"/>
            <w:gridSpan w:val="3"/>
          </w:tcPr>
          <w:p w14:paraId="1394BDF1" w14:textId="77777777" w:rsidR="00816B66" w:rsidRPr="002A3A5B" w:rsidRDefault="00816B66" w:rsidP="00CC5EB1">
            <w:pPr>
              <w:jc w:val="both"/>
              <w:rPr>
                <w:rFonts w:ascii="Arial" w:hAnsi="Arial" w:cs="Arial"/>
                <w:lang w:val="en-GB"/>
              </w:rPr>
            </w:pPr>
          </w:p>
        </w:tc>
        <w:tc>
          <w:tcPr>
            <w:tcW w:w="1113" w:type="pct"/>
            <w:gridSpan w:val="4"/>
          </w:tcPr>
          <w:p w14:paraId="4C478963" w14:textId="77777777" w:rsidR="00816B66" w:rsidRPr="002A3A5B" w:rsidRDefault="00816B66" w:rsidP="00CC5EB1">
            <w:pPr>
              <w:jc w:val="both"/>
              <w:rPr>
                <w:rFonts w:ascii="Arial" w:hAnsi="Arial" w:cs="Arial"/>
                <w:lang w:val="en-GB"/>
              </w:rPr>
            </w:pPr>
          </w:p>
        </w:tc>
      </w:tr>
      <w:tr w:rsidR="00816B66" w:rsidRPr="002A3A5B" w14:paraId="69463CD6" w14:textId="77777777" w:rsidTr="003747F2">
        <w:trPr>
          <w:gridAfter w:val="3"/>
          <w:wAfter w:w="26" w:type="pct"/>
          <w:cantSplit/>
        </w:trPr>
        <w:tc>
          <w:tcPr>
            <w:tcW w:w="180" w:type="pct"/>
            <w:vMerge/>
          </w:tcPr>
          <w:p w14:paraId="7BA652F4" w14:textId="77777777" w:rsidR="00816B66" w:rsidRPr="002A3A5B" w:rsidRDefault="00816B66" w:rsidP="00CC5EB1">
            <w:pPr>
              <w:jc w:val="both"/>
              <w:rPr>
                <w:rFonts w:ascii="Arial" w:hAnsi="Arial" w:cs="Arial"/>
                <w:lang w:val="en-GB"/>
              </w:rPr>
            </w:pPr>
          </w:p>
        </w:tc>
        <w:tc>
          <w:tcPr>
            <w:tcW w:w="244" w:type="pct"/>
            <w:vMerge/>
          </w:tcPr>
          <w:p w14:paraId="36C94F74" w14:textId="77777777" w:rsidR="00816B66" w:rsidRPr="002A3A5B" w:rsidRDefault="00816B66" w:rsidP="00CC5EB1">
            <w:pPr>
              <w:jc w:val="both"/>
              <w:rPr>
                <w:rFonts w:ascii="Arial" w:hAnsi="Arial" w:cs="Arial"/>
                <w:lang w:val="en-GB"/>
              </w:rPr>
            </w:pPr>
          </w:p>
        </w:tc>
        <w:tc>
          <w:tcPr>
            <w:tcW w:w="187" w:type="pct"/>
            <w:vMerge/>
          </w:tcPr>
          <w:p w14:paraId="63F9F5DF" w14:textId="77777777" w:rsidR="00816B66" w:rsidRPr="002A3A5B" w:rsidRDefault="00816B66" w:rsidP="00CC5EB1">
            <w:pPr>
              <w:ind w:right="-144"/>
              <w:jc w:val="both"/>
              <w:rPr>
                <w:rFonts w:ascii="Arial" w:hAnsi="Arial" w:cs="Arial"/>
                <w:lang w:val="en-GB"/>
              </w:rPr>
            </w:pPr>
          </w:p>
        </w:tc>
        <w:tc>
          <w:tcPr>
            <w:tcW w:w="238" w:type="pct"/>
            <w:gridSpan w:val="2"/>
          </w:tcPr>
          <w:p w14:paraId="075A58F6" w14:textId="77777777" w:rsidR="00816B66" w:rsidRPr="002A3A5B" w:rsidRDefault="00816B66" w:rsidP="00CC5EB1">
            <w:pPr>
              <w:jc w:val="both"/>
              <w:rPr>
                <w:rFonts w:ascii="Arial" w:hAnsi="Arial" w:cs="Arial"/>
              </w:rPr>
            </w:pPr>
            <w:r w:rsidRPr="002A3A5B">
              <w:rPr>
                <w:rFonts w:ascii="Arial" w:hAnsi="Arial" w:cs="Arial"/>
              </w:rPr>
              <w:t>1)</w:t>
            </w:r>
          </w:p>
        </w:tc>
        <w:tc>
          <w:tcPr>
            <w:tcW w:w="2519" w:type="pct"/>
            <w:gridSpan w:val="8"/>
          </w:tcPr>
          <w:p w14:paraId="30138CE4" w14:textId="77777777" w:rsidR="00816B66" w:rsidRPr="002A3A5B" w:rsidRDefault="00816B66" w:rsidP="00CC5EB1">
            <w:pPr>
              <w:jc w:val="both"/>
              <w:rPr>
                <w:rFonts w:ascii="Arial" w:hAnsi="Arial" w:cs="Arial"/>
              </w:rPr>
            </w:pPr>
            <w:r w:rsidRPr="002A3A5B">
              <w:rPr>
                <w:rFonts w:ascii="Arial" w:hAnsi="Arial" w:cs="Arial"/>
              </w:rPr>
              <w:t>meet the needs and requirements of its patients and users;</w:t>
            </w:r>
          </w:p>
        </w:tc>
        <w:tc>
          <w:tcPr>
            <w:tcW w:w="494" w:type="pct"/>
            <w:gridSpan w:val="3"/>
          </w:tcPr>
          <w:p w14:paraId="1534CC91" w14:textId="77777777" w:rsidR="00816B66" w:rsidRPr="002A3A5B" w:rsidRDefault="00816B66" w:rsidP="00CC5EB1">
            <w:pPr>
              <w:jc w:val="both"/>
              <w:rPr>
                <w:rFonts w:ascii="Arial" w:hAnsi="Arial" w:cs="Arial"/>
                <w:lang w:val="en-GB"/>
              </w:rPr>
            </w:pPr>
          </w:p>
        </w:tc>
        <w:tc>
          <w:tcPr>
            <w:tcW w:w="1113" w:type="pct"/>
            <w:gridSpan w:val="4"/>
          </w:tcPr>
          <w:p w14:paraId="259892D8" w14:textId="77777777" w:rsidR="00816B66" w:rsidRPr="002A3A5B" w:rsidRDefault="00816B66" w:rsidP="00CC5EB1">
            <w:pPr>
              <w:jc w:val="both"/>
              <w:rPr>
                <w:rFonts w:ascii="Arial" w:hAnsi="Arial" w:cs="Arial"/>
                <w:lang w:val="en-GB"/>
              </w:rPr>
            </w:pPr>
          </w:p>
        </w:tc>
      </w:tr>
      <w:tr w:rsidR="00816B66" w:rsidRPr="002A3A5B" w14:paraId="07299175" w14:textId="77777777" w:rsidTr="003747F2">
        <w:trPr>
          <w:gridAfter w:val="3"/>
          <w:wAfter w:w="26" w:type="pct"/>
          <w:cantSplit/>
        </w:trPr>
        <w:tc>
          <w:tcPr>
            <w:tcW w:w="180" w:type="pct"/>
            <w:vMerge/>
          </w:tcPr>
          <w:p w14:paraId="4698CBD0" w14:textId="77777777" w:rsidR="00816B66" w:rsidRPr="002A3A5B" w:rsidRDefault="00816B66" w:rsidP="00CC5EB1">
            <w:pPr>
              <w:jc w:val="both"/>
              <w:rPr>
                <w:rFonts w:ascii="Arial" w:hAnsi="Arial" w:cs="Arial"/>
                <w:lang w:val="en-GB"/>
              </w:rPr>
            </w:pPr>
          </w:p>
        </w:tc>
        <w:tc>
          <w:tcPr>
            <w:tcW w:w="244" w:type="pct"/>
            <w:vMerge/>
          </w:tcPr>
          <w:p w14:paraId="6ECFBDE1" w14:textId="77777777" w:rsidR="00816B66" w:rsidRPr="002A3A5B" w:rsidRDefault="00816B66" w:rsidP="00CC5EB1">
            <w:pPr>
              <w:jc w:val="both"/>
              <w:rPr>
                <w:rFonts w:ascii="Arial" w:hAnsi="Arial" w:cs="Arial"/>
                <w:lang w:val="en-GB"/>
              </w:rPr>
            </w:pPr>
          </w:p>
        </w:tc>
        <w:tc>
          <w:tcPr>
            <w:tcW w:w="187" w:type="pct"/>
            <w:vMerge/>
          </w:tcPr>
          <w:p w14:paraId="32B46058" w14:textId="77777777" w:rsidR="00816B66" w:rsidRPr="002A3A5B" w:rsidRDefault="00816B66" w:rsidP="00CC5EB1">
            <w:pPr>
              <w:ind w:right="-144"/>
              <w:jc w:val="both"/>
              <w:rPr>
                <w:rFonts w:ascii="Arial" w:hAnsi="Arial" w:cs="Arial"/>
                <w:lang w:val="en-GB"/>
              </w:rPr>
            </w:pPr>
          </w:p>
        </w:tc>
        <w:tc>
          <w:tcPr>
            <w:tcW w:w="238" w:type="pct"/>
            <w:gridSpan w:val="2"/>
          </w:tcPr>
          <w:p w14:paraId="4CE0D055" w14:textId="77777777" w:rsidR="00816B66" w:rsidRPr="002A3A5B" w:rsidRDefault="00816B66" w:rsidP="00CC5EB1">
            <w:pPr>
              <w:jc w:val="both"/>
              <w:rPr>
                <w:rFonts w:ascii="Arial" w:hAnsi="Arial" w:cs="Arial"/>
              </w:rPr>
            </w:pPr>
            <w:r w:rsidRPr="002A3A5B">
              <w:rPr>
                <w:rFonts w:ascii="Arial" w:hAnsi="Arial" w:cs="Arial"/>
              </w:rPr>
              <w:t>2)</w:t>
            </w:r>
          </w:p>
        </w:tc>
        <w:tc>
          <w:tcPr>
            <w:tcW w:w="2519" w:type="pct"/>
            <w:gridSpan w:val="8"/>
          </w:tcPr>
          <w:p w14:paraId="67A527D7" w14:textId="77777777" w:rsidR="00816B66" w:rsidRPr="002A3A5B" w:rsidRDefault="00816B66" w:rsidP="00CC5EB1">
            <w:pPr>
              <w:jc w:val="both"/>
              <w:rPr>
                <w:rFonts w:ascii="Arial" w:hAnsi="Arial" w:cs="Arial"/>
              </w:rPr>
            </w:pPr>
            <w:r w:rsidRPr="002A3A5B">
              <w:rPr>
                <w:rFonts w:ascii="Arial" w:hAnsi="Arial" w:cs="Arial"/>
              </w:rPr>
              <w:t>commit to good professional practice;</w:t>
            </w:r>
          </w:p>
        </w:tc>
        <w:tc>
          <w:tcPr>
            <w:tcW w:w="494" w:type="pct"/>
            <w:gridSpan w:val="3"/>
          </w:tcPr>
          <w:p w14:paraId="157DFFB5" w14:textId="77777777" w:rsidR="00816B66" w:rsidRPr="002A3A5B" w:rsidRDefault="00816B66" w:rsidP="00CC5EB1">
            <w:pPr>
              <w:jc w:val="both"/>
              <w:rPr>
                <w:rFonts w:ascii="Arial" w:hAnsi="Arial" w:cs="Arial"/>
                <w:lang w:val="en-GB"/>
              </w:rPr>
            </w:pPr>
          </w:p>
        </w:tc>
        <w:tc>
          <w:tcPr>
            <w:tcW w:w="1113" w:type="pct"/>
            <w:gridSpan w:val="4"/>
          </w:tcPr>
          <w:p w14:paraId="1DC7703D" w14:textId="77777777" w:rsidR="00816B66" w:rsidRPr="002A3A5B" w:rsidRDefault="00816B66" w:rsidP="00CC5EB1">
            <w:pPr>
              <w:jc w:val="both"/>
              <w:rPr>
                <w:rFonts w:ascii="Arial" w:hAnsi="Arial" w:cs="Arial"/>
                <w:lang w:val="en-GB"/>
              </w:rPr>
            </w:pPr>
          </w:p>
        </w:tc>
      </w:tr>
      <w:tr w:rsidR="00816B66" w:rsidRPr="002A3A5B" w14:paraId="510F3C73" w14:textId="77777777" w:rsidTr="003747F2">
        <w:trPr>
          <w:gridAfter w:val="3"/>
          <w:wAfter w:w="26" w:type="pct"/>
          <w:cantSplit/>
        </w:trPr>
        <w:tc>
          <w:tcPr>
            <w:tcW w:w="180" w:type="pct"/>
            <w:vMerge/>
          </w:tcPr>
          <w:p w14:paraId="60BDD8F1" w14:textId="77777777" w:rsidR="00816B66" w:rsidRPr="002A3A5B" w:rsidRDefault="00816B66" w:rsidP="00CC5EB1">
            <w:pPr>
              <w:jc w:val="both"/>
              <w:rPr>
                <w:rFonts w:ascii="Arial" w:hAnsi="Arial" w:cs="Arial"/>
                <w:lang w:val="en-GB"/>
              </w:rPr>
            </w:pPr>
          </w:p>
        </w:tc>
        <w:tc>
          <w:tcPr>
            <w:tcW w:w="244" w:type="pct"/>
            <w:vMerge/>
          </w:tcPr>
          <w:p w14:paraId="6E389287" w14:textId="77777777" w:rsidR="00816B66" w:rsidRPr="002A3A5B" w:rsidRDefault="00816B66" w:rsidP="00CC5EB1">
            <w:pPr>
              <w:jc w:val="both"/>
              <w:rPr>
                <w:rFonts w:ascii="Arial" w:hAnsi="Arial" w:cs="Arial"/>
                <w:lang w:val="en-GB"/>
              </w:rPr>
            </w:pPr>
          </w:p>
        </w:tc>
        <w:tc>
          <w:tcPr>
            <w:tcW w:w="187" w:type="pct"/>
            <w:vMerge/>
          </w:tcPr>
          <w:p w14:paraId="0B5A445A" w14:textId="77777777" w:rsidR="00816B66" w:rsidRPr="002A3A5B" w:rsidRDefault="00816B66" w:rsidP="00CC5EB1">
            <w:pPr>
              <w:ind w:right="-144"/>
              <w:jc w:val="both"/>
              <w:rPr>
                <w:rFonts w:ascii="Arial" w:hAnsi="Arial" w:cs="Arial"/>
                <w:lang w:val="en-GB"/>
              </w:rPr>
            </w:pPr>
          </w:p>
        </w:tc>
        <w:tc>
          <w:tcPr>
            <w:tcW w:w="238" w:type="pct"/>
            <w:gridSpan w:val="2"/>
          </w:tcPr>
          <w:p w14:paraId="20FCD530" w14:textId="77777777" w:rsidR="00816B66" w:rsidRPr="002A3A5B" w:rsidRDefault="00816B66" w:rsidP="00CC5EB1">
            <w:pPr>
              <w:jc w:val="both"/>
              <w:rPr>
                <w:rFonts w:ascii="Arial" w:hAnsi="Arial" w:cs="Arial"/>
              </w:rPr>
            </w:pPr>
            <w:r w:rsidRPr="002A3A5B">
              <w:rPr>
                <w:rFonts w:ascii="Arial" w:hAnsi="Arial" w:cs="Arial"/>
              </w:rPr>
              <w:t>3)</w:t>
            </w:r>
          </w:p>
        </w:tc>
        <w:tc>
          <w:tcPr>
            <w:tcW w:w="2519" w:type="pct"/>
            <w:gridSpan w:val="8"/>
          </w:tcPr>
          <w:p w14:paraId="1E8B5786" w14:textId="77777777" w:rsidR="00816B66" w:rsidRPr="002A3A5B" w:rsidRDefault="00816B66" w:rsidP="00CC5EB1">
            <w:pPr>
              <w:jc w:val="both"/>
              <w:rPr>
                <w:rFonts w:ascii="Arial" w:hAnsi="Arial" w:cs="Arial"/>
              </w:rPr>
            </w:pPr>
            <w:r w:rsidRPr="002A3A5B">
              <w:rPr>
                <w:rFonts w:ascii="Arial" w:hAnsi="Arial" w:cs="Arial"/>
              </w:rPr>
              <w:t>provide examinations that fulfil their intended use;</w:t>
            </w:r>
          </w:p>
        </w:tc>
        <w:tc>
          <w:tcPr>
            <w:tcW w:w="494" w:type="pct"/>
            <w:gridSpan w:val="3"/>
          </w:tcPr>
          <w:p w14:paraId="1A0567E9" w14:textId="77777777" w:rsidR="00816B66" w:rsidRPr="002A3A5B" w:rsidRDefault="00816B66" w:rsidP="00CC5EB1">
            <w:pPr>
              <w:jc w:val="both"/>
              <w:rPr>
                <w:rFonts w:ascii="Arial" w:hAnsi="Arial" w:cs="Arial"/>
                <w:lang w:val="en-GB"/>
              </w:rPr>
            </w:pPr>
          </w:p>
        </w:tc>
        <w:tc>
          <w:tcPr>
            <w:tcW w:w="1113" w:type="pct"/>
            <w:gridSpan w:val="4"/>
          </w:tcPr>
          <w:p w14:paraId="5C7008D2" w14:textId="77777777" w:rsidR="00816B66" w:rsidRPr="002A3A5B" w:rsidRDefault="00816B66" w:rsidP="00CC5EB1">
            <w:pPr>
              <w:jc w:val="both"/>
              <w:rPr>
                <w:rFonts w:ascii="Arial" w:hAnsi="Arial" w:cs="Arial"/>
                <w:lang w:val="en-GB"/>
              </w:rPr>
            </w:pPr>
          </w:p>
        </w:tc>
      </w:tr>
      <w:tr w:rsidR="00816B66" w:rsidRPr="002A3A5B" w14:paraId="15DA1188" w14:textId="77777777" w:rsidTr="003747F2">
        <w:trPr>
          <w:gridAfter w:val="3"/>
          <w:wAfter w:w="26" w:type="pct"/>
          <w:cantSplit/>
        </w:trPr>
        <w:tc>
          <w:tcPr>
            <w:tcW w:w="180" w:type="pct"/>
            <w:vMerge/>
          </w:tcPr>
          <w:p w14:paraId="508EF1A6" w14:textId="77777777" w:rsidR="00816B66" w:rsidRPr="002A3A5B" w:rsidRDefault="00816B66" w:rsidP="00CC5EB1">
            <w:pPr>
              <w:jc w:val="both"/>
              <w:rPr>
                <w:rFonts w:ascii="Arial" w:hAnsi="Arial" w:cs="Arial"/>
                <w:lang w:val="en-GB"/>
              </w:rPr>
            </w:pPr>
          </w:p>
        </w:tc>
        <w:tc>
          <w:tcPr>
            <w:tcW w:w="244" w:type="pct"/>
            <w:vMerge/>
          </w:tcPr>
          <w:p w14:paraId="16D96066" w14:textId="77777777" w:rsidR="00816B66" w:rsidRPr="002A3A5B" w:rsidRDefault="00816B66" w:rsidP="00CC5EB1">
            <w:pPr>
              <w:jc w:val="both"/>
              <w:rPr>
                <w:rFonts w:ascii="Arial" w:hAnsi="Arial" w:cs="Arial"/>
                <w:lang w:val="en-GB"/>
              </w:rPr>
            </w:pPr>
          </w:p>
        </w:tc>
        <w:tc>
          <w:tcPr>
            <w:tcW w:w="187" w:type="pct"/>
            <w:vMerge/>
          </w:tcPr>
          <w:p w14:paraId="2C53DC88" w14:textId="77777777" w:rsidR="00816B66" w:rsidRPr="002A3A5B" w:rsidRDefault="00816B66" w:rsidP="00CC5EB1">
            <w:pPr>
              <w:ind w:right="-144"/>
              <w:jc w:val="both"/>
              <w:rPr>
                <w:rFonts w:ascii="Arial" w:hAnsi="Arial" w:cs="Arial"/>
                <w:lang w:val="en-GB"/>
              </w:rPr>
            </w:pPr>
          </w:p>
        </w:tc>
        <w:tc>
          <w:tcPr>
            <w:tcW w:w="238" w:type="pct"/>
            <w:gridSpan w:val="2"/>
          </w:tcPr>
          <w:p w14:paraId="28401F14" w14:textId="77777777" w:rsidR="00816B66" w:rsidRPr="002A3A5B" w:rsidRDefault="00816B66" w:rsidP="00CC5EB1">
            <w:pPr>
              <w:jc w:val="both"/>
              <w:rPr>
                <w:rFonts w:ascii="Arial" w:hAnsi="Arial" w:cs="Arial"/>
              </w:rPr>
            </w:pPr>
            <w:r w:rsidRPr="002A3A5B">
              <w:rPr>
                <w:rFonts w:ascii="Arial" w:hAnsi="Arial" w:cs="Arial"/>
              </w:rPr>
              <w:t>4)</w:t>
            </w:r>
          </w:p>
        </w:tc>
        <w:tc>
          <w:tcPr>
            <w:tcW w:w="2519" w:type="pct"/>
            <w:gridSpan w:val="8"/>
          </w:tcPr>
          <w:p w14:paraId="3EF51BA8" w14:textId="77777777" w:rsidR="00816B66" w:rsidRPr="002A3A5B" w:rsidRDefault="00816B66" w:rsidP="00CC5EB1">
            <w:pPr>
              <w:jc w:val="both"/>
              <w:rPr>
                <w:rFonts w:ascii="Arial" w:hAnsi="Arial" w:cs="Arial"/>
              </w:rPr>
            </w:pPr>
            <w:r w:rsidRPr="002A3A5B">
              <w:rPr>
                <w:rFonts w:ascii="Arial" w:hAnsi="Arial" w:cs="Arial"/>
              </w:rPr>
              <w:t>conform to this document.</w:t>
            </w:r>
          </w:p>
        </w:tc>
        <w:tc>
          <w:tcPr>
            <w:tcW w:w="494" w:type="pct"/>
            <w:gridSpan w:val="3"/>
          </w:tcPr>
          <w:p w14:paraId="238611BB" w14:textId="77777777" w:rsidR="00816B66" w:rsidRPr="002A3A5B" w:rsidRDefault="00816B66" w:rsidP="00CC5EB1">
            <w:pPr>
              <w:jc w:val="both"/>
              <w:rPr>
                <w:rFonts w:ascii="Arial" w:hAnsi="Arial" w:cs="Arial"/>
                <w:lang w:val="en-GB"/>
              </w:rPr>
            </w:pPr>
          </w:p>
        </w:tc>
        <w:tc>
          <w:tcPr>
            <w:tcW w:w="1113" w:type="pct"/>
            <w:gridSpan w:val="4"/>
          </w:tcPr>
          <w:p w14:paraId="6962FEE9" w14:textId="77777777" w:rsidR="00816B66" w:rsidRPr="002A3A5B" w:rsidRDefault="00816B66" w:rsidP="00CC5EB1">
            <w:pPr>
              <w:jc w:val="both"/>
              <w:rPr>
                <w:rFonts w:ascii="Arial" w:hAnsi="Arial" w:cs="Arial"/>
                <w:lang w:val="en-GB"/>
              </w:rPr>
            </w:pPr>
          </w:p>
        </w:tc>
      </w:tr>
      <w:tr w:rsidR="00816B66" w:rsidRPr="002A3A5B" w14:paraId="403C5D68" w14:textId="77777777" w:rsidTr="003747F2">
        <w:trPr>
          <w:gridAfter w:val="3"/>
          <w:wAfter w:w="26" w:type="pct"/>
          <w:cantSplit/>
        </w:trPr>
        <w:tc>
          <w:tcPr>
            <w:tcW w:w="180" w:type="pct"/>
            <w:vMerge/>
          </w:tcPr>
          <w:p w14:paraId="69DF3C8F" w14:textId="77777777" w:rsidR="00816B66" w:rsidRPr="002A3A5B" w:rsidRDefault="00816B66" w:rsidP="00CC5EB1">
            <w:pPr>
              <w:jc w:val="both"/>
              <w:rPr>
                <w:rFonts w:ascii="Arial" w:hAnsi="Arial" w:cs="Arial"/>
                <w:lang w:val="en-GB"/>
              </w:rPr>
            </w:pPr>
          </w:p>
        </w:tc>
        <w:tc>
          <w:tcPr>
            <w:tcW w:w="244" w:type="pct"/>
            <w:vMerge/>
          </w:tcPr>
          <w:p w14:paraId="342335F5" w14:textId="77777777" w:rsidR="00816B66" w:rsidRPr="002A3A5B" w:rsidRDefault="00816B66" w:rsidP="00CC5EB1">
            <w:pPr>
              <w:jc w:val="both"/>
              <w:rPr>
                <w:rFonts w:ascii="Arial" w:hAnsi="Arial" w:cs="Arial"/>
                <w:lang w:val="en-GB"/>
              </w:rPr>
            </w:pPr>
          </w:p>
        </w:tc>
        <w:tc>
          <w:tcPr>
            <w:tcW w:w="187" w:type="pct"/>
          </w:tcPr>
          <w:p w14:paraId="45D9C315" w14:textId="77777777" w:rsidR="00816B66" w:rsidRPr="002A3A5B" w:rsidRDefault="00816B66" w:rsidP="00CC5EB1">
            <w:pPr>
              <w:ind w:right="-144"/>
              <w:jc w:val="both"/>
              <w:rPr>
                <w:rFonts w:ascii="Arial" w:hAnsi="Arial" w:cs="Arial"/>
              </w:rPr>
            </w:pPr>
            <w:r w:rsidRPr="002A3A5B">
              <w:rPr>
                <w:rFonts w:ascii="Arial" w:hAnsi="Arial" w:cs="Arial"/>
              </w:rPr>
              <w:t>b)</w:t>
            </w:r>
          </w:p>
        </w:tc>
        <w:tc>
          <w:tcPr>
            <w:tcW w:w="2757" w:type="pct"/>
            <w:gridSpan w:val="10"/>
          </w:tcPr>
          <w:p w14:paraId="4E1DD69E" w14:textId="77777777" w:rsidR="00816B66" w:rsidRPr="002A3A5B" w:rsidRDefault="00816B66" w:rsidP="00CC5EB1">
            <w:pPr>
              <w:jc w:val="both"/>
              <w:rPr>
                <w:rFonts w:ascii="Arial" w:hAnsi="Arial" w:cs="Arial"/>
              </w:rPr>
            </w:pPr>
            <w:r w:rsidRPr="002A3A5B">
              <w:rPr>
                <w:rFonts w:ascii="Arial" w:hAnsi="Arial" w:cs="Arial"/>
              </w:rPr>
              <w:t>Objectives shall be measurable, and consistent with policies. The laboratory shall ensure that the objectives and policies are implemented at all levels of the laboratory organization.</w:t>
            </w:r>
          </w:p>
        </w:tc>
        <w:tc>
          <w:tcPr>
            <w:tcW w:w="494" w:type="pct"/>
            <w:gridSpan w:val="3"/>
          </w:tcPr>
          <w:p w14:paraId="6AAD5CDF" w14:textId="77777777" w:rsidR="00816B66" w:rsidRPr="002A3A5B" w:rsidRDefault="00816B66" w:rsidP="00CC5EB1">
            <w:pPr>
              <w:jc w:val="both"/>
              <w:rPr>
                <w:rFonts w:ascii="Arial" w:hAnsi="Arial" w:cs="Arial"/>
                <w:lang w:val="en-GB"/>
              </w:rPr>
            </w:pPr>
          </w:p>
        </w:tc>
        <w:tc>
          <w:tcPr>
            <w:tcW w:w="1113" w:type="pct"/>
            <w:gridSpan w:val="4"/>
          </w:tcPr>
          <w:p w14:paraId="17D0CC5A" w14:textId="77777777" w:rsidR="00816B66" w:rsidRPr="002A3A5B" w:rsidRDefault="00816B66" w:rsidP="00CC5EB1">
            <w:pPr>
              <w:jc w:val="both"/>
              <w:rPr>
                <w:rFonts w:ascii="Arial" w:hAnsi="Arial" w:cs="Arial"/>
                <w:lang w:val="en-GB"/>
              </w:rPr>
            </w:pPr>
          </w:p>
        </w:tc>
      </w:tr>
      <w:tr w:rsidR="00816B66" w:rsidRPr="002A3A5B" w14:paraId="17A6CCC8" w14:textId="77777777" w:rsidTr="003747F2">
        <w:trPr>
          <w:gridAfter w:val="3"/>
          <w:wAfter w:w="26" w:type="pct"/>
          <w:cantSplit/>
        </w:trPr>
        <w:tc>
          <w:tcPr>
            <w:tcW w:w="180" w:type="pct"/>
            <w:vMerge/>
          </w:tcPr>
          <w:p w14:paraId="66D827E9" w14:textId="77777777" w:rsidR="00816B66" w:rsidRPr="002A3A5B" w:rsidRDefault="00816B66" w:rsidP="00CC5EB1">
            <w:pPr>
              <w:jc w:val="both"/>
              <w:rPr>
                <w:rFonts w:ascii="Arial" w:hAnsi="Arial" w:cs="Arial"/>
                <w:lang w:val="en-GB"/>
              </w:rPr>
            </w:pPr>
          </w:p>
        </w:tc>
        <w:tc>
          <w:tcPr>
            <w:tcW w:w="244" w:type="pct"/>
            <w:vMerge/>
          </w:tcPr>
          <w:p w14:paraId="0D7FFA47" w14:textId="77777777" w:rsidR="00816B66" w:rsidRPr="002A3A5B" w:rsidRDefault="00816B66" w:rsidP="00CC5EB1">
            <w:pPr>
              <w:jc w:val="both"/>
              <w:rPr>
                <w:rFonts w:ascii="Arial" w:hAnsi="Arial" w:cs="Arial"/>
                <w:lang w:val="en-GB"/>
              </w:rPr>
            </w:pPr>
          </w:p>
        </w:tc>
        <w:tc>
          <w:tcPr>
            <w:tcW w:w="187" w:type="pct"/>
          </w:tcPr>
          <w:p w14:paraId="01B1271A" w14:textId="77777777" w:rsidR="00816B66" w:rsidRPr="002A3A5B" w:rsidRDefault="00816B66" w:rsidP="00CC5EB1">
            <w:pPr>
              <w:ind w:right="-144"/>
              <w:jc w:val="both"/>
              <w:rPr>
                <w:rFonts w:ascii="Arial" w:hAnsi="Arial" w:cs="Arial"/>
              </w:rPr>
            </w:pPr>
            <w:r w:rsidRPr="002A3A5B">
              <w:rPr>
                <w:rFonts w:ascii="Arial" w:hAnsi="Arial" w:cs="Arial"/>
              </w:rPr>
              <w:t>c)</w:t>
            </w:r>
          </w:p>
        </w:tc>
        <w:tc>
          <w:tcPr>
            <w:tcW w:w="2757" w:type="pct"/>
            <w:gridSpan w:val="10"/>
          </w:tcPr>
          <w:p w14:paraId="0435B17E" w14:textId="77777777" w:rsidR="00816B66" w:rsidRPr="002A3A5B" w:rsidRDefault="00816B66" w:rsidP="00CC5EB1">
            <w:pPr>
              <w:jc w:val="both"/>
              <w:rPr>
                <w:rFonts w:ascii="Arial" w:hAnsi="Arial" w:cs="Arial"/>
              </w:rPr>
            </w:pPr>
            <w:r w:rsidRPr="002A3A5B">
              <w:rPr>
                <w:rFonts w:ascii="Arial" w:hAnsi="Arial" w:cs="Arial"/>
              </w:rPr>
              <w:t>Laboratory management shall ensure that the integrity of the management system is maintained when changes to the management system are planned and implemented.</w:t>
            </w:r>
          </w:p>
        </w:tc>
        <w:tc>
          <w:tcPr>
            <w:tcW w:w="494" w:type="pct"/>
            <w:gridSpan w:val="3"/>
          </w:tcPr>
          <w:p w14:paraId="271AF310" w14:textId="77777777" w:rsidR="00816B66" w:rsidRPr="002A3A5B" w:rsidRDefault="00816B66" w:rsidP="00CC5EB1">
            <w:pPr>
              <w:jc w:val="both"/>
              <w:rPr>
                <w:rFonts w:ascii="Arial" w:hAnsi="Arial" w:cs="Arial"/>
                <w:lang w:val="en-GB"/>
              </w:rPr>
            </w:pPr>
          </w:p>
        </w:tc>
        <w:tc>
          <w:tcPr>
            <w:tcW w:w="1113" w:type="pct"/>
            <w:gridSpan w:val="4"/>
          </w:tcPr>
          <w:p w14:paraId="4FEB79A7" w14:textId="77777777" w:rsidR="00816B66" w:rsidRPr="002A3A5B" w:rsidRDefault="00816B66" w:rsidP="00CC5EB1">
            <w:pPr>
              <w:jc w:val="both"/>
              <w:rPr>
                <w:rFonts w:ascii="Arial" w:hAnsi="Arial" w:cs="Arial"/>
                <w:lang w:val="en-GB"/>
              </w:rPr>
            </w:pPr>
          </w:p>
        </w:tc>
      </w:tr>
      <w:tr w:rsidR="00816B66" w:rsidRPr="002A3A5B" w14:paraId="6CABAC78" w14:textId="77777777" w:rsidTr="003747F2">
        <w:trPr>
          <w:gridAfter w:val="3"/>
          <w:wAfter w:w="26" w:type="pct"/>
          <w:cantSplit/>
        </w:trPr>
        <w:tc>
          <w:tcPr>
            <w:tcW w:w="180" w:type="pct"/>
            <w:vMerge/>
          </w:tcPr>
          <w:p w14:paraId="750ACD00" w14:textId="77777777" w:rsidR="00816B66" w:rsidRPr="002A3A5B" w:rsidRDefault="00816B66" w:rsidP="00CC5EB1">
            <w:pPr>
              <w:jc w:val="both"/>
              <w:rPr>
                <w:rFonts w:ascii="Arial" w:hAnsi="Arial" w:cs="Arial"/>
                <w:lang w:val="en-GB"/>
              </w:rPr>
            </w:pPr>
          </w:p>
        </w:tc>
        <w:tc>
          <w:tcPr>
            <w:tcW w:w="244" w:type="pct"/>
            <w:vMerge/>
          </w:tcPr>
          <w:p w14:paraId="3A67699E" w14:textId="77777777" w:rsidR="00816B66" w:rsidRPr="002A3A5B" w:rsidRDefault="00816B66" w:rsidP="00CC5EB1">
            <w:pPr>
              <w:jc w:val="both"/>
              <w:rPr>
                <w:rFonts w:ascii="Arial" w:hAnsi="Arial" w:cs="Arial"/>
                <w:lang w:val="en-GB"/>
              </w:rPr>
            </w:pPr>
          </w:p>
        </w:tc>
        <w:tc>
          <w:tcPr>
            <w:tcW w:w="187" w:type="pct"/>
          </w:tcPr>
          <w:p w14:paraId="2C4BAC8A" w14:textId="77777777" w:rsidR="00816B66" w:rsidRPr="002A3A5B" w:rsidRDefault="00816B66" w:rsidP="00CC5EB1">
            <w:pPr>
              <w:ind w:right="-144"/>
              <w:jc w:val="both"/>
              <w:rPr>
                <w:rFonts w:ascii="Arial" w:hAnsi="Arial" w:cs="Arial"/>
              </w:rPr>
            </w:pPr>
            <w:r w:rsidRPr="002A3A5B">
              <w:rPr>
                <w:rFonts w:ascii="Arial" w:hAnsi="Arial" w:cs="Arial"/>
              </w:rPr>
              <w:t>d)</w:t>
            </w:r>
          </w:p>
        </w:tc>
        <w:tc>
          <w:tcPr>
            <w:tcW w:w="2757" w:type="pct"/>
            <w:gridSpan w:val="10"/>
          </w:tcPr>
          <w:p w14:paraId="6E26F150" w14:textId="77777777" w:rsidR="00816B66" w:rsidRPr="002A3A5B" w:rsidRDefault="00816B66" w:rsidP="00CC5EB1">
            <w:pPr>
              <w:jc w:val="both"/>
              <w:rPr>
                <w:rFonts w:ascii="Arial" w:hAnsi="Arial" w:cs="Arial"/>
              </w:rPr>
            </w:pPr>
            <w:r w:rsidRPr="002A3A5B">
              <w:rPr>
                <w:rFonts w:ascii="Arial" w:hAnsi="Arial" w:cs="Arial"/>
              </w:rPr>
              <w:t>The laboratory shall establish quality indicators to evaluate performance throughout key aspects of pre-examination, examination, and post-examination processes and monitor performance in relation to objectives (see 8.8.2).</w:t>
            </w:r>
          </w:p>
          <w:p w14:paraId="67047954" w14:textId="77777777" w:rsidR="00816B66" w:rsidRPr="002A3A5B" w:rsidRDefault="00816B66" w:rsidP="00CC5EB1">
            <w:pPr>
              <w:jc w:val="both"/>
              <w:rPr>
                <w:rFonts w:ascii="Arial" w:hAnsi="Arial" w:cs="Arial"/>
                <w:i/>
              </w:rPr>
            </w:pPr>
          </w:p>
          <w:p w14:paraId="31AF81AE" w14:textId="77777777" w:rsidR="00816B66" w:rsidRPr="00CF748D" w:rsidRDefault="00816B66" w:rsidP="00CC5EB1">
            <w:pPr>
              <w:jc w:val="both"/>
              <w:rPr>
                <w:rFonts w:ascii="Arial" w:hAnsi="Arial" w:cs="Arial"/>
                <w:sz w:val="18"/>
                <w:szCs w:val="18"/>
              </w:rPr>
            </w:pPr>
            <w:r w:rsidRPr="00CF748D">
              <w:rPr>
                <w:rFonts w:ascii="Arial" w:hAnsi="Arial" w:cs="Arial"/>
                <w:i/>
                <w:sz w:val="18"/>
                <w:szCs w:val="18"/>
              </w:rPr>
              <w:t>NOTE Types of quality indicators include the number of unacceptable samples relative to the number received, the number of errors at either registration or sample receipt, or both, the number of corrected reports, the rate of achievement of specified turnaround times.</w:t>
            </w:r>
          </w:p>
        </w:tc>
        <w:tc>
          <w:tcPr>
            <w:tcW w:w="494" w:type="pct"/>
            <w:gridSpan w:val="3"/>
          </w:tcPr>
          <w:p w14:paraId="103CAAFF" w14:textId="77777777" w:rsidR="00816B66" w:rsidRPr="002A3A5B" w:rsidRDefault="00816B66" w:rsidP="00CC5EB1">
            <w:pPr>
              <w:jc w:val="both"/>
              <w:rPr>
                <w:rFonts w:ascii="Arial" w:hAnsi="Arial" w:cs="Arial"/>
                <w:lang w:val="en-GB"/>
              </w:rPr>
            </w:pPr>
          </w:p>
        </w:tc>
        <w:tc>
          <w:tcPr>
            <w:tcW w:w="1113" w:type="pct"/>
            <w:gridSpan w:val="4"/>
          </w:tcPr>
          <w:p w14:paraId="0278BB07" w14:textId="77777777" w:rsidR="00816B66" w:rsidRPr="002A3A5B" w:rsidRDefault="00816B66" w:rsidP="00CC5EB1">
            <w:pPr>
              <w:jc w:val="both"/>
              <w:rPr>
                <w:rFonts w:ascii="Arial" w:hAnsi="Arial" w:cs="Arial"/>
                <w:lang w:val="en-GB"/>
              </w:rPr>
            </w:pPr>
          </w:p>
        </w:tc>
      </w:tr>
      <w:tr w:rsidR="00636840" w:rsidRPr="002A3A5B" w14:paraId="126400B6" w14:textId="77777777" w:rsidTr="003747F2">
        <w:trPr>
          <w:gridAfter w:val="3"/>
          <w:wAfter w:w="26" w:type="pct"/>
          <w:cantSplit/>
        </w:trPr>
        <w:tc>
          <w:tcPr>
            <w:tcW w:w="180" w:type="pct"/>
            <w:vMerge/>
          </w:tcPr>
          <w:p w14:paraId="110468E4" w14:textId="77777777" w:rsidR="00636840" w:rsidRPr="002A3A5B" w:rsidRDefault="00636840" w:rsidP="00CC5EB1">
            <w:pPr>
              <w:jc w:val="both"/>
              <w:rPr>
                <w:rFonts w:ascii="Arial" w:hAnsi="Arial" w:cs="Arial"/>
                <w:lang w:val="en-GB"/>
              </w:rPr>
            </w:pPr>
          </w:p>
        </w:tc>
        <w:tc>
          <w:tcPr>
            <w:tcW w:w="244" w:type="pct"/>
            <w:vMerge w:val="restart"/>
          </w:tcPr>
          <w:p w14:paraId="7138AF98" w14:textId="77777777" w:rsidR="00636840" w:rsidRPr="002A3A5B" w:rsidRDefault="00636840" w:rsidP="00CC5EB1">
            <w:pPr>
              <w:pStyle w:val="Footer"/>
              <w:tabs>
                <w:tab w:val="clear" w:pos="4320"/>
                <w:tab w:val="clear" w:pos="8640"/>
              </w:tabs>
              <w:ind w:left="-720" w:right="-720"/>
              <w:jc w:val="both"/>
              <w:rPr>
                <w:rFonts w:ascii="Arial" w:hAnsi="Arial" w:cs="Arial"/>
                <w:b/>
                <w:lang w:val="en-GB"/>
              </w:rPr>
            </w:pPr>
            <w:r w:rsidRPr="002A3A5B">
              <w:rPr>
                <w:rFonts w:ascii="Arial" w:hAnsi="Arial" w:cs="Arial"/>
                <w:b/>
                <w:lang w:val="en-GB"/>
              </w:rPr>
              <w:t>5.6</w:t>
            </w:r>
          </w:p>
        </w:tc>
        <w:tc>
          <w:tcPr>
            <w:tcW w:w="4551" w:type="pct"/>
            <w:gridSpan w:val="18"/>
          </w:tcPr>
          <w:p w14:paraId="26B53FF9" w14:textId="77777777" w:rsidR="00636840" w:rsidRPr="002A3A5B" w:rsidRDefault="00636840" w:rsidP="00CC5EB1">
            <w:pPr>
              <w:jc w:val="both"/>
              <w:rPr>
                <w:rFonts w:ascii="Arial" w:hAnsi="Arial" w:cs="Arial"/>
                <w:lang w:val="en-GB"/>
              </w:rPr>
            </w:pPr>
            <w:r w:rsidRPr="002A3A5B">
              <w:rPr>
                <w:rFonts w:ascii="Arial" w:hAnsi="Arial" w:cs="Arial"/>
                <w:b/>
                <w:bCs/>
              </w:rPr>
              <w:t>Risk management</w:t>
            </w:r>
          </w:p>
        </w:tc>
      </w:tr>
      <w:tr w:rsidR="00816B66" w:rsidRPr="002A3A5B" w14:paraId="1D31471F" w14:textId="77777777" w:rsidTr="003747F2">
        <w:trPr>
          <w:gridAfter w:val="3"/>
          <w:wAfter w:w="26" w:type="pct"/>
          <w:cantSplit/>
        </w:trPr>
        <w:tc>
          <w:tcPr>
            <w:tcW w:w="180" w:type="pct"/>
            <w:vMerge/>
          </w:tcPr>
          <w:p w14:paraId="217C0403" w14:textId="77777777" w:rsidR="00816B66" w:rsidRPr="002A3A5B" w:rsidRDefault="00816B66" w:rsidP="00CC5EB1">
            <w:pPr>
              <w:jc w:val="both"/>
              <w:rPr>
                <w:rFonts w:ascii="Arial" w:hAnsi="Arial" w:cs="Arial"/>
                <w:lang w:val="en-GB"/>
              </w:rPr>
            </w:pPr>
          </w:p>
        </w:tc>
        <w:tc>
          <w:tcPr>
            <w:tcW w:w="244" w:type="pct"/>
            <w:vMerge/>
          </w:tcPr>
          <w:p w14:paraId="2DB29BEA" w14:textId="77777777" w:rsidR="00816B66" w:rsidRPr="002A3A5B" w:rsidRDefault="00816B66" w:rsidP="00CC5EB1">
            <w:pPr>
              <w:jc w:val="both"/>
              <w:rPr>
                <w:rFonts w:ascii="Arial" w:hAnsi="Arial" w:cs="Arial"/>
                <w:lang w:val="en-GB"/>
              </w:rPr>
            </w:pPr>
          </w:p>
        </w:tc>
        <w:tc>
          <w:tcPr>
            <w:tcW w:w="187" w:type="pct"/>
          </w:tcPr>
          <w:p w14:paraId="38143C05" w14:textId="77777777" w:rsidR="00816B66" w:rsidRPr="002A3A5B" w:rsidRDefault="00816B66" w:rsidP="00CC5EB1">
            <w:pPr>
              <w:ind w:right="-144"/>
              <w:jc w:val="both"/>
              <w:rPr>
                <w:rFonts w:ascii="Arial" w:hAnsi="Arial" w:cs="Arial"/>
              </w:rPr>
            </w:pPr>
            <w:r w:rsidRPr="002A3A5B">
              <w:rPr>
                <w:rFonts w:ascii="Arial" w:hAnsi="Arial" w:cs="Arial"/>
              </w:rPr>
              <w:t>a)</w:t>
            </w:r>
          </w:p>
        </w:tc>
        <w:tc>
          <w:tcPr>
            <w:tcW w:w="2757" w:type="pct"/>
            <w:gridSpan w:val="10"/>
          </w:tcPr>
          <w:p w14:paraId="7B4F67C0" w14:textId="77777777" w:rsidR="00816B66" w:rsidRPr="002A3A5B" w:rsidRDefault="00816B66" w:rsidP="00CC5EB1">
            <w:pPr>
              <w:jc w:val="both"/>
              <w:rPr>
                <w:rFonts w:ascii="Arial" w:hAnsi="Arial" w:cs="Arial"/>
                <w:lang w:val="en-GB"/>
              </w:rPr>
            </w:pPr>
            <w:r w:rsidRPr="002A3A5B">
              <w:rPr>
                <w:rFonts w:ascii="Arial" w:hAnsi="Arial" w:cs="Arial"/>
              </w:rPr>
              <w:t>Laboratory management shall establish, implement, and maintain processes for identifying risks of harm to patients and opportunities for improved patient care associated with its examinations and activities, and develop actions to address both risks and opportunities for improvement (see 8.5).</w:t>
            </w:r>
          </w:p>
        </w:tc>
        <w:tc>
          <w:tcPr>
            <w:tcW w:w="494" w:type="pct"/>
            <w:gridSpan w:val="3"/>
          </w:tcPr>
          <w:p w14:paraId="7543FADE" w14:textId="77777777" w:rsidR="00816B66" w:rsidRPr="002A3A5B" w:rsidRDefault="00816B66" w:rsidP="00CC5EB1">
            <w:pPr>
              <w:jc w:val="both"/>
              <w:rPr>
                <w:rFonts w:ascii="Arial" w:hAnsi="Arial" w:cs="Arial"/>
                <w:lang w:val="en-GB"/>
              </w:rPr>
            </w:pPr>
          </w:p>
        </w:tc>
        <w:tc>
          <w:tcPr>
            <w:tcW w:w="1113" w:type="pct"/>
            <w:gridSpan w:val="4"/>
          </w:tcPr>
          <w:p w14:paraId="4BFBFD4D" w14:textId="77777777" w:rsidR="00816B66" w:rsidRPr="002A3A5B" w:rsidRDefault="00816B66" w:rsidP="00CC5EB1">
            <w:pPr>
              <w:jc w:val="both"/>
              <w:rPr>
                <w:rFonts w:ascii="Arial" w:hAnsi="Arial" w:cs="Arial"/>
                <w:lang w:val="en-GB"/>
              </w:rPr>
            </w:pPr>
          </w:p>
        </w:tc>
      </w:tr>
      <w:tr w:rsidR="00816B66" w:rsidRPr="002A3A5B" w14:paraId="7F6CAF61" w14:textId="77777777" w:rsidTr="003747F2">
        <w:trPr>
          <w:gridAfter w:val="3"/>
          <w:wAfter w:w="26" w:type="pct"/>
          <w:cantSplit/>
        </w:trPr>
        <w:tc>
          <w:tcPr>
            <w:tcW w:w="180" w:type="pct"/>
            <w:vMerge/>
          </w:tcPr>
          <w:p w14:paraId="06822311" w14:textId="77777777" w:rsidR="00816B66" w:rsidRPr="002A3A5B" w:rsidRDefault="00816B66" w:rsidP="00CC5EB1">
            <w:pPr>
              <w:jc w:val="both"/>
              <w:rPr>
                <w:rFonts w:ascii="Arial" w:hAnsi="Arial" w:cs="Arial"/>
                <w:lang w:val="en-GB"/>
              </w:rPr>
            </w:pPr>
          </w:p>
        </w:tc>
        <w:tc>
          <w:tcPr>
            <w:tcW w:w="244" w:type="pct"/>
            <w:vMerge/>
          </w:tcPr>
          <w:p w14:paraId="4987FC7F" w14:textId="77777777" w:rsidR="00816B66" w:rsidRPr="002A3A5B" w:rsidRDefault="00816B66" w:rsidP="00CC5EB1">
            <w:pPr>
              <w:jc w:val="both"/>
              <w:rPr>
                <w:rFonts w:ascii="Arial" w:hAnsi="Arial" w:cs="Arial"/>
                <w:lang w:val="en-GB"/>
              </w:rPr>
            </w:pPr>
          </w:p>
        </w:tc>
        <w:tc>
          <w:tcPr>
            <w:tcW w:w="187" w:type="pct"/>
          </w:tcPr>
          <w:p w14:paraId="00EE6C42" w14:textId="77777777" w:rsidR="00816B66" w:rsidRPr="002A3A5B" w:rsidRDefault="00816B66" w:rsidP="00CC5EB1">
            <w:pPr>
              <w:ind w:right="-144"/>
              <w:jc w:val="both"/>
              <w:rPr>
                <w:rFonts w:ascii="Arial" w:hAnsi="Arial" w:cs="Arial"/>
              </w:rPr>
            </w:pPr>
            <w:r w:rsidRPr="002A3A5B">
              <w:rPr>
                <w:rFonts w:ascii="Arial" w:hAnsi="Arial" w:cs="Arial"/>
              </w:rPr>
              <w:t>b)</w:t>
            </w:r>
          </w:p>
        </w:tc>
        <w:tc>
          <w:tcPr>
            <w:tcW w:w="2757" w:type="pct"/>
            <w:gridSpan w:val="10"/>
          </w:tcPr>
          <w:p w14:paraId="55BBC477" w14:textId="77777777" w:rsidR="00816B66" w:rsidRPr="002A3A5B" w:rsidRDefault="00816B66" w:rsidP="00CC5EB1">
            <w:pPr>
              <w:jc w:val="both"/>
              <w:rPr>
                <w:rFonts w:ascii="Arial" w:hAnsi="Arial" w:cs="Arial"/>
              </w:rPr>
            </w:pPr>
            <w:r w:rsidRPr="002A3A5B">
              <w:rPr>
                <w:rFonts w:ascii="Arial" w:hAnsi="Arial" w:cs="Arial"/>
              </w:rPr>
              <w:t>The laboratory director shall ensure that these processes are evaluated for effectiveness and modified, when identified as being ineffective.</w:t>
            </w:r>
          </w:p>
          <w:p w14:paraId="1F6CF4AE" w14:textId="77777777" w:rsidR="00816B66" w:rsidRPr="002A3A5B" w:rsidRDefault="00816B66" w:rsidP="00CC5EB1">
            <w:pPr>
              <w:jc w:val="both"/>
              <w:rPr>
                <w:rFonts w:ascii="Arial" w:hAnsi="Arial" w:cs="Arial"/>
              </w:rPr>
            </w:pPr>
          </w:p>
          <w:p w14:paraId="31F38849" w14:textId="77777777" w:rsidR="00816B66" w:rsidRPr="00CF748D" w:rsidRDefault="00816B66" w:rsidP="00CC5EB1">
            <w:pPr>
              <w:jc w:val="both"/>
              <w:rPr>
                <w:rFonts w:ascii="Arial" w:hAnsi="Arial" w:cs="Arial"/>
                <w:i/>
                <w:sz w:val="18"/>
                <w:szCs w:val="18"/>
              </w:rPr>
            </w:pPr>
            <w:r w:rsidRPr="00CF748D">
              <w:rPr>
                <w:rFonts w:ascii="Arial" w:hAnsi="Arial" w:cs="Arial"/>
                <w:i/>
                <w:sz w:val="18"/>
                <w:szCs w:val="18"/>
              </w:rPr>
              <w:t>NOTE 1 ISO 22367 provides details for managing risk in medical laboratories.</w:t>
            </w:r>
          </w:p>
          <w:p w14:paraId="40278737" w14:textId="611E67E0" w:rsidR="00816B66" w:rsidRPr="00751B7B" w:rsidRDefault="00816B66" w:rsidP="00CC5EB1">
            <w:pPr>
              <w:jc w:val="both"/>
              <w:rPr>
                <w:rFonts w:ascii="Arial" w:hAnsi="Arial" w:cs="Arial"/>
                <w:i/>
                <w:sz w:val="18"/>
                <w:szCs w:val="18"/>
              </w:rPr>
            </w:pPr>
            <w:r w:rsidRPr="00CF748D">
              <w:rPr>
                <w:rFonts w:ascii="Arial" w:hAnsi="Arial" w:cs="Arial"/>
                <w:i/>
                <w:sz w:val="18"/>
                <w:szCs w:val="18"/>
              </w:rPr>
              <w:t xml:space="preserve">NOTE 2 ISO 35001 provides details for laboratory </w:t>
            </w:r>
            <w:proofErr w:type="spellStart"/>
            <w:r w:rsidRPr="00CF748D">
              <w:rPr>
                <w:rFonts w:ascii="Arial" w:hAnsi="Arial" w:cs="Arial"/>
                <w:i/>
                <w:sz w:val="18"/>
                <w:szCs w:val="18"/>
              </w:rPr>
              <w:t>biorisk</w:t>
            </w:r>
            <w:proofErr w:type="spellEnd"/>
            <w:r w:rsidRPr="00CF748D">
              <w:rPr>
                <w:rFonts w:ascii="Arial" w:hAnsi="Arial" w:cs="Arial"/>
                <w:i/>
                <w:sz w:val="18"/>
                <w:szCs w:val="18"/>
              </w:rPr>
              <w:t xml:space="preserve"> management.</w:t>
            </w:r>
          </w:p>
          <w:p w14:paraId="477B15DB" w14:textId="77777777" w:rsidR="00816B66" w:rsidRPr="002A3A5B" w:rsidRDefault="00816B66" w:rsidP="00CC5EB1">
            <w:pPr>
              <w:jc w:val="both"/>
              <w:rPr>
                <w:rFonts w:ascii="Arial" w:hAnsi="Arial" w:cs="Arial"/>
              </w:rPr>
            </w:pPr>
          </w:p>
        </w:tc>
        <w:tc>
          <w:tcPr>
            <w:tcW w:w="494" w:type="pct"/>
            <w:gridSpan w:val="3"/>
          </w:tcPr>
          <w:p w14:paraId="6D505EAB" w14:textId="77777777" w:rsidR="00816B66" w:rsidRPr="002A3A5B" w:rsidRDefault="00816B66" w:rsidP="00CC5EB1">
            <w:pPr>
              <w:jc w:val="both"/>
              <w:rPr>
                <w:rFonts w:ascii="Arial" w:hAnsi="Arial" w:cs="Arial"/>
                <w:lang w:val="en-GB"/>
              </w:rPr>
            </w:pPr>
          </w:p>
        </w:tc>
        <w:tc>
          <w:tcPr>
            <w:tcW w:w="1113" w:type="pct"/>
            <w:gridSpan w:val="4"/>
          </w:tcPr>
          <w:p w14:paraId="3F4CC6A0" w14:textId="77777777" w:rsidR="00816B66" w:rsidRPr="002A3A5B" w:rsidRDefault="00816B66" w:rsidP="00CC5EB1">
            <w:pPr>
              <w:jc w:val="both"/>
              <w:rPr>
                <w:rFonts w:ascii="Arial" w:hAnsi="Arial" w:cs="Arial"/>
                <w:lang w:val="en-GB"/>
              </w:rPr>
            </w:pPr>
          </w:p>
        </w:tc>
      </w:tr>
      <w:tr w:rsidR="00636840" w:rsidRPr="002A3A5B" w14:paraId="0B830AE2" w14:textId="77777777" w:rsidTr="003747F2">
        <w:trPr>
          <w:gridAfter w:val="3"/>
          <w:wAfter w:w="26" w:type="pct"/>
          <w:cantSplit/>
          <w:trHeight w:val="367"/>
        </w:trPr>
        <w:tc>
          <w:tcPr>
            <w:tcW w:w="180" w:type="pct"/>
          </w:tcPr>
          <w:p w14:paraId="0791127B" w14:textId="77777777" w:rsidR="00636840" w:rsidRPr="002A3A5B" w:rsidRDefault="00636840" w:rsidP="00CC5EB1">
            <w:pPr>
              <w:jc w:val="both"/>
              <w:rPr>
                <w:rFonts w:ascii="Arial" w:hAnsi="Arial" w:cs="Arial"/>
                <w:b/>
                <w:lang w:val="en-GB"/>
              </w:rPr>
            </w:pPr>
            <w:r w:rsidRPr="002A3A5B">
              <w:rPr>
                <w:rFonts w:ascii="Arial" w:hAnsi="Arial" w:cs="Arial"/>
                <w:b/>
                <w:lang w:val="en-GB"/>
              </w:rPr>
              <w:t>6</w:t>
            </w:r>
          </w:p>
        </w:tc>
        <w:tc>
          <w:tcPr>
            <w:tcW w:w="4795" w:type="pct"/>
            <w:gridSpan w:val="19"/>
          </w:tcPr>
          <w:p w14:paraId="637E9E12" w14:textId="77777777" w:rsidR="00636840" w:rsidRPr="00636840" w:rsidRDefault="00636840" w:rsidP="00CC5EB1">
            <w:pPr>
              <w:pStyle w:val="Heading1"/>
              <w:spacing w:before="0"/>
              <w:ind w:left="720" w:hanging="720"/>
              <w:jc w:val="both"/>
              <w:rPr>
                <w:rFonts w:ascii="Arial" w:eastAsia="Times New Roman" w:hAnsi="Arial" w:cs="Arial"/>
                <w:b/>
                <w:color w:val="auto"/>
                <w:sz w:val="20"/>
                <w:szCs w:val="20"/>
                <w:lang w:val="en-GB"/>
              </w:rPr>
            </w:pPr>
            <w:r w:rsidRPr="00636840">
              <w:rPr>
                <w:rFonts w:ascii="Arial" w:eastAsia="Times New Roman" w:hAnsi="Arial" w:cs="Arial"/>
                <w:b/>
                <w:color w:val="auto"/>
                <w:sz w:val="20"/>
                <w:szCs w:val="20"/>
                <w:lang w:val="en-GB"/>
              </w:rPr>
              <w:t>RESOURCE REQUIREMENTS</w:t>
            </w:r>
          </w:p>
        </w:tc>
      </w:tr>
      <w:tr w:rsidR="00816B66" w:rsidRPr="002A3A5B" w14:paraId="49499351" w14:textId="77777777" w:rsidTr="003747F2">
        <w:trPr>
          <w:gridAfter w:val="3"/>
          <w:wAfter w:w="26" w:type="pct"/>
          <w:cantSplit/>
        </w:trPr>
        <w:tc>
          <w:tcPr>
            <w:tcW w:w="180" w:type="pct"/>
            <w:vMerge w:val="restart"/>
          </w:tcPr>
          <w:p w14:paraId="3D453A9F" w14:textId="77777777" w:rsidR="00816B66" w:rsidRPr="002A3A5B" w:rsidRDefault="00816B66" w:rsidP="00CC5EB1">
            <w:pPr>
              <w:jc w:val="both"/>
              <w:rPr>
                <w:rFonts w:ascii="Arial" w:hAnsi="Arial" w:cs="Arial"/>
                <w:lang w:val="en-GB"/>
              </w:rPr>
            </w:pPr>
          </w:p>
        </w:tc>
        <w:tc>
          <w:tcPr>
            <w:tcW w:w="244" w:type="pct"/>
          </w:tcPr>
          <w:p w14:paraId="23E6BA48" w14:textId="1A016FB8" w:rsidR="00816B66" w:rsidRPr="002A3A5B" w:rsidRDefault="00816B66" w:rsidP="006D4310">
            <w:pPr>
              <w:pStyle w:val="Footer"/>
              <w:tabs>
                <w:tab w:val="clear" w:pos="4320"/>
                <w:tab w:val="clear" w:pos="8640"/>
              </w:tabs>
              <w:jc w:val="both"/>
              <w:rPr>
                <w:rFonts w:ascii="Arial" w:hAnsi="Arial" w:cs="Arial"/>
                <w:b/>
                <w:lang w:val="en-GB"/>
              </w:rPr>
            </w:pPr>
            <w:r w:rsidRPr="002A3A5B">
              <w:rPr>
                <w:rFonts w:ascii="Arial" w:hAnsi="Arial" w:cs="Arial"/>
                <w:b/>
                <w:lang w:val="en-GB"/>
              </w:rPr>
              <w:t>6.1</w:t>
            </w:r>
          </w:p>
        </w:tc>
        <w:tc>
          <w:tcPr>
            <w:tcW w:w="2944" w:type="pct"/>
            <w:gridSpan w:val="11"/>
          </w:tcPr>
          <w:p w14:paraId="658531CC" w14:textId="77777777" w:rsidR="00816B66" w:rsidRPr="002A3A5B" w:rsidRDefault="00816B66" w:rsidP="00CC5EB1">
            <w:pPr>
              <w:jc w:val="both"/>
              <w:rPr>
                <w:rFonts w:ascii="Arial" w:hAnsi="Arial" w:cs="Arial"/>
                <w:b/>
                <w:lang w:val="en-GB"/>
              </w:rPr>
            </w:pPr>
            <w:r w:rsidRPr="002A3A5B">
              <w:rPr>
                <w:rFonts w:ascii="Arial" w:hAnsi="Arial" w:cs="Arial"/>
                <w:b/>
                <w:lang w:val="en-GB"/>
              </w:rPr>
              <w:t>General</w:t>
            </w:r>
          </w:p>
          <w:p w14:paraId="41D4508D" w14:textId="77777777" w:rsidR="00816B66" w:rsidRPr="002A3A5B" w:rsidRDefault="00816B66" w:rsidP="00CC5EB1">
            <w:pPr>
              <w:jc w:val="both"/>
              <w:rPr>
                <w:rFonts w:ascii="Arial" w:hAnsi="Arial" w:cs="Arial"/>
                <w:bCs/>
                <w:lang w:val="en-GB"/>
              </w:rPr>
            </w:pPr>
            <w:r w:rsidRPr="002A3A5B">
              <w:rPr>
                <w:rFonts w:ascii="Arial" w:hAnsi="Arial" w:cs="Arial"/>
              </w:rPr>
              <w:t>The laboratory shall have available the personnel, facilities, equipment, reagents, consumables and support services necessary to manage and perform its activities.</w:t>
            </w:r>
          </w:p>
        </w:tc>
        <w:tc>
          <w:tcPr>
            <w:tcW w:w="494" w:type="pct"/>
            <w:gridSpan w:val="3"/>
          </w:tcPr>
          <w:p w14:paraId="2071F63A" w14:textId="77777777" w:rsidR="00816B66" w:rsidRPr="002A3A5B" w:rsidRDefault="00816B66" w:rsidP="00CC5EB1">
            <w:pPr>
              <w:jc w:val="both"/>
              <w:rPr>
                <w:rFonts w:ascii="Arial" w:hAnsi="Arial" w:cs="Arial"/>
                <w:b/>
                <w:lang w:val="en-GB"/>
              </w:rPr>
            </w:pPr>
          </w:p>
        </w:tc>
        <w:tc>
          <w:tcPr>
            <w:tcW w:w="1113" w:type="pct"/>
            <w:gridSpan w:val="4"/>
          </w:tcPr>
          <w:p w14:paraId="4EFFE038" w14:textId="77777777" w:rsidR="00816B66" w:rsidRPr="002A3A5B" w:rsidRDefault="00816B66" w:rsidP="00CC5EB1">
            <w:pPr>
              <w:jc w:val="both"/>
              <w:rPr>
                <w:rFonts w:ascii="Arial" w:hAnsi="Arial" w:cs="Arial"/>
                <w:b/>
                <w:lang w:val="en-GB"/>
              </w:rPr>
            </w:pPr>
          </w:p>
        </w:tc>
      </w:tr>
      <w:tr w:rsidR="00636840" w:rsidRPr="002A3A5B" w14:paraId="18595F91" w14:textId="77777777" w:rsidTr="003747F2">
        <w:trPr>
          <w:gridAfter w:val="3"/>
          <w:wAfter w:w="26" w:type="pct"/>
          <w:cantSplit/>
        </w:trPr>
        <w:tc>
          <w:tcPr>
            <w:tcW w:w="180" w:type="pct"/>
            <w:vMerge/>
          </w:tcPr>
          <w:p w14:paraId="26A57580" w14:textId="77777777" w:rsidR="00636840" w:rsidRPr="002A3A5B" w:rsidRDefault="00636840" w:rsidP="00CC5EB1">
            <w:pPr>
              <w:jc w:val="both"/>
              <w:rPr>
                <w:rFonts w:ascii="Arial" w:hAnsi="Arial" w:cs="Arial"/>
                <w:lang w:val="en-GB"/>
              </w:rPr>
            </w:pPr>
          </w:p>
        </w:tc>
        <w:tc>
          <w:tcPr>
            <w:tcW w:w="244" w:type="pct"/>
          </w:tcPr>
          <w:p w14:paraId="349978A2" w14:textId="12544324" w:rsidR="00636840" w:rsidRPr="002A3A5B" w:rsidRDefault="00636840" w:rsidP="006D4310">
            <w:pPr>
              <w:pStyle w:val="Footer"/>
              <w:tabs>
                <w:tab w:val="clear" w:pos="4320"/>
                <w:tab w:val="clear" w:pos="8640"/>
              </w:tabs>
              <w:jc w:val="both"/>
              <w:rPr>
                <w:rFonts w:ascii="Arial" w:hAnsi="Arial" w:cs="Arial"/>
                <w:b/>
                <w:lang w:val="en-GB"/>
              </w:rPr>
            </w:pPr>
            <w:r w:rsidRPr="002A3A5B">
              <w:rPr>
                <w:rFonts w:ascii="Arial" w:hAnsi="Arial" w:cs="Arial"/>
                <w:b/>
                <w:lang w:val="en-GB"/>
              </w:rPr>
              <w:t>6.2</w:t>
            </w:r>
          </w:p>
        </w:tc>
        <w:tc>
          <w:tcPr>
            <w:tcW w:w="4551" w:type="pct"/>
            <w:gridSpan w:val="18"/>
          </w:tcPr>
          <w:p w14:paraId="7EB59D1D" w14:textId="77777777" w:rsidR="00636840" w:rsidRPr="002A3A5B" w:rsidRDefault="00636840" w:rsidP="00CC5EB1">
            <w:pPr>
              <w:jc w:val="both"/>
              <w:rPr>
                <w:rFonts w:ascii="Arial" w:hAnsi="Arial" w:cs="Arial"/>
                <w:b/>
                <w:lang w:val="en-GB"/>
              </w:rPr>
            </w:pPr>
            <w:r w:rsidRPr="002A3A5B">
              <w:rPr>
                <w:rFonts w:ascii="Arial" w:hAnsi="Arial" w:cs="Arial"/>
                <w:b/>
                <w:lang w:val="en-GB"/>
              </w:rPr>
              <w:t>Personnel</w:t>
            </w:r>
          </w:p>
        </w:tc>
      </w:tr>
      <w:tr w:rsidR="00636840" w:rsidRPr="002A3A5B" w14:paraId="5104576E" w14:textId="77777777" w:rsidTr="003747F2">
        <w:trPr>
          <w:gridAfter w:val="3"/>
          <w:wAfter w:w="26" w:type="pct"/>
          <w:cantSplit/>
        </w:trPr>
        <w:tc>
          <w:tcPr>
            <w:tcW w:w="180" w:type="pct"/>
            <w:vMerge/>
          </w:tcPr>
          <w:p w14:paraId="37B4053C" w14:textId="77777777" w:rsidR="00636840" w:rsidRPr="002A3A5B" w:rsidRDefault="00636840" w:rsidP="00CC5EB1">
            <w:pPr>
              <w:jc w:val="both"/>
              <w:rPr>
                <w:rFonts w:ascii="Arial" w:hAnsi="Arial" w:cs="Arial"/>
                <w:lang w:val="en-GB"/>
              </w:rPr>
            </w:pPr>
          </w:p>
        </w:tc>
        <w:tc>
          <w:tcPr>
            <w:tcW w:w="244" w:type="pct"/>
            <w:vMerge w:val="restart"/>
          </w:tcPr>
          <w:p w14:paraId="1039942F" w14:textId="77777777" w:rsidR="00636840" w:rsidRPr="002A3A5B" w:rsidRDefault="00636840" w:rsidP="00CC5EB1">
            <w:pPr>
              <w:jc w:val="both"/>
              <w:rPr>
                <w:rFonts w:ascii="Arial" w:hAnsi="Arial" w:cs="Arial"/>
                <w:lang w:val="en-GB"/>
              </w:rPr>
            </w:pPr>
          </w:p>
        </w:tc>
        <w:tc>
          <w:tcPr>
            <w:tcW w:w="360" w:type="pct"/>
            <w:gridSpan w:val="2"/>
          </w:tcPr>
          <w:p w14:paraId="0BF68A32" w14:textId="77777777" w:rsidR="00636840" w:rsidRPr="002A3A5B" w:rsidRDefault="00636840" w:rsidP="00CC5EB1">
            <w:pPr>
              <w:ind w:right="-144"/>
              <w:jc w:val="both"/>
              <w:rPr>
                <w:rFonts w:ascii="Arial" w:hAnsi="Arial" w:cs="Arial"/>
                <w:b/>
                <w:bCs/>
                <w:lang w:val="en-GB"/>
              </w:rPr>
            </w:pPr>
            <w:r w:rsidRPr="002A3A5B">
              <w:rPr>
                <w:rFonts w:ascii="Arial" w:hAnsi="Arial" w:cs="Arial"/>
                <w:b/>
                <w:bCs/>
                <w:lang w:val="en-GB"/>
              </w:rPr>
              <w:t>6.2.1</w:t>
            </w:r>
          </w:p>
        </w:tc>
        <w:tc>
          <w:tcPr>
            <w:tcW w:w="4191" w:type="pct"/>
            <w:gridSpan w:val="16"/>
          </w:tcPr>
          <w:p w14:paraId="0C205FB5" w14:textId="77777777" w:rsidR="00636840" w:rsidRPr="002A3A5B" w:rsidRDefault="00636840" w:rsidP="00CC5EB1">
            <w:pPr>
              <w:jc w:val="both"/>
              <w:rPr>
                <w:rFonts w:ascii="Arial" w:hAnsi="Arial" w:cs="Arial"/>
                <w:lang w:val="en-GB"/>
              </w:rPr>
            </w:pPr>
            <w:r w:rsidRPr="002A3A5B">
              <w:rPr>
                <w:rFonts w:ascii="Arial" w:hAnsi="Arial" w:cs="Arial"/>
                <w:b/>
                <w:bCs/>
              </w:rPr>
              <w:t>General</w:t>
            </w:r>
          </w:p>
        </w:tc>
      </w:tr>
      <w:tr w:rsidR="00816B66" w:rsidRPr="002A3A5B" w14:paraId="11F53F18" w14:textId="77777777" w:rsidTr="003747F2">
        <w:trPr>
          <w:gridAfter w:val="3"/>
          <w:wAfter w:w="26" w:type="pct"/>
          <w:cantSplit/>
        </w:trPr>
        <w:tc>
          <w:tcPr>
            <w:tcW w:w="180" w:type="pct"/>
            <w:vMerge/>
          </w:tcPr>
          <w:p w14:paraId="2E9AE50A" w14:textId="77777777" w:rsidR="00816B66" w:rsidRPr="002A3A5B" w:rsidRDefault="00816B66" w:rsidP="00CC5EB1">
            <w:pPr>
              <w:jc w:val="both"/>
              <w:rPr>
                <w:rFonts w:ascii="Arial" w:hAnsi="Arial" w:cs="Arial"/>
                <w:lang w:val="en-GB"/>
              </w:rPr>
            </w:pPr>
          </w:p>
        </w:tc>
        <w:tc>
          <w:tcPr>
            <w:tcW w:w="244" w:type="pct"/>
            <w:vMerge/>
          </w:tcPr>
          <w:p w14:paraId="07516E74" w14:textId="77777777" w:rsidR="00816B66" w:rsidRPr="002A3A5B" w:rsidRDefault="00816B66" w:rsidP="00CC5EB1">
            <w:pPr>
              <w:jc w:val="both"/>
              <w:rPr>
                <w:rFonts w:ascii="Arial" w:hAnsi="Arial" w:cs="Arial"/>
                <w:lang w:val="en-GB"/>
              </w:rPr>
            </w:pPr>
          </w:p>
        </w:tc>
        <w:tc>
          <w:tcPr>
            <w:tcW w:w="360" w:type="pct"/>
            <w:gridSpan w:val="2"/>
            <w:vMerge w:val="restart"/>
          </w:tcPr>
          <w:p w14:paraId="5A0705FF" w14:textId="77777777" w:rsidR="00816B66" w:rsidRPr="002A3A5B" w:rsidRDefault="00816B66" w:rsidP="00CC5EB1">
            <w:pPr>
              <w:ind w:right="-144"/>
              <w:jc w:val="both"/>
              <w:rPr>
                <w:rFonts w:ascii="Arial" w:hAnsi="Arial" w:cs="Arial"/>
                <w:lang w:val="en-GB"/>
              </w:rPr>
            </w:pPr>
          </w:p>
        </w:tc>
        <w:tc>
          <w:tcPr>
            <w:tcW w:w="199" w:type="pct"/>
            <w:gridSpan w:val="3"/>
          </w:tcPr>
          <w:p w14:paraId="5A7DE7C5" w14:textId="77777777" w:rsidR="00816B66" w:rsidRPr="002A3A5B" w:rsidRDefault="00816B66" w:rsidP="00CC5EB1">
            <w:pPr>
              <w:jc w:val="both"/>
              <w:rPr>
                <w:rFonts w:ascii="Arial" w:hAnsi="Arial" w:cs="Arial"/>
              </w:rPr>
            </w:pPr>
            <w:r w:rsidRPr="002A3A5B">
              <w:rPr>
                <w:rFonts w:ascii="Arial" w:hAnsi="Arial" w:cs="Arial"/>
              </w:rPr>
              <w:t>a)</w:t>
            </w:r>
          </w:p>
        </w:tc>
        <w:tc>
          <w:tcPr>
            <w:tcW w:w="2385" w:type="pct"/>
            <w:gridSpan w:val="6"/>
          </w:tcPr>
          <w:p w14:paraId="2B314C21" w14:textId="77777777" w:rsidR="00816B66" w:rsidRPr="002A3A5B" w:rsidRDefault="00816B66" w:rsidP="00CC5EB1">
            <w:pPr>
              <w:jc w:val="both"/>
              <w:rPr>
                <w:rFonts w:ascii="Arial" w:hAnsi="Arial" w:cs="Arial"/>
              </w:rPr>
            </w:pPr>
            <w:r w:rsidRPr="002A3A5B">
              <w:rPr>
                <w:rFonts w:ascii="Arial" w:hAnsi="Arial" w:cs="Arial"/>
              </w:rPr>
              <w:t>The laboratory shall have access to a sufficient number of competent persons to perform its activities.</w:t>
            </w:r>
          </w:p>
        </w:tc>
        <w:tc>
          <w:tcPr>
            <w:tcW w:w="494" w:type="pct"/>
            <w:gridSpan w:val="3"/>
          </w:tcPr>
          <w:p w14:paraId="17624405" w14:textId="77777777" w:rsidR="00816B66" w:rsidRPr="002A3A5B" w:rsidRDefault="00816B66" w:rsidP="00CC5EB1">
            <w:pPr>
              <w:jc w:val="both"/>
              <w:rPr>
                <w:rFonts w:ascii="Arial" w:hAnsi="Arial" w:cs="Arial"/>
                <w:lang w:val="en-GB"/>
              </w:rPr>
            </w:pPr>
          </w:p>
        </w:tc>
        <w:tc>
          <w:tcPr>
            <w:tcW w:w="1113" w:type="pct"/>
            <w:gridSpan w:val="4"/>
          </w:tcPr>
          <w:p w14:paraId="2FD8244C" w14:textId="77777777" w:rsidR="00816B66" w:rsidRPr="002A3A5B" w:rsidRDefault="00816B66" w:rsidP="00CC5EB1">
            <w:pPr>
              <w:jc w:val="both"/>
              <w:rPr>
                <w:rFonts w:ascii="Arial" w:hAnsi="Arial" w:cs="Arial"/>
                <w:lang w:val="en-GB"/>
              </w:rPr>
            </w:pPr>
          </w:p>
        </w:tc>
      </w:tr>
      <w:tr w:rsidR="00816B66" w:rsidRPr="002A3A5B" w14:paraId="0BCDDF3F" w14:textId="77777777" w:rsidTr="003747F2">
        <w:trPr>
          <w:gridAfter w:val="3"/>
          <w:wAfter w:w="26" w:type="pct"/>
          <w:cantSplit/>
        </w:trPr>
        <w:tc>
          <w:tcPr>
            <w:tcW w:w="180" w:type="pct"/>
            <w:vMerge/>
          </w:tcPr>
          <w:p w14:paraId="08823A23" w14:textId="77777777" w:rsidR="00816B66" w:rsidRPr="002A3A5B" w:rsidRDefault="00816B66" w:rsidP="00CC5EB1">
            <w:pPr>
              <w:jc w:val="both"/>
              <w:rPr>
                <w:rFonts w:ascii="Arial" w:hAnsi="Arial" w:cs="Arial"/>
                <w:lang w:val="en-GB"/>
              </w:rPr>
            </w:pPr>
          </w:p>
        </w:tc>
        <w:tc>
          <w:tcPr>
            <w:tcW w:w="244" w:type="pct"/>
            <w:vMerge/>
          </w:tcPr>
          <w:p w14:paraId="06FD0FF5" w14:textId="77777777" w:rsidR="00816B66" w:rsidRPr="002A3A5B" w:rsidRDefault="00816B66" w:rsidP="00CC5EB1">
            <w:pPr>
              <w:jc w:val="both"/>
              <w:rPr>
                <w:rFonts w:ascii="Arial" w:hAnsi="Arial" w:cs="Arial"/>
                <w:lang w:val="en-GB"/>
              </w:rPr>
            </w:pPr>
          </w:p>
        </w:tc>
        <w:tc>
          <w:tcPr>
            <w:tcW w:w="360" w:type="pct"/>
            <w:gridSpan w:val="2"/>
            <w:vMerge/>
          </w:tcPr>
          <w:p w14:paraId="3559E92B" w14:textId="77777777" w:rsidR="00816B66" w:rsidRPr="002A3A5B" w:rsidRDefault="00816B66" w:rsidP="00CC5EB1">
            <w:pPr>
              <w:ind w:right="-144"/>
              <w:jc w:val="both"/>
              <w:rPr>
                <w:rFonts w:ascii="Arial" w:hAnsi="Arial" w:cs="Arial"/>
                <w:lang w:val="en-GB"/>
              </w:rPr>
            </w:pPr>
          </w:p>
        </w:tc>
        <w:tc>
          <w:tcPr>
            <w:tcW w:w="199" w:type="pct"/>
            <w:gridSpan w:val="3"/>
          </w:tcPr>
          <w:p w14:paraId="5552F52E" w14:textId="77777777" w:rsidR="00816B66" w:rsidRPr="002A3A5B" w:rsidRDefault="00816B66" w:rsidP="00CC5EB1">
            <w:pPr>
              <w:jc w:val="both"/>
              <w:rPr>
                <w:rFonts w:ascii="Arial" w:hAnsi="Arial" w:cs="Arial"/>
              </w:rPr>
            </w:pPr>
            <w:r w:rsidRPr="002A3A5B">
              <w:rPr>
                <w:rFonts w:ascii="Arial" w:hAnsi="Arial" w:cs="Arial"/>
              </w:rPr>
              <w:t>b)</w:t>
            </w:r>
          </w:p>
        </w:tc>
        <w:tc>
          <w:tcPr>
            <w:tcW w:w="2385" w:type="pct"/>
            <w:gridSpan w:val="6"/>
          </w:tcPr>
          <w:p w14:paraId="6A94C864" w14:textId="77777777" w:rsidR="00816B66" w:rsidRPr="002A3A5B" w:rsidRDefault="00816B66" w:rsidP="00CC5EB1">
            <w:pPr>
              <w:jc w:val="both"/>
              <w:rPr>
                <w:rFonts w:ascii="Arial" w:hAnsi="Arial" w:cs="Arial"/>
              </w:rPr>
            </w:pPr>
            <w:r w:rsidRPr="002A3A5B">
              <w:rPr>
                <w:rFonts w:ascii="Arial" w:hAnsi="Arial" w:cs="Arial"/>
              </w:rPr>
              <w:t>All personnel of the laboratory, either internal or external, that could influence the laboratory activities shall act impartially, ethically, be competent and work in accordance with the laboratory’s management system.</w:t>
            </w:r>
          </w:p>
          <w:p w14:paraId="68D886A2" w14:textId="77777777" w:rsidR="00816B66" w:rsidRPr="002A3A5B" w:rsidRDefault="00816B66" w:rsidP="00CC5EB1">
            <w:pPr>
              <w:jc w:val="both"/>
              <w:rPr>
                <w:rFonts w:ascii="Arial" w:hAnsi="Arial" w:cs="Arial"/>
              </w:rPr>
            </w:pPr>
          </w:p>
          <w:p w14:paraId="55B1DAAE" w14:textId="77777777" w:rsidR="00816B66" w:rsidRPr="00CF748D" w:rsidRDefault="00816B66" w:rsidP="00CC5EB1">
            <w:pPr>
              <w:jc w:val="both"/>
              <w:rPr>
                <w:rFonts w:ascii="Arial" w:hAnsi="Arial" w:cs="Arial"/>
                <w:i/>
                <w:iCs/>
                <w:sz w:val="18"/>
                <w:szCs w:val="18"/>
              </w:rPr>
            </w:pPr>
            <w:r w:rsidRPr="00CF748D">
              <w:rPr>
                <w:rFonts w:ascii="Arial" w:hAnsi="Arial" w:cs="Arial"/>
                <w:i/>
                <w:iCs/>
                <w:sz w:val="18"/>
                <w:szCs w:val="18"/>
              </w:rPr>
              <w:t>NOTE ISO/TS 22583 provides guidance for supervisors and operators of POCT equipment.</w:t>
            </w:r>
          </w:p>
        </w:tc>
        <w:tc>
          <w:tcPr>
            <w:tcW w:w="494" w:type="pct"/>
            <w:gridSpan w:val="3"/>
          </w:tcPr>
          <w:p w14:paraId="7B19B159" w14:textId="77777777" w:rsidR="00816B66" w:rsidRPr="002A3A5B" w:rsidRDefault="00816B66" w:rsidP="00CC5EB1">
            <w:pPr>
              <w:jc w:val="both"/>
              <w:rPr>
                <w:rFonts w:ascii="Arial" w:hAnsi="Arial" w:cs="Arial"/>
                <w:lang w:val="en-GB"/>
              </w:rPr>
            </w:pPr>
          </w:p>
        </w:tc>
        <w:tc>
          <w:tcPr>
            <w:tcW w:w="1113" w:type="pct"/>
            <w:gridSpan w:val="4"/>
          </w:tcPr>
          <w:p w14:paraId="23B5AD80" w14:textId="77777777" w:rsidR="00816B66" w:rsidRPr="002A3A5B" w:rsidRDefault="00816B66" w:rsidP="00CC5EB1">
            <w:pPr>
              <w:jc w:val="both"/>
              <w:rPr>
                <w:rFonts w:ascii="Arial" w:hAnsi="Arial" w:cs="Arial"/>
                <w:lang w:val="en-GB"/>
              </w:rPr>
            </w:pPr>
          </w:p>
        </w:tc>
      </w:tr>
      <w:tr w:rsidR="00816B66" w:rsidRPr="002A3A5B" w14:paraId="1F143D46" w14:textId="77777777" w:rsidTr="003747F2">
        <w:trPr>
          <w:gridAfter w:val="3"/>
          <w:wAfter w:w="26" w:type="pct"/>
          <w:cantSplit/>
        </w:trPr>
        <w:tc>
          <w:tcPr>
            <w:tcW w:w="180" w:type="pct"/>
            <w:vMerge/>
          </w:tcPr>
          <w:p w14:paraId="73FA1BE5" w14:textId="77777777" w:rsidR="00816B66" w:rsidRPr="002A3A5B" w:rsidRDefault="00816B66" w:rsidP="00CC5EB1">
            <w:pPr>
              <w:jc w:val="both"/>
              <w:rPr>
                <w:rFonts w:ascii="Arial" w:hAnsi="Arial" w:cs="Arial"/>
                <w:lang w:val="en-GB"/>
              </w:rPr>
            </w:pPr>
          </w:p>
        </w:tc>
        <w:tc>
          <w:tcPr>
            <w:tcW w:w="244" w:type="pct"/>
            <w:vMerge/>
          </w:tcPr>
          <w:p w14:paraId="5D0D203E" w14:textId="77777777" w:rsidR="00816B66" w:rsidRPr="002A3A5B" w:rsidRDefault="00816B66" w:rsidP="00CC5EB1">
            <w:pPr>
              <w:jc w:val="both"/>
              <w:rPr>
                <w:rFonts w:ascii="Arial" w:hAnsi="Arial" w:cs="Arial"/>
                <w:lang w:val="en-GB"/>
              </w:rPr>
            </w:pPr>
          </w:p>
        </w:tc>
        <w:tc>
          <w:tcPr>
            <w:tcW w:w="360" w:type="pct"/>
            <w:gridSpan w:val="2"/>
            <w:vMerge/>
          </w:tcPr>
          <w:p w14:paraId="5B9AD4B2" w14:textId="77777777" w:rsidR="00816B66" w:rsidRPr="002A3A5B" w:rsidRDefault="00816B66" w:rsidP="00CC5EB1">
            <w:pPr>
              <w:ind w:right="-144"/>
              <w:jc w:val="both"/>
              <w:rPr>
                <w:rFonts w:ascii="Arial" w:hAnsi="Arial" w:cs="Arial"/>
                <w:lang w:val="en-GB"/>
              </w:rPr>
            </w:pPr>
          </w:p>
        </w:tc>
        <w:tc>
          <w:tcPr>
            <w:tcW w:w="199" w:type="pct"/>
            <w:gridSpan w:val="3"/>
          </w:tcPr>
          <w:p w14:paraId="5DDE9943" w14:textId="77777777" w:rsidR="00816B66" w:rsidRPr="002A3A5B" w:rsidRDefault="00816B66" w:rsidP="00CC5EB1">
            <w:pPr>
              <w:jc w:val="both"/>
              <w:rPr>
                <w:rFonts w:ascii="Arial" w:hAnsi="Arial" w:cs="Arial"/>
              </w:rPr>
            </w:pPr>
            <w:r w:rsidRPr="002A3A5B">
              <w:rPr>
                <w:rFonts w:ascii="Arial" w:hAnsi="Arial" w:cs="Arial"/>
              </w:rPr>
              <w:t xml:space="preserve">c) </w:t>
            </w:r>
          </w:p>
          <w:p w14:paraId="3FAA8F0F" w14:textId="77777777" w:rsidR="00816B66" w:rsidRPr="002A3A5B" w:rsidRDefault="00816B66" w:rsidP="00CC5EB1">
            <w:pPr>
              <w:jc w:val="both"/>
              <w:rPr>
                <w:rFonts w:ascii="Arial" w:hAnsi="Arial" w:cs="Arial"/>
              </w:rPr>
            </w:pPr>
          </w:p>
        </w:tc>
        <w:tc>
          <w:tcPr>
            <w:tcW w:w="2385" w:type="pct"/>
            <w:gridSpan w:val="6"/>
          </w:tcPr>
          <w:p w14:paraId="0D3F05A0" w14:textId="77777777" w:rsidR="00816B66" w:rsidRPr="002A3A5B" w:rsidRDefault="00816B66" w:rsidP="00CC5EB1">
            <w:pPr>
              <w:jc w:val="both"/>
              <w:rPr>
                <w:rFonts w:ascii="Arial" w:hAnsi="Arial" w:cs="Arial"/>
              </w:rPr>
            </w:pPr>
            <w:r w:rsidRPr="002A3A5B">
              <w:rPr>
                <w:rFonts w:ascii="Arial" w:hAnsi="Arial" w:cs="Arial"/>
              </w:rPr>
              <w:t>The laboratory shall communicate to laboratory personnel the importance of meeting the needs and requirements of users as well as the requirements of this document.</w:t>
            </w:r>
          </w:p>
        </w:tc>
        <w:tc>
          <w:tcPr>
            <w:tcW w:w="494" w:type="pct"/>
            <w:gridSpan w:val="3"/>
          </w:tcPr>
          <w:p w14:paraId="0F2304B6" w14:textId="77777777" w:rsidR="00816B66" w:rsidRPr="002A3A5B" w:rsidRDefault="00816B66" w:rsidP="00CC5EB1">
            <w:pPr>
              <w:jc w:val="both"/>
              <w:rPr>
                <w:rFonts w:ascii="Arial" w:hAnsi="Arial" w:cs="Arial"/>
                <w:lang w:val="en-GB"/>
              </w:rPr>
            </w:pPr>
          </w:p>
        </w:tc>
        <w:tc>
          <w:tcPr>
            <w:tcW w:w="1113" w:type="pct"/>
            <w:gridSpan w:val="4"/>
          </w:tcPr>
          <w:p w14:paraId="4D786700" w14:textId="77777777" w:rsidR="00816B66" w:rsidRPr="002A3A5B" w:rsidRDefault="00816B66" w:rsidP="00CC5EB1">
            <w:pPr>
              <w:jc w:val="both"/>
              <w:rPr>
                <w:rFonts w:ascii="Arial" w:hAnsi="Arial" w:cs="Arial"/>
                <w:lang w:val="en-GB"/>
              </w:rPr>
            </w:pPr>
          </w:p>
        </w:tc>
      </w:tr>
      <w:tr w:rsidR="00816B66" w:rsidRPr="002A3A5B" w14:paraId="72B17E79" w14:textId="77777777" w:rsidTr="003747F2">
        <w:trPr>
          <w:gridAfter w:val="3"/>
          <w:wAfter w:w="26" w:type="pct"/>
          <w:cantSplit/>
        </w:trPr>
        <w:tc>
          <w:tcPr>
            <w:tcW w:w="180" w:type="pct"/>
            <w:vMerge/>
          </w:tcPr>
          <w:p w14:paraId="667F6AD6" w14:textId="77777777" w:rsidR="00816B66" w:rsidRPr="002A3A5B" w:rsidRDefault="00816B66" w:rsidP="00CC5EB1">
            <w:pPr>
              <w:jc w:val="both"/>
              <w:rPr>
                <w:rFonts w:ascii="Arial" w:hAnsi="Arial" w:cs="Arial"/>
                <w:lang w:val="en-GB"/>
              </w:rPr>
            </w:pPr>
          </w:p>
        </w:tc>
        <w:tc>
          <w:tcPr>
            <w:tcW w:w="244" w:type="pct"/>
            <w:vMerge/>
          </w:tcPr>
          <w:p w14:paraId="41328DBA" w14:textId="77777777" w:rsidR="00816B66" w:rsidRPr="002A3A5B" w:rsidRDefault="00816B66" w:rsidP="00CC5EB1">
            <w:pPr>
              <w:jc w:val="both"/>
              <w:rPr>
                <w:rFonts w:ascii="Arial" w:hAnsi="Arial" w:cs="Arial"/>
                <w:lang w:val="en-GB"/>
              </w:rPr>
            </w:pPr>
          </w:p>
        </w:tc>
        <w:tc>
          <w:tcPr>
            <w:tcW w:w="360" w:type="pct"/>
            <w:gridSpan w:val="2"/>
            <w:vMerge/>
          </w:tcPr>
          <w:p w14:paraId="4B73E752" w14:textId="77777777" w:rsidR="00816B66" w:rsidRPr="002A3A5B" w:rsidRDefault="00816B66" w:rsidP="00CC5EB1">
            <w:pPr>
              <w:ind w:right="-144"/>
              <w:jc w:val="both"/>
              <w:rPr>
                <w:rFonts w:ascii="Arial" w:hAnsi="Arial" w:cs="Arial"/>
                <w:lang w:val="en-GB"/>
              </w:rPr>
            </w:pPr>
          </w:p>
        </w:tc>
        <w:tc>
          <w:tcPr>
            <w:tcW w:w="199" w:type="pct"/>
            <w:gridSpan w:val="3"/>
          </w:tcPr>
          <w:p w14:paraId="387E0AF5" w14:textId="77777777" w:rsidR="00816B66" w:rsidRPr="002A3A5B" w:rsidRDefault="00816B66" w:rsidP="00CC5EB1">
            <w:pPr>
              <w:jc w:val="both"/>
              <w:rPr>
                <w:rFonts w:ascii="Arial" w:hAnsi="Arial" w:cs="Arial"/>
              </w:rPr>
            </w:pPr>
            <w:r w:rsidRPr="002A3A5B">
              <w:rPr>
                <w:rFonts w:ascii="Arial" w:hAnsi="Arial" w:cs="Arial"/>
              </w:rPr>
              <w:t>d)</w:t>
            </w:r>
          </w:p>
        </w:tc>
        <w:tc>
          <w:tcPr>
            <w:tcW w:w="2385" w:type="pct"/>
            <w:gridSpan w:val="6"/>
          </w:tcPr>
          <w:p w14:paraId="56772E7F" w14:textId="77777777" w:rsidR="00816B66" w:rsidRPr="002A3A5B" w:rsidRDefault="00816B66" w:rsidP="00CC5EB1">
            <w:pPr>
              <w:jc w:val="both"/>
              <w:rPr>
                <w:rFonts w:ascii="Arial" w:hAnsi="Arial" w:cs="Arial"/>
              </w:rPr>
            </w:pPr>
            <w:r w:rsidRPr="002A3A5B">
              <w:rPr>
                <w:rFonts w:ascii="Arial" w:hAnsi="Arial" w:cs="Arial"/>
              </w:rPr>
              <w:t>The laboratory shall have a program to introduce personnel to the organization, the department or area in which the person will work, the terms and conditions of employment, staff facilities, health and safety requirements, and occupational health services.</w:t>
            </w:r>
          </w:p>
          <w:p w14:paraId="353FA1A4" w14:textId="77777777" w:rsidR="00816B66" w:rsidRPr="002A3A5B" w:rsidRDefault="00816B66" w:rsidP="00CC5EB1">
            <w:pPr>
              <w:jc w:val="both"/>
              <w:rPr>
                <w:rFonts w:ascii="Arial" w:hAnsi="Arial" w:cs="Arial"/>
              </w:rPr>
            </w:pPr>
          </w:p>
        </w:tc>
        <w:tc>
          <w:tcPr>
            <w:tcW w:w="494" w:type="pct"/>
            <w:gridSpan w:val="3"/>
          </w:tcPr>
          <w:p w14:paraId="6EF7CE0E" w14:textId="77777777" w:rsidR="00816B66" w:rsidRPr="002A3A5B" w:rsidRDefault="00816B66" w:rsidP="00CC5EB1">
            <w:pPr>
              <w:jc w:val="both"/>
              <w:rPr>
                <w:rFonts w:ascii="Arial" w:hAnsi="Arial" w:cs="Arial"/>
                <w:lang w:val="en-GB"/>
              </w:rPr>
            </w:pPr>
          </w:p>
        </w:tc>
        <w:tc>
          <w:tcPr>
            <w:tcW w:w="1113" w:type="pct"/>
            <w:gridSpan w:val="4"/>
          </w:tcPr>
          <w:p w14:paraId="33A8EDA4" w14:textId="77777777" w:rsidR="00816B66" w:rsidRPr="002A3A5B" w:rsidRDefault="00816B66" w:rsidP="00CC5EB1">
            <w:pPr>
              <w:jc w:val="both"/>
              <w:rPr>
                <w:rFonts w:ascii="Arial" w:hAnsi="Arial" w:cs="Arial"/>
                <w:lang w:val="en-GB"/>
              </w:rPr>
            </w:pPr>
          </w:p>
        </w:tc>
      </w:tr>
      <w:tr w:rsidR="00636840" w:rsidRPr="002A3A5B" w14:paraId="77CE45FA" w14:textId="77777777" w:rsidTr="003747F2">
        <w:trPr>
          <w:gridAfter w:val="3"/>
          <w:wAfter w:w="26" w:type="pct"/>
          <w:cantSplit/>
        </w:trPr>
        <w:tc>
          <w:tcPr>
            <w:tcW w:w="180" w:type="pct"/>
            <w:vMerge/>
          </w:tcPr>
          <w:p w14:paraId="1E4DD641" w14:textId="77777777" w:rsidR="00636840" w:rsidRPr="002A3A5B" w:rsidRDefault="00636840" w:rsidP="00CC5EB1">
            <w:pPr>
              <w:jc w:val="both"/>
              <w:rPr>
                <w:rFonts w:ascii="Arial" w:hAnsi="Arial" w:cs="Arial"/>
                <w:lang w:val="en-GB"/>
              </w:rPr>
            </w:pPr>
          </w:p>
        </w:tc>
        <w:tc>
          <w:tcPr>
            <w:tcW w:w="244" w:type="pct"/>
            <w:vMerge/>
          </w:tcPr>
          <w:p w14:paraId="2B213D7A" w14:textId="77777777" w:rsidR="00636840" w:rsidRPr="002A3A5B" w:rsidRDefault="00636840" w:rsidP="00CC5EB1">
            <w:pPr>
              <w:jc w:val="both"/>
              <w:rPr>
                <w:rFonts w:ascii="Arial" w:hAnsi="Arial" w:cs="Arial"/>
                <w:lang w:val="en-GB"/>
              </w:rPr>
            </w:pPr>
          </w:p>
        </w:tc>
        <w:tc>
          <w:tcPr>
            <w:tcW w:w="360" w:type="pct"/>
            <w:gridSpan w:val="2"/>
          </w:tcPr>
          <w:p w14:paraId="35403E33" w14:textId="77777777" w:rsidR="00636840" w:rsidRPr="002A3A5B" w:rsidRDefault="00636840" w:rsidP="00CC5EB1">
            <w:pPr>
              <w:ind w:right="-144"/>
              <w:jc w:val="both"/>
              <w:rPr>
                <w:rFonts w:ascii="Arial" w:hAnsi="Arial" w:cs="Arial"/>
                <w:b/>
                <w:bCs/>
                <w:lang w:val="en-GB"/>
              </w:rPr>
            </w:pPr>
            <w:r w:rsidRPr="002A3A5B">
              <w:rPr>
                <w:rFonts w:ascii="Arial" w:hAnsi="Arial" w:cs="Arial"/>
                <w:b/>
                <w:bCs/>
                <w:lang w:val="en-GB"/>
              </w:rPr>
              <w:t>6.2.2</w:t>
            </w:r>
          </w:p>
        </w:tc>
        <w:tc>
          <w:tcPr>
            <w:tcW w:w="4191" w:type="pct"/>
            <w:gridSpan w:val="16"/>
          </w:tcPr>
          <w:p w14:paraId="7C9EEBF0" w14:textId="77777777" w:rsidR="00636840" w:rsidRPr="002A3A5B" w:rsidRDefault="00636840" w:rsidP="00CC5EB1">
            <w:pPr>
              <w:jc w:val="both"/>
              <w:rPr>
                <w:rFonts w:ascii="Arial" w:hAnsi="Arial" w:cs="Arial"/>
                <w:lang w:val="en-GB"/>
              </w:rPr>
            </w:pPr>
            <w:r w:rsidRPr="002A3A5B">
              <w:rPr>
                <w:rFonts w:ascii="Arial" w:hAnsi="Arial" w:cs="Arial"/>
                <w:b/>
                <w:bCs/>
              </w:rPr>
              <w:t>Competence requirements</w:t>
            </w:r>
          </w:p>
        </w:tc>
      </w:tr>
      <w:tr w:rsidR="00816B66" w:rsidRPr="002A3A5B" w14:paraId="1B1E7BAF" w14:textId="77777777" w:rsidTr="003747F2">
        <w:trPr>
          <w:gridAfter w:val="3"/>
          <w:wAfter w:w="26" w:type="pct"/>
          <w:cantSplit/>
        </w:trPr>
        <w:tc>
          <w:tcPr>
            <w:tcW w:w="180" w:type="pct"/>
            <w:vMerge/>
          </w:tcPr>
          <w:p w14:paraId="3F5F8853" w14:textId="77777777" w:rsidR="00816B66" w:rsidRPr="002A3A5B" w:rsidRDefault="00816B66" w:rsidP="00CC5EB1">
            <w:pPr>
              <w:jc w:val="both"/>
              <w:rPr>
                <w:rFonts w:ascii="Arial" w:hAnsi="Arial" w:cs="Arial"/>
                <w:lang w:val="en-GB"/>
              </w:rPr>
            </w:pPr>
          </w:p>
        </w:tc>
        <w:tc>
          <w:tcPr>
            <w:tcW w:w="244" w:type="pct"/>
            <w:vMerge/>
          </w:tcPr>
          <w:p w14:paraId="4EFD9F69" w14:textId="77777777" w:rsidR="00816B66" w:rsidRPr="002A3A5B" w:rsidRDefault="00816B66" w:rsidP="00CC5EB1">
            <w:pPr>
              <w:jc w:val="both"/>
              <w:rPr>
                <w:rFonts w:ascii="Arial" w:hAnsi="Arial" w:cs="Arial"/>
                <w:lang w:val="en-GB"/>
              </w:rPr>
            </w:pPr>
          </w:p>
        </w:tc>
        <w:tc>
          <w:tcPr>
            <w:tcW w:w="360" w:type="pct"/>
            <w:gridSpan w:val="2"/>
            <w:vMerge w:val="restart"/>
          </w:tcPr>
          <w:p w14:paraId="72D94F04" w14:textId="77777777" w:rsidR="00816B66" w:rsidRPr="002A3A5B" w:rsidRDefault="00816B66" w:rsidP="00CC5EB1">
            <w:pPr>
              <w:ind w:right="-144"/>
              <w:jc w:val="both"/>
              <w:rPr>
                <w:rFonts w:ascii="Arial" w:hAnsi="Arial" w:cs="Arial"/>
                <w:lang w:val="en-GB"/>
              </w:rPr>
            </w:pPr>
          </w:p>
        </w:tc>
        <w:tc>
          <w:tcPr>
            <w:tcW w:w="199" w:type="pct"/>
            <w:gridSpan w:val="3"/>
          </w:tcPr>
          <w:p w14:paraId="15B93E6C" w14:textId="77777777" w:rsidR="00816B66" w:rsidRPr="002A3A5B" w:rsidRDefault="00816B66" w:rsidP="00CC5EB1">
            <w:pPr>
              <w:jc w:val="both"/>
              <w:rPr>
                <w:rFonts w:ascii="Arial" w:hAnsi="Arial" w:cs="Arial"/>
              </w:rPr>
            </w:pPr>
            <w:r w:rsidRPr="002A3A5B">
              <w:rPr>
                <w:rFonts w:ascii="Arial" w:hAnsi="Arial" w:cs="Arial"/>
              </w:rPr>
              <w:t>a)</w:t>
            </w:r>
          </w:p>
        </w:tc>
        <w:tc>
          <w:tcPr>
            <w:tcW w:w="2385" w:type="pct"/>
            <w:gridSpan w:val="6"/>
          </w:tcPr>
          <w:p w14:paraId="7E9C7359" w14:textId="77777777" w:rsidR="00816B66" w:rsidRPr="002A3A5B" w:rsidRDefault="00816B66" w:rsidP="00CC5EB1">
            <w:pPr>
              <w:jc w:val="both"/>
              <w:rPr>
                <w:rFonts w:ascii="Arial" w:hAnsi="Arial" w:cs="Arial"/>
              </w:rPr>
            </w:pPr>
            <w:r w:rsidRPr="002A3A5B">
              <w:rPr>
                <w:rFonts w:ascii="Arial" w:hAnsi="Arial" w:cs="Arial"/>
              </w:rPr>
              <w:t>The laboratory shall specify the competence requirements for each function influencing the results of laboratory activities, including requirements for education, qualification, training, re-training, technical knowledge, skills and experience.</w:t>
            </w:r>
          </w:p>
        </w:tc>
        <w:tc>
          <w:tcPr>
            <w:tcW w:w="494" w:type="pct"/>
            <w:gridSpan w:val="3"/>
          </w:tcPr>
          <w:p w14:paraId="10C9DE40" w14:textId="77777777" w:rsidR="00816B66" w:rsidRPr="002A3A5B" w:rsidRDefault="00816B66" w:rsidP="00CC5EB1">
            <w:pPr>
              <w:jc w:val="both"/>
              <w:rPr>
                <w:rFonts w:ascii="Arial" w:hAnsi="Arial" w:cs="Arial"/>
                <w:lang w:val="en-GB"/>
              </w:rPr>
            </w:pPr>
          </w:p>
        </w:tc>
        <w:tc>
          <w:tcPr>
            <w:tcW w:w="1113" w:type="pct"/>
            <w:gridSpan w:val="4"/>
          </w:tcPr>
          <w:p w14:paraId="2B5FF3F3" w14:textId="77777777" w:rsidR="00816B66" w:rsidRPr="002A3A5B" w:rsidRDefault="00816B66" w:rsidP="00CC5EB1">
            <w:pPr>
              <w:jc w:val="both"/>
              <w:rPr>
                <w:rFonts w:ascii="Arial" w:hAnsi="Arial" w:cs="Arial"/>
                <w:lang w:val="en-GB"/>
              </w:rPr>
            </w:pPr>
          </w:p>
        </w:tc>
      </w:tr>
      <w:tr w:rsidR="00816B66" w:rsidRPr="002A3A5B" w14:paraId="30EE98D3" w14:textId="77777777" w:rsidTr="003747F2">
        <w:trPr>
          <w:gridAfter w:val="3"/>
          <w:wAfter w:w="26" w:type="pct"/>
          <w:cantSplit/>
        </w:trPr>
        <w:tc>
          <w:tcPr>
            <w:tcW w:w="180" w:type="pct"/>
            <w:vMerge/>
          </w:tcPr>
          <w:p w14:paraId="7B7BAA35" w14:textId="77777777" w:rsidR="00816B66" w:rsidRPr="002A3A5B" w:rsidRDefault="00816B66" w:rsidP="00CC5EB1">
            <w:pPr>
              <w:jc w:val="both"/>
              <w:rPr>
                <w:rFonts w:ascii="Arial" w:hAnsi="Arial" w:cs="Arial"/>
                <w:lang w:val="en-GB"/>
              </w:rPr>
            </w:pPr>
          </w:p>
        </w:tc>
        <w:tc>
          <w:tcPr>
            <w:tcW w:w="244" w:type="pct"/>
            <w:vMerge/>
          </w:tcPr>
          <w:p w14:paraId="523DB7F3" w14:textId="77777777" w:rsidR="00816B66" w:rsidRPr="002A3A5B" w:rsidRDefault="00816B66" w:rsidP="00CC5EB1">
            <w:pPr>
              <w:jc w:val="both"/>
              <w:rPr>
                <w:rFonts w:ascii="Arial" w:hAnsi="Arial" w:cs="Arial"/>
                <w:lang w:val="en-GB"/>
              </w:rPr>
            </w:pPr>
          </w:p>
        </w:tc>
        <w:tc>
          <w:tcPr>
            <w:tcW w:w="360" w:type="pct"/>
            <w:gridSpan w:val="2"/>
            <w:vMerge/>
          </w:tcPr>
          <w:p w14:paraId="24C6D97E" w14:textId="77777777" w:rsidR="00816B66" w:rsidRPr="002A3A5B" w:rsidRDefault="00816B66" w:rsidP="00CC5EB1">
            <w:pPr>
              <w:ind w:right="-144"/>
              <w:jc w:val="both"/>
              <w:rPr>
                <w:rFonts w:ascii="Arial" w:hAnsi="Arial" w:cs="Arial"/>
                <w:lang w:val="en-GB"/>
              </w:rPr>
            </w:pPr>
          </w:p>
        </w:tc>
        <w:tc>
          <w:tcPr>
            <w:tcW w:w="199" w:type="pct"/>
            <w:gridSpan w:val="3"/>
          </w:tcPr>
          <w:p w14:paraId="7B92860B" w14:textId="77777777" w:rsidR="00816B66" w:rsidRPr="002A3A5B" w:rsidRDefault="00816B66" w:rsidP="00CC5EB1">
            <w:pPr>
              <w:jc w:val="both"/>
              <w:rPr>
                <w:rFonts w:ascii="Arial" w:hAnsi="Arial" w:cs="Arial"/>
              </w:rPr>
            </w:pPr>
            <w:r w:rsidRPr="002A3A5B">
              <w:rPr>
                <w:rFonts w:ascii="Arial" w:hAnsi="Arial" w:cs="Arial"/>
              </w:rPr>
              <w:t>b)</w:t>
            </w:r>
          </w:p>
        </w:tc>
        <w:tc>
          <w:tcPr>
            <w:tcW w:w="2385" w:type="pct"/>
            <w:gridSpan w:val="6"/>
          </w:tcPr>
          <w:p w14:paraId="3F2D5AF1" w14:textId="77777777" w:rsidR="00816B66" w:rsidRPr="002A3A5B" w:rsidRDefault="00816B66" w:rsidP="00CC5EB1">
            <w:pPr>
              <w:jc w:val="both"/>
              <w:rPr>
                <w:rFonts w:ascii="Arial" w:hAnsi="Arial" w:cs="Arial"/>
              </w:rPr>
            </w:pPr>
            <w:r w:rsidRPr="002A3A5B">
              <w:rPr>
                <w:rFonts w:ascii="Arial" w:hAnsi="Arial" w:cs="Arial"/>
              </w:rPr>
              <w:t>The laboratory shall ensure all personnel have the competence to perform laboratory activities for which they are responsible.</w:t>
            </w:r>
          </w:p>
        </w:tc>
        <w:tc>
          <w:tcPr>
            <w:tcW w:w="494" w:type="pct"/>
            <w:gridSpan w:val="3"/>
          </w:tcPr>
          <w:p w14:paraId="7D6669F2" w14:textId="77777777" w:rsidR="00816B66" w:rsidRPr="002A3A5B" w:rsidRDefault="00816B66" w:rsidP="00CC5EB1">
            <w:pPr>
              <w:jc w:val="both"/>
              <w:rPr>
                <w:rFonts w:ascii="Arial" w:hAnsi="Arial" w:cs="Arial"/>
                <w:lang w:val="en-GB"/>
              </w:rPr>
            </w:pPr>
          </w:p>
        </w:tc>
        <w:tc>
          <w:tcPr>
            <w:tcW w:w="1113" w:type="pct"/>
            <w:gridSpan w:val="4"/>
          </w:tcPr>
          <w:p w14:paraId="5CFB54BC" w14:textId="77777777" w:rsidR="00816B66" w:rsidRPr="002A3A5B" w:rsidRDefault="00816B66" w:rsidP="00CC5EB1">
            <w:pPr>
              <w:jc w:val="both"/>
              <w:rPr>
                <w:rFonts w:ascii="Arial" w:hAnsi="Arial" w:cs="Arial"/>
                <w:lang w:val="en-GB"/>
              </w:rPr>
            </w:pPr>
          </w:p>
        </w:tc>
      </w:tr>
      <w:tr w:rsidR="00816B66" w:rsidRPr="002A3A5B" w14:paraId="7DA61CF1" w14:textId="77777777" w:rsidTr="003747F2">
        <w:trPr>
          <w:gridAfter w:val="3"/>
          <w:wAfter w:w="26" w:type="pct"/>
          <w:cantSplit/>
        </w:trPr>
        <w:tc>
          <w:tcPr>
            <w:tcW w:w="180" w:type="pct"/>
            <w:vMerge/>
          </w:tcPr>
          <w:p w14:paraId="4C69990A" w14:textId="77777777" w:rsidR="00816B66" w:rsidRPr="002A3A5B" w:rsidRDefault="00816B66" w:rsidP="00CC5EB1">
            <w:pPr>
              <w:jc w:val="both"/>
              <w:rPr>
                <w:rFonts w:ascii="Arial" w:hAnsi="Arial" w:cs="Arial"/>
                <w:lang w:val="en-GB"/>
              </w:rPr>
            </w:pPr>
          </w:p>
        </w:tc>
        <w:tc>
          <w:tcPr>
            <w:tcW w:w="244" w:type="pct"/>
            <w:vMerge/>
          </w:tcPr>
          <w:p w14:paraId="0A20EBEE" w14:textId="77777777" w:rsidR="00816B66" w:rsidRPr="002A3A5B" w:rsidRDefault="00816B66" w:rsidP="00CC5EB1">
            <w:pPr>
              <w:jc w:val="both"/>
              <w:rPr>
                <w:rFonts w:ascii="Arial" w:hAnsi="Arial" w:cs="Arial"/>
                <w:lang w:val="en-GB"/>
              </w:rPr>
            </w:pPr>
          </w:p>
        </w:tc>
        <w:tc>
          <w:tcPr>
            <w:tcW w:w="360" w:type="pct"/>
            <w:gridSpan w:val="2"/>
            <w:vMerge/>
          </w:tcPr>
          <w:p w14:paraId="2C07AE07" w14:textId="77777777" w:rsidR="00816B66" w:rsidRPr="002A3A5B" w:rsidRDefault="00816B66" w:rsidP="00CC5EB1">
            <w:pPr>
              <w:ind w:right="-144"/>
              <w:jc w:val="both"/>
              <w:rPr>
                <w:rFonts w:ascii="Arial" w:hAnsi="Arial" w:cs="Arial"/>
                <w:lang w:val="en-GB"/>
              </w:rPr>
            </w:pPr>
          </w:p>
        </w:tc>
        <w:tc>
          <w:tcPr>
            <w:tcW w:w="199" w:type="pct"/>
            <w:gridSpan w:val="3"/>
          </w:tcPr>
          <w:p w14:paraId="3DAC0E98" w14:textId="77777777" w:rsidR="00816B66" w:rsidRPr="002A3A5B" w:rsidRDefault="00816B66" w:rsidP="00CC5EB1">
            <w:pPr>
              <w:jc w:val="both"/>
              <w:rPr>
                <w:rFonts w:ascii="Arial" w:hAnsi="Arial" w:cs="Arial"/>
              </w:rPr>
            </w:pPr>
            <w:r w:rsidRPr="002A3A5B">
              <w:rPr>
                <w:rFonts w:ascii="Arial" w:hAnsi="Arial" w:cs="Arial"/>
              </w:rPr>
              <w:t>c)</w:t>
            </w:r>
          </w:p>
        </w:tc>
        <w:tc>
          <w:tcPr>
            <w:tcW w:w="2385" w:type="pct"/>
            <w:gridSpan w:val="6"/>
          </w:tcPr>
          <w:p w14:paraId="0CB8C513" w14:textId="77777777" w:rsidR="00816B66" w:rsidRPr="002A3A5B" w:rsidRDefault="00816B66" w:rsidP="00CC5EB1">
            <w:pPr>
              <w:jc w:val="both"/>
              <w:rPr>
                <w:rFonts w:ascii="Arial" w:hAnsi="Arial" w:cs="Arial"/>
              </w:rPr>
            </w:pPr>
            <w:r w:rsidRPr="002A3A5B">
              <w:rPr>
                <w:rFonts w:ascii="Arial" w:hAnsi="Arial" w:cs="Arial"/>
              </w:rPr>
              <w:t>The laboratory shall have a process for managing competence of its personnel, that includes requirements for frequency of competence assessment.</w:t>
            </w:r>
          </w:p>
        </w:tc>
        <w:tc>
          <w:tcPr>
            <w:tcW w:w="494" w:type="pct"/>
            <w:gridSpan w:val="3"/>
          </w:tcPr>
          <w:p w14:paraId="1EA2B435" w14:textId="77777777" w:rsidR="00816B66" w:rsidRPr="002A3A5B" w:rsidRDefault="00816B66" w:rsidP="00CC5EB1">
            <w:pPr>
              <w:jc w:val="both"/>
              <w:rPr>
                <w:rFonts w:ascii="Arial" w:hAnsi="Arial" w:cs="Arial"/>
                <w:lang w:val="en-GB"/>
              </w:rPr>
            </w:pPr>
          </w:p>
        </w:tc>
        <w:tc>
          <w:tcPr>
            <w:tcW w:w="1113" w:type="pct"/>
            <w:gridSpan w:val="4"/>
          </w:tcPr>
          <w:p w14:paraId="62E81CCF" w14:textId="77777777" w:rsidR="00816B66" w:rsidRPr="002A3A5B" w:rsidRDefault="00816B66" w:rsidP="00CC5EB1">
            <w:pPr>
              <w:jc w:val="both"/>
              <w:rPr>
                <w:rFonts w:ascii="Arial" w:hAnsi="Arial" w:cs="Arial"/>
                <w:lang w:val="en-GB"/>
              </w:rPr>
            </w:pPr>
          </w:p>
        </w:tc>
      </w:tr>
      <w:tr w:rsidR="00816B66" w:rsidRPr="002A3A5B" w14:paraId="03751CC9" w14:textId="77777777" w:rsidTr="003747F2">
        <w:trPr>
          <w:gridAfter w:val="3"/>
          <w:wAfter w:w="26" w:type="pct"/>
          <w:cantSplit/>
        </w:trPr>
        <w:tc>
          <w:tcPr>
            <w:tcW w:w="180" w:type="pct"/>
            <w:vMerge/>
          </w:tcPr>
          <w:p w14:paraId="68B15165" w14:textId="77777777" w:rsidR="00816B66" w:rsidRPr="002A3A5B" w:rsidRDefault="00816B66" w:rsidP="00CC5EB1">
            <w:pPr>
              <w:jc w:val="both"/>
              <w:rPr>
                <w:rFonts w:ascii="Arial" w:hAnsi="Arial" w:cs="Arial"/>
                <w:lang w:val="en-GB"/>
              </w:rPr>
            </w:pPr>
          </w:p>
        </w:tc>
        <w:tc>
          <w:tcPr>
            <w:tcW w:w="244" w:type="pct"/>
            <w:vMerge/>
          </w:tcPr>
          <w:p w14:paraId="758C75AA" w14:textId="77777777" w:rsidR="00816B66" w:rsidRPr="002A3A5B" w:rsidRDefault="00816B66" w:rsidP="00CC5EB1">
            <w:pPr>
              <w:jc w:val="both"/>
              <w:rPr>
                <w:rFonts w:ascii="Arial" w:hAnsi="Arial" w:cs="Arial"/>
                <w:lang w:val="en-GB"/>
              </w:rPr>
            </w:pPr>
          </w:p>
        </w:tc>
        <w:tc>
          <w:tcPr>
            <w:tcW w:w="360" w:type="pct"/>
            <w:gridSpan w:val="2"/>
            <w:vMerge/>
          </w:tcPr>
          <w:p w14:paraId="288B0321" w14:textId="77777777" w:rsidR="00816B66" w:rsidRPr="002A3A5B" w:rsidRDefault="00816B66" w:rsidP="00CC5EB1">
            <w:pPr>
              <w:ind w:right="-144"/>
              <w:jc w:val="both"/>
              <w:rPr>
                <w:rFonts w:ascii="Arial" w:hAnsi="Arial" w:cs="Arial"/>
                <w:lang w:val="en-GB"/>
              </w:rPr>
            </w:pPr>
          </w:p>
        </w:tc>
        <w:tc>
          <w:tcPr>
            <w:tcW w:w="199" w:type="pct"/>
            <w:gridSpan w:val="3"/>
          </w:tcPr>
          <w:p w14:paraId="7803D2F0" w14:textId="77777777" w:rsidR="00816B66" w:rsidRPr="002A3A5B" w:rsidRDefault="00816B66" w:rsidP="00CC5EB1">
            <w:pPr>
              <w:jc w:val="both"/>
              <w:rPr>
                <w:rFonts w:ascii="Arial" w:hAnsi="Arial" w:cs="Arial"/>
              </w:rPr>
            </w:pPr>
            <w:r w:rsidRPr="002A3A5B">
              <w:rPr>
                <w:rFonts w:ascii="Arial" w:hAnsi="Arial" w:cs="Arial"/>
              </w:rPr>
              <w:t>d)</w:t>
            </w:r>
          </w:p>
        </w:tc>
        <w:tc>
          <w:tcPr>
            <w:tcW w:w="2385" w:type="pct"/>
            <w:gridSpan w:val="6"/>
          </w:tcPr>
          <w:p w14:paraId="45C04C1B" w14:textId="77777777" w:rsidR="00816B66" w:rsidRDefault="00816B66" w:rsidP="00CC5EB1">
            <w:pPr>
              <w:jc w:val="both"/>
              <w:rPr>
                <w:rFonts w:ascii="Arial" w:hAnsi="Arial" w:cs="Arial"/>
              </w:rPr>
            </w:pPr>
            <w:r w:rsidRPr="002A3A5B">
              <w:rPr>
                <w:rFonts w:ascii="Arial" w:hAnsi="Arial" w:cs="Arial"/>
              </w:rPr>
              <w:t>The laboratory shall have documented information demonstrating competence of its personnel.</w:t>
            </w:r>
          </w:p>
          <w:p w14:paraId="7D3478A7" w14:textId="77777777" w:rsidR="00816B66" w:rsidRPr="002A3A5B" w:rsidRDefault="00816B66" w:rsidP="00CC5EB1">
            <w:pPr>
              <w:jc w:val="both"/>
              <w:rPr>
                <w:rFonts w:ascii="Arial" w:hAnsi="Arial" w:cs="Arial"/>
              </w:rPr>
            </w:pPr>
          </w:p>
          <w:p w14:paraId="61059E7E" w14:textId="77777777" w:rsidR="00816B66" w:rsidRPr="00CF748D" w:rsidRDefault="00816B66" w:rsidP="00CC5EB1">
            <w:pPr>
              <w:jc w:val="both"/>
              <w:rPr>
                <w:rFonts w:ascii="Arial" w:hAnsi="Arial" w:cs="Arial"/>
                <w:i/>
                <w:iCs/>
                <w:sz w:val="18"/>
                <w:szCs w:val="18"/>
              </w:rPr>
            </w:pPr>
            <w:r w:rsidRPr="00CF748D">
              <w:rPr>
                <w:rFonts w:ascii="Arial" w:hAnsi="Arial" w:cs="Arial"/>
                <w:i/>
                <w:iCs/>
                <w:sz w:val="18"/>
                <w:szCs w:val="18"/>
              </w:rPr>
              <w:t>NOTE Examples of competence assessment methods that can be used in any combination include:</w:t>
            </w:r>
          </w:p>
          <w:p w14:paraId="2F9E437B" w14:textId="77777777" w:rsidR="00816B66" w:rsidRPr="00CF748D" w:rsidRDefault="00816B66" w:rsidP="00CC5EB1">
            <w:pPr>
              <w:jc w:val="both"/>
              <w:rPr>
                <w:rFonts w:ascii="Arial" w:hAnsi="Arial" w:cs="Arial"/>
                <w:i/>
                <w:iCs/>
                <w:sz w:val="18"/>
                <w:szCs w:val="18"/>
              </w:rPr>
            </w:pPr>
            <w:r w:rsidRPr="00CF748D">
              <w:rPr>
                <w:rFonts w:ascii="Arial" w:hAnsi="Arial" w:cs="Arial"/>
                <w:i/>
                <w:iCs/>
                <w:sz w:val="18"/>
                <w:szCs w:val="18"/>
              </w:rPr>
              <w:t>— direct observation of an activity,</w:t>
            </w:r>
          </w:p>
          <w:p w14:paraId="658F9B40" w14:textId="77777777" w:rsidR="00816B66" w:rsidRPr="00CF748D" w:rsidRDefault="00816B66" w:rsidP="00CC5EB1">
            <w:pPr>
              <w:jc w:val="both"/>
              <w:rPr>
                <w:rFonts w:ascii="Arial" w:hAnsi="Arial" w:cs="Arial"/>
                <w:i/>
                <w:iCs/>
                <w:sz w:val="18"/>
                <w:szCs w:val="18"/>
              </w:rPr>
            </w:pPr>
            <w:r w:rsidRPr="00CF748D">
              <w:rPr>
                <w:rFonts w:ascii="Arial" w:hAnsi="Arial" w:cs="Arial"/>
                <w:i/>
                <w:iCs/>
                <w:sz w:val="18"/>
                <w:szCs w:val="18"/>
              </w:rPr>
              <w:t>— monitoring the recording and reporting of examination results,</w:t>
            </w:r>
          </w:p>
          <w:p w14:paraId="5143D0B9" w14:textId="77777777" w:rsidR="00816B66" w:rsidRPr="00CF748D" w:rsidRDefault="00816B66" w:rsidP="00CC5EB1">
            <w:pPr>
              <w:jc w:val="both"/>
              <w:rPr>
                <w:rFonts w:ascii="Arial" w:hAnsi="Arial" w:cs="Arial"/>
                <w:i/>
                <w:iCs/>
                <w:sz w:val="18"/>
                <w:szCs w:val="18"/>
              </w:rPr>
            </w:pPr>
            <w:r w:rsidRPr="00CF748D">
              <w:rPr>
                <w:rFonts w:ascii="Arial" w:hAnsi="Arial" w:cs="Arial"/>
                <w:i/>
                <w:iCs/>
                <w:sz w:val="18"/>
                <w:szCs w:val="18"/>
              </w:rPr>
              <w:t>— review of work records,</w:t>
            </w:r>
          </w:p>
          <w:p w14:paraId="31AB2751" w14:textId="77777777" w:rsidR="00816B66" w:rsidRPr="00CF748D" w:rsidRDefault="00816B66" w:rsidP="00CC5EB1">
            <w:pPr>
              <w:jc w:val="both"/>
              <w:rPr>
                <w:rFonts w:ascii="Arial" w:hAnsi="Arial" w:cs="Arial"/>
                <w:i/>
                <w:iCs/>
                <w:sz w:val="18"/>
                <w:szCs w:val="18"/>
              </w:rPr>
            </w:pPr>
            <w:r w:rsidRPr="00CF748D">
              <w:rPr>
                <w:rFonts w:ascii="Arial" w:hAnsi="Arial" w:cs="Arial"/>
                <w:i/>
                <w:iCs/>
                <w:sz w:val="18"/>
                <w:szCs w:val="18"/>
              </w:rPr>
              <w:t>— assessment of problem-solving skills,</w:t>
            </w:r>
          </w:p>
          <w:p w14:paraId="0E102DAA" w14:textId="77777777" w:rsidR="00816B66" w:rsidRPr="002A3A5B" w:rsidRDefault="00816B66" w:rsidP="00CC5EB1">
            <w:pPr>
              <w:jc w:val="both"/>
              <w:rPr>
                <w:rFonts w:ascii="Arial" w:hAnsi="Arial" w:cs="Arial"/>
              </w:rPr>
            </w:pPr>
            <w:r w:rsidRPr="00CF748D">
              <w:rPr>
                <w:rFonts w:ascii="Arial" w:hAnsi="Arial" w:cs="Arial"/>
                <w:i/>
                <w:iCs/>
                <w:sz w:val="18"/>
                <w:szCs w:val="18"/>
              </w:rPr>
              <w:t>— examination of specially provided samples, e.g. previously examined samples, interlaboratory comparison materials, or split samples.</w:t>
            </w:r>
          </w:p>
        </w:tc>
        <w:tc>
          <w:tcPr>
            <w:tcW w:w="494" w:type="pct"/>
            <w:gridSpan w:val="3"/>
          </w:tcPr>
          <w:p w14:paraId="30C82665" w14:textId="77777777" w:rsidR="00816B66" w:rsidRPr="002A3A5B" w:rsidRDefault="00816B66" w:rsidP="00CC5EB1">
            <w:pPr>
              <w:jc w:val="both"/>
              <w:rPr>
                <w:rFonts w:ascii="Arial" w:hAnsi="Arial" w:cs="Arial"/>
                <w:lang w:val="en-GB"/>
              </w:rPr>
            </w:pPr>
          </w:p>
        </w:tc>
        <w:tc>
          <w:tcPr>
            <w:tcW w:w="1113" w:type="pct"/>
            <w:gridSpan w:val="4"/>
          </w:tcPr>
          <w:p w14:paraId="0975B388" w14:textId="77777777" w:rsidR="00816B66" w:rsidRPr="002A3A5B" w:rsidRDefault="00816B66" w:rsidP="00CC5EB1">
            <w:pPr>
              <w:jc w:val="both"/>
              <w:rPr>
                <w:rFonts w:ascii="Arial" w:hAnsi="Arial" w:cs="Arial"/>
                <w:lang w:val="en-GB"/>
              </w:rPr>
            </w:pPr>
          </w:p>
        </w:tc>
      </w:tr>
      <w:tr w:rsidR="00816B66" w:rsidRPr="002A3A5B" w14:paraId="09F76F25" w14:textId="77777777" w:rsidTr="003747F2">
        <w:trPr>
          <w:gridAfter w:val="3"/>
          <w:wAfter w:w="26" w:type="pct"/>
          <w:cantSplit/>
        </w:trPr>
        <w:tc>
          <w:tcPr>
            <w:tcW w:w="180" w:type="pct"/>
            <w:vMerge/>
          </w:tcPr>
          <w:p w14:paraId="3EDDFD39" w14:textId="77777777" w:rsidR="00816B66" w:rsidRPr="002A3A5B" w:rsidRDefault="00816B66" w:rsidP="00CC5EB1">
            <w:pPr>
              <w:jc w:val="both"/>
              <w:rPr>
                <w:rFonts w:ascii="Arial" w:hAnsi="Arial" w:cs="Arial"/>
                <w:lang w:val="en-GB"/>
              </w:rPr>
            </w:pPr>
          </w:p>
        </w:tc>
        <w:tc>
          <w:tcPr>
            <w:tcW w:w="244" w:type="pct"/>
            <w:vMerge/>
          </w:tcPr>
          <w:p w14:paraId="65484201" w14:textId="77777777" w:rsidR="00816B66" w:rsidRPr="002A3A5B" w:rsidRDefault="00816B66" w:rsidP="00CC5EB1">
            <w:pPr>
              <w:jc w:val="both"/>
              <w:rPr>
                <w:rFonts w:ascii="Arial" w:hAnsi="Arial" w:cs="Arial"/>
                <w:lang w:val="en-GB"/>
              </w:rPr>
            </w:pPr>
          </w:p>
        </w:tc>
        <w:tc>
          <w:tcPr>
            <w:tcW w:w="360" w:type="pct"/>
            <w:gridSpan w:val="2"/>
          </w:tcPr>
          <w:p w14:paraId="20191973" w14:textId="77777777" w:rsidR="00816B66" w:rsidRPr="002A3A5B" w:rsidRDefault="00816B66" w:rsidP="00CC5EB1">
            <w:pPr>
              <w:ind w:right="-144"/>
              <w:jc w:val="both"/>
              <w:rPr>
                <w:rFonts w:ascii="Arial" w:hAnsi="Arial" w:cs="Arial"/>
                <w:b/>
                <w:bCs/>
                <w:lang w:val="en-GB"/>
              </w:rPr>
            </w:pPr>
            <w:r w:rsidRPr="002A3A5B">
              <w:rPr>
                <w:rFonts w:ascii="Arial" w:hAnsi="Arial" w:cs="Arial"/>
                <w:b/>
                <w:bCs/>
                <w:lang w:val="en-GB"/>
              </w:rPr>
              <w:t>6.2.3</w:t>
            </w:r>
          </w:p>
        </w:tc>
        <w:tc>
          <w:tcPr>
            <w:tcW w:w="2584" w:type="pct"/>
            <w:gridSpan w:val="9"/>
          </w:tcPr>
          <w:p w14:paraId="7DF218A1" w14:textId="77777777" w:rsidR="00816B66" w:rsidRPr="002A3A5B" w:rsidRDefault="00816B66" w:rsidP="00CC5EB1">
            <w:pPr>
              <w:jc w:val="both"/>
              <w:rPr>
                <w:rFonts w:ascii="Arial" w:hAnsi="Arial" w:cs="Arial"/>
                <w:b/>
                <w:bCs/>
              </w:rPr>
            </w:pPr>
            <w:r w:rsidRPr="002A3A5B">
              <w:rPr>
                <w:rFonts w:ascii="Arial" w:hAnsi="Arial" w:cs="Arial"/>
                <w:b/>
                <w:bCs/>
              </w:rPr>
              <w:t>Authorization</w:t>
            </w:r>
          </w:p>
          <w:p w14:paraId="4BA7E01C" w14:textId="77777777" w:rsidR="00816B66" w:rsidRPr="002A3A5B" w:rsidRDefault="00816B66" w:rsidP="00CC5EB1">
            <w:pPr>
              <w:jc w:val="both"/>
              <w:rPr>
                <w:rFonts w:ascii="Arial" w:hAnsi="Arial" w:cs="Arial"/>
              </w:rPr>
            </w:pPr>
            <w:r w:rsidRPr="002A3A5B">
              <w:rPr>
                <w:rFonts w:ascii="Arial" w:hAnsi="Arial" w:cs="Arial"/>
              </w:rPr>
              <w:t>The laboratory shall authorize personnel to perform specific laboratory activities, including but not limited to, the following:</w:t>
            </w:r>
          </w:p>
        </w:tc>
        <w:tc>
          <w:tcPr>
            <w:tcW w:w="494" w:type="pct"/>
            <w:gridSpan w:val="3"/>
          </w:tcPr>
          <w:p w14:paraId="6DE80FC3" w14:textId="77777777" w:rsidR="00816B66" w:rsidRPr="002A3A5B" w:rsidRDefault="00816B66" w:rsidP="00CC5EB1">
            <w:pPr>
              <w:jc w:val="both"/>
              <w:rPr>
                <w:rFonts w:ascii="Arial" w:hAnsi="Arial" w:cs="Arial"/>
                <w:lang w:val="en-GB"/>
              </w:rPr>
            </w:pPr>
          </w:p>
        </w:tc>
        <w:tc>
          <w:tcPr>
            <w:tcW w:w="1113" w:type="pct"/>
            <w:gridSpan w:val="4"/>
          </w:tcPr>
          <w:p w14:paraId="7AB196E9" w14:textId="77777777" w:rsidR="00816B66" w:rsidRPr="002A3A5B" w:rsidRDefault="00816B66" w:rsidP="00CC5EB1">
            <w:pPr>
              <w:jc w:val="both"/>
              <w:rPr>
                <w:rFonts w:ascii="Arial" w:hAnsi="Arial" w:cs="Arial"/>
                <w:lang w:val="en-GB"/>
              </w:rPr>
            </w:pPr>
          </w:p>
        </w:tc>
      </w:tr>
      <w:tr w:rsidR="00816B66" w:rsidRPr="002A3A5B" w14:paraId="08ECF6F4" w14:textId="77777777" w:rsidTr="003747F2">
        <w:trPr>
          <w:gridAfter w:val="3"/>
          <w:wAfter w:w="26" w:type="pct"/>
          <w:cantSplit/>
        </w:trPr>
        <w:tc>
          <w:tcPr>
            <w:tcW w:w="180" w:type="pct"/>
            <w:vMerge/>
          </w:tcPr>
          <w:p w14:paraId="746F93B6" w14:textId="77777777" w:rsidR="00816B66" w:rsidRPr="002A3A5B" w:rsidRDefault="00816B66" w:rsidP="00CC5EB1">
            <w:pPr>
              <w:jc w:val="both"/>
              <w:rPr>
                <w:rFonts w:ascii="Arial" w:hAnsi="Arial" w:cs="Arial"/>
                <w:lang w:val="en-GB"/>
              </w:rPr>
            </w:pPr>
          </w:p>
        </w:tc>
        <w:tc>
          <w:tcPr>
            <w:tcW w:w="244" w:type="pct"/>
            <w:vMerge/>
          </w:tcPr>
          <w:p w14:paraId="7782B2F0" w14:textId="77777777" w:rsidR="00816B66" w:rsidRPr="002A3A5B" w:rsidRDefault="00816B66" w:rsidP="00CC5EB1">
            <w:pPr>
              <w:jc w:val="both"/>
              <w:rPr>
                <w:rFonts w:ascii="Arial" w:hAnsi="Arial" w:cs="Arial"/>
                <w:lang w:val="en-GB"/>
              </w:rPr>
            </w:pPr>
          </w:p>
        </w:tc>
        <w:tc>
          <w:tcPr>
            <w:tcW w:w="360" w:type="pct"/>
            <w:gridSpan w:val="2"/>
            <w:vMerge w:val="restart"/>
          </w:tcPr>
          <w:p w14:paraId="6C178AE9" w14:textId="77777777" w:rsidR="00816B66" w:rsidRPr="002A3A5B" w:rsidRDefault="00816B66" w:rsidP="00CC5EB1">
            <w:pPr>
              <w:ind w:right="-144"/>
              <w:jc w:val="both"/>
              <w:rPr>
                <w:rFonts w:ascii="Arial" w:hAnsi="Arial" w:cs="Arial"/>
                <w:lang w:val="en-GB"/>
              </w:rPr>
            </w:pPr>
          </w:p>
        </w:tc>
        <w:tc>
          <w:tcPr>
            <w:tcW w:w="199" w:type="pct"/>
            <w:gridSpan w:val="3"/>
          </w:tcPr>
          <w:p w14:paraId="5E38F1DF" w14:textId="77777777" w:rsidR="00816B66" w:rsidRPr="002A3A5B" w:rsidRDefault="00816B66" w:rsidP="00CC5EB1">
            <w:pPr>
              <w:jc w:val="both"/>
              <w:rPr>
                <w:rFonts w:ascii="Arial" w:hAnsi="Arial" w:cs="Arial"/>
              </w:rPr>
            </w:pPr>
            <w:r w:rsidRPr="002A3A5B">
              <w:rPr>
                <w:rFonts w:ascii="Arial" w:hAnsi="Arial" w:cs="Arial"/>
              </w:rPr>
              <w:t>a)</w:t>
            </w:r>
          </w:p>
        </w:tc>
        <w:tc>
          <w:tcPr>
            <w:tcW w:w="2385" w:type="pct"/>
            <w:gridSpan w:val="6"/>
          </w:tcPr>
          <w:p w14:paraId="49A3E123" w14:textId="77777777" w:rsidR="00816B66" w:rsidRPr="002A3A5B" w:rsidRDefault="00816B66" w:rsidP="00CC5EB1">
            <w:pPr>
              <w:jc w:val="both"/>
              <w:rPr>
                <w:rFonts w:ascii="Arial" w:hAnsi="Arial" w:cs="Arial"/>
              </w:rPr>
            </w:pPr>
            <w:r w:rsidRPr="002A3A5B">
              <w:rPr>
                <w:rFonts w:ascii="Arial" w:hAnsi="Arial" w:cs="Arial"/>
              </w:rPr>
              <w:t>selection, development, modification, validation and verification of methods;</w:t>
            </w:r>
          </w:p>
        </w:tc>
        <w:tc>
          <w:tcPr>
            <w:tcW w:w="494" w:type="pct"/>
            <w:gridSpan w:val="3"/>
          </w:tcPr>
          <w:p w14:paraId="4D24A4BC" w14:textId="77777777" w:rsidR="00816B66" w:rsidRPr="002A3A5B" w:rsidRDefault="00816B66" w:rsidP="00CC5EB1">
            <w:pPr>
              <w:jc w:val="both"/>
              <w:rPr>
                <w:rFonts w:ascii="Arial" w:hAnsi="Arial" w:cs="Arial"/>
                <w:lang w:val="en-GB"/>
              </w:rPr>
            </w:pPr>
          </w:p>
        </w:tc>
        <w:tc>
          <w:tcPr>
            <w:tcW w:w="1113" w:type="pct"/>
            <w:gridSpan w:val="4"/>
          </w:tcPr>
          <w:p w14:paraId="11D08E3A" w14:textId="77777777" w:rsidR="00816B66" w:rsidRPr="002A3A5B" w:rsidRDefault="00816B66" w:rsidP="00CC5EB1">
            <w:pPr>
              <w:jc w:val="both"/>
              <w:rPr>
                <w:rFonts w:ascii="Arial" w:hAnsi="Arial" w:cs="Arial"/>
                <w:lang w:val="en-GB"/>
              </w:rPr>
            </w:pPr>
          </w:p>
        </w:tc>
      </w:tr>
      <w:tr w:rsidR="00816B66" w:rsidRPr="002A3A5B" w14:paraId="4CABDE1B" w14:textId="77777777" w:rsidTr="003747F2">
        <w:trPr>
          <w:gridAfter w:val="3"/>
          <w:wAfter w:w="26" w:type="pct"/>
          <w:cantSplit/>
        </w:trPr>
        <w:tc>
          <w:tcPr>
            <w:tcW w:w="180" w:type="pct"/>
            <w:vMerge/>
          </w:tcPr>
          <w:p w14:paraId="05CAA4BE" w14:textId="77777777" w:rsidR="00816B66" w:rsidRPr="002A3A5B" w:rsidRDefault="00816B66" w:rsidP="00CC5EB1">
            <w:pPr>
              <w:jc w:val="both"/>
              <w:rPr>
                <w:rFonts w:ascii="Arial" w:hAnsi="Arial" w:cs="Arial"/>
                <w:lang w:val="en-GB"/>
              </w:rPr>
            </w:pPr>
          </w:p>
        </w:tc>
        <w:tc>
          <w:tcPr>
            <w:tcW w:w="244" w:type="pct"/>
            <w:vMerge/>
          </w:tcPr>
          <w:p w14:paraId="4A1EC60B" w14:textId="77777777" w:rsidR="00816B66" w:rsidRPr="002A3A5B" w:rsidRDefault="00816B66" w:rsidP="00CC5EB1">
            <w:pPr>
              <w:jc w:val="both"/>
              <w:rPr>
                <w:rFonts w:ascii="Arial" w:hAnsi="Arial" w:cs="Arial"/>
                <w:lang w:val="en-GB"/>
              </w:rPr>
            </w:pPr>
          </w:p>
        </w:tc>
        <w:tc>
          <w:tcPr>
            <w:tcW w:w="360" w:type="pct"/>
            <w:gridSpan w:val="2"/>
            <w:vMerge/>
          </w:tcPr>
          <w:p w14:paraId="19A0769B" w14:textId="77777777" w:rsidR="00816B66" w:rsidRPr="002A3A5B" w:rsidRDefault="00816B66" w:rsidP="00CC5EB1">
            <w:pPr>
              <w:ind w:right="-144"/>
              <w:jc w:val="both"/>
              <w:rPr>
                <w:rFonts w:ascii="Arial" w:hAnsi="Arial" w:cs="Arial"/>
                <w:lang w:val="en-GB"/>
              </w:rPr>
            </w:pPr>
          </w:p>
        </w:tc>
        <w:tc>
          <w:tcPr>
            <w:tcW w:w="199" w:type="pct"/>
            <w:gridSpan w:val="3"/>
          </w:tcPr>
          <w:p w14:paraId="3BF2CD49" w14:textId="77777777" w:rsidR="00816B66" w:rsidRPr="002A3A5B" w:rsidRDefault="00816B66" w:rsidP="00CC5EB1">
            <w:pPr>
              <w:jc w:val="both"/>
              <w:rPr>
                <w:rFonts w:ascii="Arial" w:hAnsi="Arial" w:cs="Arial"/>
              </w:rPr>
            </w:pPr>
            <w:r w:rsidRPr="002A3A5B">
              <w:rPr>
                <w:rFonts w:ascii="Arial" w:hAnsi="Arial" w:cs="Arial"/>
              </w:rPr>
              <w:t>b)</w:t>
            </w:r>
          </w:p>
        </w:tc>
        <w:tc>
          <w:tcPr>
            <w:tcW w:w="2385" w:type="pct"/>
            <w:gridSpan w:val="6"/>
          </w:tcPr>
          <w:p w14:paraId="6CBA2D1A" w14:textId="77777777" w:rsidR="00816B66" w:rsidRPr="002A3A5B" w:rsidRDefault="00816B66" w:rsidP="00CC5EB1">
            <w:pPr>
              <w:jc w:val="both"/>
              <w:rPr>
                <w:rFonts w:ascii="Arial" w:hAnsi="Arial" w:cs="Arial"/>
              </w:rPr>
            </w:pPr>
            <w:r w:rsidRPr="002A3A5B">
              <w:rPr>
                <w:rFonts w:ascii="Arial" w:hAnsi="Arial" w:cs="Arial"/>
              </w:rPr>
              <w:t>review, release, and reporting of results;</w:t>
            </w:r>
          </w:p>
        </w:tc>
        <w:tc>
          <w:tcPr>
            <w:tcW w:w="494" w:type="pct"/>
            <w:gridSpan w:val="3"/>
          </w:tcPr>
          <w:p w14:paraId="55C182A8" w14:textId="77777777" w:rsidR="00816B66" w:rsidRPr="002A3A5B" w:rsidRDefault="00816B66" w:rsidP="00CC5EB1">
            <w:pPr>
              <w:jc w:val="both"/>
              <w:rPr>
                <w:rFonts w:ascii="Arial" w:hAnsi="Arial" w:cs="Arial"/>
                <w:lang w:val="en-GB"/>
              </w:rPr>
            </w:pPr>
          </w:p>
        </w:tc>
        <w:tc>
          <w:tcPr>
            <w:tcW w:w="1113" w:type="pct"/>
            <w:gridSpan w:val="4"/>
          </w:tcPr>
          <w:p w14:paraId="7BBE400B" w14:textId="77777777" w:rsidR="00816B66" w:rsidRPr="002A3A5B" w:rsidRDefault="00816B66" w:rsidP="00CC5EB1">
            <w:pPr>
              <w:jc w:val="both"/>
              <w:rPr>
                <w:rFonts w:ascii="Arial" w:hAnsi="Arial" w:cs="Arial"/>
                <w:lang w:val="en-GB"/>
              </w:rPr>
            </w:pPr>
          </w:p>
        </w:tc>
      </w:tr>
      <w:tr w:rsidR="00816B66" w:rsidRPr="002A3A5B" w14:paraId="01FC0637" w14:textId="77777777" w:rsidTr="003747F2">
        <w:trPr>
          <w:gridAfter w:val="3"/>
          <w:wAfter w:w="26" w:type="pct"/>
          <w:cantSplit/>
        </w:trPr>
        <w:tc>
          <w:tcPr>
            <w:tcW w:w="180" w:type="pct"/>
            <w:vMerge/>
          </w:tcPr>
          <w:p w14:paraId="7874923D" w14:textId="77777777" w:rsidR="00816B66" w:rsidRPr="002A3A5B" w:rsidRDefault="00816B66" w:rsidP="00CC5EB1">
            <w:pPr>
              <w:jc w:val="both"/>
              <w:rPr>
                <w:rFonts w:ascii="Arial" w:hAnsi="Arial" w:cs="Arial"/>
                <w:lang w:val="en-GB"/>
              </w:rPr>
            </w:pPr>
          </w:p>
        </w:tc>
        <w:tc>
          <w:tcPr>
            <w:tcW w:w="244" w:type="pct"/>
            <w:vMerge/>
          </w:tcPr>
          <w:p w14:paraId="2B1B2599" w14:textId="77777777" w:rsidR="00816B66" w:rsidRPr="002A3A5B" w:rsidRDefault="00816B66" w:rsidP="00CC5EB1">
            <w:pPr>
              <w:jc w:val="both"/>
              <w:rPr>
                <w:rFonts w:ascii="Arial" w:hAnsi="Arial" w:cs="Arial"/>
                <w:lang w:val="en-GB"/>
              </w:rPr>
            </w:pPr>
          </w:p>
        </w:tc>
        <w:tc>
          <w:tcPr>
            <w:tcW w:w="360" w:type="pct"/>
            <w:gridSpan w:val="2"/>
            <w:vMerge/>
          </w:tcPr>
          <w:p w14:paraId="4B7E26BD" w14:textId="77777777" w:rsidR="00816B66" w:rsidRPr="002A3A5B" w:rsidRDefault="00816B66" w:rsidP="00CC5EB1">
            <w:pPr>
              <w:ind w:right="-144"/>
              <w:jc w:val="both"/>
              <w:rPr>
                <w:rFonts w:ascii="Arial" w:hAnsi="Arial" w:cs="Arial"/>
                <w:lang w:val="en-GB"/>
              </w:rPr>
            </w:pPr>
          </w:p>
        </w:tc>
        <w:tc>
          <w:tcPr>
            <w:tcW w:w="199" w:type="pct"/>
            <w:gridSpan w:val="3"/>
          </w:tcPr>
          <w:p w14:paraId="41A0F76D" w14:textId="77777777" w:rsidR="00816B66" w:rsidRPr="002A3A5B" w:rsidRDefault="00816B66" w:rsidP="00CC5EB1">
            <w:pPr>
              <w:jc w:val="both"/>
              <w:rPr>
                <w:rFonts w:ascii="Arial" w:hAnsi="Arial" w:cs="Arial"/>
              </w:rPr>
            </w:pPr>
            <w:r w:rsidRPr="002A3A5B">
              <w:rPr>
                <w:rFonts w:ascii="Arial" w:hAnsi="Arial" w:cs="Arial"/>
              </w:rPr>
              <w:t>c)</w:t>
            </w:r>
          </w:p>
        </w:tc>
        <w:tc>
          <w:tcPr>
            <w:tcW w:w="2385" w:type="pct"/>
            <w:gridSpan w:val="6"/>
          </w:tcPr>
          <w:p w14:paraId="5740F779" w14:textId="77777777" w:rsidR="00816B66" w:rsidRPr="002A3A5B" w:rsidRDefault="00816B66" w:rsidP="00CC5EB1">
            <w:pPr>
              <w:jc w:val="both"/>
              <w:rPr>
                <w:rFonts w:ascii="Arial" w:hAnsi="Arial" w:cs="Arial"/>
              </w:rPr>
            </w:pPr>
            <w:r w:rsidRPr="002A3A5B">
              <w:rPr>
                <w:rFonts w:ascii="Arial" w:hAnsi="Arial" w:cs="Arial"/>
              </w:rPr>
              <w:t>use of laboratory information systems, in particular: accessing patient data and information, entering patient data and examination results, changing patient data or examination results.</w:t>
            </w:r>
          </w:p>
        </w:tc>
        <w:tc>
          <w:tcPr>
            <w:tcW w:w="494" w:type="pct"/>
            <w:gridSpan w:val="3"/>
          </w:tcPr>
          <w:p w14:paraId="524D47C9" w14:textId="77777777" w:rsidR="00816B66" w:rsidRPr="002A3A5B" w:rsidRDefault="00816B66" w:rsidP="00CC5EB1">
            <w:pPr>
              <w:jc w:val="both"/>
              <w:rPr>
                <w:rFonts w:ascii="Arial" w:hAnsi="Arial" w:cs="Arial"/>
                <w:lang w:val="en-GB"/>
              </w:rPr>
            </w:pPr>
          </w:p>
        </w:tc>
        <w:tc>
          <w:tcPr>
            <w:tcW w:w="1113" w:type="pct"/>
            <w:gridSpan w:val="4"/>
          </w:tcPr>
          <w:p w14:paraId="79C7D324" w14:textId="77777777" w:rsidR="00816B66" w:rsidRPr="002A3A5B" w:rsidRDefault="00816B66" w:rsidP="00CC5EB1">
            <w:pPr>
              <w:jc w:val="both"/>
              <w:rPr>
                <w:rFonts w:ascii="Arial" w:hAnsi="Arial" w:cs="Arial"/>
                <w:lang w:val="en-GB"/>
              </w:rPr>
            </w:pPr>
          </w:p>
        </w:tc>
      </w:tr>
      <w:tr w:rsidR="00816B66" w:rsidRPr="002A3A5B" w14:paraId="1AD0BD02" w14:textId="77777777" w:rsidTr="003747F2">
        <w:trPr>
          <w:gridAfter w:val="3"/>
          <w:wAfter w:w="26" w:type="pct"/>
          <w:cantSplit/>
        </w:trPr>
        <w:tc>
          <w:tcPr>
            <w:tcW w:w="180" w:type="pct"/>
            <w:vMerge/>
          </w:tcPr>
          <w:p w14:paraId="3C872274" w14:textId="77777777" w:rsidR="00816B66" w:rsidRPr="002A3A5B" w:rsidRDefault="00816B66" w:rsidP="00CC5EB1">
            <w:pPr>
              <w:jc w:val="both"/>
              <w:rPr>
                <w:rFonts w:ascii="Arial" w:hAnsi="Arial" w:cs="Arial"/>
                <w:lang w:val="en-GB"/>
              </w:rPr>
            </w:pPr>
          </w:p>
        </w:tc>
        <w:tc>
          <w:tcPr>
            <w:tcW w:w="244" w:type="pct"/>
            <w:vMerge/>
          </w:tcPr>
          <w:p w14:paraId="27419802" w14:textId="77777777" w:rsidR="00816B66" w:rsidRPr="002A3A5B" w:rsidRDefault="00816B66" w:rsidP="00CC5EB1">
            <w:pPr>
              <w:jc w:val="both"/>
              <w:rPr>
                <w:rFonts w:ascii="Arial" w:hAnsi="Arial" w:cs="Arial"/>
                <w:lang w:val="en-GB"/>
              </w:rPr>
            </w:pPr>
          </w:p>
        </w:tc>
        <w:tc>
          <w:tcPr>
            <w:tcW w:w="360" w:type="pct"/>
            <w:gridSpan w:val="2"/>
          </w:tcPr>
          <w:p w14:paraId="1A71435F" w14:textId="77777777" w:rsidR="00816B66" w:rsidRPr="002A3A5B" w:rsidRDefault="00816B66" w:rsidP="00CC5EB1">
            <w:pPr>
              <w:ind w:right="-144"/>
              <w:jc w:val="both"/>
              <w:rPr>
                <w:rFonts w:ascii="Arial" w:hAnsi="Arial" w:cs="Arial"/>
                <w:b/>
                <w:bCs/>
                <w:lang w:val="en-GB"/>
              </w:rPr>
            </w:pPr>
            <w:r w:rsidRPr="002A3A5B">
              <w:rPr>
                <w:rFonts w:ascii="Arial" w:hAnsi="Arial" w:cs="Arial"/>
                <w:b/>
                <w:bCs/>
                <w:lang w:val="en-GB"/>
              </w:rPr>
              <w:t>6.2.4</w:t>
            </w:r>
          </w:p>
        </w:tc>
        <w:tc>
          <w:tcPr>
            <w:tcW w:w="2584" w:type="pct"/>
            <w:gridSpan w:val="9"/>
          </w:tcPr>
          <w:p w14:paraId="0632414C" w14:textId="77777777" w:rsidR="00816B66" w:rsidRPr="002A3A5B" w:rsidRDefault="00816B66" w:rsidP="00CC5EB1">
            <w:pPr>
              <w:jc w:val="both"/>
              <w:rPr>
                <w:rFonts w:ascii="Arial" w:hAnsi="Arial" w:cs="Arial"/>
                <w:b/>
                <w:bCs/>
              </w:rPr>
            </w:pPr>
            <w:r w:rsidRPr="002A3A5B">
              <w:rPr>
                <w:rFonts w:ascii="Arial" w:hAnsi="Arial" w:cs="Arial"/>
                <w:b/>
                <w:bCs/>
              </w:rPr>
              <w:t>Continuing education and professional development</w:t>
            </w:r>
          </w:p>
          <w:p w14:paraId="50FFB369" w14:textId="77777777" w:rsidR="00816B66" w:rsidRPr="002A3A5B" w:rsidRDefault="00816B66" w:rsidP="00CC5EB1">
            <w:pPr>
              <w:jc w:val="both"/>
              <w:rPr>
                <w:rFonts w:ascii="Arial" w:hAnsi="Arial" w:cs="Arial"/>
              </w:rPr>
            </w:pPr>
            <w:r w:rsidRPr="002A3A5B">
              <w:rPr>
                <w:rFonts w:ascii="Arial" w:hAnsi="Arial" w:cs="Arial"/>
              </w:rPr>
              <w:t xml:space="preserve">A continuing education </w:t>
            </w:r>
            <w:proofErr w:type="spellStart"/>
            <w:r w:rsidRPr="002A3A5B">
              <w:rPr>
                <w:rFonts w:ascii="Arial" w:hAnsi="Arial" w:cs="Arial"/>
              </w:rPr>
              <w:t>programme</w:t>
            </w:r>
            <w:proofErr w:type="spellEnd"/>
            <w:r w:rsidRPr="002A3A5B">
              <w:rPr>
                <w:rFonts w:ascii="Arial" w:hAnsi="Arial" w:cs="Arial"/>
              </w:rPr>
              <w:t xml:space="preserve"> shall be available to personnel who participate in managerial and technical processes. All personnel shall participate in continuing education and regular professional development, or other professional liaison activities.</w:t>
            </w:r>
          </w:p>
          <w:p w14:paraId="7C92A2D3" w14:textId="77777777" w:rsidR="00816B66" w:rsidRPr="002A3A5B" w:rsidRDefault="00816B66" w:rsidP="00CC5EB1">
            <w:pPr>
              <w:jc w:val="both"/>
              <w:rPr>
                <w:rFonts w:ascii="Arial" w:hAnsi="Arial" w:cs="Arial"/>
              </w:rPr>
            </w:pPr>
          </w:p>
          <w:p w14:paraId="207D7722" w14:textId="77777777" w:rsidR="00816B66" w:rsidRPr="002A3A5B" w:rsidRDefault="00816B66" w:rsidP="00CC5EB1">
            <w:pPr>
              <w:jc w:val="both"/>
              <w:rPr>
                <w:rFonts w:ascii="Arial" w:hAnsi="Arial" w:cs="Arial"/>
                <w:lang w:val="en-GB"/>
              </w:rPr>
            </w:pPr>
            <w:r w:rsidRPr="002A3A5B">
              <w:rPr>
                <w:rFonts w:ascii="Arial" w:hAnsi="Arial" w:cs="Arial"/>
              </w:rPr>
              <w:t xml:space="preserve">The suitability of the </w:t>
            </w:r>
            <w:proofErr w:type="spellStart"/>
            <w:r w:rsidRPr="002A3A5B">
              <w:rPr>
                <w:rFonts w:ascii="Arial" w:hAnsi="Arial" w:cs="Arial"/>
              </w:rPr>
              <w:t>programmes</w:t>
            </w:r>
            <w:proofErr w:type="spellEnd"/>
            <w:r w:rsidRPr="002A3A5B">
              <w:rPr>
                <w:rFonts w:ascii="Arial" w:hAnsi="Arial" w:cs="Arial"/>
              </w:rPr>
              <w:t xml:space="preserve"> and activities shall be periodically reviewed.</w:t>
            </w:r>
          </w:p>
        </w:tc>
        <w:tc>
          <w:tcPr>
            <w:tcW w:w="494" w:type="pct"/>
            <w:gridSpan w:val="3"/>
          </w:tcPr>
          <w:p w14:paraId="04A39C57" w14:textId="77777777" w:rsidR="00816B66" w:rsidRPr="002A3A5B" w:rsidRDefault="00816B66" w:rsidP="00CC5EB1">
            <w:pPr>
              <w:jc w:val="both"/>
              <w:rPr>
                <w:rFonts w:ascii="Arial" w:hAnsi="Arial" w:cs="Arial"/>
                <w:lang w:val="en-GB"/>
              </w:rPr>
            </w:pPr>
          </w:p>
        </w:tc>
        <w:tc>
          <w:tcPr>
            <w:tcW w:w="1113" w:type="pct"/>
            <w:gridSpan w:val="4"/>
          </w:tcPr>
          <w:p w14:paraId="13B17B38" w14:textId="77777777" w:rsidR="00816B66" w:rsidRPr="002A3A5B" w:rsidRDefault="00816B66" w:rsidP="00CC5EB1">
            <w:pPr>
              <w:jc w:val="both"/>
              <w:rPr>
                <w:rFonts w:ascii="Arial" w:hAnsi="Arial" w:cs="Arial"/>
                <w:lang w:val="en-GB"/>
              </w:rPr>
            </w:pPr>
          </w:p>
        </w:tc>
      </w:tr>
      <w:tr w:rsidR="00816B66" w:rsidRPr="002A3A5B" w14:paraId="29B54AB8" w14:textId="77777777" w:rsidTr="003747F2">
        <w:trPr>
          <w:gridAfter w:val="3"/>
          <w:wAfter w:w="26" w:type="pct"/>
          <w:cantSplit/>
        </w:trPr>
        <w:tc>
          <w:tcPr>
            <w:tcW w:w="180" w:type="pct"/>
            <w:vMerge/>
          </w:tcPr>
          <w:p w14:paraId="54EFA8E7" w14:textId="77777777" w:rsidR="00816B66" w:rsidRPr="002A3A5B" w:rsidRDefault="00816B66" w:rsidP="00CC5EB1">
            <w:pPr>
              <w:jc w:val="both"/>
              <w:rPr>
                <w:rFonts w:ascii="Arial" w:hAnsi="Arial" w:cs="Arial"/>
                <w:lang w:val="en-GB"/>
              </w:rPr>
            </w:pPr>
          </w:p>
        </w:tc>
        <w:tc>
          <w:tcPr>
            <w:tcW w:w="244" w:type="pct"/>
            <w:vMerge/>
          </w:tcPr>
          <w:p w14:paraId="092F8215" w14:textId="77777777" w:rsidR="00816B66" w:rsidRPr="002A3A5B" w:rsidRDefault="00816B66" w:rsidP="00CC5EB1">
            <w:pPr>
              <w:jc w:val="both"/>
              <w:rPr>
                <w:rFonts w:ascii="Arial" w:hAnsi="Arial" w:cs="Arial"/>
                <w:lang w:val="en-GB"/>
              </w:rPr>
            </w:pPr>
          </w:p>
        </w:tc>
        <w:tc>
          <w:tcPr>
            <w:tcW w:w="360" w:type="pct"/>
            <w:gridSpan w:val="2"/>
            <w:vMerge w:val="restart"/>
          </w:tcPr>
          <w:p w14:paraId="7E9E2323" w14:textId="77777777" w:rsidR="00816B66" w:rsidRPr="002A3A5B" w:rsidRDefault="00816B66" w:rsidP="00CC5EB1">
            <w:pPr>
              <w:ind w:right="-144"/>
              <w:jc w:val="both"/>
              <w:rPr>
                <w:rFonts w:ascii="Arial" w:hAnsi="Arial" w:cs="Arial"/>
                <w:b/>
                <w:bCs/>
                <w:lang w:val="en-GB"/>
              </w:rPr>
            </w:pPr>
            <w:r w:rsidRPr="002A3A5B">
              <w:rPr>
                <w:rFonts w:ascii="Arial" w:hAnsi="Arial" w:cs="Arial"/>
                <w:b/>
                <w:bCs/>
                <w:lang w:val="en-GB"/>
              </w:rPr>
              <w:t>6.2.5</w:t>
            </w:r>
          </w:p>
        </w:tc>
        <w:tc>
          <w:tcPr>
            <w:tcW w:w="2584" w:type="pct"/>
            <w:gridSpan w:val="9"/>
          </w:tcPr>
          <w:p w14:paraId="13B6E8CF" w14:textId="77777777" w:rsidR="00816B66" w:rsidRPr="002A3A5B" w:rsidRDefault="00816B66" w:rsidP="00CC5EB1">
            <w:pPr>
              <w:jc w:val="both"/>
              <w:rPr>
                <w:rFonts w:ascii="Arial" w:hAnsi="Arial" w:cs="Arial"/>
                <w:b/>
                <w:bCs/>
              </w:rPr>
            </w:pPr>
            <w:r w:rsidRPr="002A3A5B">
              <w:rPr>
                <w:rFonts w:ascii="Arial" w:hAnsi="Arial" w:cs="Arial"/>
                <w:b/>
                <w:bCs/>
              </w:rPr>
              <w:t>Personnel records</w:t>
            </w:r>
          </w:p>
          <w:p w14:paraId="6B0E00AC" w14:textId="77777777" w:rsidR="00816B66" w:rsidRPr="002A3A5B" w:rsidRDefault="00816B66" w:rsidP="00CC5EB1">
            <w:pPr>
              <w:jc w:val="both"/>
              <w:rPr>
                <w:rFonts w:ascii="Arial" w:hAnsi="Arial" w:cs="Arial"/>
                <w:lang w:val="en-GB"/>
              </w:rPr>
            </w:pPr>
            <w:r w:rsidRPr="002A3A5B">
              <w:rPr>
                <w:rFonts w:ascii="Arial" w:hAnsi="Arial" w:cs="Arial"/>
              </w:rPr>
              <w:t>The laboratory shall have procedures and retain records for:</w:t>
            </w:r>
          </w:p>
        </w:tc>
        <w:tc>
          <w:tcPr>
            <w:tcW w:w="494" w:type="pct"/>
            <w:gridSpan w:val="3"/>
          </w:tcPr>
          <w:p w14:paraId="1C65CDDC" w14:textId="77777777" w:rsidR="00816B66" w:rsidRPr="002A3A5B" w:rsidRDefault="00816B66" w:rsidP="00CC5EB1">
            <w:pPr>
              <w:jc w:val="both"/>
              <w:rPr>
                <w:rFonts w:ascii="Arial" w:hAnsi="Arial" w:cs="Arial"/>
                <w:lang w:val="en-GB"/>
              </w:rPr>
            </w:pPr>
          </w:p>
        </w:tc>
        <w:tc>
          <w:tcPr>
            <w:tcW w:w="1113" w:type="pct"/>
            <w:gridSpan w:val="4"/>
          </w:tcPr>
          <w:p w14:paraId="089726B9" w14:textId="77777777" w:rsidR="00816B66" w:rsidRPr="002A3A5B" w:rsidRDefault="00816B66" w:rsidP="00CC5EB1">
            <w:pPr>
              <w:jc w:val="both"/>
              <w:rPr>
                <w:rFonts w:ascii="Arial" w:hAnsi="Arial" w:cs="Arial"/>
                <w:lang w:val="en-GB"/>
              </w:rPr>
            </w:pPr>
          </w:p>
        </w:tc>
      </w:tr>
      <w:tr w:rsidR="00816B66" w:rsidRPr="002A3A5B" w14:paraId="1FF5D1DD" w14:textId="77777777" w:rsidTr="003747F2">
        <w:trPr>
          <w:gridAfter w:val="3"/>
          <w:wAfter w:w="26" w:type="pct"/>
          <w:cantSplit/>
        </w:trPr>
        <w:tc>
          <w:tcPr>
            <w:tcW w:w="180" w:type="pct"/>
            <w:vMerge/>
          </w:tcPr>
          <w:p w14:paraId="2B004192" w14:textId="77777777" w:rsidR="00816B66" w:rsidRPr="002A3A5B" w:rsidRDefault="00816B66" w:rsidP="00CC5EB1">
            <w:pPr>
              <w:jc w:val="both"/>
              <w:rPr>
                <w:rFonts w:ascii="Arial" w:hAnsi="Arial" w:cs="Arial"/>
                <w:lang w:val="en-GB"/>
              </w:rPr>
            </w:pPr>
          </w:p>
        </w:tc>
        <w:tc>
          <w:tcPr>
            <w:tcW w:w="244" w:type="pct"/>
            <w:vMerge/>
          </w:tcPr>
          <w:p w14:paraId="43E057E1" w14:textId="77777777" w:rsidR="00816B66" w:rsidRPr="002A3A5B" w:rsidRDefault="00816B66" w:rsidP="00CC5EB1">
            <w:pPr>
              <w:jc w:val="both"/>
              <w:rPr>
                <w:rFonts w:ascii="Arial" w:hAnsi="Arial" w:cs="Arial"/>
                <w:lang w:val="en-GB"/>
              </w:rPr>
            </w:pPr>
          </w:p>
        </w:tc>
        <w:tc>
          <w:tcPr>
            <w:tcW w:w="360" w:type="pct"/>
            <w:gridSpan w:val="2"/>
            <w:vMerge/>
          </w:tcPr>
          <w:p w14:paraId="1098246A" w14:textId="77777777" w:rsidR="00816B66" w:rsidRPr="002A3A5B" w:rsidRDefault="00816B66" w:rsidP="00CC5EB1">
            <w:pPr>
              <w:ind w:right="-144"/>
              <w:jc w:val="both"/>
              <w:rPr>
                <w:rFonts w:ascii="Arial" w:hAnsi="Arial" w:cs="Arial"/>
                <w:lang w:val="en-GB"/>
              </w:rPr>
            </w:pPr>
          </w:p>
        </w:tc>
        <w:tc>
          <w:tcPr>
            <w:tcW w:w="199" w:type="pct"/>
            <w:gridSpan w:val="3"/>
          </w:tcPr>
          <w:p w14:paraId="37B9A989" w14:textId="77777777" w:rsidR="00816B66" w:rsidRPr="002A3A5B" w:rsidRDefault="00816B66" w:rsidP="00CC5EB1">
            <w:pPr>
              <w:jc w:val="both"/>
              <w:rPr>
                <w:rFonts w:ascii="Arial" w:hAnsi="Arial" w:cs="Arial"/>
              </w:rPr>
            </w:pPr>
            <w:r w:rsidRPr="002A3A5B">
              <w:rPr>
                <w:rFonts w:ascii="Arial" w:hAnsi="Arial" w:cs="Arial"/>
              </w:rPr>
              <w:t xml:space="preserve">a) </w:t>
            </w:r>
          </w:p>
        </w:tc>
        <w:tc>
          <w:tcPr>
            <w:tcW w:w="2385" w:type="pct"/>
            <w:gridSpan w:val="6"/>
          </w:tcPr>
          <w:p w14:paraId="68A9BAFE" w14:textId="77777777" w:rsidR="00816B66" w:rsidRPr="002A3A5B" w:rsidRDefault="00816B66" w:rsidP="00CC5EB1">
            <w:pPr>
              <w:jc w:val="both"/>
              <w:rPr>
                <w:rFonts w:ascii="Arial" w:hAnsi="Arial" w:cs="Arial"/>
              </w:rPr>
            </w:pPr>
            <w:r w:rsidRPr="002A3A5B">
              <w:rPr>
                <w:rFonts w:ascii="Arial" w:hAnsi="Arial" w:cs="Arial"/>
              </w:rPr>
              <w:t>determining the competence requirements specified in 6.2.2 a);</w:t>
            </w:r>
          </w:p>
        </w:tc>
        <w:tc>
          <w:tcPr>
            <w:tcW w:w="494" w:type="pct"/>
            <w:gridSpan w:val="3"/>
          </w:tcPr>
          <w:p w14:paraId="50848C4E" w14:textId="77777777" w:rsidR="00816B66" w:rsidRPr="002A3A5B" w:rsidRDefault="00816B66" w:rsidP="00CC5EB1">
            <w:pPr>
              <w:jc w:val="both"/>
              <w:rPr>
                <w:rFonts w:ascii="Arial" w:hAnsi="Arial" w:cs="Arial"/>
                <w:lang w:val="en-GB"/>
              </w:rPr>
            </w:pPr>
          </w:p>
        </w:tc>
        <w:tc>
          <w:tcPr>
            <w:tcW w:w="1113" w:type="pct"/>
            <w:gridSpan w:val="4"/>
          </w:tcPr>
          <w:p w14:paraId="08076D39" w14:textId="77777777" w:rsidR="00816B66" w:rsidRPr="002A3A5B" w:rsidRDefault="00816B66" w:rsidP="00CC5EB1">
            <w:pPr>
              <w:jc w:val="both"/>
              <w:rPr>
                <w:rFonts w:ascii="Arial" w:hAnsi="Arial" w:cs="Arial"/>
                <w:lang w:val="en-GB"/>
              </w:rPr>
            </w:pPr>
          </w:p>
        </w:tc>
      </w:tr>
      <w:tr w:rsidR="00816B66" w:rsidRPr="002A3A5B" w14:paraId="683B98DE" w14:textId="77777777" w:rsidTr="003747F2">
        <w:trPr>
          <w:gridAfter w:val="3"/>
          <w:wAfter w:w="26" w:type="pct"/>
          <w:cantSplit/>
        </w:trPr>
        <w:tc>
          <w:tcPr>
            <w:tcW w:w="180" w:type="pct"/>
            <w:vMerge/>
          </w:tcPr>
          <w:p w14:paraId="3480E0EE" w14:textId="77777777" w:rsidR="00816B66" w:rsidRPr="002A3A5B" w:rsidRDefault="00816B66" w:rsidP="00CC5EB1">
            <w:pPr>
              <w:jc w:val="both"/>
              <w:rPr>
                <w:rFonts w:ascii="Arial" w:hAnsi="Arial" w:cs="Arial"/>
                <w:lang w:val="en-GB"/>
              </w:rPr>
            </w:pPr>
          </w:p>
        </w:tc>
        <w:tc>
          <w:tcPr>
            <w:tcW w:w="244" w:type="pct"/>
            <w:vMerge/>
          </w:tcPr>
          <w:p w14:paraId="4F41D58A" w14:textId="77777777" w:rsidR="00816B66" w:rsidRPr="002A3A5B" w:rsidRDefault="00816B66" w:rsidP="00CC5EB1">
            <w:pPr>
              <w:jc w:val="both"/>
              <w:rPr>
                <w:rFonts w:ascii="Arial" w:hAnsi="Arial" w:cs="Arial"/>
                <w:lang w:val="en-GB"/>
              </w:rPr>
            </w:pPr>
          </w:p>
        </w:tc>
        <w:tc>
          <w:tcPr>
            <w:tcW w:w="360" w:type="pct"/>
            <w:gridSpan w:val="2"/>
            <w:vMerge/>
          </w:tcPr>
          <w:p w14:paraId="2BA9E920" w14:textId="77777777" w:rsidR="00816B66" w:rsidRPr="002A3A5B" w:rsidRDefault="00816B66" w:rsidP="00CC5EB1">
            <w:pPr>
              <w:ind w:right="-144"/>
              <w:jc w:val="both"/>
              <w:rPr>
                <w:rFonts w:ascii="Arial" w:hAnsi="Arial" w:cs="Arial"/>
                <w:lang w:val="en-GB"/>
              </w:rPr>
            </w:pPr>
          </w:p>
        </w:tc>
        <w:tc>
          <w:tcPr>
            <w:tcW w:w="199" w:type="pct"/>
            <w:gridSpan w:val="3"/>
          </w:tcPr>
          <w:p w14:paraId="306129DF" w14:textId="77777777" w:rsidR="00816B66" w:rsidRPr="002A3A5B" w:rsidRDefault="00816B66" w:rsidP="00CC5EB1">
            <w:pPr>
              <w:jc w:val="both"/>
              <w:rPr>
                <w:rFonts w:ascii="Arial" w:hAnsi="Arial" w:cs="Arial"/>
              </w:rPr>
            </w:pPr>
            <w:r w:rsidRPr="002A3A5B">
              <w:rPr>
                <w:rFonts w:ascii="Arial" w:hAnsi="Arial" w:cs="Arial"/>
              </w:rPr>
              <w:t xml:space="preserve">b) </w:t>
            </w:r>
          </w:p>
        </w:tc>
        <w:tc>
          <w:tcPr>
            <w:tcW w:w="2385" w:type="pct"/>
            <w:gridSpan w:val="6"/>
          </w:tcPr>
          <w:p w14:paraId="1A902129" w14:textId="77777777" w:rsidR="00816B66" w:rsidRPr="002A3A5B" w:rsidRDefault="00816B66" w:rsidP="00CC5EB1">
            <w:pPr>
              <w:jc w:val="both"/>
              <w:rPr>
                <w:rFonts w:ascii="Arial" w:hAnsi="Arial" w:cs="Arial"/>
                <w:lang w:val="en-GB"/>
              </w:rPr>
            </w:pPr>
            <w:r w:rsidRPr="002A3A5B">
              <w:rPr>
                <w:rFonts w:ascii="Arial" w:hAnsi="Arial" w:cs="Arial"/>
              </w:rPr>
              <w:t>position descriptions;</w:t>
            </w:r>
          </w:p>
        </w:tc>
        <w:tc>
          <w:tcPr>
            <w:tcW w:w="494" w:type="pct"/>
            <w:gridSpan w:val="3"/>
          </w:tcPr>
          <w:p w14:paraId="23A95FB9" w14:textId="77777777" w:rsidR="00816B66" w:rsidRPr="002A3A5B" w:rsidRDefault="00816B66" w:rsidP="00CC5EB1">
            <w:pPr>
              <w:jc w:val="both"/>
              <w:rPr>
                <w:rFonts w:ascii="Arial" w:hAnsi="Arial" w:cs="Arial"/>
                <w:lang w:val="en-GB"/>
              </w:rPr>
            </w:pPr>
          </w:p>
        </w:tc>
        <w:tc>
          <w:tcPr>
            <w:tcW w:w="1113" w:type="pct"/>
            <w:gridSpan w:val="4"/>
          </w:tcPr>
          <w:p w14:paraId="33CA0557" w14:textId="77777777" w:rsidR="00816B66" w:rsidRPr="002A3A5B" w:rsidRDefault="00816B66" w:rsidP="00CC5EB1">
            <w:pPr>
              <w:jc w:val="both"/>
              <w:rPr>
                <w:rFonts w:ascii="Arial" w:hAnsi="Arial" w:cs="Arial"/>
                <w:lang w:val="en-GB"/>
              </w:rPr>
            </w:pPr>
          </w:p>
        </w:tc>
      </w:tr>
      <w:tr w:rsidR="00816B66" w:rsidRPr="002A3A5B" w14:paraId="72D93163" w14:textId="77777777" w:rsidTr="003747F2">
        <w:trPr>
          <w:gridAfter w:val="3"/>
          <w:wAfter w:w="26" w:type="pct"/>
          <w:cantSplit/>
        </w:trPr>
        <w:tc>
          <w:tcPr>
            <w:tcW w:w="180" w:type="pct"/>
            <w:vMerge/>
          </w:tcPr>
          <w:p w14:paraId="51647AAD" w14:textId="77777777" w:rsidR="00816B66" w:rsidRPr="002A3A5B" w:rsidRDefault="00816B66" w:rsidP="00CC5EB1">
            <w:pPr>
              <w:jc w:val="both"/>
              <w:rPr>
                <w:rFonts w:ascii="Arial" w:hAnsi="Arial" w:cs="Arial"/>
                <w:lang w:val="en-GB"/>
              </w:rPr>
            </w:pPr>
          </w:p>
        </w:tc>
        <w:tc>
          <w:tcPr>
            <w:tcW w:w="244" w:type="pct"/>
            <w:vMerge/>
          </w:tcPr>
          <w:p w14:paraId="16C32C9F" w14:textId="77777777" w:rsidR="00816B66" w:rsidRPr="002A3A5B" w:rsidRDefault="00816B66" w:rsidP="00CC5EB1">
            <w:pPr>
              <w:jc w:val="both"/>
              <w:rPr>
                <w:rFonts w:ascii="Arial" w:hAnsi="Arial" w:cs="Arial"/>
                <w:lang w:val="en-GB"/>
              </w:rPr>
            </w:pPr>
          </w:p>
        </w:tc>
        <w:tc>
          <w:tcPr>
            <w:tcW w:w="360" w:type="pct"/>
            <w:gridSpan w:val="2"/>
            <w:vMerge/>
          </w:tcPr>
          <w:p w14:paraId="58938735" w14:textId="77777777" w:rsidR="00816B66" w:rsidRPr="002A3A5B" w:rsidRDefault="00816B66" w:rsidP="00CC5EB1">
            <w:pPr>
              <w:ind w:right="-144"/>
              <w:jc w:val="both"/>
              <w:rPr>
                <w:rFonts w:ascii="Arial" w:hAnsi="Arial" w:cs="Arial"/>
                <w:lang w:val="en-GB"/>
              </w:rPr>
            </w:pPr>
          </w:p>
        </w:tc>
        <w:tc>
          <w:tcPr>
            <w:tcW w:w="199" w:type="pct"/>
            <w:gridSpan w:val="3"/>
          </w:tcPr>
          <w:p w14:paraId="2EB6E5FB" w14:textId="77777777" w:rsidR="00816B66" w:rsidRPr="002A3A5B" w:rsidRDefault="00816B66" w:rsidP="00CC5EB1">
            <w:pPr>
              <w:jc w:val="both"/>
              <w:rPr>
                <w:rFonts w:ascii="Arial" w:hAnsi="Arial" w:cs="Arial"/>
              </w:rPr>
            </w:pPr>
            <w:r w:rsidRPr="002A3A5B">
              <w:rPr>
                <w:rFonts w:ascii="Arial" w:hAnsi="Arial" w:cs="Arial"/>
              </w:rPr>
              <w:t xml:space="preserve">c) </w:t>
            </w:r>
          </w:p>
        </w:tc>
        <w:tc>
          <w:tcPr>
            <w:tcW w:w="2385" w:type="pct"/>
            <w:gridSpan w:val="6"/>
          </w:tcPr>
          <w:p w14:paraId="39A18CF9" w14:textId="77777777" w:rsidR="00816B66" w:rsidRPr="002A3A5B" w:rsidRDefault="00816B66" w:rsidP="00CC5EB1">
            <w:pPr>
              <w:jc w:val="both"/>
              <w:rPr>
                <w:rFonts w:ascii="Arial" w:hAnsi="Arial" w:cs="Arial"/>
                <w:lang w:val="en-GB"/>
              </w:rPr>
            </w:pPr>
            <w:r w:rsidRPr="002A3A5B">
              <w:rPr>
                <w:rFonts w:ascii="Arial" w:hAnsi="Arial" w:cs="Arial"/>
              </w:rPr>
              <w:t>training and re-training;</w:t>
            </w:r>
          </w:p>
        </w:tc>
        <w:tc>
          <w:tcPr>
            <w:tcW w:w="494" w:type="pct"/>
            <w:gridSpan w:val="3"/>
          </w:tcPr>
          <w:p w14:paraId="67FC950E" w14:textId="77777777" w:rsidR="00816B66" w:rsidRPr="002A3A5B" w:rsidRDefault="00816B66" w:rsidP="00CC5EB1">
            <w:pPr>
              <w:jc w:val="both"/>
              <w:rPr>
                <w:rFonts w:ascii="Arial" w:hAnsi="Arial" w:cs="Arial"/>
                <w:lang w:val="en-GB"/>
              </w:rPr>
            </w:pPr>
          </w:p>
        </w:tc>
        <w:tc>
          <w:tcPr>
            <w:tcW w:w="1113" w:type="pct"/>
            <w:gridSpan w:val="4"/>
          </w:tcPr>
          <w:p w14:paraId="5FEF1A84" w14:textId="77777777" w:rsidR="00816B66" w:rsidRPr="002A3A5B" w:rsidRDefault="00816B66" w:rsidP="00CC5EB1">
            <w:pPr>
              <w:jc w:val="both"/>
              <w:rPr>
                <w:rFonts w:ascii="Arial" w:hAnsi="Arial" w:cs="Arial"/>
                <w:lang w:val="en-GB"/>
              </w:rPr>
            </w:pPr>
          </w:p>
        </w:tc>
      </w:tr>
      <w:tr w:rsidR="00816B66" w:rsidRPr="002A3A5B" w14:paraId="2A0AB382" w14:textId="77777777" w:rsidTr="003747F2">
        <w:trPr>
          <w:gridAfter w:val="3"/>
          <w:wAfter w:w="26" w:type="pct"/>
          <w:cantSplit/>
        </w:trPr>
        <w:tc>
          <w:tcPr>
            <w:tcW w:w="180" w:type="pct"/>
            <w:vMerge/>
          </w:tcPr>
          <w:p w14:paraId="11489156" w14:textId="77777777" w:rsidR="00816B66" w:rsidRPr="002A3A5B" w:rsidRDefault="00816B66" w:rsidP="00CC5EB1">
            <w:pPr>
              <w:jc w:val="both"/>
              <w:rPr>
                <w:rFonts w:ascii="Arial" w:hAnsi="Arial" w:cs="Arial"/>
                <w:lang w:val="en-GB"/>
              </w:rPr>
            </w:pPr>
          </w:p>
        </w:tc>
        <w:tc>
          <w:tcPr>
            <w:tcW w:w="244" w:type="pct"/>
            <w:vMerge/>
          </w:tcPr>
          <w:p w14:paraId="27FC5926" w14:textId="77777777" w:rsidR="00816B66" w:rsidRPr="002A3A5B" w:rsidRDefault="00816B66" w:rsidP="00CC5EB1">
            <w:pPr>
              <w:jc w:val="both"/>
              <w:rPr>
                <w:rFonts w:ascii="Arial" w:hAnsi="Arial" w:cs="Arial"/>
                <w:lang w:val="en-GB"/>
              </w:rPr>
            </w:pPr>
          </w:p>
        </w:tc>
        <w:tc>
          <w:tcPr>
            <w:tcW w:w="360" w:type="pct"/>
            <w:gridSpan w:val="2"/>
            <w:vMerge/>
          </w:tcPr>
          <w:p w14:paraId="16F4D688" w14:textId="77777777" w:rsidR="00816B66" w:rsidRPr="002A3A5B" w:rsidRDefault="00816B66" w:rsidP="00CC5EB1">
            <w:pPr>
              <w:ind w:right="-144"/>
              <w:jc w:val="both"/>
              <w:rPr>
                <w:rFonts w:ascii="Arial" w:hAnsi="Arial" w:cs="Arial"/>
                <w:lang w:val="en-GB"/>
              </w:rPr>
            </w:pPr>
          </w:p>
        </w:tc>
        <w:tc>
          <w:tcPr>
            <w:tcW w:w="199" w:type="pct"/>
            <w:gridSpan w:val="3"/>
          </w:tcPr>
          <w:p w14:paraId="49D6DD12" w14:textId="77777777" w:rsidR="00816B66" w:rsidRPr="002A3A5B" w:rsidRDefault="00816B66" w:rsidP="00CC5EB1">
            <w:pPr>
              <w:jc w:val="both"/>
              <w:rPr>
                <w:rFonts w:ascii="Arial" w:hAnsi="Arial" w:cs="Arial"/>
              </w:rPr>
            </w:pPr>
            <w:r w:rsidRPr="002A3A5B">
              <w:rPr>
                <w:rFonts w:ascii="Arial" w:hAnsi="Arial" w:cs="Arial"/>
              </w:rPr>
              <w:t xml:space="preserve">d) </w:t>
            </w:r>
          </w:p>
        </w:tc>
        <w:tc>
          <w:tcPr>
            <w:tcW w:w="2385" w:type="pct"/>
            <w:gridSpan w:val="6"/>
          </w:tcPr>
          <w:p w14:paraId="52EBE82F" w14:textId="77777777" w:rsidR="00816B66" w:rsidRPr="002A3A5B" w:rsidRDefault="00816B66" w:rsidP="00CC5EB1">
            <w:pPr>
              <w:jc w:val="both"/>
              <w:rPr>
                <w:rFonts w:ascii="Arial" w:hAnsi="Arial" w:cs="Arial"/>
                <w:lang w:val="en-GB"/>
              </w:rPr>
            </w:pPr>
            <w:r w:rsidRPr="002A3A5B">
              <w:rPr>
                <w:rFonts w:ascii="Arial" w:hAnsi="Arial" w:cs="Arial"/>
              </w:rPr>
              <w:t>authorization of personnel;</w:t>
            </w:r>
          </w:p>
        </w:tc>
        <w:tc>
          <w:tcPr>
            <w:tcW w:w="494" w:type="pct"/>
            <w:gridSpan w:val="3"/>
          </w:tcPr>
          <w:p w14:paraId="44F08597" w14:textId="77777777" w:rsidR="00816B66" w:rsidRPr="002A3A5B" w:rsidRDefault="00816B66" w:rsidP="00CC5EB1">
            <w:pPr>
              <w:jc w:val="both"/>
              <w:rPr>
                <w:rFonts w:ascii="Arial" w:hAnsi="Arial" w:cs="Arial"/>
                <w:lang w:val="en-GB"/>
              </w:rPr>
            </w:pPr>
          </w:p>
        </w:tc>
        <w:tc>
          <w:tcPr>
            <w:tcW w:w="1113" w:type="pct"/>
            <w:gridSpan w:val="4"/>
          </w:tcPr>
          <w:p w14:paraId="5A41D163" w14:textId="77777777" w:rsidR="00816B66" w:rsidRPr="002A3A5B" w:rsidRDefault="00816B66" w:rsidP="00CC5EB1">
            <w:pPr>
              <w:jc w:val="both"/>
              <w:rPr>
                <w:rFonts w:ascii="Arial" w:hAnsi="Arial" w:cs="Arial"/>
                <w:lang w:val="en-GB"/>
              </w:rPr>
            </w:pPr>
          </w:p>
        </w:tc>
      </w:tr>
      <w:tr w:rsidR="00816B66" w:rsidRPr="002A3A5B" w14:paraId="28E83950" w14:textId="77777777" w:rsidTr="003747F2">
        <w:trPr>
          <w:gridAfter w:val="3"/>
          <w:wAfter w:w="26" w:type="pct"/>
          <w:cantSplit/>
        </w:trPr>
        <w:tc>
          <w:tcPr>
            <w:tcW w:w="180" w:type="pct"/>
            <w:vMerge/>
          </w:tcPr>
          <w:p w14:paraId="77955552" w14:textId="77777777" w:rsidR="00816B66" w:rsidRPr="002A3A5B" w:rsidRDefault="00816B66" w:rsidP="00CC5EB1">
            <w:pPr>
              <w:jc w:val="both"/>
              <w:rPr>
                <w:rFonts w:ascii="Arial" w:hAnsi="Arial" w:cs="Arial"/>
                <w:lang w:val="en-GB"/>
              </w:rPr>
            </w:pPr>
          </w:p>
        </w:tc>
        <w:tc>
          <w:tcPr>
            <w:tcW w:w="244" w:type="pct"/>
            <w:vMerge/>
          </w:tcPr>
          <w:p w14:paraId="36F7157D" w14:textId="77777777" w:rsidR="00816B66" w:rsidRPr="002A3A5B" w:rsidRDefault="00816B66" w:rsidP="00CC5EB1">
            <w:pPr>
              <w:jc w:val="both"/>
              <w:rPr>
                <w:rFonts w:ascii="Arial" w:hAnsi="Arial" w:cs="Arial"/>
                <w:lang w:val="en-GB"/>
              </w:rPr>
            </w:pPr>
          </w:p>
        </w:tc>
        <w:tc>
          <w:tcPr>
            <w:tcW w:w="360" w:type="pct"/>
            <w:gridSpan w:val="2"/>
            <w:vMerge/>
          </w:tcPr>
          <w:p w14:paraId="40002910" w14:textId="77777777" w:rsidR="00816B66" w:rsidRPr="002A3A5B" w:rsidRDefault="00816B66" w:rsidP="00CC5EB1">
            <w:pPr>
              <w:ind w:right="-144"/>
              <w:jc w:val="both"/>
              <w:rPr>
                <w:rFonts w:ascii="Arial" w:hAnsi="Arial" w:cs="Arial"/>
                <w:lang w:val="en-GB"/>
              </w:rPr>
            </w:pPr>
          </w:p>
        </w:tc>
        <w:tc>
          <w:tcPr>
            <w:tcW w:w="199" w:type="pct"/>
            <w:gridSpan w:val="3"/>
          </w:tcPr>
          <w:p w14:paraId="61341DAE" w14:textId="77777777" w:rsidR="00816B66" w:rsidRPr="002A3A5B" w:rsidRDefault="00816B66" w:rsidP="00CC5EB1">
            <w:pPr>
              <w:jc w:val="both"/>
              <w:rPr>
                <w:rFonts w:ascii="Arial" w:hAnsi="Arial" w:cs="Arial"/>
                <w:lang w:val="en-GB"/>
              </w:rPr>
            </w:pPr>
            <w:r w:rsidRPr="002A3A5B">
              <w:rPr>
                <w:rFonts w:ascii="Arial" w:hAnsi="Arial" w:cs="Arial"/>
              </w:rPr>
              <w:t>e)</w:t>
            </w:r>
          </w:p>
        </w:tc>
        <w:tc>
          <w:tcPr>
            <w:tcW w:w="2385" w:type="pct"/>
            <w:gridSpan w:val="6"/>
          </w:tcPr>
          <w:p w14:paraId="171FAB7C" w14:textId="77777777" w:rsidR="00816B66" w:rsidRDefault="00816B66" w:rsidP="00CC5EB1">
            <w:pPr>
              <w:jc w:val="both"/>
              <w:rPr>
                <w:rFonts w:ascii="Arial" w:hAnsi="Arial" w:cs="Arial"/>
              </w:rPr>
            </w:pPr>
            <w:r w:rsidRPr="002A3A5B">
              <w:rPr>
                <w:rFonts w:ascii="Arial" w:hAnsi="Arial" w:cs="Arial"/>
              </w:rPr>
              <w:t>monitoring competence of personnel.</w:t>
            </w:r>
          </w:p>
          <w:p w14:paraId="2763985E" w14:textId="5E8E60AD" w:rsidR="0083709F" w:rsidRPr="002A3A5B" w:rsidRDefault="0083709F" w:rsidP="00CC5EB1">
            <w:pPr>
              <w:jc w:val="both"/>
              <w:rPr>
                <w:rFonts w:ascii="Arial" w:hAnsi="Arial" w:cs="Arial"/>
              </w:rPr>
            </w:pPr>
          </w:p>
        </w:tc>
        <w:tc>
          <w:tcPr>
            <w:tcW w:w="494" w:type="pct"/>
            <w:gridSpan w:val="3"/>
          </w:tcPr>
          <w:p w14:paraId="4FC04801" w14:textId="77777777" w:rsidR="00816B66" w:rsidRPr="002A3A5B" w:rsidRDefault="00816B66" w:rsidP="00CC5EB1">
            <w:pPr>
              <w:jc w:val="both"/>
              <w:rPr>
                <w:rFonts w:ascii="Arial" w:hAnsi="Arial" w:cs="Arial"/>
                <w:lang w:val="en-GB"/>
              </w:rPr>
            </w:pPr>
          </w:p>
        </w:tc>
        <w:tc>
          <w:tcPr>
            <w:tcW w:w="1113" w:type="pct"/>
            <w:gridSpan w:val="4"/>
          </w:tcPr>
          <w:p w14:paraId="1E972EB9" w14:textId="77777777" w:rsidR="00816B66" w:rsidRPr="002A3A5B" w:rsidRDefault="00816B66" w:rsidP="00CC5EB1">
            <w:pPr>
              <w:jc w:val="both"/>
              <w:rPr>
                <w:rFonts w:ascii="Arial" w:hAnsi="Arial" w:cs="Arial"/>
                <w:lang w:val="en-GB"/>
              </w:rPr>
            </w:pPr>
          </w:p>
        </w:tc>
      </w:tr>
      <w:tr w:rsidR="00636840" w:rsidRPr="002A3A5B" w14:paraId="52EDF9E0" w14:textId="77777777" w:rsidTr="003747F2">
        <w:trPr>
          <w:gridAfter w:val="3"/>
          <w:wAfter w:w="26" w:type="pct"/>
          <w:cantSplit/>
        </w:trPr>
        <w:tc>
          <w:tcPr>
            <w:tcW w:w="180" w:type="pct"/>
            <w:vMerge/>
          </w:tcPr>
          <w:p w14:paraId="6FEB7E30" w14:textId="77777777" w:rsidR="00636840" w:rsidRPr="002A3A5B" w:rsidRDefault="00636840" w:rsidP="00CC5EB1">
            <w:pPr>
              <w:jc w:val="both"/>
              <w:rPr>
                <w:rFonts w:ascii="Arial" w:hAnsi="Arial" w:cs="Arial"/>
                <w:lang w:val="en-GB"/>
              </w:rPr>
            </w:pPr>
          </w:p>
        </w:tc>
        <w:tc>
          <w:tcPr>
            <w:tcW w:w="244" w:type="pct"/>
          </w:tcPr>
          <w:p w14:paraId="3854E642" w14:textId="77777777" w:rsidR="00636840" w:rsidRPr="002A3A5B" w:rsidRDefault="00636840" w:rsidP="0083709F">
            <w:pPr>
              <w:pStyle w:val="Footer"/>
              <w:tabs>
                <w:tab w:val="clear" w:pos="4320"/>
                <w:tab w:val="clear" w:pos="8640"/>
              </w:tabs>
              <w:jc w:val="both"/>
              <w:rPr>
                <w:rFonts w:ascii="Arial" w:hAnsi="Arial" w:cs="Arial"/>
                <w:b/>
                <w:lang w:val="en-GB"/>
              </w:rPr>
            </w:pPr>
            <w:r w:rsidRPr="002A3A5B">
              <w:rPr>
                <w:rFonts w:ascii="Arial" w:hAnsi="Arial" w:cs="Arial"/>
                <w:b/>
                <w:lang w:val="en-GB"/>
              </w:rPr>
              <w:t>6.3</w:t>
            </w:r>
          </w:p>
        </w:tc>
        <w:tc>
          <w:tcPr>
            <w:tcW w:w="4551" w:type="pct"/>
            <w:gridSpan w:val="18"/>
          </w:tcPr>
          <w:p w14:paraId="2C123E54" w14:textId="77777777" w:rsidR="00636840" w:rsidRPr="002A3A5B" w:rsidRDefault="00636840" w:rsidP="00CC5EB1">
            <w:pPr>
              <w:jc w:val="both"/>
              <w:rPr>
                <w:rFonts w:ascii="Arial" w:hAnsi="Arial" w:cs="Arial"/>
                <w:b/>
                <w:lang w:val="en-GB"/>
              </w:rPr>
            </w:pPr>
            <w:r w:rsidRPr="002A3A5B">
              <w:rPr>
                <w:rFonts w:ascii="Arial" w:hAnsi="Arial" w:cs="Arial"/>
                <w:b/>
                <w:lang w:val="en-GB"/>
              </w:rPr>
              <w:t>Facilities and environmental conditions</w:t>
            </w:r>
          </w:p>
        </w:tc>
      </w:tr>
      <w:tr w:rsidR="00816B66" w:rsidRPr="002A3A5B" w14:paraId="5BB0B3C3" w14:textId="77777777" w:rsidTr="003747F2">
        <w:trPr>
          <w:gridAfter w:val="3"/>
          <w:wAfter w:w="26" w:type="pct"/>
          <w:cantSplit/>
        </w:trPr>
        <w:tc>
          <w:tcPr>
            <w:tcW w:w="180" w:type="pct"/>
            <w:vMerge/>
          </w:tcPr>
          <w:p w14:paraId="0E97ECA8" w14:textId="77777777" w:rsidR="00816B66" w:rsidRPr="002A3A5B" w:rsidRDefault="00816B66" w:rsidP="00CC5EB1">
            <w:pPr>
              <w:jc w:val="both"/>
              <w:rPr>
                <w:rFonts w:ascii="Arial" w:hAnsi="Arial" w:cs="Arial"/>
                <w:lang w:val="en-GB"/>
              </w:rPr>
            </w:pPr>
          </w:p>
        </w:tc>
        <w:tc>
          <w:tcPr>
            <w:tcW w:w="244" w:type="pct"/>
            <w:vMerge w:val="restart"/>
          </w:tcPr>
          <w:p w14:paraId="755E9A2E" w14:textId="77777777" w:rsidR="00816B66" w:rsidRPr="002A3A5B" w:rsidRDefault="00816B66" w:rsidP="00CC5EB1">
            <w:pPr>
              <w:jc w:val="both"/>
              <w:rPr>
                <w:rFonts w:ascii="Arial" w:hAnsi="Arial" w:cs="Arial"/>
                <w:lang w:val="en-GB"/>
              </w:rPr>
            </w:pPr>
          </w:p>
        </w:tc>
        <w:tc>
          <w:tcPr>
            <w:tcW w:w="360" w:type="pct"/>
            <w:gridSpan w:val="2"/>
          </w:tcPr>
          <w:p w14:paraId="494DDCE8" w14:textId="77777777" w:rsidR="00816B66" w:rsidRPr="002A3A5B" w:rsidRDefault="00816B66" w:rsidP="00CC5EB1">
            <w:pPr>
              <w:ind w:right="-144"/>
              <w:jc w:val="both"/>
              <w:rPr>
                <w:rFonts w:ascii="Arial" w:hAnsi="Arial" w:cs="Arial"/>
                <w:b/>
                <w:bCs/>
                <w:lang w:val="en-GB"/>
              </w:rPr>
            </w:pPr>
            <w:r w:rsidRPr="002A3A5B">
              <w:rPr>
                <w:rFonts w:ascii="Arial" w:hAnsi="Arial" w:cs="Arial"/>
                <w:b/>
                <w:bCs/>
                <w:lang w:val="en-GB"/>
              </w:rPr>
              <w:t>6.3.1</w:t>
            </w:r>
          </w:p>
        </w:tc>
        <w:tc>
          <w:tcPr>
            <w:tcW w:w="2584" w:type="pct"/>
            <w:gridSpan w:val="9"/>
          </w:tcPr>
          <w:p w14:paraId="4B209668" w14:textId="77777777" w:rsidR="00816B66" w:rsidRPr="002A3A5B" w:rsidRDefault="00816B66" w:rsidP="00CC5EB1">
            <w:pPr>
              <w:jc w:val="both"/>
              <w:rPr>
                <w:rFonts w:ascii="Arial" w:hAnsi="Arial" w:cs="Arial"/>
                <w:b/>
                <w:bCs/>
              </w:rPr>
            </w:pPr>
            <w:r w:rsidRPr="002A3A5B">
              <w:rPr>
                <w:rFonts w:ascii="Arial" w:hAnsi="Arial" w:cs="Arial"/>
                <w:b/>
                <w:bCs/>
              </w:rPr>
              <w:t>General</w:t>
            </w:r>
          </w:p>
          <w:p w14:paraId="3C3703BA" w14:textId="77777777" w:rsidR="00816B66" w:rsidRPr="002A3A5B" w:rsidRDefault="00816B66" w:rsidP="00CC5EB1">
            <w:pPr>
              <w:jc w:val="both"/>
              <w:rPr>
                <w:rFonts w:ascii="Arial" w:hAnsi="Arial" w:cs="Arial"/>
              </w:rPr>
            </w:pPr>
            <w:r w:rsidRPr="002A3A5B">
              <w:rPr>
                <w:rFonts w:ascii="Arial" w:hAnsi="Arial" w:cs="Arial"/>
              </w:rPr>
              <w:t>The facilities and environmental conditions shall be suitable for the laboratory activities and shall not adversely affect the validity of results, or the safety of patients, visitors, laboratory users, and personnel. This shall include pre-examination related facilities and sites other than the main laboratory premises where examinations are performed, as well as POCT.</w:t>
            </w:r>
          </w:p>
          <w:p w14:paraId="2596B849" w14:textId="77777777" w:rsidR="00816B66" w:rsidRPr="002A3A5B" w:rsidRDefault="00816B66" w:rsidP="00CC5EB1">
            <w:pPr>
              <w:jc w:val="both"/>
              <w:rPr>
                <w:rFonts w:ascii="Arial" w:hAnsi="Arial" w:cs="Arial"/>
              </w:rPr>
            </w:pPr>
            <w:r w:rsidRPr="002A3A5B">
              <w:rPr>
                <w:rFonts w:ascii="Arial" w:hAnsi="Arial" w:cs="Arial"/>
              </w:rPr>
              <w:t>The requirements for facilities and environmental conditions necessary for the performance of the laboratory activities shall be specified, monitored, and recorded.</w:t>
            </w:r>
          </w:p>
          <w:p w14:paraId="22288776" w14:textId="77777777" w:rsidR="00816B66" w:rsidRPr="002A3A5B" w:rsidRDefault="00816B66" w:rsidP="00CC5EB1">
            <w:pPr>
              <w:jc w:val="both"/>
              <w:rPr>
                <w:rFonts w:ascii="Arial" w:hAnsi="Arial" w:cs="Arial"/>
              </w:rPr>
            </w:pPr>
          </w:p>
          <w:p w14:paraId="07E18387" w14:textId="77777777" w:rsidR="00816B66" w:rsidRDefault="00816B66" w:rsidP="00CC5EB1">
            <w:pPr>
              <w:jc w:val="both"/>
              <w:rPr>
                <w:rFonts w:ascii="Arial" w:hAnsi="Arial" w:cs="Arial"/>
                <w:i/>
                <w:iCs/>
                <w:sz w:val="18"/>
                <w:szCs w:val="18"/>
              </w:rPr>
            </w:pPr>
            <w:r w:rsidRPr="00CF748D">
              <w:rPr>
                <w:rFonts w:ascii="Arial" w:hAnsi="Arial" w:cs="Arial"/>
                <w:i/>
                <w:iCs/>
                <w:sz w:val="18"/>
                <w:szCs w:val="18"/>
              </w:rPr>
              <w:t>NOTE 1 ISO 15190 provides details for facility and environmental conditions.</w:t>
            </w:r>
          </w:p>
          <w:p w14:paraId="717F745C" w14:textId="77777777" w:rsidR="00816B66" w:rsidRPr="00CF748D" w:rsidRDefault="00816B66" w:rsidP="00CC5EB1">
            <w:pPr>
              <w:jc w:val="both"/>
              <w:rPr>
                <w:rFonts w:ascii="Arial" w:hAnsi="Arial" w:cs="Arial"/>
                <w:i/>
                <w:iCs/>
                <w:sz w:val="18"/>
                <w:szCs w:val="18"/>
              </w:rPr>
            </w:pPr>
          </w:p>
          <w:p w14:paraId="419FCE9B" w14:textId="77777777" w:rsidR="00816B66" w:rsidRPr="002A3A5B" w:rsidRDefault="00816B66" w:rsidP="00CC5EB1">
            <w:pPr>
              <w:jc w:val="both"/>
              <w:rPr>
                <w:rFonts w:ascii="Arial" w:hAnsi="Arial" w:cs="Arial"/>
                <w:lang w:val="en-GB"/>
              </w:rPr>
            </w:pPr>
            <w:r w:rsidRPr="00CF748D">
              <w:rPr>
                <w:rFonts w:ascii="Arial" w:hAnsi="Arial" w:cs="Arial"/>
                <w:i/>
                <w:iCs/>
                <w:sz w:val="18"/>
                <w:szCs w:val="18"/>
              </w:rPr>
              <w:t>NOTE 2 Environmental conditions that can adversely affect the validity of results include, but are not limited to: adventitious amplified nucleic acid, microbial contamination, dust, electromagnetic disturbances, radiation, lighting conditions (illumination), humidity, electrical supply, temperature, sound and vibration.</w:t>
            </w:r>
          </w:p>
        </w:tc>
        <w:tc>
          <w:tcPr>
            <w:tcW w:w="494" w:type="pct"/>
            <w:gridSpan w:val="3"/>
          </w:tcPr>
          <w:p w14:paraId="0358E0A4" w14:textId="77777777" w:rsidR="00816B66" w:rsidRPr="002A3A5B" w:rsidRDefault="00816B66" w:rsidP="00CC5EB1">
            <w:pPr>
              <w:jc w:val="both"/>
              <w:rPr>
                <w:rFonts w:ascii="Arial" w:hAnsi="Arial" w:cs="Arial"/>
                <w:lang w:val="en-GB"/>
              </w:rPr>
            </w:pPr>
          </w:p>
        </w:tc>
        <w:tc>
          <w:tcPr>
            <w:tcW w:w="1113" w:type="pct"/>
            <w:gridSpan w:val="4"/>
          </w:tcPr>
          <w:p w14:paraId="03AE95AD" w14:textId="77777777" w:rsidR="00816B66" w:rsidRPr="002A3A5B" w:rsidRDefault="00816B66" w:rsidP="00CC5EB1">
            <w:pPr>
              <w:jc w:val="both"/>
              <w:rPr>
                <w:rFonts w:ascii="Arial" w:hAnsi="Arial" w:cs="Arial"/>
                <w:lang w:val="en-GB"/>
              </w:rPr>
            </w:pPr>
          </w:p>
        </w:tc>
      </w:tr>
      <w:tr w:rsidR="00816B66" w:rsidRPr="002A3A5B" w14:paraId="539F7027" w14:textId="77777777" w:rsidTr="003747F2">
        <w:trPr>
          <w:gridAfter w:val="3"/>
          <w:wAfter w:w="26" w:type="pct"/>
          <w:cantSplit/>
        </w:trPr>
        <w:tc>
          <w:tcPr>
            <w:tcW w:w="180" w:type="pct"/>
            <w:vMerge/>
          </w:tcPr>
          <w:p w14:paraId="24ED163C" w14:textId="77777777" w:rsidR="00816B66" w:rsidRPr="002A3A5B" w:rsidRDefault="00816B66" w:rsidP="00CC5EB1">
            <w:pPr>
              <w:jc w:val="both"/>
              <w:rPr>
                <w:rFonts w:ascii="Arial" w:hAnsi="Arial" w:cs="Arial"/>
                <w:lang w:val="en-GB"/>
              </w:rPr>
            </w:pPr>
          </w:p>
        </w:tc>
        <w:tc>
          <w:tcPr>
            <w:tcW w:w="244" w:type="pct"/>
            <w:vMerge/>
          </w:tcPr>
          <w:p w14:paraId="367ABFD5" w14:textId="77777777" w:rsidR="00816B66" w:rsidRPr="002A3A5B" w:rsidRDefault="00816B66" w:rsidP="00CC5EB1">
            <w:pPr>
              <w:jc w:val="both"/>
              <w:rPr>
                <w:rFonts w:ascii="Arial" w:hAnsi="Arial" w:cs="Arial"/>
                <w:lang w:val="en-GB"/>
              </w:rPr>
            </w:pPr>
          </w:p>
        </w:tc>
        <w:tc>
          <w:tcPr>
            <w:tcW w:w="360" w:type="pct"/>
            <w:gridSpan w:val="2"/>
            <w:vMerge w:val="restart"/>
            <w:shd w:val="clear" w:color="auto" w:fill="auto"/>
          </w:tcPr>
          <w:p w14:paraId="1E1E2586" w14:textId="77777777" w:rsidR="00816B66" w:rsidRPr="002A3A5B" w:rsidRDefault="00816B66" w:rsidP="00CC5EB1">
            <w:pPr>
              <w:ind w:right="-144"/>
              <w:jc w:val="both"/>
              <w:rPr>
                <w:rFonts w:ascii="Arial" w:hAnsi="Arial" w:cs="Arial"/>
                <w:b/>
                <w:bCs/>
                <w:lang w:val="en-GB"/>
              </w:rPr>
            </w:pPr>
            <w:r w:rsidRPr="002A3A5B">
              <w:rPr>
                <w:rFonts w:ascii="Arial" w:hAnsi="Arial" w:cs="Arial"/>
                <w:b/>
                <w:bCs/>
                <w:lang w:val="en-GB"/>
              </w:rPr>
              <w:t>6.3.2</w:t>
            </w:r>
          </w:p>
        </w:tc>
        <w:tc>
          <w:tcPr>
            <w:tcW w:w="2584" w:type="pct"/>
            <w:gridSpan w:val="9"/>
            <w:shd w:val="clear" w:color="auto" w:fill="auto"/>
          </w:tcPr>
          <w:p w14:paraId="059242AD" w14:textId="77777777" w:rsidR="00816B66" w:rsidRPr="002A3A5B" w:rsidRDefault="00816B66" w:rsidP="00CC5EB1">
            <w:pPr>
              <w:jc w:val="both"/>
              <w:rPr>
                <w:rFonts w:ascii="Arial" w:hAnsi="Arial" w:cs="Arial"/>
                <w:b/>
                <w:bCs/>
              </w:rPr>
            </w:pPr>
            <w:r w:rsidRPr="002A3A5B">
              <w:rPr>
                <w:rFonts w:ascii="Arial" w:hAnsi="Arial" w:cs="Arial"/>
                <w:b/>
                <w:bCs/>
              </w:rPr>
              <w:t>Facility controls</w:t>
            </w:r>
          </w:p>
          <w:p w14:paraId="571494C7" w14:textId="77777777" w:rsidR="00816B66" w:rsidRPr="002A3A5B" w:rsidRDefault="00816B66" w:rsidP="00CC5EB1">
            <w:pPr>
              <w:jc w:val="both"/>
              <w:rPr>
                <w:rFonts w:ascii="Arial" w:hAnsi="Arial" w:cs="Arial"/>
              </w:rPr>
            </w:pPr>
            <w:r w:rsidRPr="002A3A5B">
              <w:rPr>
                <w:rFonts w:ascii="Arial" w:hAnsi="Arial" w:cs="Arial"/>
              </w:rPr>
              <w:t>Facility controls shall be implemented, recorded, monitored, periodically reviewed, and shall include:</w:t>
            </w:r>
          </w:p>
        </w:tc>
        <w:tc>
          <w:tcPr>
            <w:tcW w:w="494" w:type="pct"/>
            <w:gridSpan w:val="3"/>
          </w:tcPr>
          <w:p w14:paraId="4D836322" w14:textId="77777777" w:rsidR="00816B66" w:rsidRPr="002A3A5B" w:rsidRDefault="00816B66" w:rsidP="00CC5EB1">
            <w:pPr>
              <w:jc w:val="both"/>
              <w:rPr>
                <w:rFonts w:ascii="Arial" w:hAnsi="Arial" w:cs="Arial"/>
                <w:lang w:val="en-GB"/>
              </w:rPr>
            </w:pPr>
          </w:p>
        </w:tc>
        <w:tc>
          <w:tcPr>
            <w:tcW w:w="1113" w:type="pct"/>
            <w:gridSpan w:val="4"/>
          </w:tcPr>
          <w:p w14:paraId="447EE837" w14:textId="77777777" w:rsidR="00816B66" w:rsidRPr="002A3A5B" w:rsidRDefault="00816B66" w:rsidP="00CC5EB1">
            <w:pPr>
              <w:jc w:val="both"/>
              <w:rPr>
                <w:rFonts w:ascii="Arial" w:hAnsi="Arial" w:cs="Arial"/>
                <w:lang w:val="en-GB"/>
              </w:rPr>
            </w:pPr>
          </w:p>
        </w:tc>
      </w:tr>
      <w:tr w:rsidR="00816B66" w:rsidRPr="002A3A5B" w14:paraId="58CD57BE" w14:textId="77777777" w:rsidTr="003747F2">
        <w:trPr>
          <w:gridAfter w:val="3"/>
          <w:wAfter w:w="26" w:type="pct"/>
          <w:cantSplit/>
        </w:trPr>
        <w:tc>
          <w:tcPr>
            <w:tcW w:w="180" w:type="pct"/>
            <w:vMerge/>
          </w:tcPr>
          <w:p w14:paraId="269E70C5" w14:textId="77777777" w:rsidR="00816B66" w:rsidRPr="002A3A5B" w:rsidRDefault="00816B66" w:rsidP="00CC5EB1">
            <w:pPr>
              <w:jc w:val="both"/>
              <w:rPr>
                <w:rFonts w:ascii="Arial" w:hAnsi="Arial" w:cs="Arial"/>
                <w:lang w:val="en-GB"/>
              </w:rPr>
            </w:pPr>
          </w:p>
        </w:tc>
        <w:tc>
          <w:tcPr>
            <w:tcW w:w="244" w:type="pct"/>
            <w:vMerge/>
          </w:tcPr>
          <w:p w14:paraId="2758FEEC" w14:textId="77777777" w:rsidR="00816B66" w:rsidRPr="002A3A5B" w:rsidRDefault="00816B66" w:rsidP="00CC5EB1">
            <w:pPr>
              <w:jc w:val="both"/>
              <w:rPr>
                <w:rFonts w:ascii="Arial" w:hAnsi="Arial" w:cs="Arial"/>
                <w:lang w:val="en-GB"/>
              </w:rPr>
            </w:pPr>
          </w:p>
        </w:tc>
        <w:tc>
          <w:tcPr>
            <w:tcW w:w="360" w:type="pct"/>
            <w:gridSpan w:val="2"/>
            <w:vMerge/>
            <w:shd w:val="clear" w:color="auto" w:fill="auto"/>
          </w:tcPr>
          <w:p w14:paraId="1C3876E8" w14:textId="77777777" w:rsidR="00816B66" w:rsidRPr="002A3A5B" w:rsidRDefault="00816B66" w:rsidP="00CC5EB1">
            <w:pPr>
              <w:ind w:right="-144"/>
              <w:jc w:val="both"/>
              <w:rPr>
                <w:rFonts w:ascii="Arial" w:hAnsi="Arial" w:cs="Arial"/>
                <w:lang w:val="en-GB"/>
              </w:rPr>
            </w:pPr>
          </w:p>
        </w:tc>
        <w:tc>
          <w:tcPr>
            <w:tcW w:w="199" w:type="pct"/>
            <w:gridSpan w:val="3"/>
            <w:shd w:val="clear" w:color="auto" w:fill="auto"/>
          </w:tcPr>
          <w:p w14:paraId="3D366D96" w14:textId="77777777" w:rsidR="00816B66" w:rsidRPr="002A3A5B" w:rsidRDefault="00816B66" w:rsidP="00CC5EB1">
            <w:pPr>
              <w:jc w:val="both"/>
              <w:rPr>
                <w:rFonts w:ascii="Arial" w:hAnsi="Arial" w:cs="Arial"/>
              </w:rPr>
            </w:pPr>
            <w:r w:rsidRPr="002A3A5B">
              <w:rPr>
                <w:rFonts w:ascii="Arial" w:hAnsi="Arial" w:cs="Arial"/>
              </w:rPr>
              <w:t>a)</w:t>
            </w:r>
          </w:p>
        </w:tc>
        <w:tc>
          <w:tcPr>
            <w:tcW w:w="2385" w:type="pct"/>
            <w:gridSpan w:val="6"/>
            <w:shd w:val="clear" w:color="auto" w:fill="auto"/>
          </w:tcPr>
          <w:p w14:paraId="6C16DC05" w14:textId="77777777" w:rsidR="00816B66" w:rsidRPr="002A3A5B" w:rsidRDefault="00816B66" w:rsidP="00CC5EB1">
            <w:pPr>
              <w:jc w:val="both"/>
              <w:rPr>
                <w:rFonts w:ascii="Arial" w:hAnsi="Arial" w:cs="Arial"/>
              </w:rPr>
            </w:pPr>
            <w:r w:rsidRPr="002A3A5B">
              <w:rPr>
                <w:rFonts w:ascii="Arial" w:hAnsi="Arial" w:cs="Arial"/>
              </w:rPr>
              <w:t>control of access, taking into consideration safety, confidentiality, quality, and safeguarding medical information and patient samples;</w:t>
            </w:r>
          </w:p>
        </w:tc>
        <w:tc>
          <w:tcPr>
            <w:tcW w:w="494" w:type="pct"/>
            <w:gridSpan w:val="3"/>
          </w:tcPr>
          <w:p w14:paraId="5AEE18F1" w14:textId="77777777" w:rsidR="00816B66" w:rsidRPr="002A3A5B" w:rsidRDefault="00816B66" w:rsidP="00CC5EB1">
            <w:pPr>
              <w:jc w:val="both"/>
              <w:rPr>
                <w:rFonts w:ascii="Arial" w:hAnsi="Arial" w:cs="Arial"/>
                <w:lang w:val="en-GB"/>
              </w:rPr>
            </w:pPr>
          </w:p>
        </w:tc>
        <w:tc>
          <w:tcPr>
            <w:tcW w:w="1113" w:type="pct"/>
            <w:gridSpan w:val="4"/>
          </w:tcPr>
          <w:p w14:paraId="7B3FC74A" w14:textId="77777777" w:rsidR="00816B66" w:rsidRPr="002A3A5B" w:rsidRDefault="00816B66" w:rsidP="00CC5EB1">
            <w:pPr>
              <w:jc w:val="both"/>
              <w:rPr>
                <w:rFonts w:ascii="Arial" w:hAnsi="Arial" w:cs="Arial"/>
                <w:lang w:val="en-GB"/>
              </w:rPr>
            </w:pPr>
          </w:p>
        </w:tc>
      </w:tr>
      <w:tr w:rsidR="00816B66" w:rsidRPr="002A3A5B" w14:paraId="6DF6F59B" w14:textId="77777777" w:rsidTr="003747F2">
        <w:trPr>
          <w:gridAfter w:val="3"/>
          <w:wAfter w:w="26" w:type="pct"/>
          <w:cantSplit/>
        </w:trPr>
        <w:tc>
          <w:tcPr>
            <w:tcW w:w="180" w:type="pct"/>
            <w:vMerge/>
          </w:tcPr>
          <w:p w14:paraId="58AC0996" w14:textId="77777777" w:rsidR="00816B66" w:rsidRPr="002A3A5B" w:rsidRDefault="00816B66" w:rsidP="00CC5EB1">
            <w:pPr>
              <w:jc w:val="both"/>
              <w:rPr>
                <w:rFonts w:ascii="Arial" w:hAnsi="Arial" w:cs="Arial"/>
                <w:lang w:val="en-GB"/>
              </w:rPr>
            </w:pPr>
          </w:p>
        </w:tc>
        <w:tc>
          <w:tcPr>
            <w:tcW w:w="244" w:type="pct"/>
            <w:vMerge/>
          </w:tcPr>
          <w:p w14:paraId="5AF8991B" w14:textId="77777777" w:rsidR="00816B66" w:rsidRPr="002A3A5B" w:rsidRDefault="00816B66" w:rsidP="00CC5EB1">
            <w:pPr>
              <w:jc w:val="both"/>
              <w:rPr>
                <w:rFonts w:ascii="Arial" w:hAnsi="Arial" w:cs="Arial"/>
                <w:lang w:val="en-GB"/>
              </w:rPr>
            </w:pPr>
          </w:p>
        </w:tc>
        <w:tc>
          <w:tcPr>
            <w:tcW w:w="360" w:type="pct"/>
            <w:gridSpan w:val="2"/>
            <w:vMerge/>
            <w:shd w:val="clear" w:color="auto" w:fill="auto"/>
          </w:tcPr>
          <w:p w14:paraId="0E1683F1" w14:textId="77777777" w:rsidR="00816B66" w:rsidRPr="002A3A5B" w:rsidRDefault="00816B66" w:rsidP="00CC5EB1">
            <w:pPr>
              <w:ind w:right="-144"/>
              <w:jc w:val="both"/>
              <w:rPr>
                <w:rFonts w:ascii="Arial" w:hAnsi="Arial" w:cs="Arial"/>
                <w:lang w:val="en-GB"/>
              </w:rPr>
            </w:pPr>
          </w:p>
        </w:tc>
        <w:tc>
          <w:tcPr>
            <w:tcW w:w="199" w:type="pct"/>
            <w:gridSpan w:val="3"/>
            <w:shd w:val="clear" w:color="auto" w:fill="auto"/>
          </w:tcPr>
          <w:p w14:paraId="10D073F1" w14:textId="77777777" w:rsidR="00816B66" w:rsidRPr="002A3A5B" w:rsidRDefault="00816B66" w:rsidP="00CC5EB1">
            <w:pPr>
              <w:jc w:val="both"/>
              <w:rPr>
                <w:rFonts w:ascii="Arial" w:hAnsi="Arial" w:cs="Arial"/>
              </w:rPr>
            </w:pPr>
            <w:r w:rsidRPr="002A3A5B">
              <w:rPr>
                <w:rFonts w:ascii="Arial" w:hAnsi="Arial" w:cs="Arial"/>
              </w:rPr>
              <w:t>b)</w:t>
            </w:r>
          </w:p>
        </w:tc>
        <w:tc>
          <w:tcPr>
            <w:tcW w:w="2385" w:type="pct"/>
            <w:gridSpan w:val="6"/>
            <w:shd w:val="clear" w:color="auto" w:fill="auto"/>
          </w:tcPr>
          <w:p w14:paraId="27FCB1A7" w14:textId="77777777" w:rsidR="00816B66" w:rsidRPr="002A3A5B" w:rsidRDefault="00816B66" w:rsidP="00CC5EB1">
            <w:pPr>
              <w:jc w:val="both"/>
              <w:rPr>
                <w:rFonts w:ascii="Arial" w:hAnsi="Arial" w:cs="Arial"/>
              </w:rPr>
            </w:pPr>
            <w:r w:rsidRPr="002A3A5B">
              <w:rPr>
                <w:rFonts w:ascii="Arial" w:hAnsi="Arial" w:cs="Arial"/>
              </w:rPr>
              <w:t>prevention of contamination, interference, or adverse influences on laboratory activities that can arise from energy sources, lighting, ventilation, noise, water and waste disposal;</w:t>
            </w:r>
          </w:p>
        </w:tc>
        <w:tc>
          <w:tcPr>
            <w:tcW w:w="494" w:type="pct"/>
            <w:gridSpan w:val="3"/>
          </w:tcPr>
          <w:p w14:paraId="19AF8BFB" w14:textId="77777777" w:rsidR="00816B66" w:rsidRPr="002A3A5B" w:rsidRDefault="00816B66" w:rsidP="00CC5EB1">
            <w:pPr>
              <w:jc w:val="both"/>
              <w:rPr>
                <w:rFonts w:ascii="Arial" w:hAnsi="Arial" w:cs="Arial"/>
                <w:lang w:val="en-GB"/>
              </w:rPr>
            </w:pPr>
          </w:p>
        </w:tc>
        <w:tc>
          <w:tcPr>
            <w:tcW w:w="1113" w:type="pct"/>
            <w:gridSpan w:val="4"/>
          </w:tcPr>
          <w:p w14:paraId="7E99D114" w14:textId="77777777" w:rsidR="00816B66" w:rsidRPr="002A3A5B" w:rsidRDefault="00816B66" w:rsidP="00CC5EB1">
            <w:pPr>
              <w:jc w:val="both"/>
              <w:rPr>
                <w:rFonts w:ascii="Arial" w:hAnsi="Arial" w:cs="Arial"/>
                <w:lang w:val="en-GB"/>
              </w:rPr>
            </w:pPr>
          </w:p>
        </w:tc>
      </w:tr>
      <w:tr w:rsidR="00816B66" w:rsidRPr="002A3A5B" w14:paraId="380EC74E" w14:textId="77777777" w:rsidTr="003747F2">
        <w:trPr>
          <w:gridAfter w:val="3"/>
          <w:wAfter w:w="26" w:type="pct"/>
          <w:cantSplit/>
        </w:trPr>
        <w:tc>
          <w:tcPr>
            <w:tcW w:w="180" w:type="pct"/>
            <w:vMerge/>
          </w:tcPr>
          <w:p w14:paraId="36393990" w14:textId="77777777" w:rsidR="00816B66" w:rsidRPr="002A3A5B" w:rsidRDefault="00816B66" w:rsidP="00CC5EB1">
            <w:pPr>
              <w:jc w:val="both"/>
              <w:rPr>
                <w:rFonts w:ascii="Arial" w:hAnsi="Arial" w:cs="Arial"/>
                <w:lang w:val="en-GB"/>
              </w:rPr>
            </w:pPr>
          </w:p>
        </w:tc>
        <w:tc>
          <w:tcPr>
            <w:tcW w:w="244" w:type="pct"/>
            <w:vMerge/>
          </w:tcPr>
          <w:p w14:paraId="4C6225B3" w14:textId="77777777" w:rsidR="00816B66" w:rsidRPr="002A3A5B" w:rsidRDefault="00816B66" w:rsidP="00CC5EB1">
            <w:pPr>
              <w:jc w:val="both"/>
              <w:rPr>
                <w:rFonts w:ascii="Arial" w:hAnsi="Arial" w:cs="Arial"/>
                <w:lang w:val="en-GB"/>
              </w:rPr>
            </w:pPr>
          </w:p>
        </w:tc>
        <w:tc>
          <w:tcPr>
            <w:tcW w:w="360" w:type="pct"/>
            <w:gridSpan w:val="2"/>
            <w:vMerge/>
            <w:shd w:val="clear" w:color="auto" w:fill="auto"/>
          </w:tcPr>
          <w:p w14:paraId="6C4D1C71" w14:textId="77777777" w:rsidR="00816B66" w:rsidRPr="002A3A5B" w:rsidRDefault="00816B66" w:rsidP="00CC5EB1">
            <w:pPr>
              <w:ind w:right="-144"/>
              <w:jc w:val="both"/>
              <w:rPr>
                <w:rFonts w:ascii="Arial" w:hAnsi="Arial" w:cs="Arial"/>
                <w:lang w:val="en-GB"/>
              </w:rPr>
            </w:pPr>
          </w:p>
        </w:tc>
        <w:tc>
          <w:tcPr>
            <w:tcW w:w="199" w:type="pct"/>
            <w:gridSpan w:val="3"/>
            <w:shd w:val="clear" w:color="auto" w:fill="auto"/>
          </w:tcPr>
          <w:p w14:paraId="654901C7" w14:textId="77777777" w:rsidR="00816B66" w:rsidRPr="002A3A5B" w:rsidRDefault="00816B66" w:rsidP="00CC5EB1">
            <w:pPr>
              <w:jc w:val="both"/>
              <w:rPr>
                <w:rFonts w:ascii="Arial" w:hAnsi="Arial" w:cs="Arial"/>
              </w:rPr>
            </w:pPr>
            <w:r w:rsidRPr="002A3A5B">
              <w:rPr>
                <w:rFonts w:ascii="Arial" w:hAnsi="Arial" w:cs="Arial"/>
              </w:rPr>
              <w:t>c)</w:t>
            </w:r>
          </w:p>
        </w:tc>
        <w:tc>
          <w:tcPr>
            <w:tcW w:w="2385" w:type="pct"/>
            <w:gridSpan w:val="6"/>
            <w:shd w:val="clear" w:color="auto" w:fill="auto"/>
          </w:tcPr>
          <w:p w14:paraId="3CD60A55" w14:textId="77777777" w:rsidR="00816B66" w:rsidRPr="002A3A5B" w:rsidRDefault="00816B66" w:rsidP="00CC5EB1">
            <w:pPr>
              <w:jc w:val="both"/>
              <w:rPr>
                <w:rFonts w:ascii="Arial" w:hAnsi="Arial" w:cs="Arial"/>
              </w:rPr>
            </w:pPr>
            <w:r w:rsidRPr="002A3A5B">
              <w:rPr>
                <w:rFonts w:ascii="Arial" w:hAnsi="Arial" w:cs="Arial"/>
              </w:rPr>
              <w:t>prevention of cross-contamination, where examination procedures pose a risk, or where work can be affected or influenced by lack of separation;</w:t>
            </w:r>
          </w:p>
        </w:tc>
        <w:tc>
          <w:tcPr>
            <w:tcW w:w="494" w:type="pct"/>
            <w:gridSpan w:val="3"/>
          </w:tcPr>
          <w:p w14:paraId="7D6470D1" w14:textId="77777777" w:rsidR="00816B66" w:rsidRPr="002A3A5B" w:rsidRDefault="00816B66" w:rsidP="00CC5EB1">
            <w:pPr>
              <w:jc w:val="both"/>
              <w:rPr>
                <w:rFonts w:ascii="Arial" w:hAnsi="Arial" w:cs="Arial"/>
                <w:lang w:val="en-GB"/>
              </w:rPr>
            </w:pPr>
          </w:p>
        </w:tc>
        <w:tc>
          <w:tcPr>
            <w:tcW w:w="1113" w:type="pct"/>
            <w:gridSpan w:val="4"/>
          </w:tcPr>
          <w:p w14:paraId="1148FC96" w14:textId="77777777" w:rsidR="00816B66" w:rsidRPr="002A3A5B" w:rsidRDefault="00816B66" w:rsidP="00CC5EB1">
            <w:pPr>
              <w:jc w:val="both"/>
              <w:rPr>
                <w:rFonts w:ascii="Arial" w:hAnsi="Arial" w:cs="Arial"/>
                <w:lang w:val="en-GB"/>
              </w:rPr>
            </w:pPr>
          </w:p>
        </w:tc>
      </w:tr>
      <w:tr w:rsidR="00816B66" w:rsidRPr="002A3A5B" w14:paraId="40515CF5" w14:textId="77777777" w:rsidTr="003747F2">
        <w:trPr>
          <w:gridAfter w:val="3"/>
          <w:wAfter w:w="26" w:type="pct"/>
          <w:cantSplit/>
        </w:trPr>
        <w:tc>
          <w:tcPr>
            <w:tcW w:w="180" w:type="pct"/>
            <w:vMerge/>
          </w:tcPr>
          <w:p w14:paraId="2A00D9BF" w14:textId="77777777" w:rsidR="00816B66" w:rsidRPr="002A3A5B" w:rsidRDefault="00816B66" w:rsidP="00CC5EB1">
            <w:pPr>
              <w:jc w:val="both"/>
              <w:rPr>
                <w:rFonts w:ascii="Arial" w:hAnsi="Arial" w:cs="Arial"/>
                <w:lang w:val="en-GB"/>
              </w:rPr>
            </w:pPr>
          </w:p>
        </w:tc>
        <w:tc>
          <w:tcPr>
            <w:tcW w:w="244" w:type="pct"/>
            <w:vMerge/>
          </w:tcPr>
          <w:p w14:paraId="7DAE4921" w14:textId="77777777" w:rsidR="00816B66" w:rsidRPr="002A3A5B" w:rsidRDefault="00816B66" w:rsidP="00CC5EB1">
            <w:pPr>
              <w:jc w:val="both"/>
              <w:rPr>
                <w:rFonts w:ascii="Arial" w:hAnsi="Arial" w:cs="Arial"/>
                <w:lang w:val="en-GB"/>
              </w:rPr>
            </w:pPr>
          </w:p>
        </w:tc>
        <w:tc>
          <w:tcPr>
            <w:tcW w:w="360" w:type="pct"/>
            <w:gridSpan w:val="2"/>
            <w:vMerge/>
            <w:shd w:val="clear" w:color="auto" w:fill="auto"/>
          </w:tcPr>
          <w:p w14:paraId="2238618A" w14:textId="77777777" w:rsidR="00816B66" w:rsidRPr="002A3A5B" w:rsidRDefault="00816B66" w:rsidP="00CC5EB1">
            <w:pPr>
              <w:ind w:right="-144"/>
              <w:jc w:val="both"/>
              <w:rPr>
                <w:rFonts w:ascii="Arial" w:hAnsi="Arial" w:cs="Arial"/>
                <w:lang w:val="en-GB"/>
              </w:rPr>
            </w:pPr>
          </w:p>
        </w:tc>
        <w:tc>
          <w:tcPr>
            <w:tcW w:w="199" w:type="pct"/>
            <w:gridSpan w:val="3"/>
            <w:shd w:val="clear" w:color="auto" w:fill="auto"/>
          </w:tcPr>
          <w:p w14:paraId="6802A9FF" w14:textId="77777777" w:rsidR="00816B66" w:rsidRPr="002A3A5B" w:rsidRDefault="00816B66" w:rsidP="00CC5EB1">
            <w:pPr>
              <w:jc w:val="both"/>
              <w:rPr>
                <w:rFonts w:ascii="Arial" w:hAnsi="Arial" w:cs="Arial"/>
              </w:rPr>
            </w:pPr>
            <w:r w:rsidRPr="002A3A5B">
              <w:rPr>
                <w:rFonts w:ascii="Arial" w:hAnsi="Arial" w:cs="Arial"/>
              </w:rPr>
              <w:t>d)</w:t>
            </w:r>
          </w:p>
        </w:tc>
        <w:tc>
          <w:tcPr>
            <w:tcW w:w="2385" w:type="pct"/>
            <w:gridSpan w:val="6"/>
            <w:shd w:val="clear" w:color="auto" w:fill="auto"/>
          </w:tcPr>
          <w:p w14:paraId="494084B0" w14:textId="77777777" w:rsidR="00816B66" w:rsidRPr="002A3A5B" w:rsidRDefault="00816B66" w:rsidP="00CC5EB1">
            <w:pPr>
              <w:jc w:val="both"/>
              <w:rPr>
                <w:rFonts w:ascii="Arial" w:hAnsi="Arial" w:cs="Arial"/>
              </w:rPr>
            </w:pPr>
            <w:r w:rsidRPr="002A3A5B">
              <w:rPr>
                <w:rFonts w:ascii="Arial" w:hAnsi="Arial" w:cs="Arial"/>
              </w:rPr>
              <w:t>provision of safety facilities and devices, where applicable and regularly verifying their functioning;</w:t>
            </w:r>
          </w:p>
          <w:p w14:paraId="4B2F20BD" w14:textId="77777777" w:rsidR="00816B66" w:rsidRPr="002A3A5B" w:rsidRDefault="00816B66" w:rsidP="00CC5EB1">
            <w:pPr>
              <w:jc w:val="both"/>
              <w:rPr>
                <w:rFonts w:ascii="Arial" w:hAnsi="Arial" w:cs="Arial"/>
              </w:rPr>
            </w:pPr>
            <w:r w:rsidRPr="002A3A5B">
              <w:rPr>
                <w:rFonts w:ascii="Arial" w:hAnsi="Arial" w:cs="Arial"/>
              </w:rPr>
              <w:t>EXAMPLES The operation of emergency release, intercom and alarm systems for cold rooms and walk-in freezers, accessibility of emergency showers, eyewash and resuscitation equipment.</w:t>
            </w:r>
          </w:p>
        </w:tc>
        <w:tc>
          <w:tcPr>
            <w:tcW w:w="494" w:type="pct"/>
            <w:gridSpan w:val="3"/>
          </w:tcPr>
          <w:p w14:paraId="49487025" w14:textId="77777777" w:rsidR="00816B66" w:rsidRPr="002A3A5B" w:rsidRDefault="00816B66" w:rsidP="00CC5EB1">
            <w:pPr>
              <w:jc w:val="both"/>
              <w:rPr>
                <w:rFonts w:ascii="Arial" w:hAnsi="Arial" w:cs="Arial"/>
                <w:lang w:val="en-GB"/>
              </w:rPr>
            </w:pPr>
          </w:p>
        </w:tc>
        <w:tc>
          <w:tcPr>
            <w:tcW w:w="1113" w:type="pct"/>
            <w:gridSpan w:val="4"/>
          </w:tcPr>
          <w:p w14:paraId="7B031534" w14:textId="77777777" w:rsidR="00816B66" w:rsidRPr="002A3A5B" w:rsidRDefault="00816B66" w:rsidP="00CC5EB1">
            <w:pPr>
              <w:jc w:val="both"/>
              <w:rPr>
                <w:rFonts w:ascii="Arial" w:hAnsi="Arial" w:cs="Arial"/>
                <w:lang w:val="en-GB"/>
              </w:rPr>
            </w:pPr>
          </w:p>
        </w:tc>
      </w:tr>
      <w:tr w:rsidR="00816B66" w:rsidRPr="002A3A5B" w14:paraId="4D503A5D" w14:textId="77777777" w:rsidTr="003747F2">
        <w:trPr>
          <w:gridAfter w:val="3"/>
          <w:wAfter w:w="26" w:type="pct"/>
          <w:cantSplit/>
        </w:trPr>
        <w:tc>
          <w:tcPr>
            <w:tcW w:w="180" w:type="pct"/>
            <w:vMerge/>
          </w:tcPr>
          <w:p w14:paraId="0C680098" w14:textId="77777777" w:rsidR="00816B66" w:rsidRPr="002A3A5B" w:rsidRDefault="00816B66" w:rsidP="00CC5EB1">
            <w:pPr>
              <w:jc w:val="both"/>
              <w:rPr>
                <w:rFonts w:ascii="Arial" w:hAnsi="Arial" w:cs="Arial"/>
                <w:lang w:val="en-GB"/>
              </w:rPr>
            </w:pPr>
          </w:p>
        </w:tc>
        <w:tc>
          <w:tcPr>
            <w:tcW w:w="244" w:type="pct"/>
            <w:vMerge/>
          </w:tcPr>
          <w:p w14:paraId="0CEB75AE" w14:textId="77777777" w:rsidR="00816B66" w:rsidRPr="002A3A5B" w:rsidRDefault="00816B66" w:rsidP="00CC5EB1">
            <w:pPr>
              <w:jc w:val="both"/>
              <w:rPr>
                <w:rFonts w:ascii="Arial" w:hAnsi="Arial" w:cs="Arial"/>
                <w:lang w:val="en-GB"/>
              </w:rPr>
            </w:pPr>
          </w:p>
        </w:tc>
        <w:tc>
          <w:tcPr>
            <w:tcW w:w="360" w:type="pct"/>
            <w:gridSpan w:val="2"/>
            <w:shd w:val="clear" w:color="auto" w:fill="auto"/>
          </w:tcPr>
          <w:p w14:paraId="400E3900" w14:textId="77777777" w:rsidR="00816B66" w:rsidRPr="002A3A5B" w:rsidRDefault="00816B66" w:rsidP="00CC5EB1">
            <w:pPr>
              <w:ind w:right="-144"/>
              <w:jc w:val="both"/>
              <w:rPr>
                <w:rFonts w:ascii="Arial" w:hAnsi="Arial" w:cs="Arial"/>
                <w:lang w:val="en-GB"/>
              </w:rPr>
            </w:pPr>
          </w:p>
        </w:tc>
        <w:tc>
          <w:tcPr>
            <w:tcW w:w="199" w:type="pct"/>
            <w:gridSpan w:val="3"/>
            <w:shd w:val="clear" w:color="auto" w:fill="auto"/>
          </w:tcPr>
          <w:p w14:paraId="7CAD95F4" w14:textId="77777777" w:rsidR="00816B66" w:rsidRPr="002A3A5B" w:rsidRDefault="00816B66" w:rsidP="00CC5EB1">
            <w:pPr>
              <w:jc w:val="both"/>
              <w:rPr>
                <w:rFonts w:ascii="Arial" w:hAnsi="Arial" w:cs="Arial"/>
              </w:rPr>
            </w:pPr>
            <w:r w:rsidRPr="002A3A5B">
              <w:rPr>
                <w:rFonts w:ascii="Arial" w:hAnsi="Arial" w:cs="Arial"/>
              </w:rPr>
              <w:t>e)</w:t>
            </w:r>
          </w:p>
        </w:tc>
        <w:tc>
          <w:tcPr>
            <w:tcW w:w="2385" w:type="pct"/>
            <w:gridSpan w:val="6"/>
            <w:shd w:val="clear" w:color="auto" w:fill="auto"/>
          </w:tcPr>
          <w:p w14:paraId="2A5EB37E" w14:textId="77777777" w:rsidR="00816B66" w:rsidRPr="002A3A5B" w:rsidRDefault="00816B66" w:rsidP="00CC5EB1">
            <w:pPr>
              <w:jc w:val="both"/>
              <w:rPr>
                <w:rFonts w:ascii="Arial" w:hAnsi="Arial" w:cs="Arial"/>
              </w:rPr>
            </w:pPr>
            <w:r w:rsidRPr="002A3A5B">
              <w:rPr>
                <w:rFonts w:ascii="Arial" w:hAnsi="Arial" w:cs="Arial"/>
              </w:rPr>
              <w:t>maintenance of laboratory facilities in a functional and reliable condition.</w:t>
            </w:r>
          </w:p>
        </w:tc>
        <w:tc>
          <w:tcPr>
            <w:tcW w:w="494" w:type="pct"/>
            <w:gridSpan w:val="3"/>
          </w:tcPr>
          <w:p w14:paraId="65B2A0EE" w14:textId="77777777" w:rsidR="00816B66" w:rsidRPr="002A3A5B" w:rsidRDefault="00816B66" w:rsidP="00CC5EB1">
            <w:pPr>
              <w:jc w:val="both"/>
              <w:rPr>
                <w:rFonts w:ascii="Arial" w:hAnsi="Arial" w:cs="Arial"/>
                <w:lang w:val="en-GB"/>
              </w:rPr>
            </w:pPr>
          </w:p>
        </w:tc>
        <w:tc>
          <w:tcPr>
            <w:tcW w:w="1113" w:type="pct"/>
            <w:gridSpan w:val="4"/>
          </w:tcPr>
          <w:p w14:paraId="10D4C32C" w14:textId="77777777" w:rsidR="00816B66" w:rsidRPr="002A3A5B" w:rsidRDefault="00816B66" w:rsidP="00CC5EB1">
            <w:pPr>
              <w:jc w:val="both"/>
              <w:rPr>
                <w:rFonts w:ascii="Arial" w:hAnsi="Arial" w:cs="Arial"/>
                <w:lang w:val="en-GB"/>
              </w:rPr>
            </w:pPr>
          </w:p>
        </w:tc>
      </w:tr>
      <w:tr w:rsidR="00636840" w:rsidRPr="002A3A5B" w14:paraId="637BE38D" w14:textId="77777777" w:rsidTr="003747F2">
        <w:trPr>
          <w:gridAfter w:val="3"/>
          <w:wAfter w:w="26" w:type="pct"/>
          <w:cantSplit/>
        </w:trPr>
        <w:tc>
          <w:tcPr>
            <w:tcW w:w="180" w:type="pct"/>
            <w:vMerge/>
          </w:tcPr>
          <w:p w14:paraId="19DBD149" w14:textId="77777777" w:rsidR="00636840" w:rsidRPr="002A3A5B" w:rsidRDefault="00636840" w:rsidP="00CC5EB1">
            <w:pPr>
              <w:jc w:val="both"/>
              <w:rPr>
                <w:rFonts w:ascii="Arial" w:hAnsi="Arial" w:cs="Arial"/>
                <w:lang w:val="en-GB"/>
              </w:rPr>
            </w:pPr>
          </w:p>
        </w:tc>
        <w:tc>
          <w:tcPr>
            <w:tcW w:w="244" w:type="pct"/>
            <w:vMerge/>
          </w:tcPr>
          <w:p w14:paraId="20F8ACA5" w14:textId="77777777" w:rsidR="00636840" w:rsidRPr="002A3A5B" w:rsidRDefault="00636840" w:rsidP="00CC5EB1">
            <w:pPr>
              <w:jc w:val="both"/>
              <w:rPr>
                <w:rFonts w:ascii="Arial" w:hAnsi="Arial" w:cs="Arial"/>
                <w:lang w:val="en-GB"/>
              </w:rPr>
            </w:pPr>
          </w:p>
        </w:tc>
        <w:tc>
          <w:tcPr>
            <w:tcW w:w="360" w:type="pct"/>
            <w:gridSpan w:val="2"/>
            <w:shd w:val="clear" w:color="auto" w:fill="auto"/>
          </w:tcPr>
          <w:p w14:paraId="7F040895" w14:textId="77777777" w:rsidR="00636840" w:rsidRPr="002A3A5B" w:rsidRDefault="00636840" w:rsidP="00CC5EB1">
            <w:pPr>
              <w:ind w:right="-144"/>
              <w:jc w:val="both"/>
              <w:rPr>
                <w:rFonts w:ascii="Arial" w:hAnsi="Arial" w:cs="Arial"/>
                <w:b/>
                <w:bCs/>
                <w:lang w:val="en-GB"/>
              </w:rPr>
            </w:pPr>
            <w:r w:rsidRPr="002A3A5B">
              <w:rPr>
                <w:rFonts w:ascii="Arial" w:hAnsi="Arial" w:cs="Arial"/>
                <w:b/>
                <w:bCs/>
                <w:lang w:val="en-GB"/>
              </w:rPr>
              <w:t>6.3.3</w:t>
            </w:r>
          </w:p>
        </w:tc>
        <w:tc>
          <w:tcPr>
            <w:tcW w:w="4191" w:type="pct"/>
            <w:gridSpan w:val="16"/>
            <w:shd w:val="clear" w:color="auto" w:fill="auto"/>
          </w:tcPr>
          <w:p w14:paraId="58CA49BE" w14:textId="77777777" w:rsidR="00636840" w:rsidRPr="002A3A5B" w:rsidRDefault="00636840" w:rsidP="00CC5EB1">
            <w:pPr>
              <w:jc w:val="both"/>
              <w:rPr>
                <w:rFonts w:ascii="Arial" w:hAnsi="Arial" w:cs="Arial"/>
                <w:lang w:val="en-GB"/>
              </w:rPr>
            </w:pPr>
            <w:r w:rsidRPr="002A3A5B">
              <w:rPr>
                <w:rFonts w:ascii="Arial" w:hAnsi="Arial" w:cs="Arial"/>
                <w:b/>
                <w:bCs/>
              </w:rPr>
              <w:t>Storage facilities</w:t>
            </w:r>
          </w:p>
        </w:tc>
      </w:tr>
      <w:tr w:rsidR="00816B66" w:rsidRPr="002A3A5B" w14:paraId="41D7D870" w14:textId="77777777" w:rsidTr="003747F2">
        <w:trPr>
          <w:gridAfter w:val="3"/>
          <w:wAfter w:w="26" w:type="pct"/>
          <w:cantSplit/>
        </w:trPr>
        <w:tc>
          <w:tcPr>
            <w:tcW w:w="180" w:type="pct"/>
            <w:vMerge/>
          </w:tcPr>
          <w:p w14:paraId="22D576C9" w14:textId="77777777" w:rsidR="00816B66" w:rsidRPr="002A3A5B" w:rsidRDefault="00816B66" w:rsidP="00CC5EB1">
            <w:pPr>
              <w:jc w:val="both"/>
              <w:rPr>
                <w:rFonts w:ascii="Arial" w:hAnsi="Arial" w:cs="Arial"/>
                <w:lang w:val="en-GB"/>
              </w:rPr>
            </w:pPr>
          </w:p>
        </w:tc>
        <w:tc>
          <w:tcPr>
            <w:tcW w:w="244" w:type="pct"/>
            <w:vMerge/>
          </w:tcPr>
          <w:p w14:paraId="723AB956" w14:textId="77777777" w:rsidR="00816B66" w:rsidRPr="002A3A5B" w:rsidRDefault="00816B66" w:rsidP="00CC5EB1">
            <w:pPr>
              <w:jc w:val="both"/>
              <w:rPr>
                <w:rFonts w:ascii="Arial" w:hAnsi="Arial" w:cs="Arial"/>
                <w:lang w:val="en-GB"/>
              </w:rPr>
            </w:pPr>
          </w:p>
        </w:tc>
        <w:tc>
          <w:tcPr>
            <w:tcW w:w="360" w:type="pct"/>
            <w:gridSpan w:val="2"/>
            <w:vMerge w:val="restart"/>
            <w:shd w:val="clear" w:color="auto" w:fill="auto"/>
          </w:tcPr>
          <w:p w14:paraId="51E4FA8C" w14:textId="77777777" w:rsidR="00816B66" w:rsidRPr="002A3A5B" w:rsidRDefault="00816B66" w:rsidP="00CC5EB1">
            <w:pPr>
              <w:ind w:right="-144"/>
              <w:jc w:val="both"/>
              <w:rPr>
                <w:rFonts w:ascii="Arial" w:hAnsi="Arial" w:cs="Arial"/>
                <w:b/>
                <w:bCs/>
                <w:lang w:val="en-GB"/>
              </w:rPr>
            </w:pPr>
          </w:p>
        </w:tc>
        <w:tc>
          <w:tcPr>
            <w:tcW w:w="199" w:type="pct"/>
            <w:gridSpan w:val="3"/>
            <w:shd w:val="clear" w:color="auto" w:fill="auto"/>
          </w:tcPr>
          <w:p w14:paraId="586CB2B0" w14:textId="77777777" w:rsidR="00816B66" w:rsidRPr="002A3A5B" w:rsidRDefault="00816B66" w:rsidP="00CC5EB1">
            <w:pPr>
              <w:jc w:val="both"/>
              <w:rPr>
                <w:rFonts w:ascii="Arial" w:hAnsi="Arial" w:cs="Arial"/>
              </w:rPr>
            </w:pPr>
            <w:r w:rsidRPr="002A3A5B">
              <w:rPr>
                <w:rFonts w:ascii="Arial" w:hAnsi="Arial" w:cs="Arial"/>
              </w:rPr>
              <w:t xml:space="preserve">a) </w:t>
            </w:r>
          </w:p>
          <w:p w14:paraId="5D0FDE01" w14:textId="77777777" w:rsidR="00816B66" w:rsidRPr="002A3A5B" w:rsidRDefault="00816B66" w:rsidP="00CC5EB1">
            <w:pPr>
              <w:ind w:firstLine="720"/>
              <w:jc w:val="both"/>
              <w:rPr>
                <w:rFonts w:ascii="Arial" w:hAnsi="Arial" w:cs="Arial"/>
                <w:b/>
                <w:bCs/>
              </w:rPr>
            </w:pPr>
          </w:p>
        </w:tc>
        <w:tc>
          <w:tcPr>
            <w:tcW w:w="2385" w:type="pct"/>
            <w:gridSpan w:val="6"/>
            <w:shd w:val="clear" w:color="auto" w:fill="auto"/>
          </w:tcPr>
          <w:p w14:paraId="44C4C4EC" w14:textId="77777777" w:rsidR="00816B66" w:rsidRPr="002A3A5B" w:rsidRDefault="00816B66" w:rsidP="00CC5EB1">
            <w:pPr>
              <w:jc w:val="both"/>
              <w:rPr>
                <w:rFonts w:ascii="Arial" w:hAnsi="Arial" w:cs="Arial"/>
                <w:b/>
                <w:bCs/>
              </w:rPr>
            </w:pPr>
            <w:r w:rsidRPr="002A3A5B">
              <w:rPr>
                <w:rFonts w:ascii="Arial" w:hAnsi="Arial" w:cs="Arial"/>
              </w:rPr>
              <w:t>Storage space, with conditions that ensure the continuing integrity of samples, equipment, reagents, consumables, documents and records, shall be provided.</w:t>
            </w:r>
          </w:p>
        </w:tc>
        <w:tc>
          <w:tcPr>
            <w:tcW w:w="494" w:type="pct"/>
            <w:gridSpan w:val="3"/>
          </w:tcPr>
          <w:p w14:paraId="248106E0" w14:textId="77777777" w:rsidR="00816B66" w:rsidRPr="002A3A5B" w:rsidRDefault="00816B66" w:rsidP="00CC5EB1">
            <w:pPr>
              <w:jc w:val="both"/>
              <w:rPr>
                <w:rFonts w:ascii="Arial" w:hAnsi="Arial" w:cs="Arial"/>
                <w:lang w:val="en-GB"/>
              </w:rPr>
            </w:pPr>
          </w:p>
        </w:tc>
        <w:tc>
          <w:tcPr>
            <w:tcW w:w="1113" w:type="pct"/>
            <w:gridSpan w:val="4"/>
          </w:tcPr>
          <w:p w14:paraId="04F18DC1" w14:textId="77777777" w:rsidR="00816B66" w:rsidRPr="002A3A5B" w:rsidRDefault="00816B66" w:rsidP="00CC5EB1">
            <w:pPr>
              <w:jc w:val="both"/>
              <w:rPr>
                <w:rFonts w:ascii="Arial" w:hAnsi="Arial" w:cs="Arial"/>
                <w:lang w:val="en-GB"/>
              </w:rPr>
            </w:pPr>
          </w:p>
        </w:tc>
      </w:tr>
      <w:tr w:rsidR="00816B66" w:rsidRPr="002A3A5B" w14:paraId="14222575" w14:textId="77777777" w:rsidTr="003747F2">
        <w:trPr>
          <w:gridAfter w:val="3"/>
          <w:wAfter w:w="26" w:type="pct"/>
          <w:cantSplit/>
        </w:trPr>
        <w:tc>
          <w:tcPr>
            <w:tcW w:w="180" w:type="pct"/>
            <w:vMerge/>
          </w:tcPr>
          <w:p w14:paraId="10972ACA" w14:textId="77777777" w:rsidR="00816B66" w:rsidRPr="002A3A5B" w:rsidRDefault="00816B66" w:rsidP="00CC5EB1">
            <w:pPr>
              <w:jc w:val="both"/>
              <w:rPr>
                <w:rFonts w:ascii="Arial" w:hAnsi="Arial" w:cs="Arial"/>
                <w:lang w:val="en-GB"/>
              </w:rPr>
            </w:pPr>
          </w:p>
        </w:tc>
        <w:tc>
          <w:tcPr>
            <w:tcW w:w="244" w:type="pct"/>
            <w:vMerge/>
          </w:tcPr>
          <w:p w14:paraId="125142A7" w14:textId="77777777" w:rsidR="00816B66" w:rsidRPr="002A3A5B" w:rsidRDefault="00816B66" w:rsidP="00CC5EB1">
            <w:pPr>
              <w:jc w:val="both"/>
              <w:rPr>
                <w:rFonts w:ascii="Arial" w:hAnsi="Arial" w:cs="Arial"/>
                <w:lang w:val="en-GB"/>
              </w:rPr>
            </w:pPr>
          </w:p>
        </w:tc>
        <w:tc>
          <w:tcPr>
            <w:tcW w:w="360" w:type="pct"/>
            <w:gridSpan w:val="2"/>
            <w:vMerge/>
            <w:shd w:val="clear" w:color="auto" w:fill="auto"/>
          </w:tcPr>
          <w:p w14:paraId="5276CE25" w14:textId="77777777" w:rsidR="00816B66" w:rsidRPr="002A3A5B" w:rsidRDefault="00816B66" w:rsidP="00CC5EB1">
            <w:pPr>
              <w:ind w:right="-144"/>
              <w:jc w:val="both"/>
              <w:rPr>
                <w:rFonts w:ascii="Arial" w:hAnsi="Arial" w:cs="Arial"/>
                <w:b/>
                <w:bCs/>
                <w:lang w:val="en-GB"/>
              </w:rPr>
            </w:pPr>
          </w:p>
        </w:tc>
        <w:tc>
          <w:tcPr>
            <w:tcW w:w="199" w:type="pct"/>
            <w:gridSpan w:val="3"/>
            <w:shd w:val="clear" w:color="auto" w:fill="auto"/>
          </w:tcPr>
          <w:p w14:paraId="32CF343D" w14:textId="77777777" w:rsidR="00816B66" w:rsidRPr="002A3A5B" w:rsidRDefault="00816B66" w:rsidP="00CC5EB1">
            <w:pPr>
              <w:jc w:val="both"/>
              <w:rPr>
                <w:rFonts w:ascii="Arial" w:hAnsi="Arial" w:cs="Arial"/>
                <w:b/>
                <w:bCs/>
              </w:rPr>
            </w:pPr>
            <w:r w:rsidRPr="002A3A5B">
              <w:rPr>
                <w:rFonts w:ascii="Arial" w:hAnsi="Arial" w:cs="Arial"/>
              </w:rPr>
              <w:t>b)</w:t>
            </w:r>
          </w:p>
        </w:tc>
        <w:tc>
          <w:tcPr>
            <w:tcW w:w="2385" w:type="pct"/>
            <w:gridSpan w:val="6"/>
            <w:shd w:val="clear" w:color="auto" w:fill="auto"/>
          </w:tcPr>
          <w:p w14:paraId="5213D6FC" w14:textId="77777777" w:rsidR="00816B66" w:rsidRPr="002A3A5B" w:rsidRDefault="00816B66" w:rsidP="00CC5EB1">
            <w:pPr>
              <w:jc w:val="both"/>
              <w:rPr>
                <w:rFonts w:ascii="Arial" w:hAnsi="Arial" w:cs="Arial"/>
                <w:b/>
                <w:bCs/>
              </w:rPr>
            </w:pPr>
            <w:r w:rsidRPr="002A3A5B">
              <w:rPr>
                <w:rFonts w:ascii="Arial" w:hAnsi="Arial" w:cs="Arial"/>
              </w:rPr>
              <w:t>Patient samples and materials used in examination processes shall be stored in a manner that prevents cross contamination and deterioration.</w:t>
            </w:r>
          </w:p>
        </w:tc>
        <w:tc>
          <w:tcPr>
            <w:tcW w:w="494" w:type="pct"/>
            <w:gridSpan w:val="3"/>
          </w:tcPr>
          <w:p w14:paraId="40DC30F2" w14:textId="77777777" w:rsidR="00816B66" w:rsidRPr="002A3A5B" w:rsidRDefault="00816B66" w:rsidP="00CC5EB1">
            <w:pPr>
              <w:jc w:val="both"/>
              <w:rPr>
                <w:rFonts w:ascii="Arial" w:hAnsi="Arial" w:cs="Arial"/>
                <w:lang w:val="en-GB"/>
              </w:rPr>
            </w:pPr>
          </w:p>
        </w:tc>
        <w:tc>
          <w:tcPr>
            <w:tcW w:w="1113" w:type="pct"/>
            <w:gridSpan w:val="4"/>
          </w:tcPr>
          <w:p w14:paraId="5A4E97CB" w14:textId="77777777" w:rsidR="00816B66" w:rsidRPr="002A3A5B" w:rsidRDefault="00816B66" w:rsidP="00CC5EB1">
            <w:pPr>
              <w:jc w:val="both"/>
              <w:rPr>
                <w:rFonts w:ascii="Arial" w:hAnsi="Arial" w:cs="Arial"/>
                <w:lang w:val="en-GB"/>
              </w:rPr>
            </w:pPr>
          </w:p>
        </w:tc>
      </w:tr>
      <w:tr w:rsidR="00816B66" w:rsidRPr="002A3A5B" w14:paraId="140BB948" w14:textId="77777777" w:rsidTr="003747F2">
        <w:trPr>
          <w:gridAfter w:val="3"/>
          <w:wAfter w:w="26" w:type="pct"/>
          <w:cantSplit/>
        </w:trPr>
        <w:tc>
          <w:tcPr>
            <w:tcW w:w="180" w:type="pct"/>
            <w:vMerge/>
          </w:tcPr>
          <w:p w14:paraId="7D03C3C1" w14:textId="77777777" w:rsidR="00816B66" w:rsidRPr="002A3A5B" w:rsidRDefault="00816B66" w:rsidP="00CC5EB1">
            <w:pPr>
              <w:jc w:val="both"/>
              <w:rPr>
                <w:rFonts w:ascii="Arial" w:hAnsi="Arial" w:cs="Arial"/>
                <w:lang w:val="en-GB"/>
              </w:rPr>
            </w:pPr>
          </w:p>
        </w:tc>
        <w:tc>
          <w:tcPr>
            <w:tcW w:w="244" w:type="pct"/>
            <w:vMerge/>
          </w:tcPr>
          <w:p w14:paraId="1479C38B" w14:textId="77777777" w:rsidR="00816B66" w:rsidRPr="002A3A5B" w:rsidRDefault="00816B66" w:rsidP="00CC5EB1">
            <w:pPr>
              <w:jc w:val="both"/>
              <w:rPr>
                <w:rFonts w:ascii="Arial" w:hAnsi="Arial" w:cs="Arial"/>
                <w:lang w:val="en-GB"/>
              </w:rPr>
            </w:pPr>
          </w:p>
        </w:tc>
        <w:tc>
          <w:tcPr>
            <w:tcW w:w="360" w:type="pct"/>
            <w:gridSpan w:val="2"/>
            <w:vMerge/>
            <w:shd w:val="clear" w:color="auto" w:fill="auto"/>
          </w:tcPr>
          <w:p w14:paraId="1E4F6BDD" w14:textId="77777777" w:rsidR="00816B66" w:rsidRPr="002A3A5B" w:rsidRDefault="00816B66" w:rsidP="00CC5EB1">
            <w:pPr>
              <w:ind w:right="-144"/>
              <w:jc w:val="both"/>
              <w:rPr>
                <w:rFonts w:ascii="Arial" w:hAnsi="Arial" w:cs="Arial"/>
                <w:b/>
                <w:bCs/>
                <w:lang w:val="en-GB"/>
              </w:rPr>
            </w:pPr>
          </w:p>
        </w:tc>
        <w:tc>
          <w:tcPr>
            <w:tcW w:w="199" w:type="pct"/>
            <w:gridSpan w:val="3"/>
            <w:shd w:val="clear" w:color="auto" w:fill="auto"/>
          </w:tcPr>
          <w:p w14:paraId="67E9B1E2" w14:textId="77777777" w:rsidR="00816B66" w:rsidRPr="002A3A5B" w:rsidRDefault="00816B66" w:rsidP="00CC5EB1">
            <w:pPr>
              <w:jc w:val="both"/>
              <w:rPr>
                <w:rFonts w:ascii="Arial" w:hAnsi="Arial" w:cs="Arial"/>
                <w:b/>
                <w:bCs/>
              </w:rPr>
            </w:pPr>
            <w:r w:rsidRPr="002A3A5B">
              <w:rPr>
                <w:rFonts w:ascii="Arial" w:hAnsi="Arial" w:cs="Arial"/>
              </w:rPr>
              <w:t>c)</w:t>
            </w:r>
          </w:p>
        </w:tc>
        <w:tc>
          <w:tcPr>
            <w:tcW w:w="2385" w:type="pct"/>
            <w:gridSpan w:val="6"/>
            <w:shd w:val="clear" w:color="auto" w:fill="auto"/>
          </w:tcPr>
          <w:p w14:paraId="0B5A1893" w14:textId="77777777" w:rsidR="00816B66" w:rsidRPr="002A3A5B" w:rsidRDefault="00816B66" w:rsidP="00CC5EB1">
            <w:pPr>
              <w:jc w:val="both"/>
              <w:rPr>
                <w:rFonts w:ascii="Arial" w:hAnsi="Arial" w:cs="Arial"/>
                <w:b/>
                <w:bCs/>
              </w:rPr>
            </w:pPr>
            <w:r w:rsidRPr="002A3A5B">
              <w:rPr>
                <w:rFonts w:ascii="Arial" w:hAnsi="Arial" w:cs="Arial"/>
              </w:rPr>
              <w:t>Storage and disposal facilities for hazardous materials and biological waste shall be appropriate to the classification of the materials in the context of any statutory or regulatory requirements.</w:t>
            </w:r>
          </w:p>
        </w:tc>
        <w:tc>
          <w:tcPr>
            <w:tcW w:w="494" w:type="pct"/>
            <w:gridSpan w:val="3"/>
          </w:tcPr>
          <w:p w14:paraId="7607BA72" w14:textId="77777777" w:rsidR="00816B66" w:rsidRPr="002A3A5B" w:rsidRDefault="00816B66" w:rsidP="00CC5EB1">
            <w:pPr>
              <w:jc w:val="both"/>
              <w:rPr>
                <w:rFonts w:ascii="Arial" w:hAnsi="Arial" w:cs="Arial"/>
                <w:lang w:val="en-GB"/>
              </w:rPr>
            </w:pPr>
          </w:p>
        </w:tc>
        <w:tc>
          <w:tcPr>
            <w:tcW w:w="1113" w:type="pct"/>
            <w:gridSpan w:val="4"/>
          </w:tcPr>
          <w:p w14:paraId="2188B16F" w14:textId="77777777" w:rsidR="00816B66" w:rsidRPr="002A3A5B" w:rsidRDefault="00816B66" w:rsidP="00CC5EB1">
            <w:pPr>
              <w:jc w:val="both"/>
              <w:rPr>
                <w:rFonts w:ascii="Arial" w:hAnsi="Arial" w:cs="Arial"/>
                <w:lang w:val="en-GB"/>
              </w:rPr>
            </w:pPr>
          </w:p>
        </w:tc>
      </w:tr>
      <w:tr w:rsidR="00816B66" w:rsidRPr="002A3A5B" w14:paraId="3756CD51" w14:textId="77777777" w:rsidTr="003747F2">
        <w:trPr>
          <w:gridAfter w:val="3"/>
          <w:wAfter w:w="26" w:type="pct"/>
          <w:cantSplit/>
        </w:trPr>
        <w:tc>
          <w:tcPr>
            <w:tcW w:w="180" w:type="pct"/>
            <w:vMerge/>
          </w:tcPr>
          <w:p w14:paraId="20CFBD59" w14:textId="77777777" w:rsidR="00816B66" w:rsidRPr="002A3A5B" w:rsidRDefault="00816B66" w:rsidP="00CC5EB1">
            <w:pPr>
              <w:jc w:val="both"/>
              <w:rPr>
                <w:rFonts w:ascii="Arial" w:hAnsi="Arial" w:cs="Arial"/>
                <w:lang w:val="en-GB"/>
              </w:rPr>
            </w:pPr>
          </w:p>
        </w:tc>
        <w:tc>
          <w:tcPr>
            <w:tcW w:w="244" w:type="pct"/>
            <w:vMerge/>
          </w:tcPr>
          <w:p w14:paraId="5C9FD007" w14:textId="77777777" w:rsidR="00816B66" w:rsidRPr="002A3A5B" w:rsidRDefault="00816B66" w:rsidP="00CC5EB1">
            <w:pPr>
              <w:jc w:val="both"/>
              <w:rPr>
                <w:rFonts w:ascii="Arial" w:hAnsi="Arial" w:cs="Arial"/>
                <w:lang w:val="en-GB"/>
              </w:rPr>
            </w:pPr>
          </w:p>
        </w:tc>
        <w:tc>
          <w:tcPr>
            <w:tcW w:w="360" w:type="pct"/>
            <w:gridSpan w:val="2"/>
            <w:shd w:val="clear" w:color="auto" w:fill="auto"/>
          </w:tcPr>
          <w:p w14:paraId="79FC8E6E" w14:textId="77777777" w:rsidR="00816B66" w:rsidRPr="002A3A5B" w:rsidRDefault="00816B66" w:rsidP="00CC5EB1">
            <w:pPr>
              <w:ind w:right="-144"/>
              <w:jc w:val="both"/>
              <w:rPr>
                <w:rFonts w:ascii="Arial" w:hAnsi="Arial" w:cs="Arial"/>
                <w:b/>
                <w:bCs/>
                <w:lang w:val="en-GB"/>
              </w:rPr>
            </w:pPr>
            <w:r w:rsidRPr="002A3A5B">
              <w:rPr>
                <w:rFonts w:ascii="Arial" w:hAnsi="Arial" w:cs="Arial"/>
                <w:b/>
                <w:bCs/>
                <w:lang w:val="en-GB"/>
              </w:rPr>
              <w:t>6.3.4</w:t>
            </w:r>
          </w:p>
        </w:tc>
        <w:tc>
          <w:tcPr>
            <w:tcW w:w="2584" w:type="pct"/>
            <w:gridSpan w:val="9"/>
            <w:shd w:val="clear" w:color="auto" w:fill="auto"/>
          </w:tcPr>
          <w:p w14:paraId="68F115C2" w14:textId="77777777" w:rsidR="00816B66" w:rsidRPr="002A3A5B" w:rsidRDefault="00816B66" w:rsidP="00CC5EB1">
            <w:pPr>
              <w:jc w:val="both"/>
              <w:rPr>
                <w:rFonts w:ascii="Arial" w:hAnsi="Arial" w:cs="Arial"/>
                <w:b/>
                <w:bCs/>
              </w:rPr>
            </w:pPr>
            <w:r w:rsidRPr="002A3A5B">
              <w:rPr>
                <w:rFonts w:ascii="Arial" w:hAnsi="Arial" w:cs="Arial"/>
                <w:b/>
                <w:bCs/>
              </w:rPr>
              <w:t>Personnel facilities</w:t>
            </w:r>
          </w:p>
          <w:p w14:paraId="03DCA0CD" w14:textId="77777777" w:rsidR="00816B66" w:rsidRPr="002A3A5B" w:rsidRDefault="00816B66" w:rsidP="00CC5EB1">
            <w:pPr>
              <w:jc w:val="both"/>
              <w:rPr>
                <w:rFonts w:ascii="Arial" w:hAnsi="Arial" w:cs="Arial"/>
              </w:rPr>
            </w:pPr>
            <w:r w:rsidRPr="002A3A5B">
              <w:rPr>
                <w:rFonts w:ascii="Arial" w:hAnsi="Arial" w:cs="Arial"/>
              </w:rPr>
              <w:t>There shall be adequate access to toilet facilities and a supply of drinking water, as well as facilities for storage of personal protective equipment and clothing.</w:t>
            </w:r>
          </w:p>
          <w:p w14:paraId="42118C79" w14:textId="77777777" w:rsidR="00816B66" w:rsidRPr="002A3A5B" w:rsidRDefault="00816B66" w:rsidP="00CC5EB1">
            <w:pPr>
              <w:jc w:val="both"/>
              <w:rPr>
                <w:rFonts w:ascii="Arial" w:hAnsi="Arial" w:cs="Arial"/>
              </w:rPr>
            </w:pPr>
          </w:p>
          <w:p w14:paraId="70669153" w14:textId="0E6F2D59" w:rsidR="00816B66" w:rsidRDefault="00816B66" w:rsidP="00CC5EB1">
            <w:pPr>
              <w:jc w:val="both"/>
              <w:rPr>
                <w:rFonts w:ascii="Arial" w:hAnsi="Arial" w:cs="Arial"/>
              </w:rPr>
            </w:pPr>
            <w:r w:rsidRPr="002A3A5B">
              <w:rPr>
                <w:rFonts w:ascii="Arial" w:hAnsi="Arial" w:cs="Arial"/>
              </w:rPr>
              <w:t>Space for personnel activities, such as meetings, quiet study and a rest area, should be provided.</w:t>
            </w:r>
          </w:p>
          <w:p w14:paraId="5A2B58EA" w14:textId="77777777" w:rsidR="00265DCB" w:rsidRDefault="00265DCB" w:rsidP="00CC5EB1">
            <w:pPr>
              <w:jc w:val="both"/>
              <w:rPr>
                <w:rFonts w:ascii="Arial" w:hAnsi="Arial" w:cs="Arial"/>
              </w:rPr>
            </w:pPr>
          </w:p>
          <w:p w14:paraId="3646DA0B" w14:textId="77CC36FD" w:rsidR="000958D7" w:rsidRPr="002A3A5B" w:rsidRDefault="000958D7" w:rsidP="00CC5EB1">
            <w:pPr>
              <w:jc w:val="both"/>
              <w:rPr>
                <w:rFonts w:ascii="Arial" w:hAnsi="Arial" w:cs="Arial"/>
              </w:rPr>
            </w:pPr>
          </w:p>
        </w:tc>
        <w:tc>
          <w:tcPr>
            <w:tcW w:w="494" w:type="pct"/>
            <w:gridSpan w:val="3"/>
          </w:tcPr>
          <w:p w14:paraId="2A3A00C4" w14:textId="77777777" w:rsidR="00816B66" w:rsidRPr="002A3A5B" w:rsidRDefault="00816B66" w:rsidP="00CC5EB1">
            <w:pPr>
              <w:jc w:val="both"/>
              <w:rPr>
                <w:rFonts w:ascii="Arial" w:hAnsi="Arial" w:cs="Arial"/>
                <w:lang w:val="en-GB"/>
              </w:rPr>
            </w:pPr>
          </w:p>
        </w:tc>
        <w:tc>
          <w:tcPr>
            <w:tcW w:w="1113" w:type="pct"/>
            <w:gridSpan w:val="4"/>
          </w:tcPr>
          <w:p w14:paraId="0E3C38AC" w14:textId="77777777" w:rsidR="00816B66" w:rsidRPr="002A3A5B" w:rsidRDefault="00816B66" w:rsidP="00CC5EB1">
            <w:pPr>
              <w:jc w:val="both"/>
              <w:rPr>
                <w:rFonts w:ascii="Arial" w:hAnsi="Arial" w:cs="Arial"/>
                <w:lang w:val="en-GB"/>
              </w:rPr>
            </w:pPr>
          </w:p>
        </w:tc>
      </w:tr>
      <w:tr w:rsidR="00816B66" w:rsidRPr="002A3A5B" w14:paraId="434CAE14" w14:textId="77777777" w:rsidTr="003747F2">
        <w:trPr>
          <w:gridAfter w:val="3"/>
          <w:wAfter w:w="26" w:type="pct"/>
          <w:cantSplit/>
        </w:trPr>
        <w:tc>
          <w:tcPr>
            <w:tcW w:w="180" w:type="pct"/>
            <w:vMerge/>
          </w:tcPr>
          <w:p w14:paraId="180F640F" w14:textId="77777777" w:rsidR="00816B66" w:rsidRPr="002A3A5B" w:rsidRDefault="00816B66" w:rsidP="00CC5EB1">
            <w:pPr>
              <w:jc w:val="both"/>
              <w:rPr>
                <w:rFonts w:ascii="Arial" w:hAnsi="Arial" w:cs="Arial"/>
                <w:lang w:val="en-GB"/>
              </w:rPr>
            </w:pPr>
          </w:p>
        </w:tc>
        <w:tc>
          <w:tcPr>
            <w:tcW w:w="244" w:type="pct"/>
            <w:vMerge/>
          </w:tcPr>
          <w:p w14:paraId="217E5FCE" w14:textId="77777777" w:rsidR="00816B66" w:rsidRPr="002A3A5B" w:rsidRDefault="00816B66" w:rsidP="00CC5EB1">
            <w:pPr>
              <w:jc w:val="both"/>
              <w:rPr>
                <w:rFonts w:ascii="Arial" w:hAnsi="Arial" w:cs="Arial"/>
                <w:lang w:val="en-GB"/>
              </w:rPr>
            </w:pPr>
          </w:p>
        </w:tc>
        <w:tc>
          <w:tcPr>
            <w:tcW w:w="360" w:type="pct"/>
            <w:gridSpan w:val="2"/>
          </w:tcPr>
          <w:p w14:paraId="082E18D6" w14:textId="77777777" w:rsidR="00816B66" w:rsidRPr="002A3A5B" w:rsidRDefault="00816B66" w:rsidP="00CC5EB1">
            <w:pPr>
              <w:ind w:right="-144"/>
              <w:jc w:val="both"/>
              <w:rPr>
                <w:rFonts w:ascii="Arial" w:hAnsi="Arial" w:cs="Arial"/>
                <w:b/>
                <w:bCs/>
                <w:lang w:val="en-GB"/>
              </w:rPr>
            </w:pPr>
            <w:r w:rsidRPr="002A3A5B">
              <w:rPr>
                <w:rFonts w:ascii="Arial" w:hAnsi="Arial" w:cs="Arial"/>
                <w:b/>
                <w:bCs/>
                <w:lang w:val="en-GB"/>
              </w:rPr>
              <w:t>6.3.5</w:t>
            </w:r>
          </w:p>
        </w:tc>
        <w:tc>
          <w:tcPr>
            <w:tcW w:w="2584" w:type="pct"/>
            <w:gridSpan w:val="9"/>
          </w:tcPr>
          <w:p w14:paraId="6B7B89A7" w14:textId="77777777" w:rsidR="00816B66" w:rsidRPr="002A3A5B" w:rsidRDefault="00816B66" w:rsidP="00CC5EB1">
            <w:pPr>
              <w:jc w:val="both"/>
              <w:rPr>
                <w:rFonts w:ascii="Arial" w:hAnsi="Arial" w:cs="Arial"/>
                <w:b/>
                <w:bCs/>
              </w:rPr>
            </w:pPr>
            <w:r w:rsidRPr="002A3A5B">
              <w:rPr>
                <w:rFonts w:ascii="Arial" w:hAnsi="Arial" w:cs="Arial"/>
                <w:b/>
                <w:bCs/>
              </w:rPr>
              <w:t>Sample collection facilities</w:t>
            </w:r>
          </w:p>
          <w:p w14:paraId="7D5CC98B" w14:textId="77777777" w:rsidR="00816B66" w:rsidRPr="002A3A5B" w:rsidRDefault="00816B66" w:rsidP="00CC5EB1">
            <w:pPr>
              <w:jc w:val="both"/>
              <w:rPr>
                <w:rFonts w:ascii="Arial" w:hAnsi="Arial" w:cs="Arial"/>
              </w:rPr>
            </w:pPr>
            <w:r w:rsidRPr="002A3A5B">
              <w:rPr>
                <w:rFonts w:ascii="Arial" w:hAnsi="Arial" w:cs="Arial"/>
              </w:rPr>
              <w:t>Sample collection facilities shall:</w:t>
            </w:r>
          </w:p>
        </w:tc>
        <w:tc>
          <w:tcPr>
            <w:tcW w:w="494" w:type="pct"/>
            <w:gridSpan w:val="3"/>
          </w:tcPr>
          <w:p w14:paraId="620E6F6D" w14:textId="77777777" w:rsidR="00816B66" w:rsidRPr="002A3A5B" w:rsidRDefault="00816B66" w:rsidP="00CC5EB1">
            <w:pPr>
              <w:jc w:val="both"/>
              <w:rPr>
                <w:rFonts w:ascii="Arial" w:hAnsi="Arial" w:cs="Arial"/>
                <w:lang w:val="en-GB"/>
              </w:rPr>
            </w:pPr>
          </w:p>
        </w:tc>
        <w:tc>
          <w:tcPr>
            <w:tcW w:w="1113" w:type="pct"/>
            <w:gridSpan w:val="4"/>
          </w:tcPr>
          <w:p w14:paraId="5ED5989D" w14:textId="77777777" w:rsidR="00816B66" w:rsidRPr="002A3A5B" w:rsidRDefault="00816B66" w:rsidP="00CC5EB1">
            <w:pPr>
              <w:jc w:val="both"/>
              <w:rPr>
                <w:rFonts w:ascii="Arial" w:hAnsi="Arial" w:cs="Arial"/>
                <w:lang w:val="en-GB"/>
              </w:rPr>
            </w:pPr>
          </w:p>
        </w:tc>
      </w:tr>
      <w:tr w:rsidR="00816B66" w:rsidRPr="002A3A5B" w14:paraId="42E7E476" w14:textId="77777777" w:rsidTr="003747F2">
        <w:trPr>
          <w:gridAfter w:val="3"/>
          <w:wAfter w:w="26" w:type="pct"/>
          <w:cantSplit/>
        </w:trPr>
        <w:tc>
          <w:tcPr>
            <w:tcW w:w="180" w:type="pct"/>
            <w:vMerge/>
          </w:tcPr>
          <w:p w14:paraId="6FBF1672" w14:textId="77777777" w:rsidR="00816B66" w:rsidRPr="002A3A5B" w:rsidRDefault="00816B66" w:rsidP="00CC5EB1">
            <w:pPr>
              <w:jc w:val="both"/>
              <w:rPr>
                <w:rFonts w:ascii="Arial" w:hAnsi="Arial" w:cs="Arial"/>
                <w:lang w:val="en-GB"/>
              </w:rPr>
            </w:pPr>
          </w:p>
        </w:tc>
        <w:tc>
          <w:tcPr>
            <w:tcW w:w="244" w:type="pct"/>
            <w:vMerge/>
          </w:tcPr>
          <w:p w14:paraId="10CD03CF" w14:textId="77777777" w:rsidR="00816B66" w:rsidRPr="002A3A5B" w:rsidRDefault="00816B66" w:rsidP="00CC5EB1">
            <w:pPr>
              <w:jc w:val="both"/>
              <w:rPr>
                <w:rFonts w:ascii="Arial" w:hAnsi="Arial" w:cs="Arial"/>
                <w:lang w:val="en-GB"/>
              </w:rPr>
            </w:pPr>
          </w:p>
        </w:tc>
        <w:tc>
          <w:tcPr>
            <w:tcW w:w="360" w:type="pct"/>
            <w:gridSpan w:val="2"/>
            <w:vMerge w:val="restart"/>
          </w:tcPr>
          <w:p w14:paraId="2417E15C" w14:textId="77777777" w:rsidR="00816B66" w:rsidRPr="002A3A5B" w:rsidRDefault="00816B66" w:rsidP="00CC5EB1">
            <w:pPr>
              <w:ind w:right="-144"/>
              <w:jc w:val="both"/>
              <w:rPr>
                <w:rFonts w:ascii="Arial" w:hAnsi="Arial" w:cs="Arial"/>
                <w:lang w:val="en-GB"/>
              </w:rPr>
            </w:pPr>
          </w:p>
        </w:tc>
        <w:tc>
          <w:tcPr>
            <w:tcW w:w="199" w:type="pct"/>
            <w:gridSpan w:val="3"/>
          </w:tcPr>
          <w:p w14:paraId="432D5300" w14:textId="77777777" w:rsidR="00816B66" w:rsidRPr="002A3A5B" w:rsidRDefault="00816B66" w:rsidP="00CC5EB1">
            <w:pPr>
              <w:jc w:val="both"/>
              <w:rPr>
                <w:rFonts w:ascii="Arial" w:hAnsi="Arial" w:cs="Arial"/>
              </w:rPr>
            </w:pPr>
            <w:r w:rsidRPr="002A3A5B">
              <w:rPr>
                <w:rFonts w:ascii="Arial" w:hAnsi="Arial" w:cs="Arial"/>
              </w:rPr>
              <w:t>a)</w:t>
            </w:r>
          </w:p>
        </w:tc>
        <w:tc>
          <w:tcPr>
            <w:tcW w:w="2385" w:type="pct"/>
            <w:gridSpan w:val="6"/>
          </w:tcPr>
          <w:p w14:paraId="3CD5F2E7" w14:textId="77777777" w:rsidR="00816B66" w:rsidRPr="002A3A5B" w:rsidRDefault="00816B66" w:rsidP="00CC5EB1">
            <w:pPr>
              <w:jc w:val="both"/>
              <w:rPr>
                <w:rFonts w:ascii="Arial" w:hAnsi="Arial" w:cs="Arial"/>
              </w:rPr>
            </w:pPr>
            <w:r w:rsidRPr="002A3A5B">
              <w:rPr>
                <w:rFonts w:ascii="Arial" w:hAnsi="Arial" w:cs="Arial"/>
              </w:rPr>
              <w:t>enable collection to be undertaken in a manner that does not invalidate results or adversely affect the quality of examinations;</w:t>
            </w:r>
          </w:p>
        </w:tc>
        <w:tc>
          <w:tcPr>
            <w:tcW w:w="494" w:type="pct"/>
            <w:gridSpan w:val="3"/>
          </w:tcPr>
          <w:p w14:paraId="4CBA0105" w14:textId="77777777" w:rsidR="00816B66" w:rsidRPr="002A3A5B" w:rsidRDefault="00816B66" w:rsidP="00CC5EB1">
            <w:pPr>
              <w:jc w:val="both"/>
              <w:rPr>
                <w:rFonts w:ascii="Arial" w:hAnsi="Arial" w:cs="Arial"/>
                <w:lang w:val="en-GB"/>
              </w:rPr>
            </w:pPr>
          </w:p>
        </w:tc>
        <w:tc>
          <w:tcPr>
            <w:tcW w:w="1113" w:type="pct"/>
            <w:gridSpan w:val="4"/>
          </w:tcPr>
          <w:p w14:paraId="16C5F22A" w14:textId="77777777" w:rsidR="00816B66" w:rsidRPr="002A3A5B" w:rsidRDefault="00816B66" w:rsidP="00CC5EB1">
            <w:pPr>
              <w:jc w:val="both"/>
              <w:rPr>
                <w:rFonts w:ascii="Arial" w:hAnsi="Arial" w:cs="Arial"/>
                <w:lang w:val="en-GB"/>
              </w:rPr>
            </w:pPr>
          </w:p>
        </w:tc>
      </w:tr>
      <w:tr w:rsidR="00816B66" w:rsidRPr="002A3A5B" w14:paraId="78B0F13E" w14:textId="77777777" w:rsidTr="003747F2">
        <w:trPr>
          <w:gridAfter w:val="3"/>
          <w:wAfter w:w="26" w:type="pct"/>
          <w:cantSplit/>
        </w:trPr>
        <w:tc>
          <w:tcPr>
            <w:tcW w:w="180" w:type="pct"/>
            <w:vMerge/>
          </w:tcPr>
          <w:p w14:paraId="55346D57" w14:textId="77777777" w:rsidR="00816B66" w:rsidRPr="002A3A5B" w:rsidRDefault="00816B66" w:rsidP="00CC5EB1">
            <w:pPr>
              <w:jc w:val="both"/>
              <w:rPr>
                <w:rFonts w:ascii="Arial" w:hAnsi="Arial" w:cs="Arial"/>
                <w:lang w:val="en-GB"/>
              </w:rPr>
            </w:pPr>
          </w:p>
        </w:tc>
        <w:tc>
          <w:tcPr>
            <w:tcW w:w="244" w:type="pct"/>
            <w:vMerge/>
          </w:tcPr>
          <w:p w14:paraId="575380B7" w14:textId="77777777" w:rsidR="00816B66" w:rsidRPr="002A3A5B" w:rsidRDefault="00816B66" w:rsidP="00CC5EB1">
            <w:pPr>
              <w:jc w:val="both"/>
              <w:rPr>
                <w:rFonts w:ascii="Arial" w:hAnsi="Arial" w:cs="Arial"/>
                <w:lang w:val="en-GB"/>
              </w:rPr>
            </w:pPr>
          </w:p>
        </w:tc>
        <w:tc>
          <w:tcPr>
            <w:tcW w:w="360" w:type="pct"/>
            <w:gridSpan w:val="2"/>
            <w:vMerge/>
          </w:tcPr>
          <w:p w14:paraId="397DCBB7" w14:textId="77777777" w:rsidR="00816B66" w:rsidRPr="002A3A5B" w:rsidRDefault="00816B66" w:rsidP="00CC5EB1">
            <w:pPr>
              <w:ind w:right="-144"/>
              <w:jc w:val="both"/>
              <w:rPr>
                <w:rFonts w:ascii="Arial" w:hAnsi="Arial" w:cs="Arial"/>
                <w:lang w:val="en-GB"/>
              </w:rPr>
            </w:pPr>
          </w:p>
        </w:tc>
        <w:tc>
          <w:tcPr>
            <w:tcW w:w="199" w:type="pct"/>
            <w:gridSpan w:val="3"/>
          </w:tcPr>
          <w:p w14:paraId="29FD0027" w14:textId="77777777" w:rsidR="00816B66" w:rsidRPr="002A3A5B" w:rsidRDefault="00816B66" w:rsidP="00CC5EB1">
            <w:pPr>
              <w:jc w:val="both"/>
              <w:rPr>
                <w:rFonts w:ascii="Arial" w:hAnsi="Arial" w:cs="Arial"/>
              </w:rPr>
            </w:pPr>
            <w:r w:rsidRPr="002A3A5B">
              <w:rPr>
                <w:rFonts w:ascii="Arial" w:hAnsi="Arial" w:cs="Arial"/>
              </w:rPr>
              <w:t>b)</w:t>
            </w:r>
          </w:p>
        </w:tc>
        <w:tc>
          <w:tcPr>
            <w:tcW w:w="2385" w:type="pct"/>
            <w:gridSpan w:val="6"/>
          </w:tcPr>
          <w:p w14:paraId="69FB9562" w14:textId="77777777" w:rsidR="00816B66" w:rsidRPr="002A3A5B" w:rsidRDefault="00816B66" w:rsidP="00CC5EB1">
            <w:pPr>
              <w:jc w:val="both"/>
              <w:rPr>
                <w:rFonts w:ascii="Arial" w:hAnsi="Arial" w:cs="Arial"/>
              </w:rPr>
            </w:pPr>
            <w:r w:rsidRPr="002A3A5B">
              <w:rPr>
                <w:rFonts w:ascii="Arial" w:hAnsi="Arial" w:cs="Arial"/>
              </w:rPr>
              <w:t>consider privacy, comfort and needs (e.g. disabled access, toilet facility) of patients and accommodation of accompanying persons (e.g. guardian or interpreter) during collection;</w:t>
            </w:r>
          </w:p>
        </w:tc>
        <w:tc>
          <w:tcPr>
            <w:tcW w:w="494" w:type="pct"/>
            <w:gridSpan w:val="3"/>
          </w:tcPr>
          <w:p w14:paraId="2B4AC836" w14:textId="77777777" w:rsidR="00816B66" w:rsidRPr="002A3A5B" w:rsidRDefault="00816B66" w:rsidP="00CC5EB1">
            <w:pPr>
              <w:jc w:val="both"/>
              <w:rPr>
                <w:rFonts w:ascii="Arial" w:hAnsi="Arial" w:cs="Arial"/>
                <w:lang w:val="en-GB"/>
              </w:rPr>
            </w:pPr>
          </w:p>
        </w:tc>
        <w:tc>
          <w:tcPr>
            <w:tcW w:w="1113" w:type="pct"/>
            <w:gridSpan w:val="4"/>
          </w:tcPr>
          <w:p w14:paraId="6EEF9841" w14:textId="77777777" w:rsidR="00816B66" w:rsidRPr="002A3A5B" w:rsidRDefault="00816B66" w:rsidP="00CC5EB1">
            <w:pPr>
              <w:jc w:val="both"/>
              <w:rPr>
                <w:rFonts w:ascii="Arial" w:hAnsi="Arial" w:cs="Arial"/>
                <w:lang w:val="en-GB"/>
              </w:rPr>
            </w:pPr>
          </w:p>
        </w:tc>
      </w:tr>
      <w:tr w:rsidR="00816B66" w:rsidRPr="002A3A5B" w14:paraId="32CB58EE" w14:textId="77777777" w:rsidTr="003747F2">
        <w:trPr>
          <w:gridAfter w:val="3"/>
          <w:wAfter w:w="26" w:type="pct"/>
          <w:cantSplit/>
        </w:trPr>
        <w:tc>
          <w:tcPr>
            <w:tcW w:w="180" w:type="pct"/>
            <w:vMerge/>
          </w:tcPr>
          <w:p w14:paraId="3723CCA3" w14:textId="77777777" w:rsidR="00816B66" w:rsidRPr="002A3A5B" w:rsidRDefault="00816B66" w:rsidP="00CC5EB1">
            <w:pPr>
              <w:jc w:val="both"/>
              <w:rPr>
                <w:rFonts w:ascii="Arial" w:hAnsi="Arial" w:cs="Arial"/>
                <w:lang w:val="en-GB"/>
              </w:rPr>
            </w:pPr>
          </w:p>
        </w:tc>
        <w:tc>
          <w:tcPr>
            <w:tcW w:w="244" w:type="pct"/>
            <w:vMerge/>
          </w:tcPr>
          <w:p w14:paraId="736E5F74" w14:textId="77777777" w:rsidR="00816B66" w:rsidRPr="002A3A5B" w:rsidRDefault="00816B66" w:rsidP="00CC5EB1">
            <w:pPr>
              <w:jc w:val="both"/>
              <w:rPr>
                <w:rFonts w:ascii="Arial" w:hAnsi="Arial" w:cs="Arial"/>
                <w:lang w:val="en-GB"/>
              </w:rPr>
            </w:pPr>
          </w:p>
        </w:tc>
        <w:tc>
          <w:tcPr>
            <w:tcW w:w="360" w:type="pct"/>
            <w:gridSpan w:val="2"/>
            <w:vMerge/>
          </w:tcPr>
          <w:p w14:paraId="6C50E7F7" w14:textId="77777777" w:rsidR="00816B66" w:rsidRPr="002A3A5B" w:rsidRDefault="00816B66" w:rsidP="00CC5EB1">
            <w:pPr>
              <w:ind w:right="-144"/>
              <w:jc w:val="both"/>
              <w:rPr>
                <w:rFonts w:ascii="Arial" w:hAnsi="Arial" w:cs="Arial"/>
                <w:lang w:val="en-GB"/>
              </w:rPr>
            </w:pPr>
          </w:p>
        </w:tc>
        <w:tc>
          <w:tcPr>
            <w:tcW w:w="199" w:type="pct"/>
            <w:gridSpan w:val="3"/>
          </w:tcPr>
          <w:p w14:paraId="76DFCE43" w14:textId="77777777" w:rsidR="00816B66" w:rsidRPr="002A3A5B" w:rsidRDefault="00816B66" w:rsidP="00CC5EB1">
            <w:pPr>
              <w:jc w:val="both"/>
              <w:rPr>
                <w:rFonts w:ascii="Arial" w:hAnsi="Arial" w:cs="Arial"/>
              </w:rPr>
            </w:pPr>
            <w:r w:rsidRPr="002A3A5B">
              <w:rPr>
                <w:rFonts w:ascii="Arial" w:hAnsi="Arial" w:cs="Arial"/>
              </w:rPr>
              <w:t>c)</w:t>
            </w:r>
          </w:p>
        </w:tc>
        <w:tc>
          <w:tcPr>
            <w:tcW w:w="2385" w:type="pct"/>
            <w:gridSpan w:val="6"/>
          </w:tcPr>
          <w:p w14:paraId="02F8D0F6" w14:textId="77777777" w:rsidR="00816B66" w:rsidRPr="002A3A5B" w:rsidRDefault="00816B66" w:rsidP="00CC5EB1">
            <w:pPr>
              <w:jc w:val="both"/>
              <w:rPr>
                <w:rFonts w:ascii="Arial" w:hAnsi="Arial" w:cs="Arial"/>
              </w:rPr>
            </w:pPr>
            <w:r w:rsidRPr="002A3A5B">
              <w:rPr>
                <w:rFonts w:ascii="Arial" w:hAnsi="Arial" w:cs="Arial"/>
              </w:rPr>
              <w:t>provide separate patient reception and collection areas;</w:t>
            </w:r>
          </w:p>
        </w:tc>
        <w:tc>
          <w:tcPr>
            <w:tcW w:w="494" w:type="pct"/>
            <w:gridSpan w:val="3"/>
          </w:tcPr>
          <w:p w14:paraId="0E854FA1" w14:textId="77777777" w:rsidR="00816B66" w:rsidRPr="002A3A5B" w:rsidRDefault="00816B66" w:rsidP="00CC5EB1">
            <w:pPr>
              <w:jc w:val="both"/>
              <w:rPr>
                <w:rFonts w:ascii="Arial" w:hAnsi="Arial" w:cs="Arial"/>
                <w:lang w:val="en-GB"/>
              </w:rPr>
            </w:pPr>
          </w:p>
        </w:tc>
        <w:tc>
          <w:tcPr>
            <w:tcW w:w="1113" w:type="pct"/>
            <w:gridSpan w:val="4"/>
          </w:tcPr>
          <w:p w14:paraId="2B4C8D09" w14:textId="77777777" w:rsidR="00816B66" w:rsidRPr="002A3A5B" w:rsidRDefault="00816B66" w:rsidP="00CC5EB1">
            <w:pPr>
              <w:jc w:val="both"/>
              <w:rPr>
                <w:rFonts w:ascii="Arial" w:hAnsi="Arial" w:cs="Arial"/>
                <w:lang w:val="en-GB"/>
              </w:rPr>
            </w:pPr>
          </w:p>
        </w:tc>
      </w:tr>
      <w:tr w:rsidR="00816B66" w:rsidRPr="002A3A5B" w14:paraId="326EDC5F" w14:textId="77777777" w:rsidTr="003747F2">
        <w:trPr>
          <w:gridAfter w:val="3"/>
          <w:wAfter w:w="26" w:type="pct"/>
          <w:cantSplit/>
        </w:trPr>
        <w:tc>
          <w:tcPr>
            <w:tcW w:w="180" w:type="pct"/>
            <w:vMerge/>
          </w:tcPr>
          <w:p w14:paraId="3E1F60F4" w14:textId="77777777" w:rsidR="00816B66" w:rsidRPr="002A3A5B" w:rsidRDefault="00816B66" w:rsidP="00CC5EB1">
            <w:pPr>
              <w:jc w:val="both"/>
              <w:rPr>
                <w:rFonts w:ascii="Arial" w:hAnsi="Arial" w:cs="Arial"/>
                <w:lang w:val="en-GB"/>
              </w:rPr>
            </w:pPr>
          </w:p>
        </w:tc>
        <w:tc>
          <w:tcPr>
            <w:tcW w:w="244" w:type="pct"/>
            <w:vMerge/>
          </w:tcPr>
          <w:p w14:paraId="54D736D9" w14:textId="77777777" w:rsidR="00816B66" w:rsidRPr="002A3A5B" w:rsidRDefault="00816B66" w:rsidP="00CC5EB1">
            <w:pPr>
              <w:jc w:val="both"/>
              <w:rPr>
                <w:rFonts w:ascii="Arial" w:hAnsi="Arial" w:cs="Arial"/>
                <w:lang w:val="en-GB"/>
              </w:rPr>
            </w:pPr>
          </w:p>
        </w:tc>
        <w:tc>
          <w:tcPr>
            <w:tcW w:w="360" w:type="pct"/>
            <w:gridSpan w:val="2"/>
            <w:vMerge/>
          </w:tcPr>
          <w:p w14:paraId="5F60043D" w14:textId="77777777" w:rsidR="00816B66" w:rsidRPr="002A3A5B" w:rsidRDefault="00816B66" w:rsidP="00CC5EB1">
            <w:pPr>
              <w:ind w:right="-144"/>
              <w:jc w:val="both"/>
              <w:rPr>
                <w:rFonts w:ascii="Arial" w:hAnsi="Arial" w:cs="Arial"/>
                <w:lang w:val="en-GB"/>
              </w:rPr>
            </w:pPr>
          </w:p>
        </w:tc>
        <w:tc>
          <w:tcPr>
            <w:tcW w:w="199" w:type="pct"/>
            <w:gridSpan w:val="3"/>
          </w:tcPr>
          <w:p w14:paraId="018F7719" w14:textId="77777777" w:rsidR="00816B66" w:rsidRPr="002A3A5B" w:rsidRDefault="00816B66" w:rsidP="00CC5EB1">
            <w:pPr>
              <w:jc w:val="both"/>
              <w:rPr>
                <w:rFonts w:ascii="Arial" w:hAnsi="Arial" w:cs="Arial"/>
              </w:rPr>
            </w:pPr>
            <w:r w:rsidRPr="002A3A5B">
              <w:rPr>
                <w:rFonts w:ascii="Arial" w:hAnsi="Arial" w:cs="Arial"/>
              </w:rPr>
              <w:t>d)</w:t>
            </w:r>
          </w:p>
        </w:tc>
        <w:tc>
          <w:tcPr>
            <w:tcW w:w="2385" w:type="pct"/>
            <w:gridSpan w:val="6"/>
          </w:tcPr>
          <w:p w14:paraId="77D8B2E0" w14:textId="77777777" w:rsidR="00816B66" w:rsidRDefault="00816B66" w:rsidP="00CC5EB1">
            <w:pPr>
              <w:jc w:val="both"/>
              <w:rPr>
                <w:rFonts w:ascii="Arial" w:hAnsi="Arial" w:cs="Arial"/>
              </w:rPr>
            </w:pPr>
            <w:r w:rsidRPr="002A3A5B">
              <w:rPr>
                <w:rFonts w:ascii="Arial" w:hAnsi="Arial" w:cs="Arial"/>
              </w:rPr>
              <w:t>d) maintain first aid materials for both patients and personnel.</w:t>
            </w:r>
          </w:p>
          <w:p w14:paraId="4F532F71" w14:textId="77777777" w:rsidR="00816B66" w:rsidRPr="002A3A5B" w:rsidRDefault="00816B66" w:rsidP="00CC5EB1">
            <w:pPr>
              <w:jc w:val="both"/>
              <w:rPr>
                <w:rFonts w:ascii="Arial" w:hAnsi="Arial" w:cs="Arial"/>
              </w:rPr>
            </w:pPr>
          </w:p>
          <w:p w14:paraId="454FCF01" w14:textId="77777777" w:rsidR="00816B66" w:rsidRPr="00CF748D" w:rsidRDefault="00816B66" w:rsidP="00CC5EB1">
            <w:pPr>
              <w:jc w:val="both"/>
              <w:rPr>
                <w:rFonts w:ascii="Arial" w:hAnsi="Arial" w:cs="Arial"/>
                <w:i/>
                <w:iCs/>
              </w:rPr>
            </w:pPr>
            <w:r w:rsidRPr="00CF748D">
              <w:rPr>
                <w:rFonts w:ascii="Arial" w:hAnsi="Arial" w:cs="Arial"/>
                <w:i/>
                <w:iCs/>
                <w:sz w:val="18"/>
                <w:szCs w:val="18"/>
              </w:rPr>
              <w:t>NOTE ISO 20658 provides details for sample collection facilities.</w:t>
            </w:r>
          </w:p>
        </w:tc>
        <w:tc>
          <w:tcPr>
            <w:tcW w:w="494" w:type="pct"/>
            <w:gridSpan w:val="3"/>
          </w:tcPr>
          <w:p w14:paraId="22AC61B3" w14:textId="77777777" w:rsidR="00816B66" w:rsidRPr="002A3A5B" w:rsidRDefault="00816B66" w:rsidP="00CC5EB1">
            <w:pPr>
              <w:jc w:val="both"/>
              <w:rPr>
                <w:rFonts w:ascii="Arial" w:hAnsi="Arial" w:cs="Arial"/>
                <w:lang w:val="en-GB"/>
              </w:rPr>
            </w:pPr>
          </w:p>
        </w:tc>
        <w:tc>
          <w:tcPr>
            <w:tcW w:w="1113" w:type="pct"/>
            <w:gridSpan w:val="4"/>
          </w:tcPr>
          <w:p w14:paraId="4A2CC42D" w14:textId="77777777" w:rsidR="00816B66" w:rsidRPr="002A3A5B" w:rsidRDefault="00816B66" w:rsidP="00CC5EB1">
            <w:pPr>
              <w:jc w:val="both"/>
              <w:rPr>
                <w:rFonts w:ascii="Arial" w:hAnsi="Arial" w:cs="Arial"/>
                <w:lang w:val="en-GB"/>
              </w:rPr>
            </w:pPr>
          </w:p>
        </w:tc>
      </w:tr>
      <w:tr w:rsidR="00636840" w:rsidRPr="002A3A5B" w14:paraId="16A60997" w14:textId="77777777" w:rsidTr="003747F2">
        <w:trPr>
          <w:gridAfter w:val="3"/>
          <w:wAfter w:w="26" w:type="pct"/>
          <w:cantSplit/>
        </w:trPr>
        <w:tc>
          <w:tcPr>
            <w:tcW w:w="180" w:type="pct"/>
            <w:vMerge/>
          </w:tcPr>
          <w:p w14:paraId="6209032C" w14:textId="77777777" w:rsidR="00636840" w:rsidRPr="002A3A5B" w:rsidRDefault="00636840" w:rsidP="00CC5EB1">
            <w:pPr>
              <w:jc w:val="both"/>
              <w:rPr>
                <w:rFonts w:ascii="Arial" w:hAnsi="Arial" w:cs="Arial"/>
                <w:lang w:val="en-GB"/>
              </w:rPr>
            </w:pPr>
          </w:p>
        </w:tc>
        <w:tc>
          <w:tcPr>
            <w:tcW w:w="244" w:type="pct"/>
          </w:tcPr>
          <w:p w14:paraId="0ECBA6F3" w14:textId="77777777" w:rsidR="00636840" w:rsidRPr="002A3A5B" w:rsidRDefault="00636840" w:rsidP="0083709F">
            <w:pPr>
              <w:pStyle w:val="Footer"/>
              <w:tabs>
                <w:tab w:val="clear" w:pos="4320"/>
                <w:tab w:val="clear" w:pos="8640"/>
              </w:tabs>
              <w:jc w:val="both"/>
              <w:rPr>
                <w:rFonts w:ascii="Arial" w:hAnsi="Arial" w:cs="Arial"/>
                <w:b/>
                <w:lang w:val="en-GB"/>
              </w:rPr>
            </w:pPr>
            <w:r w:rsidRPr="002A3A5B">
              <w:rPr>
                <w:rFonts w:ascii="Arial" w:hAnsi="Arial" w:cs="Arial"/>
                <w:b/>
                <w:lang w:val="en-GB"/>
              </w:rPr>
              <w:t>6.4</w:t>
            </w:r>
          </w:p>
        </w:tc>
        <w:tc>
          <w:tcPr>
            <w:tcW w:w="4551" w:type="pct"/>
            <w:gridSpan w:val="18"/>
          </w:tcPr>
          <w:p w14:paraId="35D06456" w14:textId="77777777" w:rsidR="00636840" w:rsidRPr="002A3A5B" w:rsidRDefault="00636840" w:rsidP="00CC5EB1">
            <w:pPr>
              <w:jc w:val="both"/>
              <w:rPr>
                <w:rFonts w:ascii="Arial" w:hAnsi="Arial" w:cs="Arial"/>
                <w:b/>
                <w:lang w:val="en-GB"/>
              </w:rPr>
            </w:pPr>
            <w:r w:rsidRPr="002A3A5B">
              <w:rPr>
                <w:rFonts w:ascii="Arial" w:hAnsi="Arial" w:cs="Arial"/>
                <w:b/>
                <w:lang w:val="en-GB"/>
              </w:rPr>
              <w:t>Equipment</w:t>
            </w:r>
          </w:p>
        </w:tc>
      </w:tr>
      <w:tr w:rsidR="00816B66" w:rsidRPr="002A3A5B" w14:paraId="107EEF5E" w14:textId="77777777" w:rsidTr="003747F2">
        <w:trPr>
          <w:gridAfter w:val="3"/>
          <w:wAfter w:w="26" w:type="pct"/>
          <w:cantSplit/>
        </w:trPr>
        <w:tc>
          <w:tcPr>
            <w:tcW w:w="180" w:type="pct"/>
            <w:vMerge/>
          </w:tcPr>
          <w:p w14:paraId="7ACAB13B" w14:textId="77777777" w:rsidR="00816B66" w:rsidRPr="002A3A5B" w:rsidRDefault="00816B66" w:rsidP="00CC5EB1">
            <w:pPr>
              <w:jc w:val="both"/>
              <w:rPr>
                <w:rFonts w:ascii="Arial" w:hAnsi="Arial" w:cs="Arial"/>
                <w:lang w:val="en-GB"/>
              </w:rPr>
            </w:pPr>
          </w:p>
        </w:tc>
        <w:tc>
          <w:tcPr>
            <w:tcW w:w="244" w:type="pct"/>
            <w:vMerge w:val="restart"/>
          </w:tcPr>
          <w:p w14:paraId="4CFE1A4C" w14:textId="77777777" w:rsidR="00816B66" w:rsidRPr="002A3A5B" w:rsidRDefault="00816B66" w:rsidP="00CC5EB1">
            <w:pPr>
              <w:jc w:val="both"/>
              <w:rPr>
                <w:rFonts w:ascii="Arial" w:hAnsi="Arial" w:cs="Arial"/>
                <w:lang w:val="en-GB"/>
              </w:rPr>
            </w:pPr>
          </w:p>
        </w:tc>
        <w:tc>
          <w:tcPr>
            <w:tcW w:w="360" w:type="pct"/>
            <w:gridSpan w:val="2"/>
          </w:tcPr>
          <w:p w14:paraId="4B43A4CF" w14:textId="77777777" w:rsidR="00816B66" w:rsidRPr="002A3A5B" w:rsidRDefault="00816B66" w:rsidP="00CC5EB1">
            <w:pPr>
              <w:ind w:right="-144"/>
              <w:jc w:val="both"/>
              <w:rPr>
                <w:rFonts w:ascii="Arial" w:hAnsi="Arial" w:cs="Arial"/>
                <w:b/>
                <w:bCs/>
                <w:lang w:val="en-GB"/>
              </w:rPr>
            </w:pPr>
            <w:r w:rsidRPr="002A3A5B">
              <w:rPr>
                <w:rFonts w:ascii="Arial" w:hAnsi="Arial" w:cs="Arial"/>
                <w:b/>
                <w:bCs/>
                <w:lang w:val="en-GB"/>
              </w:rPr>
              <w:t>6.4.1</w:t>
            </w:r>
          </w:p>
        </w:tc>
        <w:tc>
          <w:tcPr>
            <w:tcW w:w="2584" w:type="pct"/>
            <w:gridSpan w:val="9"/>
          </w:tcPr>
          <w:p w14:paraId="7D1672CF" w14:textId="77777777" w:rsidR="00816B66" w:rsidRPr="002A3A5B" w:rsidRDefault="00816B66" w:rsidP="00CC5EB1">
            <w:pPr>
              <w:jc w:val="both"/>
              <w:rPr>
                <w:rFonts w:ascii="Arial" w:hAnsi="Arial" w:cs="Arial"/>
                <w:b/>
                <w:bCs/>
              </w:rPr>
            </w:pPr>
            <w:r w:rsidRPr="002A3A5B">
              <w:rPr>
                <w:rFonts w:ascii="Arial" w:hAnsi="Arial" w:cs="Arial"/>
                <w:b/>
                <w:bCs/>
              </w:rPr>
              <w:t>General</w:t>
            </w:r>
          </w:p>
          <w:p w14:paraId="613F78B1" w14:textId="77777777" w:rsidR="00816B66" w:rsidRPr="002A3A5B" w:rsidRDefault="00816B66" w:rsidP="00CC5EB1">
            <w:pPr>
              <w:jc w:val="both"/>
              <w:rPr>
                <w:rFonts w:ascii="Arial" w:hAnsi="Arial" w:cs="Arial"/>
              </w:rPr>
            </w:pPr>
            <w:r w:rsidRPr="002A3A5B">
              <w:rPr>
                <w:rFonts w:ascii="Arial" w:hAnsi="Arial" w:cs="Arial"/>
              </w:rPr>
              <w:t>The laboratory shall have processes for the selection, procurement, installation, acceptance testing (including acceptability criteria), handling, transport, storage, use, maintenance, and decommissioning of equipment, in order to ensure proper functioning and to prevent contamination or deterioration.</w:t>
            </w:r>
          </w:p>
          <w:p w14:paraId="5B060421" w14:textId="77777777" w:rsidR="00816B66" w:rsidRPr="002A3A5B" w:rsidRDefault="00816B66" w:rsidP="00CC5EB1">
            <w:pPr>
              <w:jc w:val="both"/>
              <w:rPr>
                <w:rFonts w:ascii="Arial" w:hAnsi="Arial" w:cs="Arial"/>
              </w:rPr>
            </w:pPr>
          </w:p>
          <w:p w14:paraId="10D93A10" w14:textId="77777777" w:rsidR="00816B66" w:rsidRPr="00CF748D" w:rsidRDefault="00816B66" w:rsidP="00CC5EB1">
            <w:pPr>
              <w:jc w:val="both"/>
              <w:rPr>
                <w:rFonts w:ascii="Arial" w:hAnsi="Arial" w:cs="Arial"/>
                <w:i/>
                <w:iCs/>
                <w:lang w:val="en-GB"/>
              </w:rPr>
            </w:pPr>
            <w:r w:rsidRPr="00CF748D">
              <w:rPr>
                <w:rFonts w:ascii="Arial" w:hAnsi="Arial" w:cs="Arial"/>
                <w:i/>
                <w:iCs/>
                <w:sz w:val="18"/>
                <w:szCs w:val="18"/>
              </w:rPr>
              <w:t>NOTE Laboratory equipment includes hardware and software of instruments, measuring systems, and laboratory information systems, or any equipment that influences the results of laboratory activities, including sample transportation systems.</w:t>
            </w:r>
          </w:p>
        </w:tc>
        <w:tc>
          <w:tcPr>
            <w:tcW w:w="494" w:type="pct"/>
            <w:gridSpan w:val="3"/>
          </w:tcPr>
          <w:p w14:paraId="0C8554C0" w14:textId="77777777" w:rsidR="00816B66" w:rsidRPr="002A3A5B" w:rsidRDefault="00816B66" w:rsidP="00CC5EB1">
            <w:pPr>
              <w:jc w:val="both"/>
              <w:rPr>
                <w:rFonts w:ascii="Arial" w:hAnsi="Arial" w:cs="Arial"/>
                <w:lang w:val="en-GB"/>
              </w:rPr>
            </w:pPr>
          </w:p>
        </w:tc>
        <w:tc>
          <w:tcPr>
            <w:tcW w:w="1113" w:type="pct"/>
            <w:gridSpan w:val="4"/>
          </w:tcPr>
          <w:p w14:paraId="7210FB20" w14:textId="77777777" w:rsidR="00816B66" w:rsidRPr="002A3A5B" w:rsidRDefault="00816B66" w:rsidP="00CC5EB1">
            <w:pPr>
              <w:jc w:val="both"/>
              <w:rPr>
                <w:rFonts w:ascii="Arial" w:hAnsi="Arial" w:cs="Arial"/>
                <w:lang w:val="en-GB"/>
              </w:rPr>
            </w:pPr>
          </w:p>
        </w:tc>
      </w:tr>
      <w:tr w:rsidR="00636840" w:rsidRPr="002A3A5B" w14:paraId="57E66141" w14:textId="77777777" w:rsidTr="003747F2">
        <w:trPr>
          <w:gridAfter w:val="3"/>
          <w:wAfter w:w="26" w:type="pct"/>
          <w:cantSplit/>
        </w:trPr>
        <w:tc>
          <w:tcPr>
            <w:tcW w:w="180" w:type="pct"/>
            <w:vMerge/>
          </w:tcPr>
          <w:p w14:paraId="70B19C9F" w14:textId="77777777" w:rsidR="00636840" w:rsidRPr="002A3A5B" w:rsidRDefault="00636840" w:rsidP="00CC5EB1">
            <w:pPr>
              <w:jc w:val="both"/>
              <w:rPr>
                <w:rFonts w:ascii="Arial" w:hAnsi="Arial" w:cs="Arial"/>
                <w:lang w:val="en-GB"/>
              </w:rPr>
            </w:pPr>
          </w:p>
        </w:tc>
        <w:tc>
          <w:tcPr>
            <w:tcW w:w="244" w:type="pct"/>
            <w:vMerge/>
          </w:tcPr>
          <w:p w14:paraId="68D277CB" w14:textId="77777777" w:rsidR="00636840" w:rsidRPr="002A3A5B" w:rsidRDefault="00636840" w:rsidP="00CC5EB1">
            <w:pPr>
              <w:jc w:val="both"/>
              <w:rPr>
                <w:rFonts w:ascii="Arial" w:hAnsi="Arial" w:cs="Arial"/>
                <w:lang w:val="en-GB"/>
              </w:rPr>
            </w:pPr>
          </w:p>
        </w:tc>
        <w:tc>
          <w:tcPr>
            <w:tcW w:w="360" w:type="pct"/>
            <w:gridSpan w:val="2"/>
          </w:tcPr>
          <w:p w14:paraId="6D4AA6A5" w14:textId="77777777" w:rsidR="00636840" w:rsidRPr="002A3A5B" w:rsidRDefault="00636840" w:rsidP="00CC5EB1">
            <w:pPr>
              <w:ind w:right="-144"/>
              <w:jc w:val="both"/>
              <w:rPr>
                <w:rFonts w:ascii="Arial" w:hAnsi="Arial" w:cs="Arial"/>
                <w:b/>
                <w:bCs/>
                <w:lang w:val="en-GB"/>
              </w:rPr>
            </w:pPr>
            <w:r w:rsidRPr="002A3A5B">
              <w:rPr>
                <w:rFonts w:ascii="Arial" w:hAnsi="Arial" w:cs="Arial"/>
                <w:b/>
                <w:bCs/>
                <w:lang w:val="en-GB"/>
              </w:rPr>
              <w:t>6.4.2</w:t>
            </w:r>
          </w:p>
        </w:tc>
        <w:tc>
          <w:tcPr>
            <w:tcW w:w="4191" w:type="pct"/>
            <w:gridSpan w:val="16"/>
          </w:tcPr>
          <w:p w14:paraId="63E80A77" w14:textId="77777777" w:rsidR="00636840" w:rsidRPr="002A3A5B" w:rsidRDefault="00636840" w:rsidP="00CC5EB1">
            <w:pPr>
              <w:jc w:val="both"/>
              <w:rPr>
                <w:rFonts w:ascii="Arial" w:hAnsi="Arial" w:cs="Arial"/>
                <w:lang w:val="en-GB"/>
              </w:rPr>
            </w:pPr>
            <w:r w:rsidRPr="002A3A5B">
              <w:rPr>
                <w:rFonts w:ascii="Arial" w:hAnsi="Arial" w:cs="Arial"/>
                <w:b/>
                <w:bCs/>
              </w:rPr>
              <w:t>Equipment requirements</w:t>
            </w:r>
          </w:p>
        </w:tc>
      </w:tr>
      <w:tr w:rsidR="00816B66" w:rsidRPr="002A3A5B" w14:paraId="0C4A76B5" w14:textId="77777777" w:rsidTr="003747F2">
        <w:trPr>
          <w:gridAfter w:val="3"/>
          <w:wAfter w:w="26" w:type="pct"/>
          <w:cantSplit/>
        </w:trPr>
        <w:tc>
          <w:tcPr>
            <w:tcW w:w="180" w:type="pct"/>
            <w:vMerge/>
          </w:tcPr>
          <w:p w14:paraId="3C2DD547" w14:textId="77777777" w:rsidR="00816B66" w:rsidRPr="002A3A5B" w:rsidRDefault="00816B66" w:rsidP="00CC5EB1">
            <w:pPr>
              <w:jc w:val="both"/>
              <w:rPr>
                <w:rFonts w:ascii="Arial" w:hAnsi="Arial" w:cs="Arial"/>
                <w:lang w:val="en-GB"/>
              </w:rPr>
            </w:pPr>
          </w:p>
        </w:tc>
        <w:tc>
          <w:tcPr>
            <w:tcW w:w="244" w:type="pct"/>
            <w:vMerge/>
          </w:tcPr>
          <w:p w14:paraId="455BD664" w14:textId="77777777" w:rsidR="00816B66" w:rsidRPr="002A3A5B" w:rsidRDefault="00816B66" w:rsidP="00CC5EB1">
            <w:pPr>
              <w:jc w:val="both"/>
              <w:rPr>
                <w:rFonts w:ascii="Arial" w:hAnsi="Arial" w:cs="Arial"/>
                <w:lang w:val="en-GB"/>
              </w:rPr>
            </w:pPr>
          </w:p>
        </w:tc>
        <w:tc>
          <w:tcPr>
            <w:tcW w:w="360" w:type="pct"/>
            <w:gridSpan w:val="2"/>
            <w:vMerge w:val="restart"/>
          </w:tcPr>
          <w:p w14:paraId="6F3C8CBF" w14:textId="77777777" w:rsidR="00816B66" w:rsidRPr="002A3A5B" w:rsidRDefault="00816B66" w:rsidP="00CC5EB1">
            <w:pPr>
              <w:ind w:right="-144"/>
              <w:jc w:val="both"/>
              <w:rPr>
                <w:rFonts w:ascii="Arial" w:hAnsi="Arial" w:cs="Arial"/>
                <w:lang w:val="en-GB"/>
              </w:rPr>
            </w:pPr>
          </w:p>
        </w:tc>
        <w:tc>
          <w:tcPr>
            <w:tcW w:w="199" w:type="pct"/>
            <w:gridSpan w:val="3"/>
          </w:tcPr>
          <w:p w14:paraId="00F0741A" w14:textId="77777777" w:rsidR="00816B66" w:rsidRPr="002A3A5B" w:rsidRDefault="00816B66" w:rsidP="00CC5EB1">
            <w:pPr>
              <w:jc w:val="both"/>
              <w:rPr>
                <w:rFonts w:ascii="Arial" w:hAnsi="Arial" w:cs="Arial"/>
              </w:rPr>
            </w:pPr>
            <w:r w:rsidRPr="002A3A5B">
              <w:rPr>
                <w:rFonts w:ascii="Arial" w:hAnsi="Arial" w:cs="Arial"/>
              </w:rPr>
              <w:t>a)</w:t>
            </w:r>
          </w:p>
        </w:tc>
        <w:tc>
          <w:tcPr>
            <w:tcW w:w="2385" w:type="pct"/>
            <w:gridSpan w:val="6"/>
          </w:tcPr>
          <w:p w14:paraId="23A2AE89" w14:textId="77777777" w:rsidR="00816B66" w:rsidRPr="002A3A5B" w:rsidRDefault="00816B66" w:rsidP="00CC5EB1">
            <w:pPr>
              <w:jc w:val="both"/>
              <w:rPr>
                <w:rFonts w:ascii="Arial" w:hAnsi="Arial" w:cs="Arial"/>
              </w:rPr>
            </w:pPr>
            <w:r w:rsidRPr="002A3A5B">
              <w:rPr>
                <w:rFonts w:ascii="Arial" w:hAnsi="Arial" w:cs="Arial"/>
              </w:rPr>
              <w:t>The laboratory shall have access to equipment required for the correct performance of laboratory activities.</w:t>
            </w:r>
          </w:p>
        </w:tc>
        <w:tc>
          <w:tcPr>
            <w:tcW w:w="494" w:type="pct"/>
            <w:gridSpan w:val="3"/>
          </w:tcPr>
          <w:p w14:paraId="5159BEAA" w14:textId="77777777" w:rsidR="00816B66" w:rsidRPr="002A3A5B" w:rsidRDefault="00816B66" w:rsidP="00CC5EB1">
            <w:pPr>
              <w:jc w:val="both"/>
              <w:rPr>
                <w:rFonts w:ascii="Arial" w:hAnsi="Arial" w:cs="Arial"/>
                <w:lang w:val="en-GB"/>
              </w:rPr>
            </w:pPr>
          </w:p>
        </w:tc>
        <w:tc>
          <w:tcPr>
            <w:tcW w:w="1113" w:type="pct"/>
            <w:gridSpan w:val="4"/>
          </w:tcPr>
          <w:p w14:paraId="7AF4616C" w14:textId="77777777" w:rsidR="00816B66" w:rsidRPr="002A3A5B" w:rsidRDefault="00816B66" w:rsidP="00CC5EB1">
            <w:pPr>
              <w:jc w:val="both"/>
              <w:rPr>
                <w:rFonts w:ascii="Arial" w:hAnsi="Arial" w:cs="Arial"/>
                <w:lang w:val="en-GB"/>
              </w:rPr>
            </w:pPr>
          </w:p>
        </w:tc>
      </w:tr>
      <w:tr w:rsidR="00816B66" w:rsidRPr="002A3A5B" w14:paraId="7F9484B2" w14:textId="77777777" w:rsidTr="003747F2">
        <w:trPr>
          <w:gridAfter w:val="3"/>
          <w:wAfter w:w="26" w:type="pct"/>
          <w:cantSplit/>
        </w:trPr>
        <w:tc>
          <w:tcPr>
            <w:tcW w:w="180" w:type="pct"/>
            <w:vMerge/>
          </w:tcPr>
          <w:p w14:paraId="1FB8A4A5" w14:textId="77777777" w:rsidR="00816B66" w:rsidRPr="002A3A5B" w:rsidRDefault="00816B66" w:rsidP="00CC5EB1">
            <w:pPr>
              <w:jc w:val="both"/>
              <w:rPr>
                <w:rFonts w:ascii="Arial" w:hAnsi="Arial" w:cs="Arial"/>
                <w:lang w:val="en-GB"/>
              </w:rPr>
            </w:pPr>
          </w:p>
        </w:tc>
        <w:tc>
          <w:tcPr>
            <w:tcW w:w="244" w:type="pct"/>
            <w:vMerge/>
          </w:tcPr>
          <w:p w14:paraId="09910BD6" w14:textId="77777777" w:rsidR="00816B66" w:rsidRPr="002A3A5B" w:rsidRDefault="00816B66" w:rsidP="00CC5EB1">
            <w:pPr>
              <w:jc w:val="both"/>
              <w:rPr>
                <w:rFonts w:ascii="Arial" w:hAnsi="Arial" w:cs="Arial"/>
                <w:lang w:val="en-GB"/>
              </w:rPr>
            </w:pPr>
          </w:p>
        </w:tc>
        <w:tc>
          <w:tcPr>
            <w:tcW w:w="360" w:type="pct"/>
            <w:gridSpan w:val="2"/>
            <w:vMerge/>
          </w:tcPr>
          <w:p w14:paraId="1C7FC592" w14:textId="77777777" w:rsidR="00816B66" w:rsidRPr="002A3A5B" w:rsidRDefault="00816B66" w:rsidP="00CC5EB1">
            <w:pPr>
              <w:ind w:right="-144"/>
              <w:jc w:val="both"/>
              <w:rPr>
                <w:rFonts w:ascii="Arial" w:hAnsi="Arial" w:cs="Arial"/>
                <w:lang w:val="en-GB"/>
              </w:rPr>
            </w:pPr>
          </w:p>
        </w:tc>
        <w:tc>
          <w:tcPr>
            <w:tcW w:w="199" w:type="pct"/>
            <w:gridSpan w:val="3"/>
          </w:tcPr>
          <w:p w14:paraId="6CCB27AF" w14:textId="77777777" w:rsidR="00816B66" w:rsidRPr="002A3A5B" w:rsidRDefault="00816B66" w:rsidP="00CC5EB1">
            <w:pPr>
              <w:jc w:val="both"/>
              <w:rPr>
                <w:rFonts w:ascii="Arial" w:hAnsi="Arial" w:cs="Arial"/>
              </w:rPr>
            </w:pPr>
            <w:r w:rsidRPr="002A3A5B">
              <w:rPr>
                <w:rFonts w:ascii="Arial" w:hAnsi="Arial" w:cs="Arial"/>
              </w:rPr>
              <w:t>b)</w:t>
            </w:r>
          </w:p>
        </w:tc>
        <w:tc>
          <w:tcPr>
            <w:tcW w:w="2385" w:type="pct"/>
            <w:gridSpan w:val="6"/>
          </w:tcPr>
          <w:p w14:paraId="48BE66E0" w14:textId="77777777" w:rsidR="00816B66" w:rsidRPr="002A3A5B" w:rsidRDefault="00816B66" w:rsidP="00CC5EB1">
            <w:pPr>
              <w:jc w:val="both"/>
              <w:rPr>
                <w:rFonts w:ascii="Arial" w:hAnsi="Arial" w:cs="Arial"/>
              </w:rPr>
            </w:pPr>
            <w:r w:rsidRPr="002A3A5B">
              <w:rPr>
                <w:rFonts w:ascii="Arial" w:hAnsi="Arial" w:cs="Arial"/>
              </w:rPr>
              <w:t>Where the equipment is used outside the laboratory's permanent control, or equipment manufacturer's functional specification, laboratory management shall ensure that the requirements of this document are met.</w:t>
            </w:r>
          </w:p>
        </w:tc>
        <w:tc>
          <w:tcPr>
            <w:tcW w:w="494" w:type="pct"/>
            <w:gridSpan w:val="3"/>
          </w:tcPr>
          <w:p w14:paraId="26E80CEE" w14:textId="77777777" w:rsidR="00816B66" w:rsidRPr="002A3A5B" w:rsidRDefault="00816B66" w:rsidP="00CC5EB1">
            <w:pPr>
              <w:jc w:val="both"/>
              <w:rPr>
                <w:rFonts w:ascii="Arial" w:hAnsi="Arial" w:cs="Arial"/>
                <w:lang w:val="en-GB"/>
              </w:rPr>
            </w:pPr>
          </w:p>
        </w:tc>
        <w:tc>
          <w:tcPr>
            <w:tcW w:w="1113" w:type="pct"/>
            <w:gridSpan w:val="4"/>
          </w:tcPr>
          <w:p w14:paraId="2F44DB0E" w14:textId="77777777" w:rsidR="00816B66" w:rsidRPr="002A3A5B" w:rsidRDefault="00816B66" w:rsidP="00CC5EB1">
            <w:pPr>
              <w:jc w:val="both"/>
              <w:rPr>
                <w:rFonts w:ascii="Arial" w:hAnsi="Arial" w:cs="Arial"/>
                <w:lang w:val="en-GB"/>
              </w:rPr>
            </w:pPr>
          </w:p>
        </w:tc>
      </w:tr>
      <w:tr w:rsidR="00816B66" w:rsidRPr="002A3A5B" w14:paraId="67A157EF" w14:textId="77777777" w:rsidTr="003747F2">
        <w:trPr>
          <w:gridAfter w:val="3"/>
          <w:wAfter w:w="26" w:type="pct"/>
          <w:cantSplit/>
        </w:trPr>
        <w:tc>
          <w:tcPr>
            <w:tcW w:w="180" w:type="pct"/>
            <w:vMerge/>
          </w:tcPr>
          <w:p w14:paraId="7FB38DFB" w14:textId="77777777" w:rsidR="00816B66" w:rsidRPr="002A3A5B" w:rsidRDefault="00816B66" w:rsidP="00CC5EB1">
            <w:pPr>
              <w:jc w:val="both"/>
              <w:rPr>
                <w:rFonts w:ascii="Arial" w:hAnsi="Arial" w:cs="Arial"/>
                <w:lang w:val="en-GB"/>
              </w:rPr>
            </w:pPr>
          </w:p>
        </w:tc>
        <w:tc>
          <w:tcPr>
            <w:tcW w:w="244" w:type="pct"/>
            <w:vMerge/>
          </w:tcPr>
          <w:p w14:paraId="265AD6FD" w14:textId="77777777" w:rsidR="00816B66" w:rsidRPr="002A3A5B" w:rsidRDefault="00816B66" w:rsidP="00CC5EB1">
            <w:pPr>
              <w:jc w:val="both"/>
              <w:rPr>
                <w:rFonts w:ascii="Arial" w:hAnsi="Arial" w:cs="Arial"/>
                <w:lang w:val="en-GB"/>
              </w:rPr>
            </w:pPr>
          </w:p>
        </w:tc>
        <w:tc>
          <w:tcPr>
            <w:tcW w:w="360" w:type="pct"/>
            <w:gridSpan w:val="2"/>
            <w:vMerge/>
          </w:tcPr>
          <w:p w14:paraId="05F664AE" w14:textId="77777777" w:rsidR="00816B66" w:rsidRPr="002A3A5B" w:rsidRDefault="00816B66" w:rsidP="00CC5EB1">
            <w:pPr>
              <w:ind w:right="-144"/>
              <w:jc w:val="both"/>
              <w:rPr>
                <w:rFonts w:ascii="Arial" w:hAnsi="Arial" w:cs="Arial"/>
                <w:lang w:val="en-GB"/>
              </w:rPr>
            </w:pPr>
          </w:p>
        </w:tc>
        <w:tc>
          <w:tcPr>
            <w:tcW w:w="199" w:type="pct"/>
            <w:gridSpan w:val="3"/>
          </w:tcPr>
          <w:p w14:paraId="58812699" w14:textId="77777777" w:rsidR="00816B66" w:rsidRPr="002A3A5B" w:rsidRDefault="00816B66" w:rsidP="00CC5EB1">
            <w:pPr>
              <w:jc w:val="both"/>
              <w:rPr>
                <w:rFonts w:ascii="Arial" w:hAnsi="Arial" w:cs="Arial"/>
              </w:rPr>
            </w:pPr>
            <w:r w:rsidRPr="002A3A5B">
              <w:rPr>
                <w:rFonts w:ascii="Arial" w:hAnsi="Arial" w:cs="Arial"/>
              </w:rPr>
              <w:t>c)</w:t>
            </w:r>
          </w:p>
        </w:tc>
        <w:tc>
          <w:tcPr>
            <w:tcW w:w="2385" w:type="pct"/>
            <w:gridSpan w:val="6"/>
          </w:tcPr>
          <w:p w14:paraId="6DB2AF0B" w14:textId="77777777" w:rsidR="00816B66" w:rsidRPr="002A3A5B" w:rsidRDefault="00816B66" w:rsidP="00CC5EB1">
            <w:pPr>
              <w:jc w:val="both"/>
              <w:rPr>
                <w:rFonts w:ascii="Arial" w:hAnsi="Arial" w:cs="Arial"/>
              </w:rPr>
            </w:pPr>
            <w:r w:rsidRPr="002A3A5B">
              <w:rPr>
                <w:rFonts w:ascii="Arial" w:hAnsi="Arial" w:cs="Arial"/>
              </w:rPr>
              <w:t>Each item of equipment that can influence laboratory activities shall be uniquely labelled, marked or otherwise identified and a register maintained.</w:t>
            </w:r>
          </w:p>
        </w:tc>
        <w:tc>
          <w:tcPr>
            <w:tcW w:w="494" w:type="pct"/>
            <w:gridSpan w:val="3"/>
          </w:tcPr>
          <w:p w14:paraId="39021147" w14:textId="77777777" w:rsidR="00816B66" w:rsidRPr="002A3A5B" w:rsidRDefault="00816B66" w:rsidP="00CC5EB1">
            <w:pPr>
              <w:jc w:val="both"/>
              <w:rPr>
                <w:rFonts w:ascii="Arial" w:hAnsi="Arial" w:cs="Arial"/>
                <w:lang w:val="en-GB"/>
              </w:rPr>
            </w:pPr>
          </w:p>
        </w:tc>
        <w:tc>
          <w:tcPr>
            <w:tcW w:w="1113" w:type="pct"/>
            <w:gridSpan w:val="4"/>
          </w:tcPr>
          <w:p w14:paraId="1F5DAC22" w14:textId="77777777" w:rsidR="00816B66" w:rsidRPr="002A3A5B" w:rsidRDefault="00816B66" w:rsidP="00CC5EB1">
            <w:pPr>
              <w:jc w:val="both"/>
              <w:rPr>
                <w:rFonts w:ascii="Arial" w:hAnsi="Arial" w:cs="Arial"/>
                <w:lang w:val="en-GB"/>
              </w:rPr>
            </w:pPr>
          </w:p>
        </w:tc>
      </w:tr>
      <w:tr w:rsidR="00816B66" w:rsidRPr="002A3A5B" w14:paraId="5485519B" w14:textId="77777777" w:rsidTr="003747F2">
        <w:trPr>
          <w:gridAfter w:val="3"/>
          <w:wAfter w:w="26" w:type="pct"/>
          <w:cantSplit/>
        </w:trPr>
        <w:tc>
          <w:tcPr>
            <w:tcW w:w="180" w:type="pct"/>
            <w:vMerge/>
          </w:tcPr>
          <w:p w14:paraId="33B765E2" w14:textId="77777777" w:rsidR="00816B66" w:rsidRPr="002A3A5B" w:rsidRDefault="00816B66" w:rsidP="00CC5EB1">
            <w:pPr>
              <w:jc w:val="both"/>
              <w:rPr>
                <w:rFonts w:ascii="Arial" w:hAnsi="Arial" w:cs="Arial"/>
                <w:lang w:val="en-GB"/>
              </w:rPr>
            </w:pPr>
          </w:p>
        </w:tc>
        <w:tc>
          <w:tcPr>
            <w:tcW w:w="244" w:type="pct"/>
            <w:vMerge/>
          </w:tcPr>
          <w:p w14:paraId="1DCC64D2" w14:textId="77777777" w:rsidR="00816B66" w:rsidRPr="002A3A5B" w:rsidRDefault="00816B66" w:rsidP="00CC5EB1">
            <w:pPr>
              <w:jc w:val="both"/>
              <w:rPr>
                <w:rFonts w:ascii="Arial" w:hAnsi="Arial" w:cs="Arial"/>
                <w:lang w:val="en-GB"/>
              </w:rPr>
            </w:pPr>
          </w:p>
        </w:tc>
        <w:tc>
          <w:tcPr>
            <w:tcW w:w="360" w:type="pct"/>
            <w:gridSpan w:val="2"/>
            <w:vMerge/>
          </w:tcPr>
          <w:p w14:paraId="45449E56" w14:textId="77777777" w:rsidR="00816B66" w:rsidRPr="002A3A5B" w:rsidRDefault="00816B66" w:rsidP="00CC5EB1">
            <w:pPr>
              <w:ind w:right="-144"/>
              <w:jc w:val="both"/>
              <w:rPr>
                <w:rFonts w:ascii="Arial" w:hAnsi="Arial" w:cs="Arial"/>
                <w:lang w:val="en-GB"/>
              </w:rPr>
            </w:pPr>
          </w:p>
        </w:tc>
        <w:tc>
          <w:tcPr>
            <w:tcW w:w="199" w:type="pct"/>
            <w:gridSpan w:val="3"/>
          </w:tcPr>
          <w:p w14:paraId="747B1F1B" w14:textId="77777777" w:rsidR="00816B66" w:rsidRPr="002A3A5B" w:rsidRDefault="00816B66" w:rsidP="00CC5EB1">
            <w:pPr>
              <w:jc w:val="both"/>
              <w:rPr>
                <w:rFonts w:ascii="Arial" w:hAnsi="Arial" w:cs="Arial"/>
              </w:rPr>
            </w:pPr>
            <w:r w:rsidRPr="002A3A5B">
              <w:rPr>
                <w:rFonts w:ascii="Arial" w:hAnsi="Arial" w:cs="Arial"/>
              </w:rPr>
              <w:t>d)</w:t>
            </w:r>
          </w:p>
        </w:tc>
        <w:tc>
          <w:tcPr>
            <w:tcW w:w="2385" w:type="pct"/>
            <w:gridSpan w:val="6"/>
          </w:tcPr>
          <w:p w14:paraId="32655528" w14:textId="77777777" w:rsidR="00816B66" w:rsidRPr="002A3A5B" w:rsidRDefault="00816B66" w:rsidP="00CC5EB1">
            <w:pPr>
              <w:jc w:val="both"/>
              <w:rPr>
                <w:rFonts w:ascii="Arial" w:hAnsi="Arial" w:cs="Arial"/>
              </w:rPr>
            </w:pPr>
            <w:r w:rsidRPr="002A3A5B">
              <w:rPr>
                <w:rFonts w:ascii="Arial" w:hAnsi="Arial" w:cs="Arial"/>
              </w:rPr>
              <w:t>The laboratory shall maintain and replace equipment as needed to ensure the quality of examination results.</w:t>
            </w:r>
          </w:p>
        </w:tc>
        <w:tc>
          <w:tcPr>
            <w:tcW w:w="494" w:type="pct"/>
            <w:gridSpan w:val="3"/>
          </w:tcPr>
          <w:p w14:paraId="07829823" w14:textId="77777777" w:rsidR="00816B66" w:rsidRPr="002A3A5B" w:rsidRDefault="00816B66" w:rsidP="00CC5EB1">
            <w:pPr>
              <w:jc w:val="both"/>
              <w:rPr>
                <w:rFonts w:ascii="Arial" w:hAnsi="Arial" w:cs="Arial"/>
                <w:lang w:val="en-GB"/>
              </w:rPr>
            </w:pPr>
          </w:p>
        </w:tc>
        <w:tc>
          <w:tcPr>
            <w:tcW w:w="1113" w:type="pct"/>
            <w:gridSpan w:val="4"/>
          </w:tcPr>
          <w:p w14:paraId="3813392D" w14:textId="77777777" w:rsidR="00816B66" w:rsidRPr="002A3A5B" w:rsidRDefault="00816B66" w:rsidP="00CC5EB1">
            <w:pPr>
              <w:jc w:val="both"/>
              <w:rPr>
                <w:rFonts w:ascii="Arial" w:hAnsi="Arial" w:cs="Arial"/>
                <w:lang w:val="en-GB"/>
              </w:rPr>
            </w:pPr>
          </w:p>
        </w:tc>
      </w:tr>
      <w:tr w:rsidR="00816B66" w:rsidRPr="002A3A5B" w14:paraId="6422C713" w14:textId="77777777" w:rsidTr="003747F2">
        <w:trPr>
          <w:gridAfter w:val="3"/>
          <w:wAfter w:w="26" w:type="pct"/>
          <w:cantSplit/>
        </w:trPr>
        <w:tc>
          <w:tcPr>
            <w:tcW w:w="180" w:type="pct"/>
            <w:vMerge/>
          </w:tcPr>
          <w:p w14:paraId="1998947B" w14:textId="77777777" w:rsidR="00816B66" w:rsidRPr="002A3A5B" w:rsidRDefault="00816B66" w:rsidP="00CC5EB1">
            <w:pPr>
              <w:jc w:val="both"/>
              <w:rPr>
                <w:rFonts w:ascii="Arial" w:hAnsi="Arial" w:cs="Arial"/>
                <w:lang w:val="en-GB"/>
              </w:rPr>
            </w:pPr>
          </w:p>
        </w:tc>
        <w:tc>
          <w:tcPr>
            <w:tcW w:w="244" w:type="pct"/>
            <w:vMerge/>
          </w:tcPr>
          <w:p w14:paraId="0D84FF1D" w14:textId="77777777" w:rsidR="00816B66" w:rsidRPr="002A3A5B" w:rsidRDefault="00816B66" w:rsidP="00CC5EB1">
            <w:pPr>
              <w:jc w:val="both"/>
              <w:rPr>
                <w:rFonts w:ascii="Arial" w:hAnsi="Arial" w:cs="Arial"/>
                <w:lang w:val="en-GB"/>
              </w:rPr>
            </w:pPr>
          </w:p>
        </w:tc>
        <w:tc>
          <w:tcPr>
            <w:tcW w:w="360" w:type="pct"/>
            <w:gridSpan w:val="2"/>
          </w:tcPr>
          <w:p w14:paraId="423BB980" w14:textId="77777777" w:rsidR="00816B66" w:rsidRPr="002A3A5B" w:rsidRDefault="00816B66" w:rsidP="00CC5EB1">
            <w:pPr>
              <w:ind w:right="-144"/>
              <w:jc w:val="both"/>
              <w:rPr>
                <w:rFonts w:ascii="Arial" w:hAnsi="Arial" w:cs="Arial"/>
                <w:b/>
                <w:bCs/>
                <w:lang w:val="en-GB"/>
              </w:rPr>
            </w:pPr>
            <w:r w:rsidRPr="002A3A5B">
              <w:rPr>
                <w:rFonts w:ascii="Arial" w:hAnsi="Arial" w:cs="Arial"/>
                <w:b/>
                <w:bCs/>
                <w:lang w:val="en-GB"/>
              </w:rPr>
              <w:t>6.4.3</w:t>
            </w:r>
          </w:p>
        </w:tc>
        <w:tc>
          <w:tcPr>
            <w:tcW w:w="2584" w:type="pct"/>
            <w:gridSpan w:val="9"/>
          </w:tcPr>
          <w:p w14:paraId="084845A9" w14:textId="77777777" w:rsidR="00816B66" w:rsidRPr="002A3A5B" w:rsidRDefault="00816B66" w:rsidP="00CC5EB1">
            <w:pPr>
              <w:jc w:val="both"/>
              <w:rPr>
                <w:rFonts w:ascii="Arial" w:hAnsi="Arial" w:cs="Arial"/>
                <w:b/>
                <w:bCs/>
              </w:rPr>
            </w:pPr>
            <w:r w:rsidRPr="002A3A5B">
              <w:rPr>
                <w:rFonts w:ascii="Arial" w:hAnsi="Arial" w:cs="Arial"/>
                <w:b/>
                <w:bCs/>
              </w:rPr>
              <w:t>Equipment acceptance procedure</w:t>
            </w:r>
          </w:p>
          <w:p w14:paraId="57A515EC" w14:textId="77777777" w:rsidR="00816B66" w:rsidRPr="002A3A5B" w:rsidRDefault="00816B66" w:rsidP="00CC5EB1">
            <w:pPr>
              <w:jc w:val="both"/>
              <w:rPr>
                <w:rFonts w:ascii="Arial" w:hAnsi="Arial" w:cs="Arial"/>
              </w:rPr>
            </w:pPr>
            <w:r w:rsidRPr="002A3A5B">
              <w:rPr>
                <w:rFonts w:ascii="Arial" w:hAnsi="Arial" w:cs="Arial"/>
              </w:rPr>
              <w:t>The laboratory shall verify that the equipment conforms to specified acceptability criteria before being placed or returned into service.</w:t>
            </w:r>
          </w:p>
          <w:p w14:paraId="7346DB0B" w14:textId="77777777" w:rsidR="00816B66" w:rsidRPr="002A3A5B" w:rsidRDefault="00816B66" w:rsidP="00CC5EB1">
            <w:pPr>
              <w:jc w:val="both"/>
              <w:rPr>
                <w:rFonts w:ascii="Arial" w:hAnsi="Arial" w:cs="Arial"/>
              </w:rPr>
            </w:pPr>
            <w:r w:rsidRPr="002A3A5B">
              <w:rPr>
                <w:rFonts w:ascii="Arial" w:hAnsi="Arial" w:cs="Arial"/>
              </w:rPr>
              <w:t>Equipment used for measurement shall be capable of achieving either the measurement accuracy or measurement uncertainty, or both, required to provide a valid result (see 7.3.3 and 7.3.4 for details).</w:t>
            </w:r>
          </w:p>
          <w:p w14:paraId="004E2CD0" w14:textId="77777777" w:rsidR="00816B66" w:rsidRPr="002A3A5B" w:rsidRDefault="00816B66" w:rsidP="00CC5EB1">
            <w:pPr>
              <w:jc w:val="both"/>
              <w:rPr>
                <w:rFonts w:ascii="Arial" w:hAnsi="Arial" w:cs="Arial"/>
              </w:rPr>
            </w:pPr>
          </w:p>
          <w:p w14:paraId="5219C5C2" w14:textId="77777777" w:rsidR="00816B66" w:rsidRPr="00CF748D" w:rsidRDefault="00816B66" w:rsidP="00CC5EB1">
            <w:pPr>
              <w:jc w:val="both"/>
              <w:rPr>
                <w:rFonts w:ascii="Arial" w:hAnsi="Arial" w:cs="Arial"/>
                <w:i/>
                <w:iCs/>
                <w:sz w:val="18"/>
                <w:szCs w:val="18"/>
              </w:rPr>
            </w:pPr>
            <w:r w:rsidRPr="00CF748D">
              <w:rPr>
                <w:rFonts w:ascii="Arial" w:hAnsi="Arial" w:cs="Arial"/>
                <w:i/>
                <w:iCs/>
                <w:sz w:val="18"/>
                <w:szCs w:val="18"/>
              </w:rPr>
              <w:t>NOTE 1 This includes equipment used in the laboratory, equipment on loan, or equipment used in point of care settings, or in associated or mobile facilities, authorized by the laboratory.</w:t>
            </w:r>
          </w:p>
          <w:p w14:paraId="41C48509" w14:textId="77777777" w:rsidR="00816B66" w:rsidRPr="00CF748D" w:rsidRDefault="00816B66" w:rsidP="00CC5EB1">
            <w:pPr>
              <w:jc w:val="both"/>
              <w:rPr>
                <w:rFonts w:ascii="Arial" w:hAnsi="Arial" w:cs="Arial"/>
                <w:i/>
                <w:iCs/>
                <w:sz w:val="18"/>
                <w:szCs w:val="18"/>
              </w:rPr>
            </w:pPr>
          </w:p>
          <w:p w14:paraId="2B307F2A" w14:textId="77777777" w:rsidR="00816B66" w:rsidRPr="002A3A5B" w:rsidRDefault="00816B66" w:rsidP="00CC5EB1">
            <w:pPr>
              <w:jc w:val="both"/>
              <w:rPr>
                <w:rFonts w:ascii="Arial" w:hAnsi="Arial" w:cs="Arial"/>
                <w:lang w:val="en-GB"/>
              </w:rPr>
            </w:pPr>
            <w:r w:rsidRPr="00CF748D">
              <w:rPr>
                <w:rFonts w:ascii="Arial" w:hAnsi="Arial" w:cs="Arial"/>
                <w:i/>
                <w:iCs/>
                <w:sz w:val="18"/>
                <w:szCs w:val="18"/>
              </w:rPr>
              <w:t>NOTE 2 The verification of equipment acceptance testing can be, where relevant, based on the calibration certificate of the returned equipment.</w:t>
            </w:r>
          </w:p>
        </w:tc>
        <w:tc>
          <w:tcPr>
            <w:tcW w:w="494" w:type="pct"/>
            <w:gridSpan w:val="3"/>
          </w:tcPr>
          <w:p w14:paraId="3F31A613" w14:textId="77777777" w:rsidR="00816B66" w:rsidRPr="002A3A5B" w:rsidRDefault="00816B66" w:rsidP="00CC5EB1">
            <w:pPr>
              <w:jc w:val="both"/>
              <w:rPr>
                <w:rFonts w:ascii="Arial" w:hAnsi="Arial" w:cs="Arial"/>
                <w:lang w:val="en-GB"/>
              </w:rPr>
            </w:pPr>
          </w:p>
        </w:tc>
        <w:tc>
          <w:tcPr>
            <w:tcW w:w="1113" w:type="pct"/>
            <w:gridSpan w:val="4"/>
          </w:tcPr>
          <w:p w14:paraId="6EBD02D6" w14:textId="77777777" w:rsidR="00816B66" w:rsidRPr="002A3A5B" w:rsidRDefault="00816B66" w:rsidP="00CC5EB1">
            <w:pPr>
              <w:jc w:val="both"/>
              <w:rPr>
                <w:rFonts w:ascii="Arial" w:hAnsi="Arial" w:cs="Arial"/>
                <w:lang w:val="en-GB"/>
              </w:rPr>
            </w:pPr>
          </w:p>
        </w:tc>
      </w:tr>
      <w:tr w:rsidR="00636840" w:rsidRPr="002A3A5B" w14:paraId="5B1F2DDD" w14:textId="77777777" w:rsidTr="003747F2">
        <w:trPr>
          <w:gridAfter w:val="3"/>
          <w:wAfter w:w="26" w:type="pct"/>
          <w:cantSplit/>
        </w:trPr>
        <w:tc>
          <w:tcPr>
            <w:tcW w:w="180" w:type="pct"/>
            <w:vMerge/>
          </w:tcPr>
          <w:p w14:paraId="253BFD25" w14:textId="77777777" w:rsidR="00636840" w:rsidRPr="002A3A5B" w:rsidRDefault="00636840" w:rsidP="00CC5EB1">
            <w:pPr>
              <w:jc w:val="both"/>
              <w:rPr>
                <w:rFonts w:ascii="Arial" w:hAnsi="Arial" w:cs="Arial"/>
                <w:lang w:val="en-GB"/>
              </w:rPr>
            </w:pPr>
          </w:p>
        </w:tc>
        <w:tc>
          <w:tcPr>
            <w:tcW w:w="244" w:type="pct"/>
            <w:vMerge/>
          </w:tcPr>
          <w:p w14:paraId="096B34BC" w14:textId="77777777" w:rsidR="00636840" w:rsidRPr="002A3A5B" w:rsidRDefault="00636840" w:rsidP="00CC5EB1">
            <w:pPr>
              <w:jc w:val="both"/>
              <w:rPr>
                <w:rFonts w:ascii="Arial" w:hAnsi="Arial" w:cs="Arial"/>
                <w:lang w:val="en-GB"/>
              </w:rPr>
            </w:pPr>
          </w:p>
        </w:tc>
        <w:tc>
          <w:tcPr>
            <w:tcW w:w="360" w:type="pct"/>
            <w:gridSpan w:val="2"/>
          </w:tcPr>
          <w:p w14:paraId="70D2BDED" w14:textId="77777777" w:rsidR="00636840" w:rsidRPr="002A3A5B" w:rsidRDefault="00636840" w:rsidP="00CC5EB1">
            <w:pPr>
              <w:ind w:right="-144"/>
              <w:jc w:val="both"/>
              <w:rPr>
                <w:rFonts w:ascii="Arial" w:hAnsi="Arial" w:cs="Arial"/>
                <w:b/>
                <w:bCs/>
                <w:lang w:val="en-GB"/>
              </w:rPr>
            </w:pPr>
            <w:r w:rsidRPr="002A3A5B">
              <w:rPr>
                <w:rFonts w:ascii="Arial" w:hAnsi="Arial" w:cs="Arial"/>
                <w:b/>
                <w:bCs/>
                <w:lang w:val="en-GB"/>
              </w:rPr>
              <w:t>6.4.4</w:t>
            </w:r>
          </w:p>
        </w:tc>
        <w:tc>
          <w:tcPr>
            <w:tcW w:w="4191" w:type="pct"/>
            <w:gridSpan w:val="16"/>
          </w:tcPr>
          <w:p w14:paraId="5FCD1EB0" w14:textId="77777777" w:rsidR="00636840" w:rsidRPr="002A3A5B" w:rsidRDefault="00636840" w:rsidP="00CC5EB1">
            <w:pPr>
              <w:jc w:val="both"/>
              <w:rPr>
                <w:rFonts w:ascii="Arial" w:hAnsi="Arial" w:cs="Arial"/>
                <w:lang w:val="en-GB"/>
              </w:rPr>
            </w:pPr>
            <w:r w:rsidRPr="002A3A5B">
              <w:rPr>
                <w:rFonts w:ascii="Arial" w:hAnsi="Arial" w:cs="Arial"/>
                <w:b/>
                <w:bCs/>
              </w:rPr>
              <w:t>Equipment instructions for use</w:t>
            </w:r>
          </w:p>
        </w:tc>
      </w:tr>
      <w:tr w:rsidR="00816B66" w:rsidRPr="002A3A5B" w14:paraId="04FECAA1" w14:textId="77777777" w:rsidTr="003747F2">
        <w:trPr>
          <w:gridAfter w:val="3"/>
          <w:wAfter w:w="26" w:type="pct"/>
          <w:cantSplit/>
        </w:trPr>
        <w:tc>
          <w:tcPr>
            <w:tcW w:w="180" w:type="pct"/>
            <w:vMerge/>
          </w:tcPr>
          <w:p w14:paraId="562F4EA7" w14:textId="77777777" w:rsidR="00816B66" w:rsidRPr="002A3A5B" w:rsidRDefault="00816B66" w:rsidP="00CC5EB1">
            <w:pPr>
              <w:jc w:val="both"/>
              <w:rPr>
                <w:rFonts w:ascii="Arial" w:hAnsi="Arial" w:cs="Arial"/>
                <w:lang w:val="en-GB"/>
              </w:rPr>
            </w:pPr>
          </w:p>
        </w:tc>
        <w:tc>
          <w:tcPr>
            <w:tcW w:w="244" w:type="pct"/>
            <w:vMerge/>
          </w:tcPr>
          <w:p w14:paraId="6FE92E90" w14:textId="77777777" w:rsidR="00816B66" w:rsidRPr="002A3A5B" w:rsidRDefault="00816B66" w:rsidP="00CC5EB1">
            <w:pPr>
              <w:jc w:val="both"/>
              <w:rPr>
                <w:rFonts w:ascii="Arial" w:hAnsi="Arial" w:cs="Arial"/>
                <w:lang w:val="en-GB"/>
              </w:rPr>
            </w:pPr>
          </w:p>
        </w:tc>
        <w:tc>
          <w:tcPr>
            <w:tcW w:w="360" w:type="pct"/>
            <w:gridSpan w:val="2"/>
            <w:vMerge w:val="restart"/>
          </w:tcPr>
          <w:p w14:paraId="5FAC389B" w14:textId="77777777" w:rsidR="00816B66" w:rsidRPr="002A3A5B" w:rsidRDefault="00816B66" w:rsidP="00CC5EB1">
            <w:pPr>
              <w:ind w:right="-144"/>
              <w:jc w:val="both"/>
              <w:rPr>
                <w:rFonts w:ascii="Arial" w:hAnsi="Arial" w:cs="Arial"/>
                <w:lang w:val="en-GB"/>
              </w:rPr>
            </w:pPr>
          </w:p>
        </w:tc>
        <w:tc>
          <w:tcPr>
            <w:tcW w:w="199" w:type="pct"/>
            <w:gridSpan w:val="3"/>
          </w:tcPr>
          <w:p w14:paraId="6D047A88" w14:textId="77777777" w:rsidR="00816B66" w:rsidRPr="002A3A5B" w:rsidRDefault="00816B66" w:rsidP="00CC5EB1">
            <w:pPr>
              <w:jc w:val="both"/>
              <w:rPr>
                <w:rFonts w:ascii="Arial" w:hAnsi="Arial" w:cs="Arial"/>
              </w:rPr>
            </w:pPr>
            <w:r w:rsidRPr="002A3A5B">
              <w:rPr>
                <w:rFonts w:ascii="Arial" w:hAnsi="Arial" w:cs="Arial"/>
              </w:rPr>
              <w:t>a)</w:t>
            </w:r>
          </w:p>
        </w:tc>
        <w:tc>
          <w:tcPr>
            <w:tcW w:w="2385" w:type="pct"/>
            <w:gridSpan w:val="6"/>
          </w:tcPr>
          <w:p w14:paraId="5FDDA6A5" w14:textId="77777777" w:rsidR="00816B66" w:rsidRPr="002A3A5B" w:rsidRDefault="00816B66" w:rsidP="00CC5EB1">
            <w:pPr>
              <w:jc w:val="both"/>
              <w:rPr>
                <w:rFonts w:ascii="Arial" w:hAnsi="Arial" w:cs="Arial"/>
              </w:rPr>
            </w:pPr>
            <w:r w:rsidRPr="002A3A5B">
              <w:rPr>
                <w:rFonts w:ascii="Arial" w:hAnsi="Arial" w:cs="Arial"/>
              </w:rPr>
              <w:t xml:space="preserve">The laboratory shall have appropriate safeguards to prevent unintended adjustments of equipment that can invalidate examination results. </w:t>
            </w:r>
          </w:p>
        </w:tc>
        <w:tc>
          <w:tcPr>
            <w:tcW w:w="494" w:type="pct"/>
            <w:gridSpan w:val="3"/>
          </w:tcPr>
          <w:p w14:paraId="5054EF04" w14:textId="77777777" w:rsidR="00816B66" w:rsidRPr="002A3A5B" w:rsidRDefault="00816B66" w:rsidP="00CC5EB1">
            <w:pPr>
              <w:jc w:val="both"/>
              <w:rPr>
                <w:rFonts w:ascii="Arial" w:hAnsi="Arial" w:cs="Arial"/>
                <w:lang w:val="en-GB"/>
              </w:rPr>
            </w:pPr>
          </w:p>
        </w:tc>
        <w:tc>
          <w:tcPr>
            <w:tcW w:w="1113" w:type="pct"/>
            <w:gridSpan w:val="4"/>
          </w:tcPr>
          <w:p w14:paraId="65623E59" w14:textId="77777777" w:rsidR="00816B66" w:rsidRPr="002A3A5B" w:rsidRDefault="00816B66" w:rsidP="00CC5EB1">
            <w:pPr>
              <w:jc w:val="both"/>
              <w:rPr>
                <w:rFonts w:ascii="Arial" w:hAnsi="Arial" w:cs="Arial"/>
                <w:lang w:val="en-GB"/>
              </w:rPr>
            </w:pPr>
          </w:p>
        </w:tc>
      </w:tr>
      <w:tr w:rsidR="00816B66" w:rsidRPr="002A3A5B" w14:paraId="58F075F2" w14:textId="77777777" w:rsidTr="003747F2">
        <w:trPr>
          <w:gridAfter w:val="3"/>
          <w:wAfter w:w="26" w:type="pct"/>
          <w:cantSplit/>
        </w:trPr>
        <w:tc>
          <w:tcPr>
            <w:tcW w:w="180" w:type="pct"/>
            <w:vMerge/>
          </w:tcPr>
          <w:p w14:paraId="3DB0445A" w14:textId="77777777" w:rsidR="00816B66" w:rsidRPr="002A3A5B" w:rsidRDefault="00816B66" w:rsidP="00CC5EB1">
            <w:pPr>
              <w:jc w:val="both"/>
              <w:rPr>
                <w:rFonts w:ascii="Arial" w:hAnsi="Arial" w:cs="Arial"/>
                <w:lang w:val="en-GB"/>
              </w:rPr>
            </w:pPr>
          </w:p>
        </w:tc>
        <w:tc>
          <w:tcPr>
            <w:tcW w:w="244" w:type="pct"/>
            <w:vMerge/>
          </w:tcPr>
          <w:p w14:paraId="2E3AFD93" w14:textId="77777777" w:rsidR="00816B66" w:rsidRPr="002A3A5B" w:rsidRDefault="00816B66" w:rsidP="00CC5EB1">
            <w:pPr>
              <w:jc w:val="both"/>
              <w:rPr>
                <w:rFonts w:ascii="Arial" w:hAnsi="Arial" w:cs="Arial"/>
                <w:lang w:val="en-GB"/>
              </w:rPr>
            </w:pPr>
          </w:p>
        </w:tc>
        <w:tc>
          <w:tcPr>
            <w:tcW w:w="360" w:type="pct"/>
            <w:gridSpan w:val="2"/>
            <w:vMerge/>
          </w:tcPr>
          <w:p w14:paraId="281EB1D1" w14:textId="77777777" w:rsidR="00816B66" w:rsidRPr="002A3A5B" w:rsidRDefault="00816B66" w:rsidP="00CC5EB1">
            <w:pPr>
              <w:ind w:right="-144"/>
              <w:jc w:val="both"/>
              <w:rPr>
                <w:rFonts w:ascii="Arial" w:hAnsi="Arial" w:cs="Arial"/>
                <w:lang w:val="en-GB"/>
              </w:rPr>
            </w:pPr>
          </w:p>
        </w:tc>
        <w:tc>
          <w:tcPr>
            <w:tcW w:w="199" w:type="pct"/>
            <w:gridSpan w:val="3"/>
          </w:tcPr>
          <w:p w14:paraId="3C98685B" w14:textId="77777777" w:rsidR="00816B66" w:rsidRPr="002A3A5B" w:rsidRDefault="00816B66" w:rsidP="00CC5EB1">
            <w:pPr>
              <w:jc w:val="both"/>
              <w:rPr>
                <w:rFonts w:ascii="Arial" w:hAnsi="Arial" w:cs="Arial"/>
              </w:rPr>
            </w:pPr>
            <w:r w:rsidRPr="002A3A5B">
              <w:rPr>
                <w:rFonts w:ascii="Arial" w:hAnsi="Arial" w:cs="Arial"/>
              </w:rPr>
              <w:t>b)</w:t>
            </w:r>
          </w:p>
        </w:tc>
        <w:tc>
          <w:tcPr>
            <w:tcW w:w="2385" w:type="pct"/>
            <w:gridSpan w:val="6"/>
          </w:tcPr>
          <w:p w14:paraId="3DE84533" w14:textId="77777777" w:rsidR="00816B66" w:rsidRPr="002A3A5B" w:rsidRDefault="00816B66" w:rsidP="00CC5EB1">
            <w:pPr>
              <w:jc w:val="both"/>
              <w:rPr>
                <w:rFonts w:ascii="Arial" w:hAnsi="Arial" w:cs="Arial"/>
              </w:rPr>
            </w:pPr>
            <w:r w:rsidRPr="002A3A5B">
              <w:rPr>
                <w:rFonts w:ascii="Arial" w:hAnsi="Arial" w:cs="Arial"/>
              </w:rPr>
              <w:t>Equipment shall be operated by trained, authorized, and competent personnel.</w:t>
            </w:r>
          </w:p>
        </w:tc>
        <w:tc>
          <w:tcPr>
            <w:tcW w:w="494" w:type="pct"/>
            <w:gridSpan w:val="3"/>
          </w:tcPr>
          <w:p w14:paraId="0AC41B07" w14:textId="77777777" w:rsidR="00816B66" w:rsidRPr="002A3A5B" w:rsidRDefault="00816B66" w:rsidP="00CC5EB1">
            <w:pPr>
              <w:jc w:val="both"/>
              <w:rPr>
                <w:rFonts w:ascii="Arial" w:hAnsi="Arial" w:cs="Arial"/>
                <w:lang w:val="en-GB"/>
              </w:rPr>
            </w:pPr>
          </w:p>
        </w:tc>
        <w:tc>
          <w:tcPr>
            <w:tcW w:w="1113" w:type="pct"/>
            <w:gridSpan w:val="4"/>
          </w:tcPr>
          <w:p w14:paraId="204D84E8" w14:textId="77777777" w:rsidR="00816B66" w:rsidRPr="002A3A5B" w:rsidRDefault="00816B66" w:rsidP="00CC5EB1">
            <w:pPr>
              <w:jc w:val="both"/>
              <w:rPr>
                <w:rFonts w:ascii="Arial" w:hAnsi="Arial" w:cs="Arial"/>
                <w:lang w:val="en-GB"/>
              </w:rPr>
            </w:pPr>
          </w:p>
        </w:tc>
      </w:tr>
      <w:tr w:rsidR="00816B66" w:rsidRPr="002A3A5B" w14:paraId="0D18C310" w14:textId="77777777" w:rsidTr="003747F2">
        <w:trPr>
          <w:gridAfter w:val="3"/>
          <w:wAfter w:w="26" w:type="pct"/>
          <w:cantSplit/>
        </w:trPr>
        <w:tc>
          <w:tcPr>
            <w:tcW w:w="180" w:type="pct"/>
            <w:vMerge/>
          </w:tcPr>
          <w:p w14:paraId="1BE9B190" w14:textId="77777777" w:rsidR="00816B66" w:rsidRPr="002A3A5B" w:rsidRDefault="00816B66" w:rsidP="00CC5EB1">
            <w:pPr>
              <w:jc w:val="both"/>
              <w:rPr>
                <w:rFonts w:ascii="Arial" w:hAnsi="Arial" w:cs="Arial"/>
                <w:lang w:val="en-GB"/>
              </w:rPr>
            </w:pPr>
          </w:p>
        </w:tc>
        <w:tc>
          <w:tcPr>
            <w:tcW w:w="244" w:type="pct"/>
            <w:vMerge/>
          </w:tcPr>
          <w:p w14:paraId="6F4DA352" w14:textId="77777777" w:rsidR="00816B66" w:rsidRPr="002A3A5B" w:rsidRDefault="00816B66" w:rsidP="00CC5EB1">
            <w:pPr>
              <w:jc w:val="both"/>
              <w:rPr>
                <w:rFonts w:ascii="Arial" w:hAnsi="Arial" w:cs="Arial"/>
                <w:lang w:val="en-GB"/>
              </w:rPr>
            </w:pPr>
          </w:p>
        </w:tc>
        <w:tc>
          <w:tcPr>
            <w:tcW w:w="360" w:type="pct"/>
            <w:gridSpan w:val="2"/>
            <w:vMerge/>
          </w:tcPr>
          <w:p w14:paraId="107F81F8" w14:textId="77777777" w:rsidR="00816B66" w:rsidRPr="002A3A5B" w:rsidRDefault="00816B66" w:rsidP="00CC5EB1">
            <w:pPr>
              <w:ind w:right="-144"/>
              <w:jc w:val="both"/>
              <w:rPr>
                <w:rFonts w:ascii="Arial" w:hAnsi="Arial" w:cs="Arial"/>
                <w:lang w:val="en-GB"/>
              </w:rPr>
            </w:pPr>
          </w:p>
        </w:tc>
        <w:tc>
          <w:tcPr>
            <w:tcW w:w="199" w:type="pct"/>
            <w:gridSpan w:val="3"/>
          </w:tcPr>
          <w:p w14:paraId="06A9C045" w14:textId="77777777" w:rsidR="00816B66" w:rsidRPr="002A3A5B" w:rsidRDefault="00816B66" w:rsidP="00CC5EB1">
            <w:pPr>
              <w:jc w:val="both"/>
              <w:rPr>
                <w:rFonts w:ascii="Arial" w:hAnsi="Arial" w:cs="Arial"/>
              </w:rPr>
            </w:pPr>
            <w:r w:rsidRPr="002A3A5B">
              <w:rPr>
                <w:rFonts w:ascii="Arial" w:hAnsi="Arial" w:cs="Arial"/>
              </w:rPr>
              <w:t>c)</w:t>
            </w:r>
          </w:p>
        </w:tc>
        <w:tc>
          <w:tcPr>
            <w:tcW w:w="2385" w:type="pct"/>
            <w:gridSpan w:val="6"/>
          </w:tcPr>
          <w:p w14:paraId="3941BAE2" w14:textId="77777777" w:rsidR="00816B66" w:rsidRPr="002A3A5B" w:rsidRDefault="00816B66" w:rsidP="00CC5EB1">
            <w:pPr>
              <w:jc w:val="both"/>
              <w:rPr>
                <w:rFonts w:ascii="Arial" w:hAnsi="Arial" w:cs="Arial"/>
              </w:rPr>
            </w:pPr>
            <w:r w:rsidRPr="002A3A5B">
              <w:rPr>
                <w:rFonts w:ascii="Arial" w:hAnsi="Arial" w:cs="Arial"/>
              </w:rPr>
              <w:t>Instructions for the use of equipment, including those provided by the manufacturer, shall be readily available.</w:t>
            </w:r>
          </w:p>
        </w:tc>
        <w:tc>
          <w:tcPr>
            <w:tcW w:w="494" w:type="pct"/>
            <w:gridSpan w:val="3"/>
          </w:tcPr>
          <w:p w14:paraId="2A3DBFDD" w14:textId="77777777" w:rsidR="00816B66" w:rsidRPr="002A3A5B" w:rsidRDefault="00816B66" w:rsidP="00CC5EB1">
            <w:pPr>
              <w:jc w:val="both"/>
              <w:rPr>
                <w:rFonts w:ascii="Arial" w:hAnsi="Arial" w:cs="Arial"/>
                <w:lang w:val="en-GB"/>
              </w:rPr>
            </w:pPr>
          </w:p>
        </w:tc>
        <w:tc>
          <w:tcPr>
            <w:tcW w:w="1113" w:type="pct"/>
            <w:gridSpan w:val="4"/>
          </w:tcPr>
          <w:p w14:paraId="1DF64DF0" w14:textId="77777777" w:rsidR="00816B66" w:rsidRPr="002A3A5B" w:rsidRDefault="00816B66" w:rsidP="00CC5EB1">
            <w:pPr>
              <w:jc w:val="both"/>
              <w:rPr>
                <w:rFonts w:ascii="Arial" w:hAnsi="Arial" w:cs="Arial"/>
                <w:lang w:val="en-GB"/>
              </w:rPr>
            </w:pPr>
          </w:p>
        </w:tc>
      </w:tr>
      <w:tr w:rsidR="00816B66" w:rsidRPr="002A3A5B" w14:paraId="06E0DA09" w14:textId="77777777" w:rsidTr="003747F2">
        <w:trPr>
          <w:gridAfter w:val="3"/>
          <w:wAfter w:w="26" w:type="pct"/>
          <w:cantSplit/>
        </w:trPr>
        <w:tc>
          <w:tcPr>
            <w:tcW w:w="180" w:type="pct"/>
            <w:vMerge/>
          </w:tcPr>
          <w:p w14:paraId="09FFEC3F" w14:textId="77777777" w:rsidR="00816B66" w:rsidRPr="002A3A5B" w:rsidRDefault="00816B66" w:rsidP="00CC5EB1">
            <w:pPr>
              <w:jc w:val="both"/>
              <w:rPr>
                <w:rFonts w:ascii="Arial" w:hAnsi="Arial" w:cs="Arial"/>
                <w:lang w:val="en-GB"/>
              </w:rPr>
            </w:pPr>
          </w:p>
        </w:tc>
        <w:tc>
          <w:tcPr>
            <w:tcW w:w="244" w:type="pct"/>
            <w:vMerge/>
          </w:tcPr>
          <w:p w14:paraId="3A16DF8A" w14:textId="77777777" w:rsidR="00816B66" w:rsidRPr="002A3A5B" w:rsidRDefault="00816B66" w:rsidP="00CC5EB1">
            <w:pPr>
              <w:jc w:val="both"/>
              <w:rPr>
                <w:rFonts w:ascii="Arial" w:hAnsi="Arial" w:cs="Arial"/>
                <w:lang w:val="en-GB"/>
              </w:rPr>
            </w:pPr>
          </w:p>
        </w:tc>
        <w:tc>
          <w:tcPr>
            <w:tcW w:w="360" w:type="pct"/>
            <w:gridSpan w:val="2"/>
            <w:vMerge/>
          </w:tcPr>
          <w:p w14:paraId="1A8A82E2" w14:textId="77777777" w:rsidR="00816B66" w:rsidRPr="002A3A5B" w:rsidRDefault="00816B66" w:rsidP="00CC5EB1">
            <w:pPr>
              <w:ind w:right="-144"/>
              <w:jc w:val="both"/>
              <w:rPr>
                <w:rFonts w:ascii="Arial" w:hAnsi="Arial" w:cs="Arial"/>
                <w:lang w:val="en-GB"/>
              </w:rPr>
            </w:pPr>
          </w:p>
        </w:tc>
        <w:tc>
          <w:tcPr>
            <w:tcW w:w="199" w:type="pct"/>
            <w:gridSpan w:val="3"/>
          </w:tcPr>
          <w:p w14:paraId="4ECBD218" w14:textId="77777777" w:rsidR="00816B66" w:rsidRPr="002A3A5B" w:rsidRDefault="00816B66" w:rsidP="00CC5EB1">
            <w:pPr>
              <w:jc w:val="both"/>
              <w:rPr>
                <w:rFonts w:ascii="Arial" w:hAnsi="Arial" w:cs="Arial"/>
              </w:rPr>
            </w:pPr>
            <w:r w:rsidRPr="002A3A5B">
              <w:rPr>
                <w:rFonts w:ascii="Arial" w:hAnsi="Arial" w:cs="Arial"/>
              </w:rPr>
              <w:t>d)</w:t>
            </w:r>
          </w:p>
        </w:tc>
        <w:tc>
          <w:tcPr>
            <w:tcW w:w="2385" w:type="pct"/>
            <w:gridSpan w:val="6"/>
          </w:tcPr>
          <w:p w14:paraId="7C47D32F" w14:textId="77777777" w:rsidR="00816B66" w:rsidRPr="002A3A5B" w:rsidRDefault="00816B66" w:rsidP="00CC5EB1">
            <w:pPr>
              <w:jc w:val="both"/>
              <w:rPr>
                <w:rFonts w:ascii="Arial" w:hAnsi="Arial" w:cs="Arial"/>
              </w:rPr>
            </w:pPr>
            <w:r w:rsidRPr="002A3A5B">
              <w:rPr>
                <w:rFonts w:ascii="Arial" w:hAnsi="Arial" w:cs="Arial"/>
              </w:rPr>
              <w:t>The equipment shall be used as specified by the manufacturer, unless validated by the laboratory (see 7.3.3).</w:t>
            </w:r>
          </w:p>
        </w:tc>
        <w:tc>
          <w:tcPr>
            <w:tcW w:w="494" w:type="pct"/>
            <w:gridSpan w:val="3"/>
          </w:tcPr>
          <w:p w14:paraId="711F1721" w14:textId="77777777" w:rsidR="00816B66" w:rsidRPr="002A3A5B" w:rsidRDefault="00816B66" w:rsidP="00CC5EB1">
            <w:pPr>
              <w:jc w:val="both"/>
              <w:rPr>
                <w:rFonts w:ascii="Arial" w:hAnsi="Arial" w:cs="Arial"/>
                <w:lang w:val="en-GB"/>
              </w:rPr>
            </w:pPr>
          </w:p>
        </w:tc>
        <w:tc>
          <w:tcPr>
            <w:tcW w:w="1113" w:type="pct"/>
            <w:gridSpan w:val="4"/>
          </w:tcPr>
          <w:p w14:paraId="50C73FA1" w14:textId="77777777" w:rsidR="00816B66" w:rsidRPr="002A3A5B" w:rsidRDefault="00816B66" w:rsidP="00CC5EB1">
            <w:pPr>
              <w:jc w:val="both"/>
              <w:rPr>
                <w:rFonts w:ascii="Arial" w:hAnsi="Arial" w:cs="Arial"/>
                <w:lang w:val="en-GB"/>
              </w:rPr>
            </w:pPr>
          </w:p>
        </w:tc>
      </w:tr>
      <w:tr w:rsidR="00636840" w:rsidRPr="002A3A5B" w14:paraId="1DDD75C8" w14:textId="77777777" w:rsidTr="003747F2">
        <w:trPr>
          <w:gridAfter w:val="3"/>
          <w:wAfter w:w="26" w:type="pct"/>
          <w:cantSplit/>
        </w:trPr>
        <w:tc>
          <w:tcPr>
            <w:tcW w:w="180" w:type="pct"/>
            <w:vMerge/>
          </w:tcPr>
          <w:p w14:paraId="7B1936E0" w14:textId="77777777" w:rsidR="00636840" w:rsidRPr="002A3A5B" w:rsidRDefault="00636840" w:rsidP="00CC5EB1">
            <w:pPr>
              <w:jc w:val="both"/>
              <w:rPr>
                <w:rFonts w:ascii="Arial" w:hAnsi="Arial" w:cs="Arial"/>
                <w:lang w:val="en-GB"/>
              </w:rPr>
            </w:pPr>
          </w:p>
        </w:tc>
        <w:tc>
          <w:tcPr>
            <w:tcW w:w="244" w:type="pct"/>
            <w:vMerge/>
          </w:tcPr>
          <w:p w14:paraId="115B24A4" w14:textId="77777777" w:rsidR="00636840" w:rsidRPr="002A3A5B" w:rsidRDefault="00636840" w:rsidP="00CC5EB1">
            <w:pPr>
              <w:jc w:val="both"/>
              <w:rPr>
                <w:rFonts w:ascii="Arial" w:hAnsi="Arial" w:cs="Arial"/>
                <w:lang w:val="en-GB"/>
              </w:rPr>
            </w:pPr>
          </w:p>
        </w:tc>
        <w:tc>
          <w:tcPr>
            <w:tcW w:w="360" w:type="pct"/>
            <w:gridSpan w:val="2"/>
            <w:vMerge w:val="restart"/>
          </w:tcPr>
          <w:p w14:paraId="70996564" w14:textId="77777777" w:rsidR="00636840" w:rsidRPr="002A3A5B" w:rsidRDefault="00636840" w:rsidP="00CC5EB1">
            <w:pPr>
              <w:ind w:right="-144"/>
              <w:jc w:val="both"/>
              <w:rPr>
                <w:rFonts w:ascii="Arial" w:hAnsi="Arial" w:cs="Arial"/>
                <w:b/>
                <w:bCs/>
                <w:lang w:val="en-GB"/>
              </w:rPr>
            </w:pPr>
            <w:r w:rsidRPr="002A3A5B">
              <w:rPr>
                <w:rFonts w:ascii="Arial" w:hAnsi="Arial" w:cs="Arial"/>
                <w:b/>
                <w:bCs/>
                <w:lang w:val="en-GB"/>
              </w:rPr>
              <w:t>6.4.5</w:t>
            </w:r>
          </w:p>
        </w:tc>
        <w:tc>
          <w:tcPr>
            <w:tcW w:w="4191" w:type="pct"/>
            <w:gridSpan w:val="16"/>
          </w:tcPr>
          <w:p w14:paraId="47D3A7E9" w14:textId="77777777" w:rsidR="00636840" w:rsidRPr="002A3A5B" w:rsidRDefault="00636840" w:rsidP="00CC5EB1">
            <w:pPr>
              <w:jc w:val="both"/>
              <w:rPr>
                <w:rFonts w:ascii="Arial" w:hAnsi="Arial" w:cs="Arial"/>
                <w:lang w:val="en-GB"/>
              </w:rPr>
            </w:pPr>
            <w:r w:rsidRPr="002A3A5B">
              <w:rPr>
                <w:rFonts w:ascii="Arial" w:hAnsi="Arial" w:cs="Arial"/>
                <w:b/>
                <w:bCs/>
              </w:rPr>
              <w:t>Equipment maintenance and repair</w:t>
            </w:r>
          </w:p>
        </w:tc>
      </w:tr>
      <w:tr w:rsidR="00816B66" w:rsidRPr="002A3A5B" w14:paraId="04E27C29" w14:textId="77777777" w:rsidTr="003747F2">
        <w:trPr>
          <w:gridAfter w:val="3"/>
          <w:wAfter w:w="26" w:type="pct"/>
          <w:cantSplit/>
        </w:trPr>
        <w:tc>
          <w:tcPr>
            <w:tcW w:w="180" w:type="pct"/>
            <w:vMerge/>
          </w:tcPr>
          <w:p w14:paraId="53FC2EDB" w14:textId="77777777" w:rsidR="00816B66" w:rsidRPr="002A3A5B" w:rsidRDefault="00816B66" w:rsidP="00CC5EB1">
            <w:pPr>
              <w:jc w:val="both"/>
              <w:rPr>
                <w:rFonts w:ascii="Arial" w:hAnsi="Arial" w:cs="Arial"/>
                <w:lang w:val="en-GB"/>
              </w:rPr>
            </w:pPr>
          </w:p>
        </w:tc>
        <w:tc>
          <w:tcPr>
            <w:tcW w:w="244" w:type="pct"/>
            <w:vMerge/>
          </w:tcPr>
          <w:p w14:paraId="0C9E600D" w14:textId="77777777" w:rsidR="00816B66" w:rsidRPr="002A3A5B" w:rsidRDefault="00816B66" w:rsidP="00CC5EB1">
            <w:pPr>
              <w:jc w:val="both"/>
              <w:rPr>
                <w:rFonts w:ascii="Arial" w:hAnsi="Arial" w:cs="Arial"/>
                <w:lang w:val="en-GB"/>
              </w:rPr>
            </w:pPr>
          </w:p>
        </w:tc>
        <w:tc>
          <w:tcPr>
            <w:tcW w:w="360" w:type="pct"/>
            <w:gridSpan w:val="2"/>
            <w:vMerge/>
          </w:tcPr>
          <w:p w14:paraId="32D79A0E" w14:textId="77777777" w:rsidR="00816B66" w:rsidRPr="002A3A5B" w:rsidRDefault="00816B66" w:rsidP="00CC5EB1">
            <w:pPr>
              <w:ind w:right="-144"/>
              <w:jc w:val="both"/>
              <w:rPr>
                <w:rFonts w:ascii="Arial" w:hAnsi="Arial" w:cs="Arial"/>
                <w:lang w:val="en-GB"/>
              </w:rPr>
            </w:pPr>
          </w:p>
        </w:tc>
        <w:tc>
          <w:tcPr>
            <w:tcW w:w="199" w:type="pct"/>
            <w:gridSpan w:val="3"/>
          </w:tcPr>
          <w:p w14:paraId="143DE1EE" w14:textId="77777777" w:rsidR="00816B66" w:rsidRPr="002A3A5B" w:rsidRDefault="00816B66" w:rsidP="00CC5EB1">
            <w:pPr>
              <w:jc w:val="both"/>
              <w:rPr>
                <w:rFonts w:ascii="Arial" w:hAnsi="Arial" w:cs="Arial"/>
              </w:rPr>
            </w:pPr>
            <w:r w:rsidRPr="002A3A5B">
              <w:rPr>
                <w:rFonts w:ascii="Arial" w:hAnsi="Arial" w:cs="Arial"/>
              </w:rPr>
              <w:t>a)</w:t>
            </w:r>
          </w:p>
        </w:tc>
        <w:tc>
          <w:tcPr>
            <w:tcW w:w="2385" w:type="pct"/>
            <w:gridSpan w:val="6"/>
          </w:tcPr>
          <w:p w14:paraId="25112EF2" w14:textId="77777777" w:rsidR="00816B66" w:rsidRPr="002A3A5B" w:rsidRDefault="00816B66" w:rsidP="00CC5EB1">
            <w:pPr>
              <w:jc w:val="both"/>
              <w:rPr>
                <w:rFonts w:ascii="Arial" w:hAnsi="Arial" w:cs="Arial"/>
              </w:rPr>
            </w:pPr>
            <w:r w:rsidRPr="002A3A5B">
              <w:rPr>
                <w:rFonts w:ascii="Arial" w:hAnsi="Arial" w:cs="Arial"/>
              </w:rPr>
              <w:t>The laboratory shall have preventive maintenance progra</w:t>
            </w:r>
            <w:r>
              <w:rPr>
                <w:rFonts w:ascii="Arial" w:hAnsi="Arial" w:cs="Arial"/>
              </w:rPr>
              <w:t>ms</w:t>
            </w:r>
            <w:r w:rsidRPr="002A3A5B">
              <w:rPr>
                <w:rFonts w:ascii="Arial" w:hAnsi="Arial" w:cs="Arial"/>
              </w:rPr>
              <w:t>, based on manufacturer’s instructions. Deviations from the manufacturer's schedules or instructions shall be recorded.</w:t>
            </w:r>
          </w:p>
        </w:tc>
        <w:tc>
          <w:tcPr>
            <w:tcW w:w="494" w:type="pct"/>
            <w:gridSpan w:val="3"/>
          </w:tcPr>
          <w:p w14:paraId="5DA6541E" w14:textId="77777777" w:rsidR="00816B66" w:rsidRPr="002A3A5B" w:rsidRDefault="00816B66" w:rsidP="00CC5EB1">
            <w:pPr>
              <w:jc w:val="both"/>
              <w:rPr>
                <w:rFonts w:ascii="Arial" w:hAnsi="Arial" w:cs="Arial"/>
                <w:lang w:val="en-GB"/>
              </w:rPr>
            </w:pPr>
          </w:p>
        </w:tc>
        <w:tc>
          <w:tcPr>
            <w:tcW w:w="1113" w:type="pct"/>
            <w:gridSpan w:val="4"/>
          </w:tcPr>
          <w:p w14:paraId="50F5E86D" w14:textId="77777777" w:rsidR="00816B66" w:rsidRPr="002A3A5B" w:rsidRDefault="00816B66" w:rsidP="00CC5EB1">
            <w:pPr>
              <w:jc w:val="both"/>
              <w:rPr>
                <w:rFonts w:ascii="Arial" w:hAnsi="Arial" w:cs="Arial"/>
                <w:lang w:val="en-GB"/>
              </w:rPr>
            </w:pPr>
          </w:p>
        </w:tc>
      </w:tr>
      <w:tr w:rsidR="00816B66" w:rsidRPr="002A3A5B" w14:paraId="3EF574C0" w14:textId="77777777" w:rsidTr="003747F2">
        <w:trPr>
          <w:gridAfter w:val="3"/>
          <w:wAfter w:w="26" w:type="pct"/>
          <w:cantSplit/>
        </w:trPr>
        <w:tc>
          <w:tcPr>
            <w:tcW w:w="180" w:type="pct"/>
            <w:vMerge/>
          </w:tcPr>
          <w:p w14:paraId="7FC1ED35" w14:textId="77777777" w:rsidR="00816B66" w:rsidRPr="002A3A5B" w:rsidRDefault="00816B66" w:rsidP="00CC5EB1">
            <w:pPr>
              <w:jc w:val="both"/>
              <w:rPr>
                <w:rFonts w:ascii="Arial" w:hAnsi="Arial" w:cs="Arial"/>
                <w:lang w:val="en-GB"/>
              </w:rPr>
            </w:pPr>
          </w:p>
        </w:tc>
        <w:tc>
          <w:tcPr>
            <w:tcW w:w="244" w:type="pct"/>
            <w:vMerge/>
          </w:tcPr>
          <w:p w14:paraId="4DB612EC" w14:textId="77777777" w:rsidR="00816B66" w:rsidRPr="002A3A5B" w:rsidRDefault="00816B66" w:rsidP="00CC5EB1">
            <w:pPr>
              <w:jc w:val="both"/>
              <w:rPr>
                <w:rFonts w:ascii="Arial" w:hAnsi="Arial" w:cs="Arial"/>
                <w:lang w:val="en-GB"/>
              </w:rPr>
            </w:pPr>
          </w:p>
        </w:tc>
        <w:tc>
          <w:tcPr>
            <w:tcW w:w="360" w:type="pct"/>
            <w:gridSpan w:val="2"/>
            <w:vMerge/>
          </w:tcPr>
          <w:p w14:paraId="5D00CD8F" w14:textId="77777777" w:rsidR="00816B66" w:rsidRPr="002A3A5B" w:rsidRDefault="00816B66" w:rsidP="00CC5EB1">
            <w:pPr>
              <w:ind w:right="-144"/>
              <w:jc w:val="both"/>
              <w:rPr>
                <w:rFonts w:ascii="Arial" w:hAnsi="Arial" w:cs="Arial"/>
                <w:lang w:val="en-GB"/>
              </w:rPr>
            </w:pPr>
          </w:p>
        </w:tc>
        <w:tc>
          <w:tcPr>
            <w:tcW w:w="199" w:type="pct"/>
            <w:gridSpan w:val="3"/>
          </w:tcPr>
          <w:p w14:paraId="02DAE163" w14:textId="77777777" w:rsidR="00816B66" w:rsidRPr="002A3A5B" w:rsidRDefault="00816B66" w:rsidP="00CC5EB1">
            <w:pPr>
              <w:jc w:val="both"/>
              <w:rPr>
                <w:rFonts w:ascii="Arial" w:hAnsi="Arial" w:cs="Arial"/>
              </w:rPr>
            </w:pPr>
            <w:r w:rsidRPr="002A3A5B">
              <w:rPr>
                <w:rFonts w:ascii="Arial" w:hAnsi="Arial" w:cs="Arial"/>
              </w:rPr>
              <w:t>b)</w:t>
            </w:r>
          </w:p>
        </w:tc>
        <w:tc>
          <w:tcPr>
            <w:tcW w:w="2385" w:type="pct"/>
            <w:gridSpan w:val="6"/>
          </w:tcPr>
          <w:p w14:paraId="22053ECD" w14:textId="77777777" w:rsidR="00816B66" w:rsidRPr="002A3A5B" w:rsidRDefault="00816B66" w:rsidP="00CC5EB1">
            <w:pPr>
              <w:jc w:val="both"/>
              <w:rPr>
                <w:rFonts w:ascii="Arial" w:hAnsi="Arial" w:cs="Arial"/>
              </w:rPr>
            </w:pPr>
            <w:r w:rsidRPr="002A3A5B">
              <w:rPr>
                <w:rFonts w:ascii="Arial" w:hAnsi="Arial" w:cs="Arial"/>
              </w:rPr>
              <w:t xml:space="preserve">Equipment shall be maintained in a safe working condition and working order. This shall include electrical safety, any emergency </w:t>
            </w:r>
            <w:proofErr w:type="gramStart"/>
            <w:r w:rsidRPr="002A3A5B">
              <w:rPr>
                <w:rFonts w:ascii="Arial" w:hAnsi="Arial" w:cs="Arial"/>
              </w:rPr>
              <w:t>stop</w:t>
            </w:r>
            <w:proofErr w:type="gramEnd"/>
            <w:r w:rsidRPr="002A3A5B">
              <w:rPr>
                <w:rFonts w:ascii="Arial" w:hAnsi="Arial" w:cs="Arial"/>
              </w:rPr>
              <w:t xml:space="preserve"> devices and the safe handling and disposal of hazardous materials by authorized personnel.</w:t>
            </w:r>
          </w:p>
        </w:tc>
        <w:tc>
          <w:tcPr>
            <w:tcW w:w="494" w:type="pct"/>
            <w:gridSpan w:val="3"/>
          </w:tcPr>
          <w:p w14:paraId="443B2EC0" w14:textId="77777777" w:rsidR="00816B66" w:rsidRPr="002A3A5B" w:rsidRDefault="00816B66" w:rsidP="00CC5EB1">
            <w:pPr>
              <w:jc w:val="both"/>
              <w:rPr>
                <w:rFonts w:ascii="Arial" w:hAnsi="Arial" w:cs="Arial"/>
                <w:lang w:val="en-GB"/>
              </w:rPr>
            </w:pPr>
          </w:p>
        </w:tc>
        <w:tc>
          <w:tcPr>
            <w:tcW w:w="1113" w:type="pct"/>
            <w:gridSpan w:val="4"/>
          </w:tcPr>
          <w:p w14:paraId="2D7D676C" w14:textId="77777777" w:rsidR="00816B66" w:rsidRPr="002A3A5B" w:rsidRDefault="00816B66" w:rsidP="00CC5EB1">
            <w:pPr>
              <w:jc w:val="both"/>
              <w:rPr>
                <w:rFonts w:ascii="Arial" w:hAnsi="Arial" w:cs="Arial"/>
                <w:lang w:val="en-GB"/>
              </w:rPr>
            </w:pPr>
          </w:p>
        </w:tc>
      </w:tr>
      <w:tr w:rsidR="00816B66" w:rsidRPr="002A3A5B" w14:paraId="03B7A804" w14:textId="77777777" w:rsidTr="003747F2">
        <w:trPr>
          <w:gridAfter w:val="3"/>
          <w:wAfter w:w="26" w:type="pct"/>
          <w:cantSplit/>
        </w:trPr>
        <w:tc>
          <w:tcPr>
            <w:tcW w:w="180" w:type="pct"/>
            <w:vMerge/>
          </w:tcPr>
          <w:p w14:paraId="698CAD68" w14:textId="77777777" w:rsidR="00816B66" w:rsidRPr="002A3A5B" w:rsidRDefault="00816B66" w:rsidP="00CC5EB1">
            <w:pPr>
              <w:jc w:val="both"/>
              <w:rPr>
                <w:rFonts w:ascii="Arial" w:hAnsi="Arial" w:cs="Arial"/>
                <w:lang w:val="en-GB"/>
              </w:rPr>
            </w:pPr>
          </w:p>
        </w:tc>
        <w:tc>
          <w:tcPr>
            <w:tcW w:w="244" w:type="pct"/>
            <w:vMerge/>
          </w:tcPr>
          <w:p w14:paraId="54E56FCF" w14:textId="77777777" w:rsidR="00816B66" w:rsidRPr="002A3A5B" w:rsidRDefault="00816B66" w:rsidP="00CC5EB1">
            <w:pPr>
              <w:jc w:val="both"/>
              <w:rPr>
                <w:rFonts w:ascii="Arial" w:hAnsi="Arial" w:cs="Arial"/>
                <w:lang w:val="en-GB"/>
              </w:rPr>
            </w:pPr>
          </w:p>
        </w:tc>
        <w:tc>
          <w:tcPr>
            <w:tcW w:w="360" w:type="pct"/>
            <w:gridSpan w:val="2"/>
            <w:vMerge/>
          </w:tcPr>
          <w:p w14:paraId="00FF29CD" w14:textId="77777777" w:rsidR="00816B66" w:rsidRPr="002A3A5B" w:rsidRDefault="00816B66" w:rsidP="00CC5EB1">
            <w:pPr>
              <w:ind w:right="-144"/>
              <w:jc w:val="both"/>
              <w:rPr>
                <w:rFonts w:ascii="Arial" w:hAnsi="Arial" w:cs="Arial"/>
                <w:lang w:val="en-GB"/>
              </w:rPr>
            </w:pPr>
          </w:p>
        </w:tc>
        <w:tc>
          <w:tcPr>
            <w:tcW w:w="199" w:type="pct"/>
            <w:gridSpan w:val="3"/>
          </w:tcPr>
          <w:p w14:paraId="57F34988" w14:textId="77777777" w:rsidR="00816B66" w:rsidRPr="002A3A5B" w:rsidRDefault="00816B66" w:rsidP="00CC5EB1">
            <w:pPr>
              <w:jc w:val="both"/>
              <w:rPr>
                <w:rFonts w:ascii="Arial" w:hAnsi="Arial" w:cs="Arial"/>
              </w:rPr>
            </w:pPr>
            <w:r w:rsidRPr="002A3A5B">
              <w:rPr>
                <w:rFonts w:ascii="Arial" w:hAnsi="Arial" w:cs="Arial"/>
              </w:rPr>
              <w:t xml:space="preserve">c) </w:t>
            </w:r>
          </w:p>
          <w:p w14:paraId="2B58B8C1" w14:textId="77777777" w:rsidR="00816B66" w:rsidRPr="002A3A5B" w:rsidRDefault="00816B66" w:rsidP="00CC5EB1">
            <w:pPr>
              <w:jc w:val="both"/>
              <w:rPr>
                <w:rFonts w:ascii="Arial" w:hAnsi="Arial" w:cs="Arial"/>
              </w:rPr>
            </w:pPr>
          </w:p>
        </w:tc>
        <w:tc>
          <w:tcPr>
            <w:tcW w:w="2385" w:type="pct"/>
            <w:gridSpan w:val="6"/>
          </w:tcPr>
          <w:p w14:paraId="05B49AF6" w14:textId="77777777" w:rsidR="00816B66" w:rsidRPr="002A3A5B" w:rsidRDefault="00816B66" w:rsidP="00CC5EB1">
            <w:pPr>
              <w:jc w:val="both"/>
              <w:rPr>
                <w:rFonts w:ascii="Arial" w:hAnsi="Arial" w:cs="Arial"/>
              </w:rPr>
            </w:pPr>
            <w:r w:rsidRPr="002A3A5B">
              <w:rPr>
                <w:rFonts w:ascii="Arial" w:hAnsi="Arial" w:cs="Arial"/>
              </w:rPr>
              <w:t>Equipment that is defective or outside specified requirements, shall be taken out of service. It shall be clearly labelled or marked as being out of service, until it has been verified to perform correctly. The laboratory shall examine the effect of the defect or deviation from specified requirements and shall initiate actions when non-conforming work occurs (see 7.5).</w:t>
            </w:r>
          </w:p>
        </w:tc>
        <w:tc>
          <w:tcPr>
            <w:tcW w:w="494" w:type="pct"/>
            <w:gridSpan w:val="3"/>
          </w:tcPr>
          <w:p w14:paraId="0B4D29D4" w14:textId="77777777" w:rsidR="00816B66" w:rsidRPr="002A3A5B" w:rsidRDefault="00816B66" w:rsidP="00CC5EB1">
            <w:pPr>
              <w:jc w:val="both"/>
              <w:rPr>
                <w:rFonts w:ascii="Arial" w:hAnsi="Arial" w:cs="Arial"/>
                <w:lang w:val="en-GB"/>
              </w:rPr>
            </w:pPr>
          </w:p>
        </w:tc>
        <w:tc>
          <w:tcPr>
            <w:tcW w:w="1113" w:type="pct"/>
            <w:gridSpan w:val="4"/>
          </w:tcPr>
          <w:p w14:paraId="2A4A6955" w14:textId="77777777" w:rsidR="00816B66" w:rsidRPr="002A3A5B" w:rsidRDefault="00816B66" w:rsidP="00CC5EB1">
            <w:pPr>
              <w:jc w:val="both"/>
              <w:rPr>
                <w:rFonts w:ascii="Arial" w:hAnsi="Arial" w:cs="Arial"/>
                <w:lang w:val="en-GB"/>
              </w:rPr>
            </w:pPr>
          </w:p>
        </w:tc>
      </w:tr>
      <w:tr w:rsidR="000C3E25" w:rsidRPr="002A3A5B" w14:paraId="01AE80B2" w14:textId="77777777" w:rsidTr="003747F2">
        <w:trPr>
          <w:gridAfter w:val="3"/>
          <w:wAfter w:w="26" w:type="pct"/>
          <w:cantSplit/>
        </w:trPr>
        <w:tc>
          <w:tcPr>
            <w:tcW w:w="180" w:type="pct"/>
            <w:vMerge/>
          </w:tcPr>
          <w:p w14:paraId="37B55587" w14:textId="77777777" w:rsidR="000C3E25" w:rsidRPr="002A3A5B" w:rsidRDefault="000C3E25" w:rsidP="00CC5EB1">
            <w:pPr>
              <w:jc w:val="both"/>
              <w:rPr>
                <w:rFonts w:ascii="Arial" w:hAnsi="Arial" w:cs="Arial"/>
                <w:lang w:val="en-GB"/>
              </w:rPr>
            </w:pPr>
          </w:p>
        </w:tc>
        <w:tc>
          <w:tcPr>
            <w:tcW w:w="244" w:type="pct"/>
            <w:vMerge/>
          </w:tcPr>
          <w:p w14:paraId="429EFF19" w14:textId="77777777" w:rsidR="000C3E25" w:rsidRPr="002A3A5B" w:rsidRDefault="000C3E25" w:rsidP="00CC5EB1">
            <w:pPr>
              <w:jc w:val="both"/>
              <w:rPr>
                <w:rFonts w:ascii="Arial" w:hAnsi="Arial" w:cs="Arial"/>
                <w:lang w:val="en-GB"/>
              </w:rPr>
            </w:pPr>
          </w:p>
        </w:tc>
        <w:tc>
          <w:tcPr>
            <w:tcW w:w="360" w:type="pct"/>
            <w:gridSpan w:val="2"/>
            <w:vMerge/>
          </w:tcPr>
          <w:p w14:paraId="68AD40DD" w14:textId="77777777" w:rsidR="000C3E25" w:rsidRPr="002A3A5B" w:rsidRDefault="000C3E25" w:rsidP="00CC5EB1">
            <w:pPr>
              <w:ind w:right="-144"/>
              <w:jc w:val="both"/>
              <w:rPr>
                <w:rFonts w:ascii="Arial" w:hAnsi="Arial" w:cs="Arial"/>
                <w:lang w:val="en-GB"/>
              </w:rPr>
            </w:pPr>
          </w:p>
        </w:tc>
        <w:tc>
          <w:tcPr>
            <w:tcW w:w="199" w:type="pct"/>
            <w:gridSpan w:val="3"/>
          </w:tcPr>
          <w:p w14:paraId="599E55DF" w14:textId="77777777" w:rsidR="000C3E25" w:rsidRPr="002A3A5B" w:rsidRDefault="000C3E25" w:rsidP="00CC5EB1">
            <w:pPr>
              <w:jc w:val="both"/>
              <w:rPr>
                <w:rFonts w:ascii="Arial" w:hAnsi="Arial" w:cs="Arial"/>
              </w:rPr>
            </w:pPr>
            <w:r w:rsidRPr="002A3A5B">
              <w:rPr>
                <w:rFonts w:ascii="Arial" w:hAnsi="Arial" w:cs="Arial"/>
              </w:rPr>
              <w:t>d)</w:t>
            </w:r>
          </w:p>
        </w:tc>
        <w:tc>
          <w:tcPr>
            <w:tcW w:w="2385" w:type="pct"/>
            <w:gridSpan w:val="6"/>
          </w:tcPr>
          <w:p w14:paraId="2A5121F5" w14:textId="77777777" w:rsidR="000C3E25" w:rsidRPr="002A3A5B" w:rsidRDefault="000C3E25" w:rsidP="00CC5EB1">
            <w:pPr>
              <w:jc w:val="both"/>
              <w:rPr>
                <w:rFonts w:ascii="Arial" w:hAnsi="Arial" w:cs="Arial"/>
              </w:rPr>
            </w:pPr>
            <w:r w:rsidRPr="002A3A5B">
              <w:rPr>
                <w:rFonts w:ascii="Arial" w:hAnsi="Arial" w:cs="Arial"/>
              </w:rPr>
              <w:t>When applicable, the laboratory shall decontaminate equipment before service, repair or decommissioning, provide suitable space for repairs and provide appropriate personal protective equipment.</w:t>
            </w:r>
          </w:p>
          <w:p w14:paraId="05907499" w14:textId="77777777" w:rsidR="000C3E25" w:rsidRPr="002A3A5B" w:rsidRDefault="000C3E25" w:rsidP="00CC5EB1">
            <w:pPr>
              <w:jc w:val="both"/>
              <w:rPr>
                <w:rFonts w:ascii="Arial" w:hAnsi="Arial" w:cs="Arial"/>
              </w:rPr>
            </w:pPr>
          </w:p>
        </w:tc>
        <w:tc>
          <w:tcPr>
            <w:tcW w:w="494" w:type="pct"/>
            <w:gridSpan w:val="3"/>
          </w:tcPr>
          <w:p w14:paraId="4E82FE50" w14:textId="77777777" w:rsidR="000C3E25" w:rsidRPr="002A3A5B" w:rsidRDefault="000C3E25" w:rsidP="00CC5EB1">
            <w:pPr>
              <w:jc w:val="both"/>
              <w:rPr>
                <w:rFonts w:ascii="Arial" w:hAnsi="Arial" w:cs="Arial"/>
                <w:lang w:val="en-GB"/>
              </w:rPr>
            </w:pPr>
          </w:p>
        </w:tc>
        <w:tc>
          <w:tcPr>
            <w:tcW w:w="1113" w:type="pct"/>
            <w:gridSpan w:val="4"/>
          </w:tcPr>
          <w:p w14:paraId="12632C7D" w14:textId="77777777" w:rsidR="000C3E25" w:rsidRPr="002A3A5B" w:rsidRDefault="000C3E25" w:rsidP="00CC5EB1">
            <w:pPr>
              <w:jc w:val="both"/>
              <w:rPr>
                <w:rFonts w:ascii="Arial" w:hAnsi="Arial" w:cs="Arial"/>
                <w:lang w:val="en-GB"/>
              </w:rPr>
            </w:pPr>
          </w:p>
        </w:tc>
      </w:tr>
      <w:tr w:rsidR="000C3E25" w:rsidRPr="002A3A5B" w14:paraId="6A2A0C43" w14:textId="77777777" w:rsidTr="003747F2">
        <w:trPr>
          <w:gridAfter w:val="3"/>
          <w:wAfter w:w="26" w:type="pct"/>
          <w:cantSplit/>
        </w:trPr>
        <w:tc>
          <w:tcPr>
            <w:tcW w:w="180" w:type="pct"/>
            <w:vMerge/>
          </w:tcPr>
          <w:p w14:paraId="1E8BD281" w14:textId="77777777" w:rsidR="000C3E25" w:rsidRPr="002A3A5B" w:rsidRDefault="000C3E25" w:rsidP="00CC5EB1">
            <w:pPr>
              <w:jc w:val="both"/>
              <w:rPr>
                <w:rFonts w:ascii="Arial" w:hAnsi="Arial" w:cs="Arial"/>
                <w:lang w:val="en-GB"/>
              </w:rPr>
            </w:pPr>
          </w:p>
        </w:tc>
        <w:tc>
          <w:tcPr>
            <w:tcW w:w="244" w:type="pct"/>
            <w:vMerge/>
          </w:tcPr>
          <w:p w14:paraId="75176E49" w14:textId="77777777" w:rsidR="000C3E25" w:rsidRPr="002A3A5B" w:rsidRDefault="000C3E25" w:rsidP="00CC5EB1">
            <w:pPr>
              <w:jc w:val="both"/>
              <w:rPr>
                <w:rFonts w:ascii="Arial" w:hAnsi="Arial" w:cs="Arial"/>
                <w:lang w:val="en-GB"/>
              </w:rPr>
            </w:pPr>
          </w:p>
        </w:tc>
        <w:tc>
          <w:tcPr>
            <w:tcW w:w="360" w:type="pct"/>
            <w:gridSpan w:val="2"/>
          </w:tcPr>
          <w:p w14:paraId="1EEEEC0B" w14:textId="77777777" w:rsidR="000C3E25" w:rsidRPr="002A3A5B" w:rsidRDefault="000C3E25" w:rsidP="00CC5EB1">
            <w:pPr>
              <w:ind w:right="-144"/>
              <w:jc w:val="both"/>
              <w:rPr>
                <w:rFonts w:ascii="Arial" w:hAnsi="Arial" w:cs="Arial"/>
                <w:b/>
                <w:bCs/>
                <w:lang w:val="en-GB"/>
              </w:rPr>
            </w:pPr>
            <w:r w:rsidRPr="002A3A5B">
              <w:rPr>
                <w:rFonts w:ascii="Arial" w:hAnsi="Arial" w:cs="Arial"/>
                <w:b/>
                <w:bCs/>
                <w:lang w:val="en-GB"/>
              </w:rPr>
              <w:t>6.4.6</w:t>
            </w:r>
          </w:p>
        </w:tc>
        <w:tc>
          <w:tcPr>
            <w:tcW w:w="2584" w:type="pct"/>
            <w:gridSpan w:val="9"/>
          </w:tcPr>
          <w:p w14:paraId="4EE22FD9" w14:textId="77777777" w:rsidR="000C3E25" w:rsidRPr="002A3A5B" w:rsidRDefault="000C3E25" w:rsidP="00CC5EB1">
            <w:pPr>
              <w:jc w:val="both"/>
              <w:rPr>
                <w:rFonts w:ascii="Arial" w:hAnsi="Arial" w:cs="Arial"/>
                <w:b/>
                <w:bCs/>
              </w:rPr>
            </w:pPr>
            <w:r w:rsidRPr="002A3A5B">
              <w:rPr>
                <w:rFonts w:ascii="Arial" w:hAnsi="Arial" w:cs="Arial"/>
                <w:b/>
                <w:bCs/>
              </w:rPr>
              <w:t>Equipment adverse incident reporting</w:t>
            </w:r>
          </w:p>
          <w:p w14:paraId="5652671B" w14:textId="77777777" w:rsidR="000C3E25" w:rsidRPr="002A3A5B" w:rsidRDefault="000C3E25" w:rsidP="00CC5EB1">
            <w:pPr>
              <w:jc w:val="both"/>
              <w:rPr>
                <w:rFonts w:ascii="Arial" w:hAnsi="Arial" w:cs="Arial"/>
              </w:rPr>
            </w:pPr>
            <w:r w:rsidRPr="002A3A5B">
              <w:rPr>
                <w:rFonts w:ascii="Arial" w:hAnsi="Arial" w:cs="Arial"/>
              </w:rPr>
              <w:t>Adverse incidents and accidents that can be attributed directly to specific equipment shall be investigated and reported to either the manufacturer or supplier, or both, and appropriate authorities, as required.</w:t>
            </w:r>
          </w:p>
          <w:p w14:paraId="324A5764" w14:textId="77777777" w:rsidR="000C3E25" w:rsidRPr="002A3A5B" w:rsidRDefault="000C3E25" w:rsidP="00CC5EB1">
            <w:pPr>
              <w:contextualSpacing/>
              <w:jc w:val="both"/>
              <w:rPr>
                <w:rFonts w:ascii="Arial" w:hAnsi="Arial" w:cs="Arial"/>
              </w:rPr>
            </w:pPr>
          </w:p>
          <w:p w14:paraId="69077656" w14:textId="77777777" w:rsidR="000C3E25" w:rsidRPr="002A3A5B" w:rsidRDefault="000C3E25" w:rsidP="00CC5EB1">
            <w:pPr>
              <w:contextualSpacing/>
              <w:jc w:val="both"/>
              <w:rPr>
                <w:rFonts w:ascii="Arial" w:hAnsi="Arial" w:cs="Arial"/>
                <w:lang w:val="en-GB"/>
              </w:rPr>
            </w:pPr>
            <w:r w:rsidRPr="002A3A5B">
              <w:rPr>
                <w:rFonts w:ascii="Arial" w:hAnsi="Arial" w:cs="Arial"/>
              </w:rPr>
              <w:t>The laboratory shall have procedures for responding to any manufacturer's recall or other notice, and taking actions recommended by the manufacturer.</w:t>
            </w:r>
          </w:p>
        </w:tc>
        <w:tc>
          <w:tcPr>
            <w:tcW w:w="494" w:type="pct"/>
            <w:gridSpan w:val="3"/>
          </w:tcPr>
          <w:p w14:paraId="4A48B117" w14:textId="77777777" w:rsidR="000C3E25" w:rsidRPr="002A3A5B" w:rsidRDefault="000C3E25" w:rsidP="00CC5EB1">
            <w:pPr>
              <w:jc w:val="both"/>
              <w:rPr>
                <w:rFonts w:ascii="Arial" w:hAnsi="Arial" w:cs="Arial"/>
                <w:lang w:val="en-GB"/>
              </w:rPr>
            </w:pPr>
          </w:p>
        </w:tc>
        <w:tc>
          <w:tcPr>
            <w:tcW w:w="1113" w:type="pct"/>
            <w:gridSpan w:val="4"/>
          </w:tcPr>
          <w:p w14:paraId="61BEA76E" w14:textId="77777777" w:rsidR="000C3E25" w:rsidRPr="002A3A5B" w:rsidRDefault="000C3E25" w:rsidP="00CC5EB1">
            <w:pPr>
              <w:jc w:val="both"/>
              <w:rPr>
                <w:rFonts w:ascii="Arial" w:hAnsi="Arial" w:cs="Arial"/>
                <w:lang w:val="en-GB"/>
              </w:rPr>
            </w:pPr>
          </w:p>
        </w:tc>
      </w:tr>
      <w:tr w:rsidR="000C3E25" w:rsidRPr="002A3A5B" w14:paraId="3AC1A40B" w14:textId="77777777" w:rsidTr="003747F2">
        <w:trPr>
          <w:gridAfter w:val="3"/>
          <w:wAfter w:w="26" w:type="pct"/>
          <w:cantSplit/>
        </w:trPr>
        <w:tc>
          <w:tcPr>
            <w:tcW w:w="180" w:type="pct"/>
            <w:vMerge/>
          </w:tcPr>
          <w:p w14:paraId="6A25565B" w14:textId="77777777" w:rsidR="000C3E25" w:rsidRPr="002A3A5B" w:rsidRDefault="000C3E25" w:rsidP="00CC5EB1">
            <w:pPr>
              <w:jc w:val="both"/>
              <w:rPr>
                <w:rFonts w:ascii="Arial" w:hAnsi="Arial" w:cs="Arial"/>
                <w:lang w:val="en-GB"/>
              </w:rPr>
            </w:pPr>
          </w:p>
        </w:tc>
        <w:tc>
          <w:tcPr>
            <w:tcW w:w="244" w:type="pct"/>
            <w:vMerge/>
          </w:tcPr>
          <w:p w14:paraId="356ED01A" w14:textId="77777777" w:rsidR="000C3E25" w:rsidRPr="002A3A5B" w:rsidRDefault="000C3E25" w:rsidP="00CC5EB1">
            <w:pPr>
              <w:jc w:val="both"/>
              <w:rPr>
                <w:rFonts w:ascii="Arial" w:hAnsi="Arial" w:cs="Arial"/>
                <w:lang w:val="en-GB"/>
              </w:rPr>
            </w:pPr>
          </w:p>
        </w:tc>
        <w:tc>
          <w:tcPr>
            <w:tcW w:w="360" w:type="pct"/>
            <w:gridSpan w:val="2"/>
          </w:tcPr>
          <w:p w14:paraId="773256A0" w14:textId="77777777" w:rsidR="000C3E25" w:rsidRPr="002A3A5B" w:rsidRDefault="000C3E25" w:rsidP="00CC5EB1">
            <w:pPr>
              <w:ind w:right="-144"/>
              <w:jc w:val="both"/>
              <w:rPr>
                <w:rFonts w:ascii="Arial" w:hAnsi="Arial" w:cs="Arial"/>
                <w:b/>
                <w:bCs/>
                <w:lang w:val="en-GB"/>
              </w:rPr>
            </w:pPr>
            <w:r w:rsidRPr="002A3A5B">
              <w:rPr>
                <w:rFonts w:ascii="Arial" w:hAnsi="Arial" w:cs="Arial"/>
                <w:b/>
                <w:bCs/>
                <w:lang w:val="en-GB"/>
              </w:rPr>
              <w:t>6.4.7</w:t>
            </w:r>
          </w:p>
        </w:tc>
        <w:tc>
          <w:tcPr>
            <w:tcW w:w="2584" w:type="pct"/>
            <w:gridSpan w:val="9"/>
          </w:tcPr>
          <w:p w14:paraId="61322884" w14:textId="77777777" w:rsidR="000C3E25" w:rsidRPr="002A3A5B" w:rsidRDefault="000C3E25" w:rsidP="00CC5EB1">
            <w:pPr>
              <w:jc w:val="both"/>
              <w:rPr>
                <w:rFonts w:ascii="Arial" w:hAnsi="Arial" w:cs="Arial"/>
                <w:b/>
                <w:bCs/>
              </w:rPr>
            </w:pPr>
            <w:r w:rsidRPr="002A3A5B">
              <w:rPr>
                <w:rFonts w:ascii="Arial" w:hAnsi="Arial" w:cs="Arial"/>
                <w:b/>
                <w:bCs/>
              </w:rPr>
              <w:t>Equipment records</w:t>
            </w:r>
          </w:p>
          <w:p w14:paraId="5C493B79" w14:textId="77777777" w:rsidR="000C3E25" w:rsidRPr="002A3A5B" w:rsidRDefault="000C3E25" w:rsidP="00CC5EB1">
            <w:pPr>
              <w:jc w:val="both"/>
              <w:rPr>
                <w:rFonts w:ascii="Arial" w:hAnsi="Arial" w:cs="Arial"/>
              </w:rPr>
            </w:pPr>
            <w:r w:rsidRPr="002A3A5B">
              <w:rPr>
                <w:rFonts w:ascii="Arial" w:hAnsi="Arial" w:cs="Arial"/>
              </w:rPr>
              <w:t>Records shall be maintained for each item of equipment that influences the results of laboratory activities.</w:t>
            </w:r>
          </w:p>
          <w:p w14:paraId="007B83E7" w14:textId="77777777" w:rsidR="000C3E25" w:rsidRPr="002A3A5B" w:rsidRDefault="000C3E25" w:rsidP="00CC5EB1">
            <w:pPr>
              <w:jc w:val="both"/>
              <w:rPr>
                <w:rFonts w:ascii="Arial" w:hAnsi="Arial" w:cs="Arial"/>
              </w:rPr>
            </w:pPr>
            <w:r w:rsidRPr="002A3A5B">
              <w:rPr>
                <w:rFonts w:ascii="Arial" w:hAnsi="Arial" w:cs="Arial"/>
              </w:rPr>
              <w:t>These records shall include the following, where relevant:</w:t>
            </w:r>
          </w:p>
        </w:tc>
        <w:tc>
          <w:tcPr>
            <w:tcW w:w="494" w:type="pct"/>
            <w:gridSpan w:val="3"/>
          </w:tcPr>
          <w:p w14:paraId="4CEC946B" w14:textId="77777777" w:rsidR="000C3E25" w:rsidRPr="002A3A5B" w:rsidRDefault="000C3E25" w:rsidP="00CC5EB1">
            <w:pPr>
              <w:jc w:val="both"/>
              <w:rPr>
                <w:rFonts w:ascii="Arial" w:hAnsi="Arial" w:cs="Arial"/>
                <w:lang w:val="en-GB"/>
              </w:rPr>
            </w:pPr>
          </w:p>
        </w:tc>
        <w:tc>
          <w:tcPr>
            <w:tcW w:w="1113" w:type="pct"/>
            <w:gridSpan w:val="4"/>
          </w:tcPr>
          <w:p w14:paraId="2B06B104" w14:textId="77777777" w:rsidR="000C3E25" w:rsidRPr="002A3A5B" w:rsidRDefault="000C3E25" w:rsidP="00CC5EB1">
            <w:pPr>
              <w:jc w:val="both"/>
              <w:rPr>
                <w:rFonts w:ascii="Arial" w:hAnsi="Arial" w:cs="Arial"/>
                <w:lang w:val="en-GB"/>
              </w:rPr>
            </w:pPr>
          </w:p>
        </w:tc>
      </w:tr>
      <w:tr w:rsidR="000C3E25" w:rsidRPr="002A3A5B" w14:paraId="447E4CD3" w14:textId="77777777" w:rsidTr="003747F2">
        <w:trPr>
          <w:gridAfter w:val="3"/>
          <w:wAfter w:w="26" w:type="pct"/>
          <w:cantSplit/>
        </w:trPr>
        <w:tc>
          <w:tcPr>
            <w:tcW w:w="180" w:type="pct"/>
            <w:vMerge/>
          </w:tcPr>
          <w:p w14:paraId="31BF1FAD" w14:textId="77777777" w:rsidR="000C3E25" w:rsidRPr="002A3A5B" w:rsidRDefault="000C3E25" w:rsidP="00CC5EB1">
            <w:pPr>
              <w:jc w:val="both"/>
              <w:rPr>
                <w:rFonts w:ascii="Arial" w:hAnsi="Arial" w:cs="Arial"/>
                <w:lang w:val="en-GB"/>
              </w:rPr>
            </w:pPr>
          </w:p>
        </w:tc>
        <w:tc>
          <w:tcPr>
            <w:tcW w:w="244" w:type="pct"/>
            <w:vMerge/>
          </w:tcPr>
          <w:p w14:paraId="0C2EF5FC" w14:textId="77777777" w:rsidR="000C3E25" w:rsidRPr="002A3A5B" w:rsidRDefault="000C3E25" w:rsidP="00CC5EB1">
            <w:pPr>
              <w:jc w:val="both"/>
              <w:rPr>
                <w:rFonts w:ascii="Arial" w:hAnsi="Arial" w:cs="Arial"/>
                <w:lang w:val="en-GB"/>
              </w:rPr>
            </w:pPr>
          </w:p>
        </w:tc>
        <w:tc>
          <w:tcPr>
            <w:tcW w:w="360" w:type="pct"/>
            <w:gridSpan w:val="2"/>
            <w:vMerge w:val="restart"/>
          </w:tcPr>
          <w:p w14:paraId="009F78A0" w14:textId="77777777" w:rsidR="000C3E25" w:rsidRPr="002A3A5B" w:rsidRDefault="000C3E25" w:rsidP="00CC5EB1">
            <w:pPr>
              <w:ind w:right="-144"/>
              <w:jc w:val="both"/>
              <w:rPr>
                <w:rFonts w:ascii="Arial" w:hAnsi="Arial" w:cs="Arial"/>
                <w:lang w:val="en-GB"/>
              </w:rPr>
            </w:pPr>
          </w:p>
        </w:tc>
        <w:tc>
          <w:tcPr>
            <w:tcW w:w="199" w:type="pct"/>
            <w:gridSpan w:val="3"/>
          </w:tcPr>
          <w:p w14:paraId="00E34ED2" w14:textId="77777777" w:rsidR="000C3E25" w:rsidRPr="002A3A5B" w:rsidRDefault="000C3E25" w:rsidP="00CC5EB1">
            <w:pPr>
              <w:jc w:val="both"/>
              <w:rPr>
                <w:rFonts w:ascii="Arial" w:hAnsi="Arial" w:cs="Arial"/>
              </w:rPr>
            </w:pPr>
            <w:r w:rsidRPr="002A3A5B">
              <w:rPr>
                <w:rFonts w:ascii="Arial" w:hAnsi="Arial" w:cs="Arial"/>
              </w:rPr>
              <w:t>a)</w:t>
            </w:r>
          </w:p>
        </w:tc>
        <w:tc>
          <w:tcPr>
            <w:tcW w:w="2385" w:type="pct"/>
            <w:gridSpan w:val="6"/>
          </w:tcPr>
          <w:p w14:paraId="2B5386B6" w14:textId="77777777" w:rsidR="000C3E25" w:rsidRPr="002A3A5B" w:rsidRDefault="000C3E25" w:rsidP="00CC5EB1">
            <w:pPr>
              <w:jc w:val="both"/>
              <w:rPr>
                <w:rFonts w:ascii="Arial" w:hAnsi="Arial" w:cs="Arial"/>
              </w:rPr>
            </w:pPr>
            <w:r w:rsidRPr="002A3A5B">
              <w:rPr>
                <w:rFonts w:ascii="Arial" w:hAnsi="Arial" w:cs="Arial"/>
              </w:rPr>
              <w:t>manufacturer and supplier details, and sufficient information to uniquely identify each item of equipment, including software and firmware;</w:t>
            </w:r>
          </w:p>
        </w:tc>
        <w:tc>
          <w:tcPr>
            <w:tcW w:w="494" w:type="pct"/>
            <w:gridSpan w:val="3"/>
          </w:tcPr>
          <w:p w14:paraId="164F95B2" w14:textId="77777777" w:rsidR="000C3E25" w:rsidRPr="002A3A5B" w:rsidRDefault="000C3E25" w:rsidP="00CC5EB1">
            <w:pPr>
              <w:jc w:val="both"/>
              <w:rPr>
                <w:rFonts w:ascii="Arial" w:hAnsi="Arial" w:cs="Arial"/>
                <w:lang w:val="en-GB"/>
              </w:rPr>
            </w:pPr>
          </w:p>
        </w:tc>
        <w:tc>
          <w:tcPr>
            <w:tcW w:w="1113" w:type="pct"/>
            <w:gridSpan w:val="4"/>
          </w:tcPr>
          <w:p w14:paraId="062E97B2" w14:textId="77777777" w:rsidR="000C3E25" w:rsidRPr="002A3A5B" w:rsidRDefault="000C3E25" w:rsidP="00CC5EB1">
            <w:pPr>
              <w:jc w:val="both"/>
              <w:rPr>
                <w:rFonts w:ascii="Arial" w:hAnsi="Arial" w:cs="Arial"/>
                <w:lang w:val="en-GB"/>
              </w:rPr>
            </w:pPr>
          </w:p>
        </w:tc>
      </w:tr>
      <w:tr w:rsidR="000C3E25" w:rsidRPr="002A3A5B" w14:paraId="0B0B1587" w14:textId="77777777" w:rsidTr="003747F2">
        <w:trPr>
          <w:gridAfter w:val="3"/>
          <w:wAfter w:w="26" w:type="pct"/>
          <w:cantSplit/>
        </w:trPr>
        <w:tc>
          <w:tcPr>
            <w:tcW w:w="180" w:type="pct"/>
            <w:vMerge/>
          </w:tcPr>
          <w:p w14:paraId="3C56073B" w14:textId="77777777" w:rsidR="000C3E25" w:rsidRPr="002A3A5B" w:rsidRDefault="000C3E25" w:rsidP="00CC5EB1">
            <w:pPr>
              <w:jc w:val="both"/>
              <w:rPr>
                <w:rFonts w:ascii="Arial" w:hAnsi="Arial" w:cs="Arial"/>
                <w:lang w:val="en-GB"/>
              </w:rPr>
            </w:pPr>
          </w:p>
        </w:tc>
        <w:tc>
          <w:tcPr>
            <w:tcW w:w="244" w:type="pct"/>
            <w:vMerge/>
          </w:tcPr>
          <w:p w14:paraId="4B602E56" w14:textId="77777777" w:rsidR="000C3E25" w:rsidRPr="002A3A5B" w:rsidRDefault="000C3E25" w:rsidP="00CC5EB1">
            <w:pPr>
              <w:jc w:val="both"/>
              <w:rPr>
                <w:rFonts w:ascii="Arial" w:hAnsi="Arial" w:cs="Arial"/>
                <w:lang w:val="en-GB"/>
              </w:rPr>
            </w:pPr>
          </w:p>
        </w:tc>
        <w:tc>
          <w:tcPr>
            <w:tcW w:w="360" w:type="pct"/>
            <w:gridSpan w:val="2"/>
            <w:vMerge/>
          </w:tcPr>
          <w:p w14:paraId="43DE7328" w14:textId="77777777" w:rsidR="000C3E25" w:rsidRPr="002A3A5B" w:rsidRDefault="000C3E25" w:rsidP="00CC5EB1">
            <w:pPr>
              <w:ind w:right="-144"/>
              <w:jc w:val="both"/>
              <w:rPr>
                <w:rFonts w:ascii="Arial" w:hAnsi="Arial" w:cs="Arial"/>
                <w:lang w:val="en-GB"/>
              </w:rPr>
            </w:pPr>
          </w:p>
        </w:tc>
        <w:tc>
          <w:tcPr>
            <w:tcW w:w="199" w:type="pct"/>
            <w:gridSpan w:val="3"/>
          </w:tcPr>
          <w:p w14:paraId="47F49E2C" w14:textId="77777777" w:rsidR="000C3E25" w:rsidRPr="002A3A5B" w:rsidRDefault="000C3E25" w:rsidP="00CC5EB1">
            <w:pPr>
              <w:jc w:val="both"/>
              <w:rPr>
                <w:rFonts w:ascii="Arial" w:hAnsi="Arial" w:cs="Arial"/>
              </w:rPr>
            </w:pPr>
            <w:r w:rsidRPr="002A3A5B">
              <w:rPr>
                <w:rFonts w:ascii="Arial" w:hAnsi="Arial" w:cs="Arial"/>
              </w:rPr>
              <w:t>b)</w:t>
            </w:r>
          </w:p>
        </w:tc>
        <w:tc>
          <w:tcPr>
            <w:tcW w:w="2385" w:type="pct"/>
            <w:gridSpan w:val="6"/>
          </w:tcPr>
          <w:p w14:paraId="0E64D342" w14:textId="77777777" w:rsidR="000C3E25" w:rsidRPr="002A3A5B" w:rsidRDefault="000C3E25" w:rsidP="00CC5EB1">
            <w:pPr>
              <w:jc w:val="both"/>
              <w:rPr>
                <w:rFonts w:ascii="Arial" w:hAnsi="Arial" w:cs="Arial"/>
              </w:rPr>
            </w:pPr>
            <w:r w:rsidRPr="002A3A5B">
              <w:rPr>
                <w:rFonts w:ascii="Arial" w:hAnsi="Arial" w:cs="Arial"/>
              </w:rPr>
              <w:t>dates of receipt, acceptance testing and entering into service;</w:t>
            </w:r>
          </w:p>
        </w:tc>
        <w:tc>
          <w:tcPr>
            <w:tcW w:w="494" w:type="pct"/>
            <w:gridSpan w:val="3"/>
          </w:tcPr>
          <w:p w14:paraId="74FE8D35" w14:textId="77777777" w:rsidR="000C3E25" w:rsidRPr="002A3A5B" w:rsidRDefault="000C3E25" w:rsidP="00CC5EB1">
            <w:pPr>
              <w:jc w:val="both"/>
              <w:rPr>
                <w:rFonts w:ascii="Arial" w:hAnsi="Arial" w:cs="Arial"/>
                <w:lang w:val="en-GB"/>
              </w:rPr>
            </w:pPr>
          </w:p>
        </w:tc>
        <w:tc>
          <w:tcPr>
            <w:tcW w:w="1113" w:type="pct"/>
            <w:gridSpan w:val="4"/>
          </w:tcPr>
          <w:p w14:paraId="647C2E5A" w14:textId="77777777" w:rsidR="000C3E25" w:rsidRPr="002A3A5B" w:rsidRDefault="000C3E25" w:rsidP="00CC5EB1">
            <w:pPr>
              <w:jc w:val="both"/>
              <w:rPr>
                <w:rFonts w:ascii="Arial" w:hAnsi="Arial" w:cs="Arial"/>
                <w:lang w:val="en-GB"/>
              </w:rPr>
            </w:pPr>
          </w:p>
        </w:tc>
      </w:tr>
      <w:tr w:rsidR="000C3E25" w:rsidRPr="002A3A5B" w14:paraId="45CD4FEB" w14:textId="77777777" w:rsidTr="003747F2">
        <w:trPr>
          <w:gridAfter w:val="3"/>
          <w:wAfter w:w="26" w:type="pct"/>
          <w:cantSplit/>
        </w:trPr>
        <w:tc>
          <w:tcPr>
            <w:tcW w:w="180" w:type="pct"/>
            <w:vMerge/>
          </w:tcPr>
          <w:p w14:paraId="4345A5EC" w14:textId="77777777" w:rsidR="000C3E25" w:rsidRPr="002A3A5B" w:rsidRDefault="000C3E25" w:rsidP="00CC5EB1">
            <w:pPr>
              <w:jc w:val="both"/>
              <w:rPr>
                <w:rFonts w:ascii="Arial" w:hAnsi="Arial" w:cs="Arial"/>
                <w:lang w:val="en-GB"/>
              </w:rPr>
            </w:pPr>
          </w:p>
        </w:tc>
        <w:tc>
          <w:tcPr>
            <w:tcW w:w="244" w:type="pct"/>
            <w:vMerge/>
          </w:tcPr>
          <w:p w14:paraId="61FB2C51" w14:textId="77777777" w:rsidR="000C3E25" w:rsidRPr="002A3A5B" w:rsidRDefault="000C3E25" w:rsidP="00CC5EB1">
            <w:pPr>
              <w:jc w:val="both"/>
              <w:rPr>
                <w:rFonts w:ascii="Arial" w:hAnsi="Arial" w:cs="Arial"/>
                <w:lang w:val="en-GB"/>
              </w:rPr>
            </w:pPr>
          </w:p>
        </w:tc>
        <w:tc>
          <w:tcPr>
            <w:tcW w:w="360" w:type="pct"/>
            <w:gridSpan w:val="2"/>
            <w:vMerge/>
          </w:tcPr>
          <w:p w14:paraId="7BE01A9B" w14:textId="77777777" w:rsidR="000C3E25" w:rsidRPr="002A3A5B" w:rsidRDefault="000C3E25" w:rsidP="00CC5EB1">
            <w:pPr>
              <w:ind w:right="-144"/>
              <w:jc w:val="both"/>
              <w:rPr>
                <w:rFonts w:ascii="Arial" w:hAnsi="Arial" w:cs="Arial"/>
                <w:lang w:val="en-GB"/>
              </w:rPr>
            </w:pPr>
          </w:p>
        </w:tc>
        <w:tc>
          <w:tcPr>
            <w:tcW w:w="199" w:type="pct"/>
            <w:gridSpan w:val="3"/>
          </w:tcPr>
          <w:p w14:paraId="5F699DD3" w14:textId="77777777" w:rsidR="000C3E25" w:rsidRPr="002A3A5B" w:rsidRDefault="000C3E25" w:rsidP="00CC5EB1">
            <w:pPr>
              <w:jc w:val="both"/>
              <w:rPr>
                <w:rFonts w:ascii="Arial" w:hAnsi="Arial" w:cs="Arial"/>
              </w:rPr>
            </w:pPr>
            <w:r w:rsidRPr="002A3A5B">
              <w:rPr>
                <w:rFonts w:ascii="Arial" w:hAnsi="Arial" w:cs="Arial"/>
              </w:rPr>
              <w:t>c)</w:t>
            </w:r>
          </w:p>
        </w:tc>
        <w:tc>
          <w:tcPr>
            <w:tcW w:w="2385" w:type="pct"/>
            <w:gridSpan w:val="6"/>
          </w:tcPr>
          <w:p w14:paraId="71D888AF" w14:textId="77777777" w:rsidR="000C3E25" w:rsidRPr="002A3A5B" w:rsidRDefault="000C3E25" w:rsidP="00CC5EB1">
            <w:pPr>
              <w:jc w:val="both"/>
              <w:rPr>
                <w:rFonts w:ascii="Arial" w:hAnsi="Arial" w:cs="Arial"/>
              </w:rPr>
            </w:pPr>
            <w:r w:rsidRPr="002A3A5B">
              <w:rPr>
                <w:rFonts w:ascii="Arial" w:hAnsi="Arial" w:cs="Arial"/>
              </w:rPr>
              <w:t>evidence that equipment conforms with specified acceptability criteria;</w:t>
            </w:r>
          </w:p>
        </w:tc>
        <w:tc>
          <w:tcPr>
            <w:tcW w:w="494" w:type="pct"/>
            <w:gridSpan w:val="3"/>
          </w:tcPr>
          <w:p w14:paraId="7DD5F474" w14:textId="77777777" w:rsidR="000C3E25" w:rsidRPr="002A3A5B" w:rsidRDefault="000C3E25" w:rsidP="00CC5EB1">
            <w:pPr>
              <w:jc w:val="both"/>
              <w:rPr>
                <w:rFonts w:ascii="Arial" w:hAnsi="Arial" w:cs="Arial"/>
                <w:lang w:val="en-GB"/>
              </w:rPr>
            </w:pPr>
          </w:p>
        </w:tc>
        <w:tc>
          <w:tcPr>
            <w:tcW w:w="1113" w:type="pct"/>
            <w:gridSpan w:val="4"/>
          </w:tcPr>
          <w:p w14:paraId="14100645" w14:textId="77777777" w:rsidR="000C3E25" w:rsidRPr="002A3A5B" w:rsidRDefault="000C3E25" w:rsidP="00CC5EB1">
            <w:pPr>
              <w:jc w:val="both"/>
              <w:rPr>
                <w:rFonts w:ascii="Arial" w:hAnsi="Arial" w:cs="Arial"/>
                <w:lang w:val="en-GB"/>
              </w:rPr>
            </w:pPr>
          </w:p>
        </w:tc>
      </w:tr>
      <w:tr w:rsidR="000C3E25" w:rsidRPr="002A3A5B" w14:paraId="5D7AB002" w14:textId="77777777" w:rsidTr="003747F2">
        <w:trPr>
          <w:gridAfter w:val="3"/>
          <w:wAfter w:w="26" w:type="pct"/>
          <w:cantSplit/>
        </w:trPr>
        <w:tc>
          <w:tcPr>
            <w:tcW w:w="180" w:type="pct"/>
            <w:vMerge/>
          </w:tcPr>
          <w:p w14:paraId="707FD5D1" w14:textId="77777777" w:rsidR="000C3E25" w:rsidRPr="002A3A5B" w:rsidRDefault="000C3E25" w:rsidP="00CC5EB1">
            <w:pPr>
              <w:jc w:val="both"/>
              <w:rPr>
                <w:rFonts w:ascii="Arial" w:hAnsi="Arial" w:cs="Arial"/>
                <w:lang w:val="en-GB"/>
              </w:rPr>
            </w:pPr>
          </w:p>
        </w:tc>
        <w:tc>
          <w:tcPr>
            <w:tcW w:w="244" w:type="pct"/>
            <w:vMerge/>
          </w:tcPr>
          <w:p w14:paraId="733A9EE5" w14:textId="77777777" w:rsidR="000C3E25" w:rsidRPr="002A3A5B" w:rsidRDefault="000C3E25" w:rsidP="00CC5EB1">
            <w:pPr>
              <w:jc w:val="both"/>
              <w:rPr>
                <w:rFonts w:ascii="Arial" w:hAnsi="Arial" w:cs="Arial"/>
                <w:lang w:val="en-GB"/>
              </w:rPr>
            </w:pPr>
          </w:p>
        </w:tc>
        <w:tc>
          <w:tcPr>
            <w:tcW w:w="360" w:type="pct"/>
            <w:gridSpan w:val="2"/>
            <w:vMerge/>
          </w:tcPr>
          <w:p w14:paraId="2AEEADA8" w14:textId="77777777" w:rsidR="000C3E25" w:rsidRPr="002A3A5B" w:rsidRDefault="000C3E25" w:rsidP="00CC5EB1">
            <w:pPr>
              <w:ind w:right="-144"/>
              <w:jc w:val="both"/>
              <w:rPr>
                <w:rFonts w:ascii="Arial" w:hAnsi="Arial" w:cs="Arial"/>
                <w:lang w:val="en-GB"/>
              </w:rPr>
            </w:pPr>
          </w:p>
        </w:tc>
        <w:tc>
          <w:tcPr>
            <w:tcW w:w="199" w:type="pct"/>
            <w:gridSpan w:val="3"/>
          </w:tcPr>
          <w:p w14:paraId="2188C041" w14:textId="77777777" w:rsidR="000C3E25" w:rsidRPr="002A3A5B" w:rsidRDefault="000C3E25" w:rsidP="00CC5EB1">
            <w:pPr>
              <w:jc w:val="both"/>
              <w:rPr>
                <w:rFonts w:ascii="Arial" w:hAnsi="Arial" w:cs="Arial"/>
              </w:rPr>
            </w:pPr>
            <w:r w:rsidRPr="002A3A5B">
              <w:rPr>
                <w:rFonts w:ascii="Arial" w:hAnsi="Arial" w:cs="Arial"/>
              </w:rPr>
              <w:t>d)</w:t>
            </w:r>
          </w:p>
        </w:tc>
        <w:tc>
          <w:tcPr>
            <w:tcW w:w="2385" w:type="pct"/>
            <w:gridSpan w:val="6"/>
          </w:tcPr>
          <w:p w14:paraId="16443643" w14:textId="77777777" w:rsidR="000C3E25" w:rsidRPr="002A3A5B" w:rsidRDefault="000C3E25" w:rsidP="00CC5EB1">
            <w:pPr>
              <w:jc w:val="both"/>
              <w:rPr>
                <w:rFonts w:ascii="Arial" w:hAnsi="Arial" w:cs="Arial"/>
              </w:rPr>
            </w:pPr>
            <w:r w:rsidRPr="002A3A5B">
              <w:rPr>
                <w:rFonts w:ascii="Arial" w:hAnsi="Arial" w:cs="Arial"/>
              </w:rPr>
              <w:t>the current location;</w:t>
            </w:r>
          </w:p>
        </w:tc>
        <w:tc>
          <w:tcPr>
            <w:tcW w:w="494" w:type="pct"/>
            <w:gridSpan w:val="3"/>
          </w:tcPr>
          <w:p w14:paraId="75C09D63" w14:textId="77777777" w:rsidR="000C3E25" w:rsidRPr="002A3A5B" w:rsidRDefault="000C3E25" w:rsidP="00CC5EB1">
            <w:pPr>
              <w:jc w:val="both"/>
              <w:rPr>
                <w:rFonts w:ascii="Arial" w:hAnsi="Arial" w:cs="Arial"/>
                <w:lang w:val="en-GB"/>
              </w:rPr>
            </w:pPr>
          </w:p>
        </w:tc>
        <w:tc>
          <w:tcPr>
            <w:tcW w:w="1113" w:type="pct"/>
            <w:gridSpan w:val="4"/>
          </w:tcPr>
          <w:p w14:paraId="7962C709" w14:textId="77777777" w:rsidR="000C3E25" w:rsidRPr="002A3A5B" w:rsidRDefault="000C3E25" w:rsidP="00CC5EB1">
            <w:pPr>
              <w:jc w:val="both"/>
              <w:rPr>
                <w:rFonts w:ascii="Arial" w:hAnsi="Arial" w:cs="Arial"/>
                <w:lang w:val="en-GB"/>
              </w:rPr>
            </w:pPr>
          </w:p>
        </w:tc>
      </w:tr>
      <w:tr w:rsidR="000C3E25" w:rsidRPr="002A3A5B" w14:paraId="2F7DB2F9" w14:textId="77777777" w:rsidTr="003747F2">
        <w:trPr>
          <w:gridAfter w:val="3"/>
          <w:wAfter w:w="26" w:type="pct"/>
          <w:cantSplit/>
        </w:trPr>
        <w:tc>
          <w:tcPr>
            <w:tcW w:w="180" w:type="pct"/>
            <w:vMerge/>
          </w:tcPr>
          <w:p w14:paraId="46BF33CA" w14:textId="77777777" w:rsidR="000C3E25" w:rsidRPr="002A3A5B" w:rsidRDefault="000C3E25" w:rsidP="00CC5EB1">
            <w:pPr>
              <w:jc w:val="both"/>
              <w:rPr>
                <w:rFonts w:ascii="Arial" w:hAnsi="Arial" w:cs="Arial"/>
                <w:lang w:val="en-GB"/>
              </w:rPr>
            </w:pPr>
          </w:p>
        </w:tc>
        <w:tc>
          <w:tcPr>
            <w:tcW w:w="244" w:type="pct"/>
            <w:vMerge/>
          </w:tcPr>
          <w:p w14:paraId="303297E9" w14:textId="77777777" w:rsidR="000C3E25" w:rsidRPr="002A3A5B" w:rsidRDefault="000C3E25" w:rsidP="00CC5EB1">
            <w:pPr>
              <w:jc w:val="both"/>
              <w:rPr>
                <w:rFonts w:ascii="Arial" w:hAnsi="Arial" w:cs="Arial"/>
                <w:lang w:val="en-GB"/>
              </w:rPr>
            </w:pPr>
          </w:p>
        </w:tc>
        <w:tc>
          <w:tcPr>
            <w:tcW w:w="360" w:type="pct"/>
            <w:gridSpan w:val="2"/>
            <w:vMerge/>
          </w:tcPr>
          <w:p w14:paraId="1FFAA315" w14:textId="77777777" w:rsidR="000C3E25" w:rsidRPr="002A3A5B" w:rsidRDefault="000C3E25" w:rsidP="00CC5EB1">
            <w:pPr>
              <w:ind w:right="-144"/>
              <w:jc w:val="both"/>
              <w:rPr>
                <w:rFonts w:ascii="Arial" w:hAnsi="Arial" w:cs="Arial"/>
                <w:lang w:val="en-GB"/>
              </w:rPr>
            </w:pPr>
          </w:p>
        </w:tc>
        <w:tc>
          <w:tcPr>
            <w:tcW w:w="199" w:type="pct"/>
            <w:gridSpan w:val="3"/>
          </w:tcPr>
          <w:p w14:paraId="6D4F2382" w14:textId="77777777" w:rsidR="000C3E25" w:rsidRPr="002A3A5B" w:rsidRDefault="000C3E25" w:rsidP="00CC5EB1">
            <w:pPr>
              <w:jc w:val="both"/>
              <w:rPr>
                <w:rFonts w:ascii="Arial" w:hAnsi="Arial" w:cs="Arial"/>
              </w:rPr>
            </w:pPr>
            <w:r w:rsidRPr="002A3A5B">
              <w:rPr>
                <w:rFonts w:ascii="Arial" w:hAnsi="Arial" w:cs="Arial"/>
              </w:rPr>
              <w:t>e)</w:t>
            </w:r>
          </w:p>
        </w:tc>
        <w:tc>
          <w:tcPr>
            <w:tcW w:w="2385" w:type="pct"/>
            <w:gridSpan w:val="6"/>
          </w:tcPr>
          <w:p w14:paraId="10122BFD" w14:textId="77777777" w:rsidR="000C3E25" w:rsidRPr="002A3A5B" w:rsidRDefault="000C3E25" w:rsidP="00CC5EB1">
            <w:pPr>
              <w:jc w:val="both"/>
              <w:rPr>
                <w:rFonts w:ascii="Arial" w:hAnsi="Arial" w:cs="Arial"/>
              </w:rPr>
            </w:pPr>
            <w:r w:rsidRPr="002A3A5B">
              <w:rPr>
                <w:rFonts w:ascii="Arial" w:hAnsi="Arial" w:cs="Arial"/>
              </w:rPr>
              <w:t xml:space="preserve">condition when received (e.g. new, used or reconditioned); </w:t>
            </w:r>
          </w:p>
        </w:tc>
        <w:tc>
          <w:tcPr>
            <w:tcW w:w="494" w:type="pct"/>
            <w:gridSpan w:val="3"/>
          </w:tcPr>
          <w:p w14:paraId="1DC6A884" w14:textId="77777777" w:rsidR="000C3E25" w:rsidRPr="002A3A5B" w:rsidRDefault="000C3E25" w:rsidP="00CC5EB1">
            <w:pPr>
              <w:jc w:val="both"/>
              <w:rPr>
                <w:rFonts w:ascii="Arial" w:hAnsi="Arial" w:cs="Arial"/>
                <w:lang w:val="en-GB"/>
              </w:rPr>
            </w:pPr>
          </w:p>
        </w:tc>
        <w:tc>
          <w:tcPr>
            <w:tcW w:w="1113" w:type="pct"/>
            <w:gridSpan w:val="4"/>
          </w:tcPr>
          <w:p w14:paraId="693BA033" w14:textId="77777777" w:rsidR="000C3E25" w:rsidRPr="002A3A5B" w:rsidRDefault="000C3E25" w:rsidP="00CC5EB1">
            <w:pPr>
              <w:jc w:val="both"/>
              <w:rPr>
                <w:rFonts w:ascii="Arial" w:hAnsi="Arial" w:cs="Arial"/>
                <w:lang w:val="en-GB"/>
              </w:rPr>
            </w:pPr>
          </w:p>
        </w:tc>
      </w:tr>
      <w:tr w:rsidR="000C3E25" w:rsidRPr="002A3A5B" w14:paraId="7C231F4F" w14:textId="77777777" w:rsidTr="003747F2">
        <w:trPr>
          <w:gridAfter w:val="3"/>
          <w:wAfter w:w="26" w:type="pct"/>
          <w:cantSplit/>
        </w:trPr>
        <w:tc>
          <w:tcPr>
            <w:tcW w:w="180" w:type="pct"/>
            <w:vMerge/>
          </w:tcPr>
          <w:p w14:paraId="0447CA42" w14:textId="77777777" w:rsidR="000C3E25" w:rsidRPr="002A3A5B" w:rsidRDefault="000C3E25" w:rsidP="00CC5EB1">
            <w:pPr>
              <w:jc w:val="both"/>
              <w:rPr>
                <w:rFonts w:ascii="Arial" w:hAnsi="Arial" w:cs="Arial"/>
                <w:lang w:val="en-GB"/>
              </w:rPr>
            </w:pPr>
          </w:p>
        </w:tc>
        <w:tc>
          <w:tcPr>
            <w:tcW w:w="244" w:type="pct"/>
            <w:vMerge/>
          </w:tcPr>
          <w:p w14:paraId="51270A9C" w14:textId="77777777" w:rsidR="000C3E25" w:rsidRPr="002A3A5B" w:rsidRDefault="000C3E25" w:rsidP="00CC5EB1">
            <w:pPr>
              <w:jc w:val="both"/>
              <w:rPr>
                <w:rFonts w:ascii="Arial" w:hAnsi="Arial" w:cs="Arial"/>
                <w:lang w:val="en-GB"/>
              </w:rPr>
            </w:pPr>
          </w:p>
        </w:tc>
        <w:tc>
          <w:tcPr>
            <w:tcW w:w="360" w:type="pct"/>
            <w:gridSpan w:val="2"/>
            <w:vMerge/>
          </w:tcPr>
          <w:p w14:paraId="61CEEB32" w14:textId="77777777" w:rsidR="000C3E25" w:rsidRPr="002A3A5B" w:rsidRDefault="000C3E25" w:rsidP="00CC5EB1">
            <w:pPr>
              <w:ind w:right="-144"/>
              <w:jc w:val="both"/>
              <w:rPr>
                <w:rFonts w:ascii="Arial" w:hAnsi="Arial" w:cs="Arial"/>
                <w:lang w:val="en-GB"/>
              </w:rPr>
            </w:pPr>
          </w:p>
        </w:tc>
        <w:tc>
          <w:tcPr>
            <w:tcW w:w="199" w:type="pct"/>
            <w:gridSpan w:val="3"/>
          </w:tcPr>
          <w:p w14:paraId="5A21C5EA" w14:textId="77777777" w:rsidR="000C3E25" w:rsidRPr="002A3A5B" w:rsidRDefault="000C3E25" w:rsidP="00CC5EB1">
            <w:pPr>
              <w:jc w:val="both"/>
              <w:rPr>
                <w:rFonts w:ascii="Arial" w:hAnsi="Arial" w:cs="Arial"/>
              </w:rPr>
            </w:pPr>
            <w:r w:rsidRPr="002A3A5B">
              <w:rPr>
                <w:rFonts w:ascii="Arial" w:hAnsi="Arial" w:cs="Arial"/>
              </w:rPr>
              <w:t>f)</w:t>
            </w:r>
          </w:p>
        </w:tc>
        <w:tc>
          <w:tcPr>
            <w:tcW w:w="2385" w:type="pct"/>
            <w:gridSpan w:val="6"/>
          </w:tcPr>
          <w:p w14:paraId="5CB2794C" w14:textId="77777777" w:rsidR="000C3E25" w:rsidRPr="002A3A5B" w:rsidRDefault="000C3E25" w:rsidP="00CC5EB1">
            <w:pPr>
              <w:jc w:val="both"/>
              <w:rPr>
                <w:rFonts w:ascii="Arial" w:hAnsi="Arial" w:cs="Arial"/>
              </w:rPr>
            </w:pPr>
            <w:r w:rsidRPr="002A3A5B">
              <w:rPr>
                <w:rFonts w:ascii="Arial" w:hAnsi="Arial" w:cs="Arial"/>
              </w:rPr>
              <w:t>manufacturer's instructions;</w:t>
            </w:r>
          </w:p>
        </w:tc>
        <w:tc>
          <w:tcPr>
            <w:tcW w:w="494" w:type="pct"/>
            <w:gridSpan w:val="3"/>
          </w:tcPr>
          <w:p w14:paraId="61F3EEF8" w14:textId="77777777" w:rsidR="000C3E25" w:rsidRPr="002A3A5B" w:rsidRDefault="000C3E25" w:rsidP="00CC5EB1">
            <w:pPr>
              <w:jc w:val="both"/>
              <w:rPr>
                <w:rFonts w:ascii="Arial" w:hAnsi="Arial" w:cs="Arial"/>
                <w:lang w:val="en-GB"/>
              </w:rPr>
            </w:pPr>
          </w:p>
        </w:tc>
        <w:tc>
          <w:tcPr>
            <w:tcW w:w="1113" w:type="pct"/>
            <w:gridSpan w:val="4"/>
          </w:tcPr>
          <w:p w14:paraId="662387F1" w14:textId="77777777" w:rsidR="000C3E25" w:rsidRPr="002A3A5B" w:rsidRDefault="000C3E25" w:rsidP="00CC5EB1">
            <w:pPr>
              <w:jc w:val="both"/>
              <w:rPr>
                <w:rFonts w:ascii="Arial" w:hAnsi="Arial" w:cs="Arial"/>
                <w:lang w:val="en-GB"/>
              </w:rPr>
            </w:pPr>
          </w:p>
        </w:tc>
      </w:tr>
      <w:tr w:rsidR="000C3E25" w:rsidRPr="002A3A5B" w14:paraId="4F582F03" w14:textId="77777777" w:rsidTr="003747F2">
        <w:trPr>
          <w:gridAfter w:val="3"/>
          <w:wAfter w:w="26" w:type="pct"/>
          <w:cantSplit/>
        </w:trPr>
        <w:tc>
          <w:tcPr>
            <w:tcW w:w="180" w:type="pct"/>
            <w:vMerge/>
          </w:tcPr>
          <w:p w14:paraId="6A751614" w14:textId="77777777" w:rsidR="000C3E25" w:rsidRPr="002A3A5B" w:rsidRDefault="000C3E25" w:rsidP="00CC5EB1">
            <w:pPr>
              <w:jc w:val="both"/>
              <w:rPr>
                <w:rFonts w:ascii="Arial" w:hAnsi="Arial" w:cs="Arial"/>
                <w:lang w:val="en-GB"/>
              </w:rPr>
            </w:pPr>
          </w:p>
        </w:tc>
        <w:tc>
          <w:tcPr>
            <w:tcW w:w="244" w:type="pct"/>
            <w:vMerge/>
          </w:tcPr>
          <w:p w14:paraId="28DCEB30" w14:textId="77777777" w:rsidR="000C3E25" w:rsidRPr="002A3A5B" w:rsidRDefault="000C3E25" w:rsidP="00CC5EB1">
            <w:pPr>
              <w:jc w:val="both"/>
              <w:rPr>
                <w:rFonts w:ascii="Arial" w:hAnsi="Arial" w:cs="Arial"/>
                <w:lang w:val="en-GB"/>
              </w:rPr>
            </w:pPr>
          </w:p>
        </w:tc>
        <w:tc>
          <w:tcPr>
            <w:tcW w:w="360" w:type="pct"/>
            <w:gridSpan w:val="2"/>
            <w:vMerge/>
          </w:tcPr>
          <w:p w14:paraId="3E3755D2" w14:textId="77777777" w:rsidR="000C3E25" w:rsidRPr="002A3A5B" w:rsidRDefault="000C3E25" w:rsidP="00CC5EB1">
            <w:pPr>
              <w:ind w:right="-144"/>
              <w:jc w:val="both"/>
              <w:rPr>
                <w:rFonts w:ascii="Arial" w:hAnsi="Arial" w:cs="Arial"/>
                <w:lang w:val="en-GB"/>
              </w:rPr>
            </w:pPr>
          </w:p>
        </w:tc>
        <w:tc>
          <w:tcPr>
            <w:tcW w:w="199" w:type="pct"/>
            <w:gridSpan w:val="3"/>
          </w:tcPr>
          <w:p w14:paraId="6BE43AC5" w14:textId="77777777" w:rsidR="000C3E25" w:rsidRPr="002A3A5B" w:rsidRDefault="000C3E25" w:rsidP="00CC5EB1">
            <w:pPr>
              <w:jc w:val="both"/>
              <w:rPr>
                <w:rFonts w:ascii="Arial" w:hAnsi="Arial" w:cs="Arial"/>
              </w:rPr>
            </w:pPr>
            <w:r w:rsidRPr="002A3A5B">
              <w:rPr>
                <w:rFonts w:ascii="Arial" w:hAnsi="Arial" w:cs="Arial"/>
              </w:rPr>
              <w:t>g)</w:t>
            </w:r>
          </w:p>
        </w:tc>
        <w:tc>
          <w:tcPr>
            <w:tcW w:w="2385" w:type="pct"/>
            <w:gridSpan w:val="6"/>
          </w:tcPr>
          <w:p w14:paraId="2DAF7D78" w14:textId="77777777" w:rsidR="000C3E25" w:rsidRPr="002A3A5B" w:rsidRDefault="000C3E25" w:rsidP="00CC5EB1">
            <w:pPr>
              <w:jc w:val="both"/>
              <w:rPr>
                <w:rFonts w:ascii="Arial" w:hAnsi="Arial" w:cs="Arial"/>
              </w:rPr>
            </w:pPr>
            <w:r w:rsidRPr="002A3A5B">
              <w:rPr>
                <w:rFonts w:ascii="Arial" w:hAnsi="Arial" w:cs="Arial"/>
              </w:rPr>
              <w:t>the program for preventive maintenance;</w:t>
            </w:r>
          </w:p>
        </w:tc>
        <w:tc>
          <w:tcPr>
            <w:tcW w:w="494" w:type="pct"/>
            <w:gridSpan w:val="3"/>
          </w:tcPr>
          <w:p w14:paraId="3A2EF7ED" w14:textId="77777777" w:rsidR="000C3E25" w:rsidRPr="002A3A5B" w:rsidRDefault="000C3E25" w:rsidP="00CC5EB1">
            <w:pPr>
              <w:jc w:val="both"/>
              <w:rPr>
                <w:rFonts w:ascii="Arial" w:hAnsi="Arial" w:cs="Arial"/>
                <w:lang w:val="en-GB"/>
              </w:rPr>
            </w:pPr>
          </w:p>
        </w:tc>
        <w:tc>
          <w:tcPr>
            <w:tcW w:w="1113" w:type="pct"/>
            <w:gridSpan w:val="4"/>
          </w:tcPr>
          <w:p w14:paraId="36EA2347" w14:textId="77777777" w:rsidR="000C3E25" w:rsidRPr="002A3A5B" w:rsidRDefault="000C3E25" w:rsidP="00CC5EB1">
            <w:pPr>
              <w:jc w:val="both"/>
              <w:rPr>
                <w:rFonts w:ascii="Arial" w:hAnsi="Arial" w:cs="Arial"/>
                <w:lang w:val="en-GB"/>
              </w:rPr>
            </w:pPr>
          </w:p>
        </w:tc>
      </w:tr>
      <w:tr w:rsidR="000C3E25" w:rsidRPr="002A3A5B" w14:paraId="18842FFF" w14:textId="77777777" w:rsidTr="003747F2">
        <w:trPr>
          <w:gridAfter w:val="3"/>
          <w:wAfter w:w="26" w:type="pct"/>
          <w:cantSplit/>
        </w:trPr>
        <w:tc>
          <w:tcPr>
            <w:tcW w:w="180" w:type="pct"/>
            <w:vMerge/>
          </w:tcPr>
          <w:p w14:paraId="0510663A" w14:textId="77777777" w:rsidR="000C3E25" w:rsidRPr="002A3A5B" w:rsidRDefault="000C3E25" w:rsidP="00CC5EB1">
            <w:pPr>
              <w:jc w:val="both"/>
              <w:rPr>
                <w:rFonts w:ascii="Arial" w:hAnsi="Arial" w:cs="Arial"/>
                <w:lang w:val="en-GB"/>
              </w:rPr>
            </w:pPr>
          </w:p>
        </w:tc>
        <w:tc>
          <w:tcPr>
            <w:tcW w:w="244" w:type="pct"/>
            <w:vMerge/>
          </w:tcPr>
          <w:p w14:paraId="612E7445" w14:textId="77777777" w:rsidR="000C3E25" w:rsidRPr="002A3A5B" w:rsidRDefault="000C3E25" w:rsidP="00CC5EB1">
            <w:pPr>
              <w:jc w:val="both"/>
              <w:rPr>
                <w:rFonts w:ascii="Arial" w:hAnsi="Arial" w:cs="Arial"/>
                <w:lang w:val="en-GB"/>
              </w:rPr>
            </w:pPr>
          </w:p>
        </w:tc>
        <w:tc>
          <w:tcPr>
            <w:tcW w:w="360" w:type="pct"/>
            <w:gridSpan w:val="2"/>
            <w:vMerge/>
          </w:tcPr>
          <w:p w14:paraId="4E2F538E" w14:textId="77777777" w:rsidR="000C3E25" w:rsidRPr="002A3A5B" w:rsidRDefault="000C3E25" w:rsidP="00CC5EB1">
            <w:pPr>
              <w:ind w:right="-144"/>
              <w:jc w:val="both"/>
              <w:rPr>
                <w:rFonts w:ascii="Arial" w:hAnsi="Arial" w:cs="Arial"/>
                <w:lang w:val="en-GB"/>
              </w:rPr>
            </w:pPr>
          </w:p>
        </w:tc>
        <w:tc>
          <w:tcPr>
            <w:tcW w:w="199" w:type="pct"/>
            <w:gridSpan w:val="3"/>
          </w:tcPr>
          <w:p w14:paraId="08A55C49" w14:textId="77777777" w:rsidR="000C3E25" w:rsidRPr="002A3A5B" w:rsidRDefault="000C3E25" w:rsidP="00CC5EB1">
            <w:pPr>
              <w:jc w:val="both"/>
              <w:rPr>
                <w:rFonts w:ascii="Arial" w:hAnsi="Arial" w:cs="Arial"/>
              </w:rPr>
            </w:pPr>
            <w:r w:rsidRPr="002A3A5B">
              <w:rPr>
                <w:rFonts w:ascii="Arial" w:hAnsi="Arial" w:cs="Arial"/>
              </w:rPr>
              <w:t>h)</w:t>
            </w:r>
          </w:p>
        </w:tc>
        <w:tc>
          <w:tcPr>
            <w:tcW w:w="2385" w:type="pct"/>
            <w:gridSpan w:val="6"/>
          </w:tcPr>
          <w:p w14:paraId="4AD20CFF" w14:textId="77777777" w:rsidR="000C3E25" w:rsidRPr="002A3A5B" w:rsidRDefault="000C3E25" w:rsidP="00CC5EB1">
            <w:pPr>
              <w:jc w:val="both"/>
              <w:rPr>
                <w:rFonts w:ascii="Arial" w:hAnsi="Arial" w:cs="Arial"/>
              </w:rPr>
            </w:pPr>
            <w:r w:rsidRPr="002A3A5B">
              <w:rPr>
                <w:rFonts w:ascii="Arial" w:hAnsi="Arial" w:cs="Arial"/>
              </w:rPr>
              <w:t>any maintenance activities performed by the laboratory or approved external service provider;</w:t>
            </w:r>
          </w:p>
        </w:tc>
        <w:tc>
          <w:tcPr>
            <w:tcW w:w="494" w:type="pct"/>
            <w:gridSpan w:val="3"/>
          </w:tcPr>
          <w:p w14:paraId="59D2D376" w14:textId="77777777" w:rsidR="000C3E25" w:rsidRPr="002A3A5B" w:rsidRDefault="000C3E25" w:rsidP="00CC5EB1">
            <w:pPr>
              <w:jc w:val="both"/>
              <w:rPr>
                <w:rFonts w:ascii="Arial" w:hAnsi="Arial" w:cs="Arial"/>
                <w:lang w:val="en-GB"/>
              </w:rPr>
            </w:pPr>
          </w:p>
        </w:tc>
        <w:tc>
          <w:tcPr>
            <w:tcW w:w="1113" w:type="pct"/>
            <w:gridSpan w:val="4"/>
          </w:tcPr>
          <w:p w14:paraId="08073B8C" w14:textId="77777777" w:rsidR="000C3E25" w:rsidRPr="002A3A5B" w:rsidRDefault="000C3E25" w:rsidP="00CC5EB1">
            <w:pPr>
              <w:jc w:val="both"/>
              <w:rPr>
                <w:rFonts w:ascii="Arial" w:hAnsi="Arial" w:cs="Arial"/>
                <w:lang w:val="en-GB"/>
              </w:rPr>
            </w:pPr>
          </w:p>
        </w:tc>
      </w:tr>
      <w:tr w:rsidR="000C3E25" w:rsidRPr="002A3A5B" w14:paraId="310EB452" w14:textId="77777777" w:rsidTr="003747F2">
        <w:trPr>
          <w:gridAfter w:val="3"/>
          <w:wAfter w:w="26" w:type="pct"/>
          <w:cantSplit/>
        </w:trPr>
        <w:tc>
          <w:tcPr>
            <w:tcW w:w="180" w:type="pct"/>
            <w:vMerge/>
          </w:tcPr>
          <w:p w14:paraId="2231FDB7" w14:textId="77777777" w:rsidR="000C3E25" w:rsidRPr="002A3A5B" w:rsidRDefault="000C3E25" w:rsidP="00CC5EB1">
            <w:pPr>
              <w:jc w:val="both"/>
              <w:rPr>
                <w:rFonts w:ascii="Arial" w:hAnsi="Arial" w:cs="Arial"/>
                <w:lang w:val="en-GB"/>
              </w:rPr>
            </w:pPr>
          </w:p>
        </w:tc>
        <w:tc>
          <w:tcPr>
            <w:tcW w:w="244" w:type="pct"/>
            <w:vMerge/>
          </w:tcPr>
          <w:p w14:paraId="72DF122B" w14:textId="77777777" w:rsidR="000C3E25" w:rsidRPr="002A3A5B" w:rsidRDefault="000C3E25" w:rsidP="00CC5EB1">
            <w:pPr>
              <w:jc w:val="both"/>
              <w:rPr>
                <w:rFonts w:ascii="Arial" w:hAnsi="Arial" w:cs="Arial"/>
                <w:lang w:val="en-GB"/>
              </w:rPr>
            </w:pPr>
          </w:p>
        </w:tc>
        <w:tc>
          <w:tcPr>
            <w:tcW w:w="360" w:type="pct"/>
            <w:gridSpan w:val="2"/>
            <w:vMerge/>
          </w:tcPr>
          <w:p w14:paraId="72C900C4" w14:textId="77777777" w:rsidR="000C3E25" w:rsidRPr="002A3A5B" w:rsidRDefault="000C3E25" w:rsidP="00CC5EB1">
            <w:pPr>
              <w:ind w:right="-144"/>
              <w:jc w:val="both"/>
              <w:rPr>
                <w:rFonts w:ascii="Arial" w:hAnsi="Arial" w:cs="Arial"/>
                <w:lang w:val="en-GB"/>
              </w:rPr>
            </w:pPr>
          </w:p>
        </w:tc>
        <w:tc>
          <w:tcPr>
            <w:tcW w:w="199" w:type="pct"/>
            <w:gridSpan w:val="3"/>
          </w:tcPr>
          <w:p w14:paraId="242F56DE" w14:textId="77777777" w:rsidR="000C3E25" w:rsidRPr="002A3A5B" w:rsidRDefault="000C3E25" w:rsidP="00CC5EB1">
            <w:pPr>
              <w:jc w:val="both"/>
              <w:rPr>
                <w:rFonts w:ascii="Arial" w:hAnsi="Arial" w:cs="Arial"/>
              </w:rPr>
            </w:pPr>
            <w:proofErr w:type="spellStart"/>
            <w:r w:rsidRPr="002A3A5B">
              <w:rPr>
                <w:rFonts w:ascii="Arial" w:hAnsi="Arial" w:cs="Arial"/>
              </w:rPr>
              <w:t>i</w:t>
            </w:r>
            <w:proofErr w:type="spellEnd"/>
            <w:r w:rsidRPr="002A3A5B">
              <w:rPr>
                <w:rFonts w:ascii="Arial" w:hAnsi="Arial" w:cs="Arial"/>
              </w:rPr>
              <w:t>)</w:t>
            </w:r>
          </w:p>
        </w:tc>
        <w:tc>
          <w:tcPr>
            <w:tcW w:w="2385" w:type="pct"/>
            <w:gridSpan w:val="6"/>
          </w:tcPr>
          <w:p w14:paraId="47243945" w14:textId="77777777" w:rsidR="000C3E25" w:rsidRPr="002A3A5B" w:rsidRDefault="000C3E25" w:rsidP="00CC5EB1">
            <w:pPr>
              <w:jc w:val="both"/>
              <w:rPr>
                <w:rFonts w:ascii="Arial" w:hAnsi="Arial" w:cs="Arial"/>
              </w:rPr>
            </w:pPr>
            <w:r w:rsidRPr="002A3A5B">
              <w:rPr>
                <w:rFonts w:ascii="Arial" w:hAnsi="Arial" w:cs="Arial"/>
              </w:rPr>
              <w:t>damage to, malfunction, modification, or repair of the equipment;</w:t>
            </w:r>
          </w:p>
        </w:tc>
        <w:tc>
          <w:tcPr>
            <w:tcW w:w="494" w:type="pct"/>
            <w:gridSpan w:val="3"/>
          </w:tcPr>
          <w:p w14:paraId="06A60B69" w14:textId="77777777" w:rsidR="000C3E25" w:rsidRPr="002A3A5B" w:rsidRDefault="000C3E25" w:rsidP="00CC5EB1">
            <w:pPr>
              <w:jc w:val="both"/>
              <w:rPr>
                <w:rFonts w:ascii="Arial" w:hAnsi="Arial" w:cs="Arial"/>
                <w:lang w:val="en-GB"/>
              </w:rPr>
            </w:pPr>
          </w:p>
        </w:tc>
        <w:tc>
          <w:tcPr>
            <w:tcW w:w="1113" w:type="pct"/>
            <w:gridSpan w:val="4"/>
          </w:tcPr>
          <w:p w14:paraId="2B1072BE" w14:textId="77777777" w:rsidR="000C3E25" w:rsidRPr="002A3A5B" w:rsidRDefault="000C3E25" w:rsidP="00CC5EB1">
            <w:pPr>
              <w:jc w:val="both"/>
              <w:rPr>
                <w:rFonts w:ascii="Arial" w:hAnsi="Arial" w:cs="Arial"/>
                <w:lang w:val="en-GB"/>
              </w:rPr>
            </w:pPr>
          </w:p>
        </w:tc>
      </w:tr>
      <w:tr w:rsidR="000C3E25" w:rsidRPr="002A3A5B" w14:paraId="62D1B663" w14:textId="77777777" w:rsidTr="003747F2">
        <w:trPr>
          <w:gridAfter w:val="3"/>
          <w:wAfter w:w="26" w:type="pct"/>
          <w:cantSplit/>
        </w:trPr>
        <w:tc>
          <w:tcPr>
            <w:tcW w:w="180" w:type="pct"/>
            <w:vMerge/>
          </w:tcPr>
          <w:p w14:paraId="1C288AB4" w14:textId="77777777" w:rsidR="000C3E25" w:rsidRPr="002A3A5B" w:rsidRDefault="000C3E25" w:rsidP="00CC5EB1">
            <w:pPr>
              <w:jc w:val="both"/>
              <w:rPr>
                <w:rFonts w:ascii="Arial" w:hAnsi="Arial" w:cs="Arial"/>
                <w:lang w:val="en-GB"/>
              </w:rPr>
            </w:pPr>
          </w:p>
        </w:tc>
        <w:tc>
          <w:tcPr>
            <w:tcW w:w="244" w:type="pct"/>
            <w:vMerge/>
          </w:tcPr>
          <w:p w14:paraId="5A5DD7DB" w14:textId="77777777" w:rsidR="000C3E25" w:rsidRPr="002A3A5B" w:rsidRDefault="000C3E25" w:rsidP="00CC5EB1">
            <w:pPr>
              <w:jc w:val="both"/>
              <w:rPr>
                <w:rFonts w:ascii="Arial" w:hAnsi="Arial" w:cs="Arial"/>
                <w:lang w:val="en-GB"/>
              </w:rPr>
            </w:pPr>
          </w:p>
        </w:tc>
        <w:tc>
          <w:tcPr>
            <w:tcW w:w="360" w:type="pct"/>
            <w:gridSpan w:val="2"/>
            <w:vMerge/>
          </w:tcPr>
          <w:p w14:paraId="5D2EDCCD" w14:textId="77777777" w:rsidR="000C3E25" w:rsidRPr="002A3A5B" w:rsidRDefault="000C3E25" w:rsidP="00CC5EB1">
            <w:pPr>
              <w:ind w:right="-144"/>
              <w:jc w:val="both"/>
              <w:rPr>
                <w:rFonts w:ascii="Arial" w:hAnsi="Arial" w:cs="Arial"/>
                <w:lang w:val="en-GB"/>
              </w:rPr>
            </w:pPr>
          </w:p>
        </w:tc>
        <w:tc>
          <w:tcPr>
            <w:tcW w:w="199" w:type="pct"/>
            <w:gridSpan w:val="3"/>
          </w:tcPr>
          <w:p w14:paraId="69D9820E" w14:textId="77777777" w:rsidR="000C3E25" w:rsidRPr="002A3A5B" w:rsidRDefault="000C3E25" w:rsidP="00CC5EB1">
            <w:pPr>
              <w:jc w:val="both"/>
              <w:rPr>
                <w:rFonts w:ascii="Arial" w:hAnsi="Arial" w:cs="Arial"/>
              </w:rPr>
            </w:pPr>
            <w:r w:rsidRPr="002A3A5B">
              <w:rPr>
                <w:rFonts w:ascii="Arial" w:hAnsi="Arial" w:cs="Arial"/>
              </w:rPr>
              <w:t>j)</w:t>
            </w:r>
          </w:p>
        </w:tc>
        <w:tc>
          <w:tcPr>
            <w:tcW w:w="2385" w:type="pct"/>
            <w:gridSpan w:val="6"/>
          </w:tcPr>
          <w:p w14:paraId="585F4E44" w14:textId="77777777" w:rsidR="000C3E25" w:rsidRPr="002A3A5B" w:rsidRDefault="000C3E25" w:rsidP="00CC5EB1">
            <w:pPr>
              <w:jc w:val="both"/>
              <w:rPr>
                <w:rFonts w:ascii="Arial" w:hAnsi="Arial" w:cs="Arial"/>
              </w:rPr>
            </w:pPr>
            <w:r w:rsidRPr="002A3A5B">
              <w:rPr>
                <w:rFonts w:ascii="Arial" w:hAnsi="Arial" w:cs="Arial"/>
              </w:rPr>
              <w:t>equipment performance records such as reports or certificates of calibrations or verifications, or both, including dates, times and results;</w:t>
            </w:r>
          </w:p>
        </w:tc>
        <w:tc>
          <w:tcPr>
            <w:tcW w:w="494" w:type="pct"/>
            <w:gridSpan w:val="3"/>
          </w:tcPr>
          <w:p w14:paraId="52F2DD4D" w14:textId="77777777" w:rsidR="000C3E25" w:rsidRPr="002A3A5B" w:rsidRDefault="000C3E25" w:rsidP="00CC5EB1">
            <w:pPr>
              <w:jc w:val="both"/>
              <w:rPr>
                <w:rFonts w:ascii="Arial" w:hAnsi="Arial" w:cs="Arial"/>
                <w:lang w:val="en-GB"/>
              </w:rPr>
            </w:pPr>
          </w:p>
        </w:tc>
        <w:tc>
          <w:tcPr>
            <w:tcW w:w="1113" w:type="pct"/>
            <w:gridSpan w:val="4"/>
          </w:tcPr>
          <w:p w14:paraId="4A20AE76" w14:textId="77777777" w:rsidR="000C3E25" w:rsidRPr="002A3A5B" w:rsidRDefault="000C3E25" w:rsidP="00CC5EB1">
            <w:pPr>
              <w:jc w:val="both"/>
              <w:rPr>
                <w:rFonts w:ascii="Arial" w:hAnsi="Arial" w:cs="Arial"/>
                <w:lang w:val="en-GB"/>
              </w:rPr>
            </w:pPr>
          </w:p>
        </w:tc>
      </w:tr>
      <w:tr w:rsidR="000C3E25" w:rsidRPr="002A3A5B" w14:paraId="7549928F" w14:textId="77777777" w:rsidTr="003747F2">
        <w:trPr>
          <w:gridAfter w:val="3"/>
          <w:wAfter w:w="26" w:type="pct"/>
          <w:cantSplit/>
        </w:trPr>
        <w:tc>
          <w:tcPr>
            <w:tcW w:w="180" w:type="pct"/>
            <w:vMerge/>
          </w:tcPr>
          <w:p w14:paraId="224EE5C8" w14:textId="77777777" w:rsidR="000C3E25" w:rsidRPr="002A3A5B" w:rsidRDefault="000C3E25" w:rsidP="00CC5EB1">
            <w:pPr>
              <w:jc w:val="both"/>
              <w:rPr>
                <w:rFonts w:ascii="Arial" w:hAnsi="Arial" w:cs="Arial"/>
                <w:lang w:val="en-GB"/>
              </w:rPr>
            </w:pPr>
          </w:p>
        </w:tc>
        <w:tc>
          <w:tcPr>
            <w:tcW w:w="244" w:type="pct"/>
            <w:vMerge/>
          </w:tcPr>
          <w:p w14:paraId="47D20020" w14:textId="77777777" w:rsidR="000C3E25" w:rsidRPr="002A3A5B" w:rsidRDefault="000C3E25" w:rsidP="00CC5EB1">
            <w:pPr>
              <w:jc w:val="both"/>
              <w:rPr>
                <w:rFonts w:ascii="Arial" w:hAnsi="Arial" w:cs="Arial"/>
                <w:lang w:val="en-GB"/>
              </w:rPr>
            </w:pPr>
          </w:p>
        </w:tc>
        <w:tc>
          <w:tcPr>
            <w:tcW w:w="360" w:type="pct"/>
            <w:gridSpan w:val="2"/>
            <w:vMerge/>
          </w:tcPr>
          <w:p w14:paraId="5E5B96A0" w14:textId="77777777" w:rsidR="000C3E25" w:rsidRPr="002A3A5B" w:rsidRDefault="000C3E25" w:rsidP="00CC5EB1">
            <w:pPr>
              <w:ind w:right="-144"/>
              <w:jc w:val="both"/>
              <w:rPr>
                <w:rFonts w:ascii="Arial" w:hAnsi="Arial" w:cs="Arial"/>
                <w:lang w:val="en-GB"/>
              </w:rPr>
            </w:pPr>
          </w:p>
        </w:tc>
        <w:tc>
          <w:tcPr>
            <w:tcW w:w="199" w:type="pct"/>
            <w:gridSpan w:val="3"/>
          </w:tcPr>
          <w:p w14:paraId="7AAE7181" w14:textId="77777777" w:rsidR="000C3E25" w:rsidRPr="002A3A5B" w:rsidRDefault="000C3E25" w:rsidP="00CC5EB1">
            <w:pPr>
              <w:jc w:val="both"/>
              <w:rPr>
                <w:rFonts w:ascii="Arial" w:hAnsi="Arial" w:cs="Arial"/>
              </w:rPr>
            </w:pPr>
            <w:r w:rsidRPr="002A3A5B">
              <w:rPr>
                <w:rFonts w:ascii="Arial" w:hAnsi="Arial" w:cs="Arial"/>
              </w:rPr>
              <w:t>k)</w:t>
            </w:r>
          </w:p>
        </w:tc>
        <w:tc>
          <w:tcPr>
            <w:tcW w:w="2385" w:type="pct"/>
            <w:gridSpan w:val="6"/>
          </w:tcPr>
          <w:p w14:paraId="11456BF6" w14:textId="77777777" w:rsidR="000C3E25" w:rsidRPr="002A3A5B" w:rsidRDefault="000C3E25" w:rsidP="00CC5EB1">
            <w:pPr>
              <w:jc w:val="both"/>
              <w:rPr>
                <w:rFonts w:ascii="Arial" w:hAnsi="Arial" w:cs="Arial"/>
              </w:rPr>
            </w:pPr>
            <w:r w:rsidRPr="002A3A5B">
              <w:rPr>
                <w:rFonts w:ascii="Arial" w:hAnsi="Arial" w:cs="Arial"/>
              </w:rPr>
              <w:t>status of the equipment such as active or in-service, out-of-service, quarantined, retired or obsolete.</w:t>
            </w:r>
          </w:p>
        </w:tc>
        <w:tc>
          <w:tcPr>
            <w:tcW w:w="494" w:type="pct"/>
            <w:gridSpan w:val="3"/>
          </w:tcPr>
          <w:p w14:paraId="7AB592A8" w14:textId="77777777" w:rsidR="000C3E25" w:rsidRPr="002A3A5B" w:rsidRDefault="000C3E25" w:rsidP="00CC5EB1">
            <w:pPr>
              <w:jc w:val="both"/>
              <w:rPr>
                <w:rFonts w:ascii="Arial" w:hAnsi="Arial" w:cs="Arial"/>
                <w:lang w:val="en-GB"/>
              </w:rPr>
            </w:pPr>
          </w:p>
        </w:tc>
        <w:tc>
          <w:tcPr>
            <w:tcW w:w="1113" w:type="pct"/>
            <w:gridSpan w:val="4"/>
          </w:tcPr>
          <w:p w14:paraId="22C83297" w14:textId="77777777" w:rsidR="000C3E25" w:rsidRPr="002A3A5B" w:rsidRDefault="000C3E25" w:rsidP="00CC5EB1">
            <w:pPr>
              <w:jc w:val="both"/>
              <w:rPr>
                <w:rFonts w:ascii="Arial" w:hAnsi="Arial" w:cs="Arial"/>
                <w:lang w:val="en-GB"/>
              </w:rPr>
            </w:pPr>
          </w:p>
        </w:tc>
      </w:tr>
      <w:tr w:rsidR="000C3E25" w:rsidRPr="002A3A5B" w14:paraId="1C624D4C" w14:textId="77777777" w:rsidTr="003747F2">
        <w:trPr>
          <w:gridAfter w:val="3"/>
          <w:wAfter w:w="26" w:type="pct"/>
          <w:cantSplit/>
        </w:trPr>
        <w:tc>
          <w:tcPr>
            <w:tcW w:w="180" w:type="pct"/>
            <w:vMerge/>
          </w:tcPr>
          <w:p w14:paraId="228871A3" w14:textId="77777777" w:rsidR="000C3E25" w:rsidRPr="002A3A5B" w:rsidRDefault="000C3E25" w:rsidP="00CC5EB1">
            <w:pPr>
              <w:jc w:val="both"/>
              <w:rPr>
                <w:rFonts w:ascii="Arial" w:hAnsi="Arial" w:cs="Arial"/>
                <w:lang w:val="en-GB"/>
              </w:rPr>
            </w:pPr>
          </w:p>
        </w:tc>
        <w:tc>
          <w:tcPr>
            <w:tcW w:w="244" w:type="pct"/>
            <w:vMerge/>
          </w:tcPr>
          <w:p w14:paraId="677C2D17" w14:textId="77777777" w:rsidR="000C3E25" w:rsidRPr="002A3A5B" w:rsidRDefault="000C3E25" w:rsidP="00CC5EB1">
            <w:pPr>
              <w:jc w:val="both"/>
              <w:rPr>
                <w:rFonts w:ascii="Arial" w:hAnsi="Arial" w:cs="Arial"/>
                <w:lang w:val="en-GB"/>
              </w:rPr>
            </w:pPr>
          </w:p>
        </w:tc>
        <w:tc>
          <w:tcPr>
            <w:tcW w:w="360" w:type="pct"/>
            <w:gridSpan w:val="2"/>
            <w:vMerge/>
          </w:tcPr>
          <w:p w14:paraId="21DAB202" w14:textId="77777777" w:rsidR="000C3E25" w:rsidRPr="002A3A5B" w:rsidRDefault="000C3E25" w:rsidP="00CC5EB1">
            <w:pPr>
              <w:ind w:right="-144"/>
              <w:jc w:val="both"/>
              <w:rPr>
                <w:rFonts w:ascii="Arial" w:hAnsi="Arial" w:cs="Arial"/>
                <w:lang w:val="en-GB"/>
              </w:rPr>
            </w:pPr>
          </w:p>
        </w:tc>
        <w:tc>
          <w:tcPr>
            <w:tcW w:w="2584" w:type="pct"/>
            <w:gridSpan w:val="9"/>
          </w:tcPr>
          <w:p w14:paraId="5DEBCAB8" w14:textId="77777777" w:rsidR="000C3E25" w:rsidRPr="002A3A5B" w:rsidRDefault="000C3E25" w:rsidP="00CC5EB1">
            <w:pPr>
              <w:jc w:val="both"/>
              <w:rPr>
                <w:rFonts w:ascii="Arial" w:hAnsi="Arial" w:cs="Arial"/>
              </w:rPr>
            </w:pPr>
            <w:r w:rsidRPr="002A3A5B">
              <w:rPr>
                <w:rFonts w:ascii="Arial" w:hAnsi="Arial" w:cs="Arial"/>
              </w:rPr>
              <w:t>These records shall be maintained and shall be readily available for the lifespan of the equipment or longer, as specified in 8.4.3.</w:t>
            </w:r>
          </w:p>
        </w:tc>
        <w:tc>
          <w:tcPr>
            <w:tcW w:w="494" w:type="pct"/>
            <w:gridSpan w:val="3"/>
          </w:tcPr>
          <w:p w14:paraId="04B11841" w14:textId="77777777" w:rsidR="000C3E25" w:rsidRPr="002A3A5B" w:rsidRDefault="000C3E25" w:rsidP="00CC5EB1">
            <w:pPr>
              <w:jc w:val="both"/>
              <w:rPr>
                <w:rFonts w:ascii="Arial" w:hAnsi="Arial" w:cs="Arial"/>
                <w:lang w:val="en-GB"/>
              </w:rPr>
            </w:pPr>
          </w:p>
        </w:tc>
        <w:tc>
          <w:tcPr>
            <w:tcW w:w="1113" w:type="pct"/>
            <w:gridSpan w:val="4"/>
          </w:tcPr>
          <w:p w14:paraId="18FC269E" w14:textId="77777777" w:rsidR="000C3E25" w:rsidRPr="002A3A5B" w:rsidRDefault="000C3E25" w:rsidP="00CC5EB1">
            <w:pPr>
              <w:jc w:val="both"/>
              <w:rPr>
                <w:rFonts w:ascii="Arial" w:hAnsi="Arial" w:cs="Arial"/>
                <w:lang w:val="en-GB"/>
              </w:rPr>
            </w:pPr>
          </w:p>
        </w:tc>
      </w:tr>
      <w:tr w:rsidR="00636840" w:rsidRPr="002A3A5B" w14:paraId="1C6E5A64" w14:textId="77777777" w:rsidTr="003747F2">
        <w:trPr>
          <w:gridAfter w:val="3"/>
          <w:wAfter w:w="26" w:type="pct"/>
          <w:cantSplit/>
        </w:trPr>
        <w:tc>
          <w:tcPr>
            <w:tcW w:w="180" w:type="pct"/>
            <w:vMerge/>
          </w:tcPr>
          <w:p w14:paraId="023C248B" w14:textId="77777777" w:rsidR="00636840" w:rsidRPr="002A3A5B" w:rsidRDefault="00636840" w:rsidP="00CC5EB1">
            <w:pPr>
              <w:jc w:val="both"/>
              <w:rPr>
                <w:rFonts w:ascii="Arial" w:hAnsi="Arial" w:cs="Arial"/>
                <w:lang w:val="en-GB"/>
              </w:rPr>
            </w:pPr>
          </w:p>
        </w:tc>
        <w:tc>
          <w:tcPr>
            <w:tcW w:w="244" w:type="pct"/>
            <w:vMerge w:val="restart"/>
          </w:tcPr>
          <w:p w14:paraId="5852AA5B" w14:textId="77777777" w:rsidR="00636840" w:rsidRPr="002A3A5B" w:rsidRDefault="00636840" w:rsidP="0083709F">
            <w:pPr>
              <w:pStyle w:val="Footer"/>
              <w:tabs>
                <w:tab w:val="clear" w:pos="4320"/>
                <w:tab w:val="clear" w:pos="8640"/>
              </w:tabs>
              <w:jc w:val="both"/>
              <w:rPr>
                <w:rFonts w:ascii="Arial" w:hAnsi="Arial" w:cs="Arial"/>
                <w:b/>
                <w:lang w:val="en-GB"/>
              </w:rPr>
            </w:pPr>
            <w:r w:rsidRPr="002A3A5B">
              <w:rPr>
                <w:rFonts w:ascii="Arial" w:hAnsi="Arial" w:cs="Arial"/>
                <w:b/>
                <w:lang w:val="en-GB"/>
              </w:rPr>
              <w:t>6.5</w:t>
            </w:r>
          </w:p>
        </w:tc>
        <w:tc>
          <w:tcPr>
            <w:tcW w:w="4551" w:type="pct"/>
            <w:gridSpan w:val="18"/>
          </w:tcPr>
          <w:p w14:paraId="765E584C" w14:textId="77777777" w:rsidR="00636840" w:rsidRPr="002A3A5B" w:rsidRDefault="00636840" w:rsidP="00CC5EB1">
            <w:pPr>
              <w:jc w:val="both"/>
              <w:rPr>
                <w:rFonts w:ascii="Arial" w:hAnsi="Arial" w:cs="Arial"/>
                <w:b/>
                <w:lang w:val="en-GB"/>
              </w:rPr>
            </w:pPr>
            <w:r w:rsidRPr="002A3A5B">
              <w:rPr>
                <w:rFonts w:ascii="Arial" w:hAnsi="Arial" w:cs="Arial"/>
                <w:b/>
                <w:lang w:val="en-GB"/>
              </w:rPr>
              <w:t>Equipment calibration and metrological traceability</w:t>
            </w:r>
          </w:p>
        </w:tc>
      </w:tr>
      <w:tr w:rsidR="000C3E25" w:rsidRPr="002A3A5B" w14:paraId="52922EE1" w14:textId="77777777" w:rsidTr="003747F2">
        <w:trPr>
          <w:gridAfter w:val="3"/>
          <w:wAfter w:w="26" w:type="pct"/>
          <w:cantSplit/>
        </w:trPr>
        <w:tc>
          <w:tcPr>
            <w:tcW w:w="180" w:type="pct"/>
            <w:vMerge/>
          </w:tcPr>
          <w:p w14:paraId="508E6EB1" w14:textId="77777777" w:rsidR="000C3E25" w:rsidRPr="002A3A5B" w:rsidRDefault="000C3E25" w:rsidP="00CC5EB1">
            <w:pPr>
              <w:jc w:val="both"/>
              <w:rPr>
                <w:rFonts w:ascii="Arial" w:hAnsi="Arial" w:cs="Arial"/>
                <w:lang w:val="en-GB"/>
              </w:rPr>
            </w:pPr>
          </w:p>
        </w:tc>
        <w:tc>
          <w:tcPr>
            <w:tcW w:w="244" w:type="pct"/>
            <w:vMerge/>
          </w:tcPr>
          <w:p w14:paraId="03395745" w14:textId="77777777" w:rsidR="000C3E25" w:rsidRPr="002A3A5B" w:rsidRDefault="000C3E25" w:rsidP="00CC5EB1">
            <w:pPr>
              <w:jc w:val="both"/>
              <w:rPr>
                <w:rFonts w:ascii="Arial" w:hAnsi="Arial" w:cs="Arial"/>
                <w:lang w:val="en-GB"/>
              </w:rPr>
            </w:pPr>
          </w:p>
        </w:tc>
        <w:tc>
          <w:tcPr>
            <w:tcW w:w="360" w:type="pct"/>
            <w:gridSpan w:val="2"/>
          </w:tcPr>
          <w:p w14:paraId="49D592CF" w14:textId="77777777" w:rsidR="000C3E25" w:rsidRPr="002A3A5B" w:rsidRDefault="000C3E25" w:rsidP="00CC5EB1">
            <w:pPr>
              <w:ind w:right="-144"/>
              <w:jc w:val="both"/>
              <w:rPr>
                <w:rFonts w:ascii="Arial" w:hAnsi="Arial" w:cs="Arial"/>
                <w:b/>
                <w:bCs/>
                <w:lang w:val="en-GB"/>
              </w:rPr>
            </w:pPr>
            <w:r w:rsidRPr="002A3A5B">
              <w:rPr>
                <w:rFonts w:ascii="Arial" w:hAnsi="Arial" w:cs="Arial"/>
                <w:b/>
                <w:bCs/>
                <w:lang w:val="en-GB"/>
              </w:rPr>
              <w:t>6.5.1</w:t>
            </w:r>
          </w:p>
        </w:tc>
        <w:tc>
          <w:tcPr>
            <w:tcW w:w="2584" w:type="pct"/>
            <w:gridSpan w:val="9"/>
          </w:tcPr>
          <w:p w14:paraId="216DF781" w14:textId="77777777" w:rsidR="000C3E25" w:rsidRPr="002A3A5B" w:rsidRDefault="000C3E25" w:rsidP="00CC5EB1">
            <w:pPr>
              <w:jc w:val="both"/>
              <w:rPr>
                <w:rFonts w:ascii="Arial" w:hAnsi="Arial" w:cs="Arial"/>
                <w:b/>
                <w:bCs/>
              </w:rPr>
            </w:pPr>
            <w:r w:rsidRPr="002A3A5B">
              <w:rPr>
                <w:rFonts w:ascii="Arial" w:hAnsi="Arial" w:cs="Arial"/>
                <w:b/>
                <w:bCs/>
              </w:rPr>
              <w:t>General</w:t>
            </w:r>
          </w:p>
          <w:p w14:paraId="12BCD45A" w14:textId="77777777" w:rsidR="000C3E25" w:rsidRPr="002A3A5B" w:rsidRDefault="000C3E25" w:rsidP="00CC5EB1">
            <w:pPr>
              <w:jc w:val="both"/>
              <w:rPr>
                <w:rFonts w:ascii="Arial" w:hAnsi="Arial" w:cs="Arial"/>
              </w:rPr>
            </w:pPr>
            <w:r w:rsidRPr="002A3A5B">
              <w:rPr>
                <w:rFonts w:ascii="Arial" w:hAnsi="Arial" w:cs="Arial"/>
              </w:rPr>
              <w:t>The laboratory shall specify calibration and traceability requirements that are sufficient to maintain consistent reporting of examination results. For quantitative methods of a measured analyte, specifications shall include calibration and metrological traceability requirements. Qualitative methods and quantitative methods that measure characteristics rather than discrete analytes shall specify the characteristic being assessed and such requirements necessary for reproducibility over time.</w:t>
            </w:r>
          </w:p>
          <w:p w14:paraId="712B34EB" w14:textId="77777777" w:rsidR="000C3E25" w:rsidRPr="002A3A5B" w:rsidRDefault="000C3E25" w:rsidP="00CC5EB1">
            <w:pPr>
              <w:jc w:val="both"/>
              <w:rPr>
                <w:rFonts w:ascii="Arial" w:hAnsi="Arial" w:cs="Arial"/>
              </w:rPr>
            </w:pPr>
          </w:p>
          <w:p w14:paraId="219A0C5D" w14:textId="77777777" w:rsidR="000C3E25" w:rsidRPr="00CF748D" w:rsidRDefault="000C3E25" w:rsidP="00CC5EB1">
            <w:pPr>
              <w:jc w:val="both"/>
              <w:rPr>
                <w:rFonts w:ascii="Arial" w:hAnsi="Arial" w:cs="Arial"/>
                <w:i/>
                <w:iCs/>
                <w:lang w:val="en-GB"/>
              </w:rPr>
            </w:pPr>
            <w:r w:rsidRPr="00CF748D">
              <w:rPr>
                <w:rFonts w:ascii="Arial" w:hAnsi="Arial" w:cs="Arial"/>
                <w:i/>
                <w:iCs/>
                <w:sz w:val="18"/>
                <w:szCs w:val="18"/>
              </w:rPr>
              <w:t xml:space="preserve">NOTE Examples of qualitative methods and quantitative methods that may not allow metrological traceability include red cell antibody detection, antibiotic sensitivity assessment, genetic testing, erythrocyte sedimentation rate, flow cytometry marker staining, and </w:t>
            </w:r>
            <w:proofErr w:type="spellStart"/>
            <w:r w:rsidRPr="00CF748D">
              <w:rPr>
                <w:rFonts w:ascii="Arial" w:hAnsi="Arial" w:cs="Arial"/>
                <w:i/>
                <w:iCs/>
                <w:sz w:val="18"/>
                <w:szCs w:val="18"/>
              </w:rPr>
              <w:t>tumour</w:t>
            </w:r>
            <w:proofErr w:type="spellEnd"/>
            <w:r w:rsidRPr="00CF748D">
              <w:rPr>
                <w:rFonts w:ascii="Arial" w:hAnsi="Arial" w:cs="Arial"/>
                <w:i/>
                <w:iCs/>
                <w:sz w:val="18"/>
                <w:szCs w:val="18"/>
              </w:rPr>
              <w:t xml:space="preserve"> HER2 immunohistochemical staining.</w:t>
            </w:r>
          </w:p>
        </w:tc>
        <w:tc>
          <w:tcPr>
            <w:tcW w:w="494" w:type="pct"/>
            <w:gridSpan w:val="3"/>
          </w:tcPr>
          <w:p w14:paraId="7E06C27C" w14:textId="77777777" w:rsidR="000C3E25" w:rsidRPr="002A3A5B" w:rsidRDefault="000C3E25" w:rsidP="00CC5EB1">
            <w:pPr>
              <w:jc w:val="both"/>
              <w:rPr>
                <w:rFonts w:ascii="Arial" w:hAnsi="Arial" w:cs="Arial"/>
                <w:lang w:val="en-GB"/>
              </w:rPr>
            </w:pPr>
          </w:p>
        </w:tc>
        <w:tc>
          <w:tcPr>
            <w:tcW w:w="1113" w:type="pct"/>
            <w:gridSpan w:val="4"/>
          </w:tcPr>
          <w:p w14:paraId="6460044F" w14:textId="77777777" w:rsidR="000C3E25" w:rsidRPr="002A3A5B" w:rsidRDefault="000C3E25" w:rsidP="00CC5EB1">
            <w:pPr>
              <w:jc w:val="both"/>
              <w:rPr>
                <w:rFonts w:ascii="Arial" w:hAnsi="Arial" w:cs="Arial"/>
                <w:lang w:val="en-GB"/>
              </w:rPr>
            </w:pPr>
          </w:p>
        </w:tc>
      </w:tr>
      <w:tr w:rsidR="000C3E25" w:rsidRPr="002A3A5B" w14:paraId="6483B2D8" w14:textId="77777777" w:rsidTr="003747F2">
        <w:trPr>
          <w:gridAfter w:val="3"/>
          <w:wAfter w:w="26" w:type="pct"/>
          <w:cantSplit/>
        </w:trPr>
        <w:tc>
          <w:tcPr>
            <w:tcW w:w="180" w:type="pct"/>
            <w:vMerge/>
          </w:tcPr>
          <w:p w14:paraId="4D1D41F5" w14:textId="77777777" w:rsidR="000C3E25" w:rsidRPr="002A3A5B" w:rsidRDefault="000C3E25" w:rsidP="00CC5EB1">
            <w:pPr>
              <w:jc w:val="both"/>
              <w:rPr>
                <w:rFonts w:ascii="Arial" w:hAnsi="Arial" w:cs="Arial"/>
                <w:lang w:val="en-GB"/>
              </w:rPr>
            </w:pPr>
          </w:p>
        </w:tc>
        <w:tc>
          <w:tcPr>
            <w:tcW w:w="244" w:type="pct"/>
            <w:vMerge/>
          </w:tcPr>
          <w:p w14:paraId="76783422" w14:textId="77777777" w:rsidR="000C3E25" w:rsidRPr="002A3A5B" w:rsidRDefault="000C3E25" w:rsidP="00CC5EB1">
            <w:pPr>
              <w:jc w:val="both"/>
              <w:rPr>
                <w:rFonts w:ascii="Arial" w:hAnsi="Arial" w:cs="Arial"/>
                <w:lang w:val="en-GB"/>
              </w:rPr>
            </w:pPr>
          </w:p>
        </w:tc>
        <w:tc>
          <w:tcPr>
            <w:tcW w:w="360" w:type="pct"/>
            <w:gridSpan w:val="2"/>
            <w:vMerge w:val="restart"/>
          </w:tcPr>
          <w:p w14:paraId="7C74FE46" w14:textId="77777777" w:rsidR="000C3E25" w:rsidRPr="002A3A5B" w:rsidRDefault="000C3E25" w:rsidP="00CC5EB1">
            <w:pPr>
              <w:ind w:right="-144"/>
              <w:jc w:val="both"/>
              <w:rPr>
                <w:rFonts w:ascii="Arial" w:hAnsi="Arial" w:cs="Arial"/>
                <w:b/>
                <w:bCs/>
                <w:lang w:val="en-GB"/>
              </w:rPr>
            </w:pPr>
            <w:r w:rsidRPr="002A3A5B">
              <w:rPr>
                <w:rFonts w:ascii="Arial" w:hAnsi="Arial" w:cs="Arial"/>
                <w:b/>
                <w:bCs/>
                <w:lang w:val="en-GB"/>
              </w:rPr>
              <w:t>6.5.2</w:t>
            </w:r>
          </w:p>
        </w:tc>
        <w:tc>
          <w:tcPr>
            <w:tcW w:w="2584" w:type="pct"/>
            <w:gridSpan w:val="9"/>
          </w:tcPr>
          <w:p w14:paraId="2F4BC26F" w14:textId="77777777" w:rsidR="000C3E25" w:rsidRPr="002A3A5B" w:rsidRDefault="000C3E25" w:rsidP="00CC5EB1">
            <w:pPr>
              <w:jc w:val="both"/>
              <w:rPr>
                <w:rFonts w:ascii="Arial" w:hAnsi="Arial" w:cs="Arial"/>
                <w:b/>
                <w:bCs/>
              </w:rPr>
            </w:pPr>
            <w:r w:rsidRPr="002A3A5B">
              <w:rPr>
                <w:rFonts w:ascii="Arial" w:hAnsi="Arial" w:cs="Arial"/>
                <w:b/>
                <w:bCs/>
              </w:rPr>
              <w:t>Equipment calibration</w:t>
            </w:r>
          </w:p>
          <w:p w14:paraId="086EF1AC" w14:textId="77777777" w:rsidR="000C3E25" w:rsidRPr="002A3A5B" w:rsidRDefault="000C3E25" w:rsidP="00CC5EB1">
            <w:pPr>
              <w:jc w:val="both"/>
              <w:rPr>
                <w:rFonts w:ascii="Arial" w:hAnsi="Arial" w:cs="Arial"/>
                <w:lang w:val="en-GB"/>
              </w:rPr>
            </w:pPr>
            <w:r w:rsidRPr="002A3A5B">
              <w:rPr>
                <w:rFonts w:ascii="Arial" w:hAnsi="Arial" w:cs="Arial"/>
              </w:rPr>
              <w:t>The laboratory shall have procedures for the calibration of equipment that directly or indirectly affects examination results. The procedures shall specify:</w:t>
            </w:r>
          </w:p>
        </w:tc>
        <w:tc>
          <w:tcPr>
            <w:tcW w:w="494" w:type="pct"/>
            <w:gridSpan w:val="3"/>
          </w:tcPr>
          <w:p w14:paraId="0386046A" w14:textId="77777777" w:rsidR="000C3E25" w:rsidRPr="002A3A5B" w:rsidRDefault="000C3E25" w:rsidP="00CC5EB1">
            <w:pPr>
              <w:jc w:val="both"/>
              <w:rPr>
                <w:rFonts w:ascii="Arial" w:hAnsi="Arial" w:cs="Arial"/>
                <w:lang w:val="en-GB"/>
              </w:rPr>
            </w:pPr>
          </w:p>
        </w:tc>
        <w:tc>
          <w:tcPr>
            <w:tcW w:w="1113" w:type="pct"/>
            <w:gridSpan w:val="4"/>
          </w:tcPr>
          <w:p w14:paraId="47640E41" w14:textId="77777777" w:rsidR="000C3E25" w:rsidRPr="002A3A5B" w:rsidRDefault="000C3E25" w:rsidP="00CC5EB1">
            <w:pPr>
              <w:jc w:val="both"/>
              <w:rPr>
                <w:rFonts w:ascii="Arial" w:hAnsi="Arial" w:cs="Arial"/>
                <w:lang w:val="en-GB"/>
              </w:rPr>
            </w:pPr>
          </w:p>
        </w:tc>
      </w:tr>
      <w:tr w:rsidR="000C3E25" w:rsidRPr="002A3A5B" w14:paraId="5F708F7A" w14:textId="77777777" w:rsidTr="003747F2">
        <w:trPr>
          <w:gridAfter w:val="3"/>
          <w:wAfter w:w="26" w:type="pct"/>
          <w:cantSplit/>
        </w:trPr>
        <w:tc>
          <w:tcPr>
            <w:tcW w:w="180" w:type="pct"/>
            <w:vMerge/>
          </w:tcPr>
          <w:p w14:paraId="2B710381" w14:textId="77777777" w:rsidR="000C3E25" w:rsidRPr="002A3A5B" w:rsidRDefault="000C3E25" w:rsidP="00CC5EB1">
            <w:pPr>
              <w:jc w:val="both"/>
              <w:rPr>
                <w:rFonts w:ascii="Arial" w:hAnsi="Arial" w:cs="Arial"/>
                <w:lang w:val="en-GB"/>
              </w:rPr>
            </w:pPr>
          </w:p>
        </w:tc>
        <w:tc>
          <w:tcPr>
            <w:tcW w:w="244" w:type="pct"/>
            <w:vMerge/>
          </w:tcPr>
          <w:p w14:paraId="29A02915" w14:textId="77777777" w:rsidR="000C3E25" w:rsidRPr="002A3A5B" w:rsidRDefault="000C3E25" w:rsidP="00CC5EB1">
            <w:pPr>
              <w:jc w:val="both"/>
              <w:rPr>
                <w:rFonts w:ascii="Arial" w:hAnsi="Arial" w:cs="Arial"/>
                <w:lang w:val="en-GB"/>
              </w:rPr>
            </w:pPr>
          </w:p>
        </w:tc>
        <w:tc>
          <w:tcPr>
            <w:tcW w:w="360" w:type="pct"/>
            <w:gridSpan w:val="2"/>
            <w:vMerge/>
          </w:tcPr>
          <w:p w14:paraId="0054CD78" w14:textId="77777777" w:rsidR="000C3E25" w:rsidRPr="002A3A5B" w:rsidRDefault="000C3E25" w:rsidP="00CC5EB1">
            <w:pPr>
              <w:ind w:right="-144"/>
              <w:jc w:val="both"/>
              <w:rPr>
                <w:rFonts w:ascii="Arial" w:hAnsi="Arial" w:cs="Arial"/>
                <w:lang w:val="en-GB"/>
              </w:rPr>
            </w:pPr>
          </w:p>
        </w:tc>
        <w:tc>
          <w:tcPr>
            <w:tcW w:w="199" w:type="pct"/>
            <w:gridSpan w:val="3"/>
          </w:tcPr>
          <w:p w14:paraId="505B28F8" w14:textId="77777777" w:rsidR="000C3E25" w:rsidRPr="002A3A5B" w:rsidRDefault="000C3E25" w:rsidP="00CC5EB1">
            <w:pPr>
              <w:jc w:val="both"/>
              <w:rPr>
                <w:rFonts w:ascii="Arial" w:hAnsi="Arial" w:cs="Arial"/>
                <w:lang w:val="en-GB"/>
              </w:rPr>
            </w:pPr>
            <w:r w:rsidRPr="002A3A5B">
              <w:rPr>
                <w:rFonts w:ascii="Arial" w:hAnsi="Arial" w:cs="Arial"/>
              </w:rPr>
              <w:t>a)</w:t>
            </w:r>
          </w:p>
        </w:tc>
        <w:tc>
          <w:tcPr>
            <w:tcW w:w="2385" w:type="pct"/>
            <w:gridSpan w:val="6"/>
          </w:tcPr>
          <w:p w14:paraId="543F8AA9" w14:textId="77777777" w:rsidR="000C3E25" w:rsidRPr="002A3A5B" w:rsidRDefault="000C3E25" w:rsidP="00CC5EB1">
            <w:pPr>
              <w:jc w:val="both"/>
              <w:rPr>
                <w:rFonts w:ascii="Arial" w:hAnsi="Arial" w:cs="Arial"/>
              </w:rPr>
            </w:pPr>
            <w:r w:rsidRPr="002A3A5B">
              <w:rPr>
                <w:rFonts w:ascii="Arial" w:hAnsi="Arial" w:cs="Arial"/>
              </w:rPr>
              <w:t xml:space="preserve">conditions of use and manufacturer's instructions for calibration; </w:t>
            </w:r>
          </w:p>
        </w:tc>
        <w:tc>
          <w:tcPr>
            <w:tcW w:w="494" w:type="pct"/>
            <w:gridSpan w:val="3"/>
          </w:tcPr>
          <w:p w14:paraId="27D4BD8E" w14:textId="77777777" w:rsidR="000C3E25" w:rsidRPr="002A3A5B" w:rsidRDefault="000C3E25" w:rsidP="00CC5EB1">
            <w:pPr>
              <w:jc w:val="both"/>
              <w:rPr>
                <w:rFonts w:ascii="Arial" w:hAnsi="Arial" w:cs="Arial"/>
                <w:lang w:val="en-GB"/>
              </w:rPr>
            </w:pPr>
          </w:p>
        </w:tc>
        <w:tc>
          <w:tcPr>
            <w:tcW w:w="1113" w:type="pct"/>
            <w:gridSpan w:val="4"/>
          </w:tcPr>
          <w:p w14:paraId="2778C6D5" w14:textId="77777777" w:rsidR="000C3E25" w:rsidRPr="002A3A5B" w:rsidRDefault="000C3E25" w:rsidP="00CC5EB1">
            <w:pPr>
              <w:jc w:val="both"/>
              <w:rPr>
                <w:rFonts w:ascii="Arial" w:hAnsi="Arial" w:cs="Arial"/>
                <w:lang w:val="en-GB"/>
              </w:rPr>
            </w:pPr>
          </w:p>
        </w:tc>
      </w:tr>
      <w:tr w:rsidR="000C3E25" w:rsidRPr="002A3A5B" w14:paraId="04AFA6DD" w14:textId="77777777" w:rsidTr="003747F2">
        <w:trPr>
          <w:gridAfter w:val="3"/>
          <w:wAfter w:w="26" w:type="pct"/>
          <w:cantSplit/>
        </w:trPr>
        <w:tc>
          <w:tcPr>
            <w:tcW w:w="180" w:type="pct"/>
            <w:vMerge/>
          </w:tcPr>
          <w:p w14:paraId="7C3D1AB3" w14:textId="77777777" w:rsidR="000C3E25" w:rsidRPr="002A3A5B" w:rsidRDefault="000C3E25" w:rsidP="00CC5EB1">
            <w:pPr>
              <w:jc w:val="both"/>
              <w:rPr>
                <w:rFonts w:ascii="Arial" w:hAnsi="Arial" w:cs="Arial"/>
                <w:lang w:val="en-GB"/>
              </w:rPr>
            </w:pPr>
          </w:p>
        </w:tc>
        <w:tc>
          <w:tcPr>
            <w:tcW w:w="244" w:type="pct"/>
            <w:vMerge/>
          </w:tcPr>
          <w:p w14:paraId="4F364DFF" w14:textId="77777777" w:rsidR="000C3E25" w:rsidRPr="002A3A5B" w:rsidRDefault="000C3E25" w:rsidP="00CC5EB1">
            <w:pPr>
              <w:jc w:val="both"/>
              <w:rPr>
                <w:rFonts w:ascii="Arial" w:hAnsi="Arial" w:cs="Arial"/>
                <w:lang w:val="en-GB"/>
              </w:rPr>
            </w:pPr>
          </w:p>
        </w:tc>
        <w:tc>
          <w:tcPr>
            <w:tcW w:w="360" w:type="pct"/>
            <w:gridSpan w:val="2"/>
            <w:vMerge/>
          </w:tcPr>
          <w:p w14:paraId="715B0AF9" w14:textId="77777777" w:rsidR="000C3E25" w:rsidRPr="002A3A5B" w:rsidRDefault="000C3E25" w:rsidP="00CC5EB1">
            <w:pPr>
              <w:ind w:right="-144"/>
              <w:jc w:val="both"/>
              <w:rPr>
                <w:rFonts w:ascii="Arial" w:hAnsi="Arial" w:cs="Arial"/>
                <w:lang w:val="en-GB"/>
              </w:rPr>
            </w:pPr>
          </w:p>
        </w:tc>
        <w:tc>
          <w:tcPr>
            <w:tcW w:w="199" w:type="pct"/>
            <w:gridSpan w:val="3"/>
          </w:tcPr>
          <w:p w14:paraId="4CC0DC68" w14:textId="77777777" w:rsidR="000C3E25" w:rsidRPr="002A3A5B" w:rsidRDefault="000C3E25" w:rsidP="00CC5EB1">
            <w:pPr>
              <w:jc w:val="both"/>
              <w:rPr>
                <w:rFonts w:ascii="Arial" w:hAnsi="Arial" w:cs="Arial"/>
              </w:rPr>
            </w:pPr>
            <w:r w:rsidRPr="002A3A5B">
              <w:rPr>
                <w:rFonts w:ascii="Arial" w:hAnsi="Arial" w:cs="Arial"/>
              </w:rPr>
              <w:t xml:space="preserve">b) </w:t>
            </w:r>
          </w:p>
        </w:tc>
        <w:tc>
          <w:tcPr>
            <w:tcW w:w="2385" w:type="pct"/>
            <w:gridSpan w:val="6"/>
          </w:tcPr>
          <w:p w14:paraId="1DD455A1" w14:textId="77777777" w:rsidR="000C3E25" w:rsidRPr="002A3A5B" w:rsidRDefault="000C3E25" w:rsidP="00CC5EB1">
            <w:pPr>
              <w:jc w:val="both"/>
              <w:rPr>
                <w:rFonts w:ascii="Arial" w:hAnsi="Arial" w:cs="Arial"/>
                <w:lang w:val="en-GB"/>
              </w:rPr>
            </w:pPr>
            <w:r w:rsidRPr="002A3A5B">
              <w:rPr>
                <w:rFonts w:ascii="Arial" w:hAnsi="Arial" w:cs="Arial"/>
              </w:rPr>
              <w:t>recording of the metrological traceability;</w:t>
            </w:r>
          </w:p>
        </w:tc>
        <w:tc>
          <w:tcPr>
            <w:tcW w:w="494" w:type="pct"/>
            <w:gridSpan w:val="3"/>
          </w:tcPr>
          <w:p w14:paraId="09D4C877" w14:textId="77777777" w:rsidR="000C3E25" w:rsidRPr="002A3A5B" w:rsidRDefault="000C3E25" w:rsidP="00CC5EB1">
            <w:pPr>
              <w:jc w:val="both"/>
              <w:rPr>
                <w:rFonts w:ascii="Arial" w:hAnsi="Arial" w:cs="Arial"/>
                <w:lang w:val="en-GB"/>
              </w:rPr>
            </w:pPr>
          </w:p>
        </w:tc>
        <w:tc>
          <w:tcPr>
            <w:tcW w:w="1113" w:type="pct"/>
            <w:gridSpan w:val="4"/>
          </w:tcPr>
          <w:p w14:paraId="431B2D8F" w14:textId="77777777" w:rsidR="000C3E25" w:rsidRPr="002A3A5B" w:rsidRDefault="000C3E25" w:rsidP="00CC5EB1">
            <w:pPr>
              <w:jc w:val="both"/>
              <w:rPr>
                <w:rFonts w:ascii="Arial" w:hAnsi="Arial" w:cs="Arial"/>
                <w:lang w:val="en-GB"/>
              </w:rPr>
            </w:pPr>
          </w:p>
        </w:tc>
      </w:tr>
      <w:tr w:rsidR="000C3E25" w:rsidRPr="002A3A5B" w14:paraId="5A77BCCC" w14:textId="77777777" w:rsidTr="003747F2">
        <w:trPr>
          <w:gridAfter w:val="3"/>
          <w:wAfter w:w="26" w:type="pct"/>
          <w:cantSplit/>
        </w:trPr>
        <w:tc>
          <w:tcPr>
            <w:tcW w:w="180" w:type="pct"/>
            <w:vMerge/>
          </w:tcPr>
          <w:p w14:paraId="61A10C94" w14:textId="77777777" w:rsidR="000C3E25" w:rsidRPr="002A3A5B" w:rsidRDefault="000C3E25" w:rsidP="00CC5EB1">
            <w:pPr>
              <w:jc w:val="both"/>
              <w:rPr>
                <w:rFonts w:ascii="Arial" w:hAnsi="Arial" w:cs="Arial"/>
                <w:lang w:val="en-GB"/>
              </w:rPr>
            </w:pPr>
          </w:p>
        </w:tc>
        <w:tc>
          <w:tcPr>
            <w:tcW w:w="244" w:type="pct"/>
            <w:vMerge/>
          </w:tcPr>
          <w:p w14:paraId="7A6C6E9E" w14:textId="77777777" w:rsidR="000C3E25" w:rsidRPr="002A3A5B" w:rsidRDefault="000C3E25" w:rsidP="00CC5EB1">
            <w:pPr>
              <w:jc w:val="both"/>
              <w:rPr>
                <w:rFonts w:ascii="Arial" w:hAnsi="Arial" w:cs="Arial"/>
                <w:lang w:val="en-GB"/>
              </w:rPr>
            </w:pPr>
          </w:p>
        </w:tc>
        <w:tc>
          <w:tcPr>
            <w:tcW w:w="360" w:type="pct"/>
            <w:gridSpan w:val="2"/>
            <w:vMerge/>
          </w:tcPr>
          <w:p w14:paraId="2CDC8FF9" w14:textId="77777777" w:rsidR="000C3E25" w:rsidRPr="002A3A5B" w:rsidRDefault="000C3E25" w:rsidP="00CC5EB1">
            <w:pPr>
              <w:ind w:right="-144"/>
              <w:jc w:val="both"/>
              <w:rPr>
                <w:rFonts w:ascii="Arial" w:hAnsi="Arial" w:cs="Arial"/>
                <w:lang w:val="en-GB"/>
              </w:rPr>
            </w:pPr>
          </w:p>
        </w:tc>
        <w:tc>
          <w:tcPr>
            <w:tcW w:w="199" w:type="pct"/>
            <w:gridSpan w:val="3"/>
          </w:tcPr>
          <w:p w14:paraId="248BFE94" w14:textId="77777777" w:rsidR="000C3E25" w:rsidRPr="002A3A5B" w:rsidRDefault="000C3E25" w:rsidP="00CC5EB1">
            <w:pPr>
              <w:jc w:val="both"/>
              <w:rPr>
                <w:rFonts w:ascii="Arial" w:hAnsi="Arial" w:cs="Arial"/>
                <w:lang w:val="en-GB"/>
              </w:rPr>
            </w:pPr>
            <w:r w:rsidRPr="002A3A5B">
              <w:rPr>
                <w:rFonts w:ascii="Arial" w:hAnsi="Arial" w:cs="Arial"/>
              </w:rPr>
              <w:t>c)</w:t>
            </w:r>
          </w:p>
        </w:tc>
        <w:tc>
          <w:tcPr>
            <w:tcW w:w="2385" w:type="pct"/>
            <w:gridSpan w:val="6"/>
          </w:tcPr>
          <w:p w14:paraId="29B2334E" w14:textId="77777777" w:rsidR="000C3E25" w:rsidRPr="002A3A5B" w:rsidRDefault="000C3E25" w:rsidP="00CC5EB1">
            <w:pPr>
              <w:jc w:val="both"/>
              <w:rPr>
                <w:rFonts w:ascii="Arial" w:hAnsi="Arial" w:cs="Arial"/>
              </w:rPr>
            </w:pPr>
            <w:r w:rsidRPr="002A3A5B">
              <w:rPr>
                <w:rFonts w:ascii="Arial" w:hAnsi="Arial" w:cs="Arial"/>
              </w:rPr>
              <w:t>verification of the required measurement accuracy and the functioning of the measuring system at specified intervals;</w:t>
            </w:r>
          </w:p>
        </w:tc>
        <w:tc>
          <w:tcPr>
            <w:tcW w:w="494" w:type="pct"/>
            <w:gridSpan w:val="3"/>
          </w:tcPr>
          <w:p w14:paraId="7138BAF3" w14:textId="77777777" w:rsidR="000C3E25" w:rsidRPr="002A3A5B" w:rsidRDefault="000C3E25" w:rsidP="00CC5EB1">
            <w:pPr>
              <w:jc w:val="both"/>
              <w:rPr>
                <w:rFonts w:ascii="Arial" w:hAnsi="Arial" w:cs="Arial"/>
                <w:lang w:val="en-GB"/>
              </w:rPr>
            </w:pPr>
          </w:p>
        </w:tc>
        <w:tc>
          <w:tcPr>
            <w:tcW w:w="1113" w:type="pct"/>
            <w:gridSpan w:val="4"/>
          </w:tcPr>
          <w:p w14:paraId="2868E075" w14:textId="77777777" w:rsidR="000C3E25" w:rsidRPr="002A3A5B" w:rsidRDefault="000C3E25" w:rsidP="00CC5EB1">
            <w:pPr>
              <w:jc w:val="both"/>
              <w:rPr>
                <w:rFonts w:ascii="Arial" w:hAnsi="Arial" w:cs="Arial"/>
                <w:lang w:val="en-GB"/>
              </w:rPr>
            </w:pPr>
          </w:p>
        </w:tc>
      </w:tr>
      <w:tr w:rsidR="000C3E25" w:rsidRPr="002A3A5B" w14:paraId="4C3B5E77" w14:textId="77777777" w:rsidTr="003747F2">
        <w:trPr>
          <w:gridAfter w:val="3"/>
          <w:wAfter w:w="26" w:type="pct"/>
          <w:cantSplit/>
        </w:trPr>
        <w:tc>
          <w:tcPr>
            <w:tcW w:w="180" w:type="pct"/>
            <w:vMerge/>
          </w:tcPr>
          <w:p w14:paraId="3E92C536" w14:textId="77777777" w:rsidR="000C3E25" w:rsidRPr="002A3A5B" w:rsidRDefault="000C3E25" w:rsidP="00CC5EB1">
            <w:pPr>
              <w:jc w:val="both"/>
              <w:rPr>
                <w:rFonts w:ascii="Arial" w:hAnsi="Arial" w:cs="Arial"/>
                <w:lang w:val="en-GB"/>
              </w:rPr>
            </w:pPr>
          </w:p>
        </w:tc>
        <w:tc>
          <w:tcPr>
            <w:tcW w:w="244" w:type="pct"/>
            <w:vMerge/>
          </w:tcPr>
          <w:p w14:paraId="1FA48010" w14:textId="77777777" w:rsidR="000C3E25" w:rsidRPr="002A3A5B" w:rsidRDefault="000C3E25" w:rsidP="00CC5EB1">
            <w:pPr>
              <w:jc w:val="both"/>
              <w:rPr>
                <w:rFonts w:ascii="Arial" w:hAnsi="Arial" w:cs="Arial"/>
                <w:lang w:val="en-GB"/>
              </w:rPr>
            </w:pPr>
          </w:p>
        </w:tc>
        <w:tc>
          <w:tcPr>
            <w:tcW w:w="360" w:type="pct"/>
            <w:gridSpan w:val="2"/>
            <w:vMerge/>
          </w:tcPr>
          <w:p w14:paraId="04D19851" w14:textId="77777777" w:rsidR="000C3E25" w:rsidRPr="002A3A5B" w:rsidRDefault="000C3E25" w:rsidP="00CC5EB1">
            <w:pPr>
              <w:ind w:right="-144"/>
              <w:jc w:val="both"/>
              <w:rPr>
                <w:rFonts w:ascii="Arial" w:hAnsi="Arial" w:cs="Arial"/>
                <w:lang w:val="en-GB"/>
              </w:rPr>
            </w:pPr>
          </w:p>
        </w:tc>
        <w:tc>
          <w:tcPr>
            <w:tcW w:w="199" w:type="pct"/>
            <w:gridSpan w:val="3"/>
          </w:tcPr>
          <w:p w14:paraId="77CD1F3C" w14:textId="77777777" w:rsidR="000C3E25" w:rsidRPr="002A3A5B" w:rsidRDefault="000C3E25" w:rsidP="00CC5EB1">
            <w:pPr>
              <w:jc w:val="both"/>
              <w:rPr>
                <w:rFonts w:ascii="Arial" w:hAnsi="Arial" w:cs="Arial"/>
              </w:rPr>
            </w:pPr>
            <w:r w:rsidRPr="002A3A5B">
              <w:rPr>
                <w:rFonts w:ascii="Arial" w:hAnsi="Arial" w:cs="Arial"/>
              </w:rPr>
              <w:t>d)</w:t>
            </w:r>
          </w:p>
        </w:tc>
        <w:tc>
          <w:tcPr>
            <w:tcW w:w="2385" w:type="pct"/>
            <w:gridSpan w:val="6"/>
          </w:tcPr>
          <w:p w14:paraId="13342966" w14:textId="77777777" w:rsidR="000C3E25" w:rsidRPr="002A3A5B" w:rsidRDefault="000C3E25" w:rsidP="00CC5EB1">
            <w:pPr>
              <w:jc w:val="both"/>
              <w:rPr>
                <w:rFonts w:ascii="Arial" w:hAnsi="Arial" w:cs="Arial"/>
              </w:rPr>
            </w:pPr>
            <w:r w:rsidRPr="002A3A5B">
              <w:rPr>
                <w:rFonts w:ascii="Arial" w:hAnsi="Arial" w:cs="Arial"/>
              </w:rPr>
              <w:t>recording the calibration status and date of re-calibration;</w:t>
            </w:r>
          </w:p>
        </w:tc>
        <w:tc>
          <w:tcPr>
            <w:tcW w:w="494" w:type="pct"/>
            <w:gridSpan w:val="3"/>
          </w:tcPr>
          <w:p w14:paraId="4C344A51" w14:textId="77777777" w:rsidR="000C3E25" w:rsidRPr="002A3A5B" w:rsidRDefault="000C3E25" w:rsidP="00CC5EB1">
            <w:pPr>
              <w:jc w:val="both"/>
              <w:rPr>
                <w:rFonts w:ascii="Arial" w:hAnsi="Arial" w:cs="Arial"/>
                <w:lang w:val="en-GB"/>
              </w:rPr>
            </w:pPr>
          </w:p>
        </w:tc>
        <w:tc>
          <w:tcPr>
            <w:tcW w:w="1113" w:type="pct"/>
            <w:gridSpan w:val="4"/>
          </w:tcPr>
          <w:p w14:paraId="0D13D0BB" w14:textId="77777777" w:rsidR="000C3E25" w:rsidRPr="002A3A5B" w:rsidRDefault="000C3E25" w:rsidP="00CC5EB1">
            <w:pPr>
              <w:jc w:val="both"/>
              <w:rPr>
                <w:rFonts w:ascii="Arial" w:hAnsi="Arial" w:cs="Arial"/>
                <w:lang w:val="en-GB"/>
              </w:rPr>
            </w:pPr>
          </w:p>
        </w:tc>
      </w:tr>
      <w:tr w:rsidR="000C3E25" w:rsidRPr="002A3A5B" w14:paraId="0FE732A6" w14:textId="77777777" w:rsidTr="003747F2">
        <w:trPr>
          <w:gridAfter w:val="3"/>
          <w:wAfter w:w="26" w:type="pct"/>
          <w:cantSplit/>
        </w:trPr>
        <w:tc>
          <w:tcPr>
            <w:tcW w:w="180" w:type="pct"/>
            <w:vMerge/>
          </w:tcPr>
          <w:p w14:paraId="1CA3CE7A" w14:textId="77777777" w:rsidR="000C3E25" w:rsidRPr="002A3A5B" w:rsidRDefault="000C3E25" w:rsidP="00CC5EB1">
            <w:pPr>
              <w:jc w:val="both"/>
              <w:rPr>
                <w:rFonts w:ascii="Arial" w:hAnsi="Arial" w:cs="Arial"/>
                <w:lang w:val="en-GB"/>
              </w:rPr>
            </w:pPr>
          </w:p>
        </w:tc>
        <w:tc>
          <w:tcPr>
            <w:tcW w:w="244" w:type="pct"/>
            <w:vMerge/>
          </w:tcPr>
          <w:p w14:paraId="5334F097" w14:textId="77777777" w:rsidR="000C3E25" w:rsidRPr="002A3A5B" w:rsidRDefault="000C3E25" w:rsidP="00CC5EB1">
            <w:pPr>
              <w:jc w:val="both"/>
              <w:rPr>
                <w:rFonts w:ascii="Arial" w:hAnsi="Arial" w:cs="Arial"/>
                <w:lang w:val="en-GB"/>
              </w:rPr>
            </w:pPr>
          </w:p>
        </w:tc>
        <w:tc>
          <w:tcPr>
            <w:tcW w:w="360" w:type="pct"/>
            <w:gridSpan w:val="2"/>
            <w:vMerge/>
          </w:tcPr>
          <w:p w14:paraId="30FEBBA1" w14:textId="77777777" w:rsidR="000C3E25" w:rsidRPr="002A3A5B" w:rsidRDefault="000C3E25" w:rsidP="00CC5EB1">
            <w:pPr>
              <w:ind w:right="-144"/>
              <w:jc w:val="both"/>
              <w:rPr>
                <w:rFonts w:ascii="Arial" w:hAnsi="Arial" w:cs="Arial"/>
                <w:lang w:val="en-GB"/>
              </w:rPr>
            </w:pPr>
          </w:p>
        </w:tc>
        <w:tc>
          <w:tcPr>
            <w:tcW w:w="199" w:type="pct"/>
            <w:gridSpan w:val="3"/>
          </w:tcPr>
          <w:p w14:paraId="3770E31C" w14:textId="77777777" w:rsidR="000C3E25" w:rsidRPr="002A3A5B" w:rsidRDefault="000C3E25" w:rsidP="00CC5EB1">
            <w:pPr>
              <w:jc w:val="both"/>
              <w:rPr>
                <w:rFonts w:ascii="Arial" w:hAnsi="Arial" w:cs="Arial"/>
              </w:rPr>
            </w:pPr>
            <w:r w:rsidRPr="002A3A5B">
              <w:rPr>
                <w:rFonts w:ascii="Arial" w:hAnsi="Arial" w:cs="Arial"/>
              </w:rPr>
              <w:t>e)</w:t>
            </w:r>
          </w:p>
        </w:tc>
        <w:tc>
          <w:tcPr>
            <w:tcW w:w="2385" w:type="pct"/>
            <w:gridSpan w:val="6"/>
          </w:tcPr>
          <w:p w14:paraId="00C577ED" w14:textId="77777777" w:rsidR="000C3E25" w:rsidRPr="002A3A5B" w:rsidRDefault="000C3E25" w:rsidP="00CC5EB1">
            <w:pPr>
              <w:jc w:val="both"/>
              <w:rPr>
                <w:rFonts w:ascii="Arial" w:hAnsi="Arial" w:cs="Arial"/>
              </w:rPr>
            </w:pPr>
            <w:r w:rsidRPr="002A3A5B">
              <w:rPr>
                <w:rFonts w:ascii="Arial" w:hAnsi="Arial" w:cs="Arial"/>
              </w:rPr>
              <w:t>ensuring that, where correction factors are used, these are updated and recorded when re-calibration occurs;</w:t>
            </w:r>
          </w:p>
        </w:tc>
        <w:tc>
          <w:tcPr>
            <w:tcW w:w="494" w:type="pct"/>
            <w:gridSpan w:val="3"/>
          </w:tcPr>
          <w:p w14:paraId="50296969" w14:textId="77777777" w:rsidR="000C3E25" w:rsidRPr="002A3A5B" w:rsidRDefault="000C3E25" w:rsidP="00CC5EB1">
            <w:pPr>
              <w:jc w:val="both"/>
              <w:rPr>
                <w:rFonts w:ascii="Arial" w:hAnsi="Arial" w:cs="Arial"/>
                <w:lang w:val="en-GB"/>
              </w:rPr>
            </w:pPr>
          </w:p>
        </w:tc>
        <w:tc>
          <w:tcPr>
            <w:tcW w:w="1113" w:type="pct"/>
            <w:gridSpan w:val="4"/>
          </w:tcPr>
          <w:p w14:paraId="5FBDD026" w14:textId="77777777" w:rsidR="000C3E25" w:rsidRPr="002A3A5B" w:rsidRDefault="000C3E25" w:rsidP="00CC5EB1">
            <w:pPr>
              <w:jc w:val="both"/>
              <w:rPr>
                <w:rFonts w:ascii="Arial" w:hAnsi="Arial" w:cs="Arial"/>
                <w:lang w:val="en-GB"/>
              </w:rPr>
            </w:pPr>
          </w:p>
        </w:tc>
      </w:tr>
      <w:tr w:rsidR="000C3E25" w:rsidRPr="002A3A5B" w14:paraId="53D0E210" w14:textId="77777777" w:rsidTr="003747F2">
        <w:trPr>
          <w:gridAfter w:val="3"/>
          <w:wAfter w:w="26" w:type="pct"/>
          <w:cantSplit/>
        </w:trPr>
        <w:tc>
          <w:tcPr>
            <w:tcW w:w="180" w:type="pct"/>
            <w:vMerge/>
          </w:tcPr>
          <w:p w14:paraId="338ED2E9" w14:textId="77777777" w:rsidR="000C3E25" w:rsidRPr="002A3A5B" w:rsidRDefault="000C3E25" w:rsidP="00CC5EB1">
            <w:pPr>
              <w:jc w:val="both"/>
              <w:rPr>
                <w:rFonts w:ascii="Arial" w:hAnsi="Arial" w:cs="Arial"/>
                <w:lang w:val="en-GB"/>
              </w:rPr>
            </w:pPr>
          </w:p>
        </w:tc>
        <w:tc>
          <w:tcPr>
            <w:tcW w:w="244" w:type="pct"/>
            <w:vMerge/>
          </w:tcPr>
          <w:p w14:paraId="093E0EDD" w14:textId="77777777" w:rsidR="000C3E25" w:rsidRPr="002A3A5B" w:rsidRDefault="000C3E25" w:rsidP="00CC5EB1">
            <w:pPr>
              <w:jc w:val="both"/>
              <w:rPr>
                <w:rFonts w:ascii="Arial" w:hAnsi="Arial" w:cs="Arial"/>
                <w:lang w:val="en-GB"/>
              </w:rPr>
            </w:pPr>
          </w:p>
        </w:tc>
        <w:tc>
          <w:tcPr>
            <w:tcW w:w="360" w:type="pct"/>
            <w:gridSpan w:val="2"/>
            <w:vMerge/>
          </w:tcPr>
          <w:p w14:paraId="2CCCDC13" w14:textId="77777777" w:rsidR="000C3E25" w:rsidRPr="002A3A5B" w:rsidRDefault="000C3E25" w:rsidP="00CC5EB1">
            <w:pPr>
              <w:ind w:right="-144"/>
              <w:jc w:val="both"/>
              <w:rPr>
                <w:rFonts w:ascii="Arial" w:hAnsi="Arial" w:cs="Arial"/>
                <w:lang w:val="en-GB"/>
              </w:rPr>
            </w:pPr>
          </w:p>
        </w:tc>
        <w:tc>
          <w:tcPr>
            <w:tcW w:w="199" w:type="pct"/>
            <w:gridSpan w:val="3"/>
          </w:tcPr>
          <w:p w14:paraId="4A2389B0" w14:textId="77777777" w:rsidR="000C3E25" w:rsidRPr="002A3A5B" w:rsidRDefault="000C3E25" w:rsidP="00CC5EB1">
            <w:pPr>
              <w:jc w:val="both"/>
              <w:rPr>
                <w:rFonts w:ascii="Arial" w:hAnsi="Arial" w:cs="Arial"/>
              </w:rPr>
            </w:pPr>
            <w:r w:rsidRPr="002A3A5B">
              <w:rPr>
                <w:rFonts w:ascii="Arial" w:hAnsi="Arial" w:cs="Arial"/>
              </w:rPr>
              <w:t>f)</w:t>
            </w:r>
          </w:p>
        </w:tc>
        <w:tc>
          <w:tcPr>
            <w:tcW w:w="2385" w:type="pct"/>
            <w:gridSpan w:val="6"/>
          </w:tcPr>
          <w:p w14:paraId="5065F509" w14:textId="77777777" w:rsidR="000C3E25" w:rsidRPr="002A3A5B" w:rsidRDefault="000C3E25" w:rsidP="00CC5EB1">
            <w:pPr>
              <w:jc w:val="both"/>
              <w:rPr>
                <w:rFonts w:ascii="Arial" w:hAnsi="Arial" w:cs="Arial"/>
              </w:rPr>
            </w:pPr>
            <w:r w:rsidRPr="002A3A5B">
              <w:rPr>
                <w:rFonts w:ascii="Arial" w:hAnsi="Arial" w:cs="Arial"/>
              </w:rPr>
              <w:t>handling of situations when calibration was out of control, to minimize risk to service operation and to patients.</w:t>
            </w:r>
          </w:p>
        </w:tc>
        <w:tc>
          <w:tcPr>
            <w:tcW w:w="494" w:type="pct"/>
            <w:gridSpan w:val="3"/>
          </w:tcPr>
          <w:p w14:paraId="3CB9BC56" w14:textId="77777777" w:rsidR="000C3E25" w:rsidRPr="002A3A5B" w:rsidRDefault="000C3E25" w:rsidP="00CC5EB1">
            <w:pPr>
              <w:jc w:val="both"/>
              <w:rPr>
                <w:rFonts w:ascii="Arial" w:hAnsi="Arial" w:cs="Arial"/>
                <w:lang w:val="en-GB"/>
              </w:rPr>
            </w:pPr>
          </w:p>
        </w:tc>
        <w:tc>
          <w:tcPr>
            <w:tcW w:w="1113" w:type="pct"/>
            <w:gridSpan w:val="4"/>
          </w:tcPr>
          <w:p w14:paraId="3C7AF334" w14:textId="77777777" w:rsidR="000C3E25" w:rsidRPr="002A3A5B" w:rsidRDefault="000C3E25" w:rsidP="00CC5EB1">
            <w:pPr>
              <w:jc w:val="both"/>
              <w:rPr>
                <w:rFonts w:ascii="Arial" w:hAnsi="Arial" w:cs="Arial"/>
                <w:lang w:val="en-GB"/>
              </w:rPr>
            </w:pPr>
          </w:p>
        </w:tc>
      </w:tr>
      <w:tr w:rsidR="00636840" w:rsidRPr="002A3A5B" w14:paraId="1B75CE33" w14:textId="77777777" w:rsidTr="003747F2">
        <w:trPr>
          <w:gridAfter w:val="3"/>
          <w:wAfter w:w="26" w:type="pct"/>
          <w:cantSplit/>
        </w:trPr>
        <w:tc>
          <w:tcPr>
            <w:tcW w:w="180" w:type="pct"/>
            <w:vMerge/>
          </w:tcPr>
          <w:p w14:paraId="0F7D674B" w14:textId="77777777" w:rsidR="00636840" w:rsidRPr="002A3A5B" w:rsidRDefault="00636840" w:rsidP="00CC5EB1">
            <w:pPr>
              <w:jc w:val="both"/>
              <w:rPr>
                <w:rFonts w:ascii="Arial" w:hAnsi="Arial" w:cs="Arial"/>
                <w:lang w:val="en-GB"/>
              </w:rPr>
            </w:pPr>
          </w:p>
        </w:tc>
        <w:tc>
          <w:tcPr>
            <w:tcW w:w="244" w:type="pct"/>
            <w:vMerge/>
          </w:tcPr>
          <w:p w14:paraId="58F055CD" w14:textId="77777777" w:rsidR="00636840" w:rsidRPr="002A3A5B" w:rsidRDefault="00636840" w:rsidP="00CC5EB1">
            <w:pPr>
              <w:jc w:val="both"/>
              <w:rPr>
                <w:rFonts w:ascii="Arial" w:hAnsi="Arial" w:cs="Arial"/>
                <w:lang w:val="en-GB"/>
              </w:rPr>
            </w:pPr>
          </w:p>
        </w:tc>
        <w:tc>
          <w:tcPr>
            <w:tcW w:w="360" w:type="pct"/>
            <w:gridSpan w:val="2"/>
            <w:vMerge w:val="restart"/>
          </w:tcPr>
          <w:p w14:paraId="17188419" w14:textId="77777777" w:rsidR="00636840" w:rsidRPr="002A3A5B" w:rsidRDefault="00636840" w:rsidP="00CC5EB1">
            <w:pPr>
              <w:ind w:right="-144"/>
              <w:jc w:val="both"/>
              <w:rPr>
                <w:rFonts w:ascii="Arial" w:hAnsi="Arial" w:cs="Arial"/>
                <w:b/>
                <w:bCs/>
                <w:lang w:val="en-GB"/>
              </w:rPr>
            </w:pPr>
            <w:r w:rsidRPr="002A3A5B">
              <w:rPr>
                <w:rFonts w:ascii="Arial" w:hAnsi="Arial" w:cs="Arial"/>
                <w:b/>
                <w:bCs/>
                <w:lang w:val="en-GB"/>
              </w:rPr>
              <w:t>6.5.3</w:t>
            </w:r>
          </w:p>
        </w:tc>
        <w:tc>
          <w:tcPr>
            <w:tcW w:w="4191" w:type="pct"/>
            <w:gridSpan w:val="16"/>
          </w:tcPr>
          <w:p w14:paraId="229078C4" w14:textId="77777777" w:rsidR="00636840" w:rsidRPr="002A3A5B" w:rsidRDefault="00636840" w:rsidP="00CC5EB1">
            <w:pPr>
              <w:jc w:val="both"/>
              <w:rPr>
                <w:rFonts w:ascii="Arial" w:hAnsi="Arial" w:cs="Arial"/>
                <w:lang w:val="en-GB"/>
              </w:rPr>
            </w:pPr>
            <w:r w:rsidRPr="002A3A5B">
              <w:rPr>
                <w:rFonts w:ascii="Arial" w:hAnsi="Arial" w:cs="Arial"/>
                <w:b/>
                <w:bCs/>
              </w:rPr>
              <w:t>Metrological traceability of measurement results</w:t>
            </w:r>
          </w:p>
        </w:tc>
      </w:tr>
      <w:tr w:rsidR="000C3E25" w:rsidRPr="002A3A5B" w14:paraId="525B5020" w14:textId="77777777" w:rsidTr="003747F2">
        <w:trPr>
          <w:gridAfter w:val="3"/>
          <w:wAfter w:w="26" w:type="pct"/>
          <w:cantSplit/>
        </w:trPr>
        <w:tc>
          <w:tcPr>
            <w:tcW w:w="180" w:type="pct"/>
            <w:vMerge/>
          </w:tcPr>
          <w:p w14:paraId="11742996" w14:textId="77777777" w:rsidR="000C3E25" w:rsidRPr="002A3A5B" w:rsidRDefault="000C3E25" w:rsidP="00CC5EB1">
            <w:pPr>
              <w:jc w:val="both"/>
              <w:rPr>
                <w:rFonts w:ascii="Arial" w:hAnsi="Arial" w:cs="Arial"/>
                <w:lang w:val="en-GB"/>
              </w:rPr>
            </w:pPr>
          </w:p>
        </w:tc>
        <w:tc>
          <w:tcPr>
            <w:tcW w:w="244" w:type="pct"/>
            <w:vMerge/>
          </w:tcPr>
          <w:p w14:paraId="306C15AB" w14:textId="77777777" w:rsidR="000C3E25" w:rsidRPr="002A3A5B" w:rsidRDefault="000C3E25" w:rsidP="00CC5EB1">
            <w:pPr>
              <w:jc w:val="both"/>
              <w:rPr>
                <w:rFonts w:ascii="Arial" w:hAnsi="Arial" w:cs="Arial"/>
                <w:lang w:val="en-GB"/>
              </w:rPr>
            </w:pPr>
          </w:p>
        </w:tc>
        <w:tc>
          <w:tcPr>
            <w:tcW w:w="360" w:type="pct"/>
            <w:gridSpan w:val="2"/>
            <w:vMerge/>
          </w:tcPr>
          <w:p w14:paraId="3D88011C" w14:textId="77777777" w:rsidR="000C3E25" w:rsidRPr="002A3A5B" w:rsidRDefault="000C3E25" w:rsidP="00CC5EB1">
            <w:pPr>
              <w:ind w:right="-144"/>
              <w:jc w:val="both"/>
              <w:rPr>
                <w:rFonts w:ascii="Arial" w:hAnsi="Arial" w:cs="Arial"/>
                <w:lang w:val="en-GB"/>
              </w:rPr>
            </w:pPr>
          </w:p>
        </w:tc>
        <w:tc>
          <w:tcPr>
            <w:tcW w:w="199" w:type="pct"/>
            <w:gridSpan w:val="3"/>
          </w:tcPr>
          <w:p w14:paraId="259F6DA9" w14:textId="77777777" w:rsidR="000C3E25" w:rsidRPr="002A3A5B" w:rsidRDefault="000C3E25" w:rsidP="00CC5EB1">
            <w:pPr>
              <w:jc w:val="both"/>
              <w:rPr>
                <w:rFonts w:ascii="Arial" w:hAnsi="Arial" w:cs="Arial"/>
              </w:rPr>
            </w:pPr>
            <w:r w:rsidRPr="002A3A5B">
              <w:rPr>
                <w:rFonts w:ascii="Arial" w:hAnsi="Arial" w:cs="Arial"/>
              </w:rPr>
              <w:t>a)</w:t>
            </w:r>
          </w:p>
        </w:tc>
        <w:tc>
          <w:tcPr>
            <w:tcW w:w="2385" w:type="pct"/>
            <w:gridSpan w:val="6"/>
          </w:tcPr>
          <w:p w14:paraId="703EA1BE" w14:textId="77777777" w:rsidR="000C3E25" w:rsidRPr="002A3A5B" w:rsidRDefault="000C3E25" w:rsidP="00CC5EB1">
            <w:pPr>
              <w:jc w:val="both"/>
              <w:rPr>
                <w:rFonts w:ascii="Arial" w:hAnsi="Arial" w:cs="Arial"/>
              </w:rPr>
            </w:pPr>
            <w:r w:rsidRPr="002A3A5B">
              <w:rPr>
                <w:rFonts w:ascii="Arial" w:hAnsi="Arial" w:cs="Arial"/>
              </w:rPr>
              <w:t>The laboratory shall establish and maintain metrological traceability of its measurement results by means of a documented unbroken chain of calibrations, each contributing to the measurement uncertainty, linking them to an appropriate reference.</w:t>
            </w:r>
          </w:p>
          <w:p w14:paraId="2DCFDC74" w14:textId="77777777" w:rsidR="000C3E25" w:rsidRPr="002A3A5B" w:rsidRDefault="000C3E25" w:rsidP="00CC5EB1">
            <w:pPr>
              <w:ind w:left="360"/>
              <w:jc w:val="both"/>
              <w:rPr>
                <w:rFonts w:ascii="Arial" w:hAnsi="Arial" w:cs="Arial"/>
              </w:rPr>
            </w:pPr>
          </w:p>
          <w:p w14:paraId="1A490D4F" w14:textId="77777777" w:rsidR="000C3E25" w:rsidRPr="00CF748D" w:rsidRDefault="000C3E25" w:rsidP="00CC5EB1">
            <w:pPr>
              <w:jc w:val="both"/>
              <w:rPr>
                <w:rFonts w:ascii="Arial" w:hAnsi="Arial" w:cs="Arial"/>
                <w:i/>
                <w:iCs/>
                <w:sz w:val="18"/>
                <w:szCs w:val="18"/>
                <w:lang w:val="en-GB"/>
              </w:rPr>
            </w:pPr>
            <w:r w:rsidRPr="00CF748D">
              <w:rPr>
                <w:rFonts w:ascii="Arial" w:hAnsi="Arial" w:cs="Arial"/>
                <w:i/>
                <w:iCs/>
                <w:sz w:val="18"/>
                <w:szCs w:val="18"/>
              </w:rPr>
              <w:t>NOTE Information of traceability to a higher order reference material or reference procedure can be provided by an examination system manufacturer. Such documentation is acceptable only when the manufacturer's examination system and calibration procedures are used without modification.</w:t>
            </w:r>
          </w:p>
        </w:tc>
        <w:tc>
          <w:tcPr>
            <w:tcW w:w="494" w:type="pct"/>
            <w:gridSpan w:val="3"/>
          </w:tcPr>
          <w:p w14:paraId="5D22FEDF" w14:textId="77777777" w:rsidR="000C3E25" w:rsidRPr="002A3A5B" w:rsidRDefault="000C3E25" w:rsidP="00CC5EB1">
            <w:pPr>
              <w:jc w:val="both"/>
              <w:rPr>
                <w:rFonts w:ascii="Arial" w:hAnsi="Arial" w:cs="Arial"/>
                <w:lang w:val="en-GB"/>
              </w:rPr>
            </w:pPr>
          </w:p>
        </w:tc>
        <w:tc>
          <w:tcPr>
            <w:tcW w:w="1113" w:type="pct"/>
            <w:gridSpan w:val="4"/>
          </w:tcPr>
          <w:p w14:paraId="22989365" w14:textId="77777777" w:rsidR="000C3E25" w:rsidRPr="002A3A5B" w:rsidRDefault="000C3E25" w:rsidP="00CC5EB1">
            <w:pPr>
              <w:jc w:val="both"/>
              <w:rPr>
                <w:rFonts w:ascii="Arial" w:hAnsi="Arial" w:cs="Arial"/>
                <w:lang w:val="en-GB"/>
              </w:rPr>
            </w:pPr>
          </w:p>
        </w:tc>
      </w:tr>
      <w:tr w:rsidR="000C3E25" w:rsidRPr="002A3A5B" w14:paraId="6C8FFA6D" w14:textId="77777777" w:rsidTr="003747F2">
        <w:trPr>
          <w:gridAfter w:val="3"/>
          <w:wAfter w:w="26" w:type="pct"/>
          <w:cantSplit/>
        </w:trPr>
        <w:tc>
          <w:tcPr>
            <w:tcW w:w="180" w:type="pct"/>
            <w:vMerge/>
          </w:tcPr>
          <w:p w14:paraId="141DAB94" w14:textId="77777777" w:rsidR="000C3E25" w:rsidRPr="002A3A5B" w:rsidRDefault="000C3E25" w:rsidP="00CC5EB1">
            <w:pPr>
              <w:jc w:val="both"/>
              <w:rPr>
                <w:rFonts w:ascii="Arial" w:hAnsi="Arial" w:cs="Arial"/>
                <w:lang w:val="en-GB"/>
              </w:rPr>
            </w:pPr>
          </w:p>
        </w:tc>
        <w:tc>
          <w:tcPr>
            <w:tcW w:w="244" w:type="pct"/>
            <w:vMerge/>
          </w:tcPr>
          <w:p w14:paraId="514BF8F9" w14:textId="77777777" w:rsidR="000C3E25" w:rsidRPr="002A3A5B" w:rsidRDefault="000C3E25" w:rsidP="00CC5EB1">
            <w:pPr>
              <w:jc w:val="both"/>
              <w:rPr>
                <w:rFonts w:ascii="Arial" w:hAnsi="Arial" w:cs="Arial"/>
                <w:lang w:val="en-GB"/>
              </w:rPr>
            </w:pPr>
          </w:p>
        </w:tc>
        <w:tc>
          <w:tcPr>
            <w:tcW w:w="360" w:type="pct"/>
            <w:gridSpan w:val="2"/>
            <w:vMerge/>
          </w:tcPr>
          <w:p w14:paraId="6A9B48BD" w14:textId="77777777" w:rsidR="000C3E25" w:rsidRPr="002A3A5B" w:rsidRDefault="000C3E25" w:rsidP="00CC5EB1">
            <w:pPr>
              <w:ind w:right="-144"/>
              <w:jc w:val="both"/>
              <w:rPr>
                <w:rFonts w:ascii="Arial" w:hAnsi="Arial" w:cs="Arial"/>
                <w:lang w:val="en-GB"/>
              </w:rPr>
            </w:pPr>
          </w:p>
        </w:tc>
        <w:tc>
          <w:tcPr>
            <w:tcW w:w="199" w:type="pct"/>
            <w:gridSpan w:val="3"/>
          </w:tcPr>
          <w:p w14:paraId="62426428" w14:textId="77777777" w:rsidR="000C3E25" w:rsidRPr="002A3A5B" w:rsidRDefault="000C3E25" w:rsidP="00CC5EB1">
            <w:pPr>
              <w:jc w:val="both"/>
              <w:rPr>
                <w:rFonts w:ascii="Arial" w:hAnsi="Arial" w:cs="Arial"/>
              </w:rPr>
            </w:pPr>
            <w:r w:rsidRPr="002A3A5B">
              <w:rPr>
                <w:rFonts w:ascii="Arial" w:hAnsi="Arial" w:cs="Arial"/>
              </w:rPr>
              <w:t>b)</w:t>
            </w:r>
          </w:p>
        </w:tc>
        <w:tc>
          <w:tcPr>
            <w:tcW w:w="2385" w:type="pct"/>
            <w:gridSpan w:val="6"/>
          </w:tcPr>
          <w:p w14:paraId="28094925" w14:textId="77777777" w:rsidR="000C3E25" w:rsidRPr="002A3A5B" w:rsidRDefault="000C3E25" w:rsidP="00CC5EB1">
            <w:pPr>
              <w:jc w:val="both"/>
              <w:rPr>
                <w:rFonts w:ascii="Arial" w:hAnsi="Arial" w:cs="Arial"/>
              </w:rPr>
            </w:pPr>
            <w:r w:rsidRPr="002A3A5B">
              <w:rPr>
                <w:rFonts w:ascii="Arial" w:hAnsi="Arial" w:cs="Arial"/>
              </w:rPr>
              <w:t>The laboratory shall ensure that measurement results are traceable to the highest possible level of traceability and to the International System of Units (SI) through:</w:t>
            </w:r>
          </w:p>
          <w:p w14:paraId="0747D887" w14:textId="77777777" w:rsidR="000C3E25" w:rsidRDefault="000C3E25" w:rsidP="00CC5EB1">
            <w:pPr>
              <w:jc w:val="both"/>
              <w:rPr>
                <w:rFonts w:ascii="Arial" w:hAnsi="Arial" w:cs="Arial"/>
              </w:rPr>
            </w:pPr>
            <w:r w:rsidRPr="002A3A5B">
              <w:rPr>
                <w:rFonts w:ascii="Arial" w:hAnsi="Arial" w:cs="Arial"/>
              </w:rPr>
              <w:t>— calibration provided by a competent laboratory; or</w:t>
            </w:r>
          </w:p>
          <w:p w14:paraId="6A4A5C7A" w14:textId="77777777" w:rsidR="000C3E25" w:rsidRPr="00CF748D" w:rsidRDefault="000C3E25" w:rsidP="00CC5EB1">
            <w:pPr>
              <w:jc w:val="both"/>
              <w:rPr>
                <w:rFonts w:ascii="Arial" w:hAnsi="Arial" w:cs="Arial"/>
                <w:i/>
                <w:iCs/>
                <w:sz w:val="18"/>
                <w:szCs w:val="18"/>
              </w:rPr>
            </w:pPr>
          </w:p>
          <w:p w14:paraId="41CA9F51" w14:textId="77777777" w:rsidR="000C3E25" w:rsidRPr="00CF748D" w:rsidRDefault="000C3E25" w:rsidP="00CC5EB1">
            <w:pPr>
              <w:ind w:left="251"/>
              <w:jc w:val="both"/>
              <w:rPr>
                <w:rFonts w:ascii="Arial" w:hAnsi="Arial" w:cs="Arial"/>
                <w:i/>
                <w:iCs/>
                <w:sz w:val="18"/>
                <w:szCs w:val="18"/>
              </w:rPr>
            </w:pPr>
            <w:r w:rsidRPr="00CF748D">
              <w:rPr>
                <w:rFonts w:ascii="Arial" w:hAnsi="Arial" w:cs="Arial"/>
                <w:i/>
                <w:iCs/>
                <w:sz w:val="18"/>
                <w:szCs w:val="18"/>
              </w:rPr>
              <w:lastRenderedPageBreak/>
              <w:t>NOTE 1 Calibration laboratories fulfilling the requirements of ISO/IEC 17025 are considered competent for performing calibrations.</w:t>
            </w:r>
          </w:p>
          <w:p w14:paraId="154ECEF4" w14:textId="77777777" w:rsidR="000C3E25" w:rsidRPr="002A3A5B" w:rsidRDefault="000C3E25" w:rsidP="00CC5EB1">
            <w:pPr>
              <w:ind w:left="251"/>
              <w:jc w:val="both"/>
              <w:rPr>
                <w:rFonts w:ascii="Arial" w:hAnsi="Arial" w:cs="Arial"/>
              </w:rPr>
            </w:pPr>
          </w:p>
          <w:p w14:paraId="0B662908" w14:textId="77777777" w:rsidR="000C3E25" w:rsidRDefault="000C3E25" w:rsidP="00CC5EB1">
            <w:pPr>
              <w:jc w:val="both"/>
              <w:rPr>
                <w:rFonts w:ascii="Arial" w:hAnsi="Arial" w:cs="Arial"/>
              </w:rPr>
            </w:pPr>
            <w:r w:rsidRPr="002A3A5B">
              <w:rPr>
                <w:rFonts w:ascii="Arial" w:hAnsi="Arial" w:cs="Arial"/>
              </w:rPr>
              <w:t>— certified values of certified reference materials provided by a competent producer with stated metrological traceability to the SI;</w:t>
            </w:r>
          </w:p>
          <w:p w14:paraId="6940C8D5" w14:textId="77777777" w:rsidR="000C3E25" w:rsidRPr="002A3A5B" w:rsidRDefault="000C3E25" w:rsidP="00CC5EB1">
            <w:pPr>
              <w:jc w:val="both"/>
              <w:rPr>
                <w:rFonts w:ascii="Arial" w:hAnsi="Arial" w:cs="Arial"/>
              </w:rPr>
            </w:pPr>
          </w:p>
          <w:p w14:paraId="756584AB" w14:textId="77777777" w:rsidR="000C3E25" w:rsidRDefault="000C3E25" w:rsidP="00CC5EB1">
            <w:pPr>
              <w:ind w:left="251"/>
              <w:jc w:val="both"/>
              <w:rPr>
                <w:rFonts w:ascii="Arial" w:hAnsi="Arial" w:cs="Arial"/>
                <w:i/>
                <w:iCs/>
                <w:sz w:val="18"/>
                <w:szCs w:val="18"/>
              </w:rPr>
            </w:pPr>
            <w:r w:rsidRPr="00CF748D">
              <w:rPr>
                <w:rFonts w:ascii="Arial" w:hAnsi="Arial" w:cs="Arial"/>
                <w:i/>
                <w:iCs/>
                <w:sz w:val="18"/>
                <w:szCs w:val="18"/>
              </w:rPr>
              <w:t>NOTE 2 Reference material producers fulfilling the requirements of ISO 17034 are considered to be competent.</w:t>
            </w:r>
          </w:p>
          <w:p w14:paraId="529F8689" w14:textId="77777777" w:rsidR="000C3E25" w:rsidRPr="00CF748D" w:rsidRDefault="000C3E25" w:rsidP="00CC5EB1">
            <w:pPr>
              <w:ind w:left="251"/>
              <w:jc w:val="both"/>
              <w:rPr>
                <w:rFonts w:ascii="Arial" w:hAnsi="Arial" w:cs="Arial"/>
                <w:i/>
                <w:iCs/>
                <w:sz w:val="18"/>
                <w:szCs w:val="18"/>
              </w:rPr>
            </w:pPr>
          </w:p>
          <w:p w14:paraId="4CF91DB2" w14:textId="77777777" w:rsidR="000C3E25" w:rsidRPr="002A3A5B" w:rsidRDefault="000C3E25" w:rsidP="00CC5EB1">
            <w:pPr>
              <w:ind w:left="251"/>
              <w:jc w:val="both"/>
              <w:rPr>
                <w:rFonts w:ascii="Arial" w:hAnsi="Arial" w:cs="Arial"/>
              </w:rPr>
            </w:pPr>
            <w:r w:rsidRPr="00CF748D">
              <w:rPr>
                <w:rFonts w:ascii="Arial" w:hAnsi="Arial" w:cs="Arial"/>
                <w:i/>
                <w:iCs/>
                <w:sz w:val="18"/>
                <w:szCs w:val="18"/>
              </w:rPr>
              <w:t>NOTE 3 Certified reference material fulfilling the requirements of ISO 15194 are considered suitable.</w:t>
            </w:r>
          </w:p>
        </w:tc>
        <w:tc>
          <w:tcPr>
            <w:tcW w:w="494" w:type="pct"/>
            <w:gridSpan w:val="3"/>
          </w:tcPr>
          <w:p w14:paraId="5301BDCD" w14:textId="77777777" w:rsidR="000C3E25" w:rsidRPr="002A3A5B" w:rsidRDefault="000C3E25" w:rsidP="00CC5EB1">
            <w:pPr>
              <w:jc w:val="both"/>
              <w:rPr>
                <w:rFonts w:ascii="Arial" w:hAnsi="Arial" w:cs="Arial"/>
                <w:lang w:val="en-GB"/>
              </w:rPr>
            </w:pPr>
          </w:p>
        </w:tc>
        <w:tc>
          <w:tcPr>
            <w:tcW w:w="1113" w:type="pct"/>
            <w:gridSpan w:val="4"/>
          </w:tcPr>
          <w:p w14:paraId="04DB4FC5" w14:textId="77777777" w:rsidR="000C3E25" w:rsidRPr="002A3A5B" w:rsidRDefault="000C3E25" w:rsidP="00CC5EB1">
            <w:pPr>
              <w:jc w:val="both"/>
              <w:rPr>
                <w:rFonts w:ascii="Arial" w:hAnsi="Arial" w:cs="Arial"/>
                <w:lang w:val="en-GB"/>
              </w:rPr>
            </w:pPr>
          </w:p>
        </w:tc>
      </w:tr>
      <w:tr w:rsidR="000C3E25" w:rsidRPr="002A3A5B" w14:paraId="2AE5F93D" w14:textId="77777777" w:rsidTr="003747F2">
        <w:trPr>
          <w:gridAfter w:val="3"/>
          <w:wAfter w:w="26" w:type="pct"/>
          <w:cantSplit/>
        </w:trPr>
        <w:tc>
          <w:tcPr>
            <w:tcW w:w="180" w:type="pct"/>
            <w:vMerge/>
          </w:tcPr>
          <w:p w14:paraId="6A871AD6" w14:textId="77777777" w:rsidR="000C3E25" w:rsidRPr="002A3A5B" w:rsidRDefault="000C3E25" w:rsidP="00CC5EB1">
            <w:pPr>
              <w:jc w:val="both"/>
              <w:rPr>
                <w:rFonts w:ascii="Arial" w:hAnsi="Arial" w:cs="Arial"/>
                <w:lang w:val="en-GB"/>
              </w:rPr>
            </w:pPr>
          </w:p>
        </w:tc>
        <w:tc>
          <w:tcPr>
            <w:tcW w:w="244" w:type="pct"/>
            <w:vMerge/>
          </w:tcPr>
          <w:p w14:paraId="5C1D6BAB" w14:textId="77777777" w:rsidR="000C3E25" w:rsidRPr="002A3A5B" w:rsidRDefault="000C3E25" w:rsidP="00CC5EB1">
            <w:pPr>
              <w:jc w:val="both"/>
              <w:rPr>
                <w:rFonts w:ascii="Arial" w:hAnsi="Arial" w:cs="Arial"/>
                <w:lang w:val="en-GB"/>
              </w:rPr>
            </w:pPr>
          </w:p>
        </w:tc>
        <w:tc>
          <w:tcPr>
            <w:tcW w:w="360" w:type="pct"/>
            <w:gridSpan w:val="2"/>
            <w:vMerge/>
          </w:tcPr>
          <w:p w14:paraId="6FB8567C" w14:textId="77777777" w:rsidR="000C3E25" w:rsidRPr="002A3A5B" w:rsidRDefault="000C3E25" w:rsidP="00CC5EB1">
            <w:pPr>
              <w:ind w:right="-144"/>
              <w:jc w:val="both"/>
              <w:rPr>
                <w:rFonts w:ascii="Arial" w:hAnsi="Arial" w:cs="Arial"/>
                <w:lang w:val="en-GB"/>
              </w:rPr>
            </w:pPr>
          </w:p>
        </w:tc>
        <w:tc>
          <w:tcPr>
            <w:tcW w:w="199" w:type="pct"/>
            <w:gridSpan w:val="3"/>
          </w:tcPr>
          <w:p w14:paraId="0DDACB4F" w14:textId="77777777" w:rsidR="000C3E25" w:rsidRPr="002A3A5B" w:rsidRDefault="000C3E25" w:rsidP="00CC5EB1">
            <w:pPr>
              <w:jc w:val="both"/>
              <w:rPr>
                <w:rFonts w:ascii="Arial" w:hAnsi="Arial" w:cs="Arial"/>
              </w:rPr>
            </w:pPr>
            <w:r w:rsidRPr="002A3A5B">
              <w:rPr>
                <w:rFonts w:ascii="Arial" w:hAnsi="Arial" w:cs="Arial"/>
              </w:rPr>
              <w:t>c)</w:t>
            </w:r>
          </w:p>
        </w:tc>
        <w:tc>
          <w:tcPr>
            <w:tcW w:w="2385" w:type="pct"/>
            <w:gridSpan w:val="6"/>
          </w:tcPr>
          <w:p w14:paraId="1DB65DB5" w14:textId="77777777" w:rsidR="000C3E25" w:rsidRPr="002A3A5B" w:rsidRDefault="000C3E25" w:rsidP="00CC5EB1">
            <w:pPr>
              <w:jc w:val="both"/>
              <w:rPr>
                <w:rFonts w:ascii="Arial" w:hAnsi="Arial" w:cs="Arial"/>
              </w:rPr>
            </w:pPr>
            <w:r w:rsidRPr="002A3A5B">
              <w:rPr>
                <w:rFonts w:ascii="Arial" w:hAnsi="Arial" w:cs="Arial"/>
              </w:rPr>
              <w:t>Where it is not possible to provide traceability according to 6.5.3 a), other means for providing confidence in the results shall be applied, including but not limited to the following:</w:t>
            </w:r>
          </w:p>
          <w:p w14:paraId="7835B195" w14:textId="77777777" w:rsidR="000C3E25" w:rsidRPr="002A3A5B" w:rsidRDefault="000C3E25" w:rsidP="00CC5EB1">
            <w:pPr>
              <w:jc w:val="both"/>
              <w:rPr>
                <w:rFonts w:ascii="Arial" w:hAnsi="Arial" w:cs="Arial"/>
              </w:rPr>
            </w:pPr>
            <w:r w:rsidRPr="002A3A5B">
              <w:rPr>
                <w:rFonts w:ascii="Arial" w:hAnsi="Arial" w:cs="Arial"/>
              </w:rPr>
              <w:t>— results of reference measurement procedures, specified methods or consensus standards, that are clearly described and accepted as providing measurement results fit for their intended use and ensured by suitable comparison;</w:t>
            </w:r>
          </w:p>
          <w:p w14:paraId="3EEA903F" w14:textId="77777777" w:rsidR="000C3E25" w:rsidRDefault="000C3E25" w:rsidP="00CC5EB1">
            <w:pPr>
              <w:jc w:val="both"/>
              <w:rPr>
                <w:rFonts w:ascii="Arial" w:hAnsi="Arial" w:cs="Arial"/>
              </w:rPr>
            </w:pPr>
            <w:r w:rsidRPr="002A3A5B">
              <w:rPr>
                <w:rFonts w:ascii="Arial" w:hAnsi="Arial" w:cs="Arial"/>
              </w:rPr>
              <w:t>— measurement of calibrator by another procedure.</w:t>
            </w:r>
          </w:p>
          <w:p w14:paraId="47ACA91D" w14:textId="77777777" w:rsidR="000C3E25" w:rsidRPr="002A3A5B" w:rsidRDefault="000C3E25" w:rsidP="00CC5EB1">
            <w:pPr>
              <w:jc w:val="both"/>
              <w:rPr>
                <w:rFonts w:ascii="Arial" w:hAnsi="Arial" w:cs="Arial"/>
              </w:rPr>
            </w:pPr>
          </w:p>
          <w:p w14:paraId="45E08A69" w14:textId="77777777" w:rsidR="000C3E25" w:rsidRPr="00CF748D" w:rsidRDefault="000C3E25" w:rsidP="00CC5EB1">
            <w:pPr>
              <w:jc w:val="both"/>
              <w:rPr>
                <w:rFonts w:ascii="Arial" w:hAnsi="Arial" w:cs="Arial"/>
                <w:i/>
                <w:iCs/>
              </w:rPr>
            </w:pPr>
            <w:r w:rsidRPr="00CF748D">
              <w:rPr>
                <w:rFonts w:ascii="Arial" w:hAnsi="Arial" w:cs="Arial"/>
                <w:i/>
                <w:iCs/>
                <w:sz w:val="18"/>
                <w:szCs w:val="18"/>
              </w:rPr>
              <w:t>NOTE ISO 17511 provides further information on how to manage the compromises in the metrological traceability of measurands.</w:t>
            </w:r>
          </w:p>
        </w:tc>
        <w:tc>
          <w:tcPr>
            <w:tcW w:w="494" w:type="pct"/>
            <w:gridSpan w:val="3"/>
          </w:tcPr>
          <w:p w14:paraId="4DF7B82A" w14:textId="77777777" w:rsidR="000C3E25" w:rsidRPr="002A3A5B" w:rsidRDefault="000C3E25" w:rsidP="00CC5EB1">
            <w:pPr>
              <w:jc w:val="both"/>
              <w:rPr>
                <w:rFonts w:ascii="Arial" w:hAnsi="Arial" w:cs="Arial"/>
                <w:lang w:val="en-GB"/>
              </w:rPr>
            </w:pPr>
          </w:p>
        </w:tc>
        <w:tc>
          <w:tcPr>
            <w:tcW w:w="1113" w:type="pct"/>
            <w:gridSpan w:val="4"/>
          </w:tcPr>
          <w:p w14:paraId="3360FD66" w14:textId="77777777" w:rsidR="000C3E25" w:rsidRPr="002A3A5B" w:rsidRDefault="000C3E25" w:rsidP="00CC5EB1">
            <w:pPr>
              <w:jc w:val="both"/>
              <w:rPr>
                <w:rFonts w:ascii="Arial" w:hAnsi="Arial" w:cs="Arial"/>
                <w:lang w:val="en-GB"/>
              </w:rPr>
            </w:pPr>
          </w:p>
        </w:tc>
      </w:tr>
      <w:tr w:rsidR="000C3E25" w:rsidRPr="002A3A5B" w14:paraId="0AB57C1A" w14:textId="77777777" w:rsidTr="003747F2">
        <w:trPr>
          <w:gridAfter w:val="3"/>
          <w:wAfter w:w="26" w:type="pct"/>
          <w:cantSplit/>
        </w:trPr>
        <w:tc>
          <w:tcPr>
            <w:tcW w:w="180" w:type="pct"/>
            <w:vMerge/>
          </w:tcPr>
          <w:p w14:paraId="53976211" w14:textId="77777777" w:rsidR="000C3E25" w:rsidRPr="002A3A5B" w:rsidRDefault="000C3E25" w:rsidP="00CC5EB1">
            <w:pPr>
              <w:jc w:val="both"/>
              <w:rPr>
                <w:rFonts w:ascii="Arial" w:hAnsi="Arial" w:cs="Arial"/>
                <w:lang w:val="en-GB"/>
              </w:rPr>
            </w:pPr>
          </w:p>
        </w:tc>
        <w:tc>
          <w:tcPr>
            <w:tcW w:w="244" w:type="pct"/>
            <w:vMerge/>
          </w:tcPr>
          <w:p w14:paraId="7199F5E6" w14:textId="77777777" w:rsidR="000C3E25" w:rsidRPr="002A3A5B" w:rsidRDefault="000C3E25" w:rsidP="00CC5EB1">
            <w:pPr>
              <w:jc w:val="both"/>
              <w:rPr>
                <w:rFonts w:ascii="Arial" w:hAnsi="Arial" w:cs="Arial"/>
                <w:lang w:val="en-GB"/>
              </w:rPr>
            </w:pPr>
          </w:p>
        </w:tc>
        <w:tc>
          <w:tcPr>
            <w:tcW w:w="360" w:type="pct"/>
            <w:gridSpan w:val="2"/>
            <w:vMerge/>
          </w:tcPr>
          <w:p w14:paraId="3A7B5C96" w14:textId="77777777" w:rsidR="000C3E25" w:rsidRPr="002A3A5B" w:rsidRDefault="000C3E25" w:rsidP="00CC5EB1">
            <w:pPr>
              <w:ind w:right="-144"/>
              <w:jc w:val="both"/>
              <w:rPr>
                <w:rFonts w:ascii="Arial" w:hAnsi="Arial" w:cs="Arial"/>
                <w:lang w:val="en-GB"/>
              </w:rPr>
            </w:pPr>
          </w:p>
        </w:tc>
        <w:tc>
          <w:tcPr>
            <w:tcW w:w="199" w:type="pct"/>
            <w:gridSpan w:val="3"/>
          </w:tcPr>
          <w:p w14:paraId="299BACDA" w14:textId="77777777" w:rsidR="000C3E25" w:rsidRPr="002A3A5B" w:rsidRDefault="000C3E25" w:rsidP="00CC5EB1">
            <w:pPr>
              <w:jc w:val="both"/>
              <w:rPr>
                <w:rFonts w:ascii="Arial" w:hAnsi="Arial" w:cs="Arial"/>
              </w:rPr>
            </w:pPr>
            <w:r w:rsidRPr="002A3A5B">
              <w:rPr>
                <w:rFonts w:ascii="Arial" w:hAnsi="Arial" w:cs="Arial"/>
              </w:rPr>
              <w:t>d)</w:t>
            </w:r>
          </w:p>
        </w:tc>
        <w:tc>
          <w:tcPr>
            <w:tcW w:w="2385" w:type="pct"/>
            <w:gridSpan w:val="6"/>
          </w:tcPr>
          <w:p w14:paraId="5442F02D" w14:textId="77777777" w:rsidR="000C3E25" w:rsidRPr="002A3A5B" w:rsidRDefault="000C3E25" w:rsidP="00CC5EB1">
            <w:pPr>
              <w:jc w:val="both"/>
              <w:rPr>
                <w:rFonts w:ascii="Arial" w:hAnsi="Arial" w:cs="Arial"/>
              </w:rPr>
            </w:pPr>
            <w:r w:rsidRPr="002A3A5B">
              <w:rPr>
                <w:rFonts w:ascii="Arial" w:hAnsi="Arial" w:cs="Arial"/>
              </w:rPr>
              <w:t>For genetic examinations, traceability to genetic reference sequences shall be established.</w:t>
            </w:r>
          </w:p>
        </w:tc>
        <w:tc>
          <w:tcPr>
            <w:tcW w:w="494" w:type="pct"/>
            <w:gridSpan w:val="3"/>
          </w:tcPr>
          <w:p w14:paraId="7D07F08A" w14:textId="77777777" w:rsidR="000C3E25" w:rsidRPr="002A3A5B" w:rsidRDefault="000C3E25" w:rsidP="00CC5EB1">
            <w:pPr>
              <w:jc w:val="both"/>
              <w:rPr>
                <w:rFonts w:ascii="Arial" w:hAnsi="Arial" w:cs="Arial"/>
                <w:lang w:val="en-GB"/>
              </w:rPr>
            </w:pPr>
          </w:p>
        </w:tc>
        <w:tc>
          <w:tcPr>
            <w:tcW w:w="1113" w:type="pct"/>
            <w:gridSpan w:val="4"/>
          </w:tcPr>
          <w:p w14:paraId="34A3CB28" w14:textId="77777777" w:rsidR="000C3E25" w:rsidRPr="002A3A5B" w:rsidRDefault="000C3E25" w:rsidP="00CC5EB1">
            <w:pPr>
              <w:jc w:val="both"/>
              <w:rPr>
                <w:rFonts w:ascii="Arial" w:hAnsi="Arial" w:cs="Arial"/>
                <w:lang w:val="en-GB"/>
              </w:rPr>
            </w:pPr>
          </w:p>
        </w:tc>
      </w:tr>
      <w:tr w:rsidR="000C3E25" w:rsidRPr="002A3A5B" w14:paraId="688CA92A" w14:textId="77777777" w:rsidTr="003747F2">
        <w:trPr>
          <w:gridAfter w:val="3"/>
          <w:wAfter w:w="26" w:type="pct"/>
          <w:cantSplit/>
        </w:trPr>
        <w:tc>
          <w:tcPr>
            <w:tcW w:w="180" w:type="pct"/>
            <w:vMerge/>
          </w:tcPr>
          <w:p w14:paraId="6F669841" w14:textId="77777777" w:rsidR="000C3E25" w:rsidRPr="002A3A5B" w:rsidRDefault="000C3E25" w:rsidP="00CC5EB1">
            <w:pPr>
              <w:jc w:val="both"/>
              <w:rPr>
                <w:rFonts w:ascii="Arial" w:hAnsi="Arial" w:cs="Arial"/>
                <w:lang w:val="en-GB"/>
              </w:rPr>
            </w:pPr>
          </w:p>
        </w:tc>
        <w:tc>
          <w:tcPr>
            <w:tcW w:w="244" w:type="pct"/>
            <w:vMerge/>
          </w:tcPr>
          <w:p w14:paraId="4DEBF943" w14:textId="77777777" w:rsidR="000C3E25" w:rsidRPr="002A3A5B" w:rsidRDefault="000C3E25" w:rsidP="00CC5EB1">
            <w:pPr>
              <w:jc w:val="both"/>
              <w:rPr>
                <w:rFonts w:ascii="Arial" w:hAnsi="Arial" w:cs="Arial"/>
                <w:lang w:val="en-GB"/>
              </w:rPr>
            </w:pPr>
          </w:p>
        </w:tc>
        <w:tc>
          <w:tcPr>
            <w:tcW w:w="360" w:type="pct"/>
            <w:gridSpan w:val="2"/>
            <w:vMerge/>
          </w:tcPr>
          <w:p w14:paraId="70C65EB9" w14:textId="77777777" w:rsidR="000C3E25" w:rsidRPr="002A3A5B" w:rsidRDefault="000C3E25" w:rsidP="00CC5EB1">
            <w:pPr>
              <w:ind w:right="-144"/>
              <w:jc w:val="both"/>
              <w:rPr>
                <w:rFonts w:ascii="Arial" w:hAnsi="Arial" w:cs="Arial"/>
                <w:lang w:val="en-GB"/>
              </w:rPr>
            </w:pPr>
          </w:p>
        </w:tc>
        <w:tc>
          <w:tcPr>
            <w:tcW w:w="199" w:type="pct"/>
            <w:gridSpan w:val="3"/>
          </w:tcPr>
          <w:p w14:paraId="052CC1D1" w14:textId="77777777" w:rsidR="000C3E25" w:rsidRPr="002A3A5B" w:rsidRDefault="000C3E25" w:rsidP="00CC5EB1">
            <w:pPr>
              <w:jc w:val="both"/>
              <w:rPr>
                <w:rFonts w:ascii="Arial" w:hAnsi="Arial" w:cs="Arial"/>
              </w:rPr>
            </w:pPr>
            <w:r w:rsidRPr="002A3A5B">
              <w:rPr>
                <w:rFonts w:ascii="Arial" w:hAnsi="Arial" w:cs="Arial"/>
              </w:rPr>
              <w:t>e)</w:t>
            </w:r>
          </w:p>
        </w:tc>
        <w:tc>
          <w:tcPr>
            <w:tcW w:w="2385" w:type="pct"/>
            <w:gridSpan w:val="6"/>
            <w:shd w:val="clear" w:color="auto" w:fill="auto"/>
          </w:tcPr>
          <w:p w14:paraId="211423E7" w14:textId="77777777" w:rsidR="000C3E25" w:rsidRPr="002A3A5B" w:rsidRDefault="000C3E25" w:rsidP="00CC5EB1">
            <w:pPr>
              <w:jc w:val="both"/>
              <w:rPr>
                <w:rFonts w:ascii="Arial" w:hAnsi="Arial" w:cs="Arial"/>
              </w:rPr>
            </w:pPr>
            <w:r w:rsidRPr="002A3A5B">
              <w:rPr>
                <w:rFonts w:ascii="Arial" w:hAnsi="Arial" w:cs="Arial"/>
              </w:rPr>
              <w:t>For qualitative methods, traceability may be demonstrated by testing of known material or previous samples sufficient to show consistent identification and, when applicable, intensity of reaction.</w:t>
            </w:r>
          </w:p>
        </w:tc>
        <w:tc>
          <w:tcPr>
            <w:tcW w:w="494" w:type="pct"/>
            <w:gridSpan w:val="3"/>
          </w:tcPr>
          <w:p w14:paraId="7762E08E" w14:textId="77777777" w:rsidR="000C3E25" w:rsidRPr="002A3A5B" w:rsidRDefault="000C3E25" w:rsidP="00CC5EB1">
            <w:pPr>
              <w:jc w:val="both"/>
              <w:rPr>
                <w:rFonts w:ascii="Arial" w:hAnsi="Arial" w:cs="Arial"/>
                <w:lang w:val="en-GB"/>
              </w:rPr>
            </w:pPr>
          </w:p>
        </w:tc>
        <w:tc>
          <w:tcPr>
            <w:tcW w:w="1113" w:type="pct"/>
            <w:gridSpan w:val="4"/>
          </w:tcPr>
          <w:p w14:paraId="274DA3AB" w14:textId="77777777" w:rsidR="000C3E25" w:rsidRPr="002A3A5B" w:rsidRDefault="000C3E25" w:rsidP="00CC5EB1">
            <w:pPr>
              <w:jc w:val="both"/>
              <w:rPr>
                <w:rFonts w:ascii="Arial" w:hAnsi="Arial" w:cs="Arial"/>
                <w:lang w:val="en-GB"/>
              </w:rPr>
            </w:pPr>
          </w:p>
        </w:tc>
      </w:tr>
      <w:tr w:rsidR="00636840" w:rsidRPr="002A3A5B" w14:paraId="0ECF2308" w14:textId="77777777" w:rsidTr="003747F2">
        <w:trPr>
          <w:gridAfter w:val="3"/>
          <w:wAfter w:w="26" w:type="pct"/>
          <w:cantSplit/>
        </w:trPr>
        <w:tc>
          <w:tcPr>
            <w:tcW w:w="180" w:type="pct"/>
            <w:vMerge/>
          </w:tcPr>
          <w:p w14:paraId="7742AC7C" w14:textId="77777777" w:rsidR="00636840" w:rsidRPr="002A3A5B" w:rsidRDefault="00636840" w:rsidP="00CC5EB1">
            <w:pPr>
              <w:jc w:val="both"/>
              <w:rPr>
                <w:rFonts w:ascii="Arial" w:hAnsi="Arial" w:cs="Arial"/>
                <w:lang w:val="en-GB"/>
              </w:rPr>
            </w:pPr>
          </w:p>
        </w:tc>
        <w:tc>
          <w:tcPr>
            <w:tcW w:w="244" w:type="pct"/>
          </w:tcPr>
          <w:p w14:paraId="53E01764" w14:textId="77777777" w:rsidR="00636840" w:rsidRPr="002A3A5B" w:rsidRDefault="00636840" w:rsidP="0083709F">
            <w:pPr>
              <w:pStyle w:val="Footer"/>
              <w:tabs>
                <w:tab w:val="clear" w:pos="4320"/>
                <w:tab w:val="clear" w:pos="8640"/>
              </w:tabs>
              <w:jc w:val="both"/>
              <w:rPr>
                <w:rFonts w:ascii="Arial" w:hAnsi="Arial" w:cs="Arial"/>
                <w:b/>
                <w:lang w:val="en-GB"/>
              </w:rPr>
            </w:pPr>
            <w:r w:rsidRPr="002A3A5B">
              <w:rPr>
                <w:rFonts w:ascii="Arial" w:hAnsi="Arial" w:cs="Arial"/>
                <w:b/>
                <w:lang w:val="en-GB"/>
              </w:rPr>
              <w:t>6.6</w:t>
            </w:r>
          </w:p>
        </w:tc>
        <w:tc>
          <w:tcPr>
            <w:tcW w:w="4551" w:type="pct"/>
            <w:gridSpan w:val="18"/>
          </w:tcPr>
          <w:p w14:paraId="56EE4B64" w14:textId="77777777" w:rsidR="00636840" w:rsidRPr="002A3A5B" w:rsidRDefault="00636840" w:rsidP="00CC5EB1">
            <w:pPr>
              <w:jc w:val="both"/>
              <w:rPr>
                <w:rFonts w:ascii="Arial" w:hAnsi="Arial" w:cs="Arial"/>
                <w:b/>
                <w:lang w:val="en-GB"/>
              </w:rPr>
            </w:pPr>
            <w:r w:rsidRPr="002A3A5B">
              <w:rPr>
                <w:rFonts w:ascii="Arial" w:hAnsi="Arial" w:cs="Arial"/>
                <w:b/>
                <w:lang w:val="en-GB"/>
              </w:rPr>
              <w:t>Reagents and consumables</w:t>
            </w:r>
          </w:p>
        </w:tc>
      </w:tr>
      <w:tr w:rsidR="000C3E25" w:rsidRPr="002A3A5B" w14:paraId="06AC6744" w14:textId="77777777" w:rsidTr="003747F2">
        <w:trPr>
          <w:gridAfter w:val="3"/>
          <w:wAfter w:w="26" w:type="pct"/>
          <w:cantSplit/>
        </w:trPr>
        <w:tc>
          <w:tcPr>
            <w:tcW w:w="180" w:type="pct"/>
            <w:vMerge/>
          </w:tcPr>
          <w:p w14:paraId="3B7FAC5E" w14:textId="77777777" w:rsidR="000C3E25" w:rsidRPr="002A3A5B" w:rsidRDefault="000C3E25" w:rsidP="00CC5EB1">
            <w:pPr>
              <w:jc w:val="both"/>
              <w:rPr>
                <w:rFonts w:ascii="Arial" w:hAnsi="Arial" w:cs="Arial"/>
                <w:lang w:val="en-GB"/>
              </w:rPr>
            </w:pPr>
          </w:p>
        </w:tc>
        <w:tc>
          <w:tcPr>
            <w:tcW w:w="244" w:type="pct"/>
            <w:vMerge w:val="restart"/>
          </w:tcPr>
          <w:p w14:paraId="2C047069" w14:textId="77777777" w:rsidR="000C3E25" w:rsidRPr="002A3A5B" w:rsidRDefault="000C3E25" w:rsidP="00CC5EB1">
            <w:pPr>
              <w:jc w:val="both"/>
              <w:rPr>
                <w:rFonts w:ascii="Arial" w:hAnsi="Arial" w:cs="Arial"/>
                <w:lang w:val="en-GB"/>
              </w:rPr>
            </w:pPr>
          </w:p>
        </w:tc>
        <w:tc>
          <w:tcPr>
            <w:tcW w:w="360" w:type="pct"/>
            <w:gridSpan w:val="2"/>
          </w:tcPr>
          <w:p w14:paraId="415932F4" w14:textId="77777777" w:rsidR="000C3E25" w:rsidRPr="002A3A5B" w:rsidRDefault="000C3E25" w:rsidP="00CC5EB1">
            <w:pPr>
              <w:ind w:right="-144"/>
              <w:jc w:val="both"/>
              <w:rPr>
                <w:rFonts w:ascii="Arial" w:hAnsi="Arial" w:cs="Arial"/>
                <w:b/>
                <w:bCs/>
              </w:rPr>
            </w:pPr>
            <w:r w:rsidRPr="002A3A5B">
              <w:rPr>
                <w:rFonts w:ascii="Arial" w:hAnsi="Arial" w:cs="Arial"/>
                <w:b/>
                <w:bCs/>
              </w:rPr>
              <w:t>6.6.1</w:t>
            </w:r>
          </w:p>
        </w:tc>
        <w:tc>
          <w:tcPr>
            <w:tcW w:w="2584" w:type="pct"/>
            <w:gridSpan w:val="9"/>
          </w:tcPr>
          <w:p w14:paraId="16048712" w14:textId="77777777" w:rsidR="000C3E25" w:rsidRPr="002A3A5B" w:rsidRDefault="000C3E25" w:rsidP="00CC5EB1">
            <w:pPr>
              <w:jc w:val="both"/>
              <w:rPr>
                <w:rFonts w:ascii="Arial" w:hAnsi="Arial" w:cs="Arial"/>
                <w:b/>
                <w:bCs/>
              </w:rPr>
            </w:pPr>
            <w:r w:rsidRPr="002A3A5B">
              <w:rPr>
                <w:rFonts w:ascii="Arial" w:hAnsi="Arial" w:cs="Arial"/>
                <w:b/>
                <w:bCs/>
              </w:rPr>
              <w:t>General</w:t>
            </w:r>
          </w:p>
          <w:p w14:paraId="46BE7B81" w14:textId="77777777" w:rsidR="000C3E25" w:rsidRPr="002A3A5B" w:rsidRDefault="000C3E25" w:rsidP="00CC5EB1">
            <w:pPr>
              <w:jc w:val="both"/>
              <w:rPr>
                <w:rFonts w:ascii="Arial" w:hAnsi="Arial" w:cs="Arial"/>
              </w:rPr>
            </w:pPr>
            <w:r w:rsidRPr="002A3A5B">
              <w:rPr>
                <w:rFonts w:ascii="Arial" w:hAnsi="Arial" w:cs="Arial"/>
              </w:rPr>
              <w:t>The laboratory shall have processes for the selection, procurement, reception, storage, acceptance testing and inventory management of reagents and consumables.</w:t>
            </w:r>
          </w:p>
          <w:p w14:paraId="1494E606" w14:textId="77777777" w:rsidR="000C3E25" w:rsidRPr="002A3A5B" w:rsidRDefault="000C3E25" w:rsidP="00CC5EB1">
            <w:pPr>
              <w:jc w:val="both"/>
              <w:rPr>
                <w:rFonts w:ascii="Arial" w:hAnsi="Arial" w:cs="Arial"/>
              </w:rPr>
            </w:pPr>
          </w:p>
          <w:p w14:paraId="2F4925B5" w14:textId="77777777" w:rsidR="000C3E25" w:rsidRPr="00CF748D" w:rsidRDefault="000C3E25" w:rsidP="00CC5EB1">
            <w:pPr>
              <w:jc w:val="both"/>
              <w:rPr>
                <w:rFonts w:ascii="Arial" w:hAnsi="Arial" w:cs="Arial"/>
                <w:i/>
                <w:iCs/>
                <w:lang w:val="en-GB"/>
              </w:rPr>
            </w:pPr>
            <w:r w:rsidRPr="00CF748D">
              <w:rPr>
                <w:rFonts w:ascii="Arial" w:hAnsi="Arial" w:cs="Arial"/>
                <w:i/>
                <w:iCs/>
                <w:sz w:val="18"/>
                <w:szCs w:val="18"/>
              </w:rPr>
              <w:t>NOTE Reagents include substances which are commercially supplied or prepared in-house, reference materials (calibrators and QC materials), culture media; consumables include pipette tips, glass slides, POCT supplies etc.</w:t>
            </w:r>
          </w:p>
        </w:tc>
        <w:tc>
          <w:tcPr>
            <w:tcW w:w="494" w:type="pct"/>
            <w:gridSpan w:val="3"/>
          </w:tcPr>
          <w:p w14:paraId="23BCF6A0" w14:textId="77777777" w:rsidR="000C3E25" w:rsidRPr="002A3A5B" w:rsidRDefault="000C3E25" w:rsidP="00CC5EB1">
            <w:pPr>
              <w:jc w:val="both"/>
              <w:rPr>
                <w:rFonts w:ascii="Arial" w:hAnsi="Arial" w:cs="Arial"/>
                <w:lang w:val="en-GB"/>
              </w:rPr>
            </w:pPr>
          </w:p>
        </w:tc>
        <w:tc>
          <w:tcPr>
            <w:tcW w:w="1113" w:type="pct"/>
            <w:gridSpan w:val="4"/>
          </w:tcPr>
          <w:p w14:paraId="234E1C9D" w14:textId="77777777" w:rsidR="000C3E25" w:rsidRPr="002A3A5B" w:rsidRDefault="000C3E25" w:rsidP="00CC5EB1">
            <w:pPr>
              <w:jc w:val="both"/>
              <w:rPr>
                <w:rFonts w:ascii="Arial" w:hAnsi="Arial" w:cs="Arial"/>
                <w:lang w:val="en-GB"/>
              </w:rPr>
            </w:pPr>
          </w:p>
        </w:tc>
      </w:tr>
      <w:tr w:rsidR="000C3E25" w:rsidRPr="002A3A5B" w14:paraId="1556DA76" w14:textId="77777777" w:rsidTr="003747F2">
        <w:trPr>
          <w:gridAfter w:val="3"/>
          <w:wAfter w:w="26" w:type="pct"/>
          <w:cantSplit/>
        </w:trPr>
        <w:tc>
          <w:tcPr>
            <w:tcW w:w="180" w:type="pct"/>
            <w:vMerge/>
          </w:tcPr>
          <w:p w14:paraId="1F023FF9" w14:textId="77777777" w:rsidR="000C3E25" w:rsidRPr="002A3A5B" w:rsidRDefault="000C3E25" w:rsidP="00CC5EB1">
            <w:pPr>
              <w:jc w:val="both"/>
              <w:rPr>
                <w:rFonts w:ascii="Arial" w:hAnsi="Arial" w:cs="Arial"/>
                <w:lang w:val="en-GB"/>
              </w:rPr>
            </w:pPr>
          </w:p>
        </w:tc>
        <w:tc>
          <w:tcPr>
            <w:tcW w:w="244" w:type="pct"/>
            <w:vMerge/>
          </w:tcPr>
          <w:p w14:paraId="345CE3A3" w14:textId="77777777" w:rsidR="000C3E25" w:rsidRPr="002A3A5B" w:rsidRDefault="000C3E25" w:rsidP="00CC5EB1">
            <w:pPr>
              <w:jc w:val="both"/>
              <w:rPr>
                <w:rFonts w:ascii="Arial" w:hAnsi="Arial" w:cs="Arial"/>
                <w:lang w:val="en-GB"/>
              </w:rPr>
            </w:pPr>
          </w:p>
        </w:tc>
        <w:tc>
          <w:tcPr>
            <w:tcW w:w="360" w:type="pct"/>
            <w:gridSpan w:val="2"/>
          </w:tcPr>
          <w:p w14:paraId="6A95B62F" w14:textId="77777777" w:rsidR="000C3E25" w:rsidRPr="002A3A5B" w:rsidRDefault="000C3E25" w:rsidP="00CC5EB1">
            <w:pPr>
              <w:ind w:right="-144"/>
              <w:jc w:val="both"/>
              <w:rPr>
                <w:rFonts w:ascii="Arial" w:hAnsi="Arial" w:cs="Arial"/>
                <w:b/>
                <w:bCs/>
              </w:rPr>
            </w:pPr>
            <w:r w:rsidRPr="002A3A5B">
              <w:rPr>
                <w:rFonts w:ascii="Arial" w:hAnsi="Arial" w:cs="Arial"/>
                <w:b/>
                <w:bCs/>
              </w:rPr>
              <w:t>6.6.2</w:t>
            </w:r>
          </w:p>
        </w:tc>
        <w:tc>
          <w:tcPr>
            <w:tcW w:w="2584" w:type="pct"/>
            <w:gridSpan w:val="9"/>
          </w:tcPr>
          <w:p w14:paraId="0C7B1E57" w14:textId="77777777" w:rsidR="000C3E25" w:rsidRPr="002A3A5B" w:rsidRDefault="000C3E25" w:rsidP="00CC5EB1">
            <w:pPr>
              <w:jc w:val="both"/>
              <w:rPr>
                <w:rFonts w:ascii="Arial" w:hAnsi="Arial" w:cs="Arial"/>
                <w:b/>
                <w:bCs/>
              </w:rPr>
            </w:pPr>
            <w:r w:rsidRPr="002A3A5B">
              <w:rPr>
                <w:rFonts w:ascii="Arial" w:hAnsi="Arial" w:cs="Arial"/>
                <w:b/>
                <w:bCs/>
              </w:rPr>
              <w:t>Reagents and consumables — Receipt and storage</w:t>
            </w:r>
          </w:p>
          <w:p w14:paraId="6A47AD58" w14:textId="77777777" w:rsidR="000C3E25" w:rsidRPr="002A3A5B" w:rsidRDefault="000C3E25" w:rsidP="00CC5EB1">
            <w:pPr>
              <w:jc w:val="both"/>
              <w:rPr>
                <w:rFonts w:ascii="Arial" w:hAnsi="Arial" w:cs="Arial"/>
              </w:rPr>
            </w:pPr>
            <w:r w:rsidRPr="002A3A5B">
              <w:rPr>
                <w:rFonts w:ascii="Arial" w:hAnsi="Arial" w:cs="Arial"/>
              </w:rPr>
              <w:t>The laboratory shall store reagents and consumables according to manufacturers' specifications and monitor the environmental conditions where relevant.</w:t>
            </w:r>
          </w:p>
          <w:p w14:paraId="5AD1FC95" w14:textId="77777777" w:rsidR="000C3E25" w:rsidRPr="002A3A5B" w:rsidRDefault="000C3E25" w:rsidP="00CC5EB1">
            <w:pPr>
              <w:jc w:val="both"/>
              <w:rPr>
                <w:rFonts w:ascii="Arial" w:hAnsi="Arial" w:cs="Arial"/>
              </w:rPr>
            </w:pPr>
          </w:p>
          <w:p w14:paraId="44D3C462" w14:textId="77777777" w:rsidR="000C3E25" w:rsidRPr="002A3A5B" w:rsidRDefault="000C3E25" w:rsidP="00CC5EB1">
            <w:pPr>
              <w:jc w:val="both"/>
              <w:rPr>
                <w:rFonts w:ascii="Arial" w:hAnsi="Arial" w:cs="Arial"/>
                <w:lang w:val="en-GB"/>
              </w:rPr>
            </w:pPr>
            <w:r w:rsidRPr="002A3A5B">
              <w:rPr>
                <w:rFonts w:ascii="Arial" w:hAnsi="Arial" w:cs="Arial"/>
              </w:rPr>
              <w:t>When the laboratory is not the receiving facility, it shall verify that the receiving facility has adequate storage and handling capabilities to maintain supplies in a manner that prevents damage and deterioration.</w:t>
            </w:r>
          </w:p>
        </w:tc>
        <w:tc>
          <w:tcPr>
            <w:tcW w:w="494" w:type="pct"/>
            <w:gridSpan w:val="3"/>
          </w:tcPr>
          <w:p w14:paraId="28A12766" w14:textId="77777777" w:rsidR="000C3E25" w:rsidRPr="002A3A5B" w:rsidRDefault="000C3E25" w:rsidP="00CC5EB1">
            <w:pPr>
              <w:jc w:val="both"/>
              <w:rPr>
                <w:rFonts w:ascii="Arial" w:hAnsi="Arial" w:cs="Arial"/>
                <w:lang w:val="en-GB"/>
              </w:rPr>
            </w:pPr>
          </w:p>
        </w:tc>
        <w:tc>
          <w:tcPr>
            <w:tcW w:w="1113" w:type="pct"/>
            <w:gridSpan w:val="4"/>
          </w:tcPr>
          <w:p w14:paraId="497129A1" w14:textId="77777777" w:rsidR="000C3E25" w:rsidRPr="002A3A5B" w:rsidRDefault="000C3E25" w:rsidP="00CC5EB1">
            <w:pPr>
              <w:jc w:val="both"/>
              <w:rPr>
                <w:rFonts w:ascii="Arial" w:hAnsi="Arial" w:cs="Arial"/>
                <w:lang w:val="en-GB"/>
              </w:rPr>
            </w:pPr>
          </w:p>
        </w:tc>
      </w:tr>
      <w:tr w:rsidR="000C3E25" w:rsidRPr="002A3A5B" w14:paraId="17FB99EC" w14:textId="77777777" w:rsidTr="003747F2">
        <w:trPr>
          <w:gridAfter w:val="3"/>
          <w:wAfter w:w="26" w:type="pct"/>
          <w:cantSplit/>
        </w:trPr>
        <w:tc>
          <w:tcPr>
            <w:tcW w:w="180" w:type="pct"/>
            <w:vMerge/>
          </w:tcPr>
          <w:p w14:paraId="40079398" w14:textId="77777777" w:rsidR="000C3E25" w:rsidRPr="002A3A5B" w:rsidRDefault="000C3E25" w:rsidP="00CC5EB1">
            <w:pPr>
              <w:jc w:val="both"/>
              <w:rPr>
                <w:rFonts w:ascii="Arial" w:hAnsi="Arial" w:cs="Arial"/>
                <w:lang w:val="en-GB"/>
              </w:rPr>
            </w:pPr>
          </w:p>
        </w:tc>
        <w:tc>
          <w:tcPr>
            <w:tcW w:w="244" w:type="pct"/>
            <w:vMerge/>
          </w:tcPr>
          <w:p w14:paraId="7DB606EE" w14:textId="77777777" w:rsidR="000C3E25" w:rsidRPr="002A3A5B" w:rsidRDefault="000C3E25" w:rsidP="00CC5EB1">
            <w:pPr>
              <w:jc w:val="both"/>
              <w:rPr>
                <w:rFonts w:ascii="Arial" w:hAnsi="Arial" w:cs="Arial"/>
                <w:lang w:val="en-GB"/>
              </w:rPr>
            </w:pPr>
          </w:p>
        </w:tc>
        <w:tc>
          <w:tcPr>
            <w:tcW w:w="360" w:type="pct"/>
            <w:gridSpan w:val="2"/>
          </w:tcPr>
          <w:p w14:paraId="4B34DB10" w14:textId="77777777" w:rsidR="000C3E25" w:rsidRPr="002A3A5B" w:rsidRDefault="000C3E25" w:rsidP="00CC5EB1">
            <w:pPr>
              <w:ind w:right="-144"/>
              <w:jc w:val="both"/>
              <w:rPr>
                <w:rFonts w:ascii="Arial" w:hAnsi="Arial" w:cs="Arial"/>
                <w:b/>
                <w:bCs/>
              </w:rPr>
            </w:pPr>
            <w:r w:rsidRPr="002A3A5B">
              <w:rPr>
                <w:rFonts w:ascii="Arial" w:hAnsi="Arial" w:cs="Arial"/>
                <w:b/>
                <w:bCs/>
              </w:rPr>
              <w:t>6.6.3</w:t>
            </w:r>
          </w:p>
        </w:tc>
        <w:tc>
          <w:tcPr>
            <w:tcW w:w="2584" w:type="pct"/>
            <w:gridSpan w:val="9"/>
          </w:tcPr>
          <w:p w14:paraId="45C4BF5E" w14:textId="77777777" w:rsidR="000C3E25" w:rsidRPr="002A3A5B" w:rsidRDefault="000C3E25" w:rsidP="00CC5EB1">
            <w:pPr>
              <w:jc w:val="both"/>
              <w:rPr>
                <w:rFonts w:ascii="Arial" w:hAnsi="Arial" w:cs="Arial"/>
                <w:b/>
                <w:bCs/>
              </w:rPr>
            </w:pPr>
            <w:r w:rsidRPr="002A3A5B">
              <w:rPr>
                <w:rFonts w:ascii="Arial" w:hAnsi="Arial" w:cs="Arial"/>
                <w:b/>
                <w:bCs/>
              </w:rPr>
              <w:t>Reagents and consumables — Acceptance testing</w:t>
            </w:r>
          </w:p>
          <w:p w14:paraId="27EE48B9" w14:textId="77777777" w:rsidR="000C3E25" w:rsidRPr="002A3A5B" w:rsidRDefault="000C3E25" w:rsidP="00CC5EB1">
            <w:pPr>
              <w:jc w:val="both"/>
              <w:rPr>
                <w:rFonts w:ascii="Arial" w:hAnsi="Arial" w:cs="Arial"/>
              </w:rPr>
            </w:pPr>
            <w:r w:rsidRPr="002A3A5B">
              <w:rPr>
                <w:rFonts w:ascii="Arial" w:hAnsi="Arial" w:cs="Arial"/>
              </w:rPr>
              <w:t>Each reagent or new formulation of examination kits with changes in reagents or procedure, or a new lot or shipment, shall be verified for performance before placing into use, or before release of results, as appropriate.</w:t>
            </w:r>
          </w:p>
          <w:p w14:paraId="7B68B74C" w14:textId="77777777" w:rsidR="000C3E25" w:rsidRPr="002A3A5B" w:rsidRDefault="000C3E25" w:rsidP="00CC5EB1">
            <w:pPr>
              <w:jc w:val="both"/>
              <w:rPr>
                <w:rFonts w:ascii="Arial" w:hAnsi="Arial" w:cs="Arial"/>
              </w:rPr>
            </w:pPr>
          </w:p>
          <w:p w14:paraId="7B4CD37F" w14:textId="77777777" w:rsidR="000C3E25" w:rsidRPr="002A3A5B" w:rsidRDefault="000C3E25" w:rsidP="00CC5EB1">
            <w:pPr>
              <w:jc w:val="both"/>
              <w:rPr>
                <w:rFonts w:ascii="Arial" w:hAnsi="Arial" w:cs="Arial"/>
              </w:rPr>
            </w:pPr>
            <w:r w:rsidRPr="002A3A5B">
              <w:rPr>
                <w:rFonts w:ascii="Arial" w:hAnsi="Arial" w:cs="Arial"/>
              </w:rPr>
              <w:t>Consumables that can affect the quality of examinations shall be verified for performance before placing into use.</w:t>
            </w:r>
          </w:p>
          <w:p w14:paraId="4D5A96C3" w14:textId="77777777" w:rsidR="000C3E25" w:rsidRPr="002A3A5B" w:rsidRDefault="000C3E25" w:rsidP="00CC5EB1">
            <w:pPr>
              <w:jc w:val="both"/>
              <w:rPr>
                <w:rFonts w:ascii="Arial" w:hAnsi="Arial" w:cs="Arial"/>
              </w:rPr>
            </w:pPr>
          </w:p>
          <w:p w14:paraId="275698C6" w14:textId="77777777" w:rsidR="000C3E25" w:rsidRPr="00CF748D" w:rsidRDefault="000C3E25" w:rsidP="00CC5EB1">
            <w:pPr>
              <w:jc w:val="both"/>
              <w:rPr>
                <w:rFonts w:ascii="Arial" w:hAnsi="Arial" w:cs="Arial"/>
                <w:i/>
                <w:iCs/>
                <w:sz w:val="18"/>
                <w:szCs w:val="18"/>
              </w:rPr>
            </w:pPr>
            <w:r w:rsidRPr="00CF748D">
              <w:rPr>
                <w:rFonts w:ascii="Arial" w:hAnsi="Arial" w:cs="Arial"/>
                <w:i/>
                <w:iCs/>
                <w:sz w:val="18"/>
                <w:szCs w:val="18"/>
              </w:rPr>
              <w:lastRenderedPageBreak/>
              <w:t>NOTE 1 Comparative IQC performance of new reagent lots and that of previous lots can be used as evidence for acceptance (see 7.3.7.2). Patient samples are preferred when comparing different reagent lots to avoid issues with commutability of IQC materials.</w:t>
            </w:r>
          </w:p>
          <w:p w14:paraId="402FA6EA" w14:textId="77777777" w:rsidR="000C3E25" w:rsidRPr="00CF748D" w:rsidRDefault="000C3E25" w:rsidP="00CC5EB1">
            <w:pPr>
              <w:jc w:val="both"/>
              <w:rPr>
                <w:rFonts w:ascii="Arial" w:hAnsi="Arial" w:cs="Arial"/>
                <w:i/>
                <w:iCs/>
                <w:sz w:val="18"/>
                <w:szCs w:val="18"/>
              </w:rPr>
            </w:pPr>
          </w:p>
          <w:p w14:paraId="7F2347AE" w14:textId="77777777" w:rsidR="000C3E25" w:rsidRPr="002A3A5B" w:rsidRDefault="000C3E25" w:rsidP="00CC5EB1">
            <w:pPr>
              <w:jc w:val="both"/>
              <w:rPr>
                <w:rFonts w:ascii="Arial" w:hAnsi="Arial" w:cs="Arial"/>
                <w:lang w:val="en-GB"/>
              </w:rPr>
            </w:pPr>
            <w:r w:rsidRPr="00CF748D">
              <w:rPr>
                <w:rFonts w:ascii="Arial" w:hAnsi="Arial" w:cs="Arial"/>
                <w:i/>
                <w:iCs/>
                <w:sz w:val="18"/>
                <w:szCs w:val="18"/>
              </w:rPr>
              <w:t>NOTE 2 Verification can sometimes be based on the certificate of analysis of the reagent.</w:t>
            </w:r>
          </w:p>
        </w:tc>
        <w:tc>
          <w:tcPr>
            <w:tcW w:w="494" w:type="pct"/>
            <w:gridSpan w:val="3"/>
          </w:tcPr>
          <w:p w14:paraId="1AD14A9B" w14:textId="77777777" w:rsidR="000C3E25" w:rsidRPr="002A3A5B" w:rsidRDefault="000C3E25" w:rsidP="00CC5EB1">
            <w:pPr>
              <w:jc w:val="both"/>
              <w:rPr>
                <w:rFonts w:ascii="Arial" w:hAnsi="Arial" w:cs="Arial"/>
                <w:lang w:val="en-GB"/>
              </w:rPr>
            </w:pPr>
          </w:p>
        </w:tc>
        <w:tc>
          <w:tcPr>
            <w:tcW w:w="1113" w:type="pct"/>
            <w:gridSpan w:val="4"/>
          </w:tcPr>
          <w:p w14:paraId="6A27E7FC" w14:textId="77777777" w:rsidR="000C3E25" w:rsidRPr="002A3A5B" w:rsidRDefault="000C3E25" w:rsidP="00CC5EB1">
            <w:pPr>
              <w:jc w:val="both"/>
              <w:rPr>
                <w:rFonts w:ascii="Arial" w:hAnsi="Arial" w:cs="Arial"/>
                <w:lang w:val="en-GB"/>
              </w:rPr>
            </w:pPr>
          </w:p>
        </w:tc>
      </w:tr>
      <w:tr w:rsidR="000C3E25" w:rsidRPr="002A3A5B" w14:paraId="12CB86E7" w14:textId="77777777" w:rsidTr="003747F2">
        <w:trPr>
          <w:gridAfter w:val="3"/>
          <w:wAfter w:w="26" w:type="pct"/>
          <w:cantSplit/>
        </w:trPr>
        <w:tc>
          <w:tcPr>
            <w:tcW w:w="180" w:type="pct"/>
            <w:vMerge/>
          </w:tcPr>
          <w:p w14:paraId="2A4CB160" w14:textId="77777777" w:rsidR="000C3E25" w:rsidRPr="002A3A5B" w:rsidRDefault="000C3E25" w:rsidP="00CC5EB1">
            <w:pPr>
              <w:jc w:val="both"/>
              <w:rPr>
                <w:rFonts w:ascii="Arial" w:hAnsi="Arial" w:cs="Arial"/>
                <w:lang w:val="en-GB"/>
              </w:rPr>
            </w:pPr>
          </w:p>
        </w:tc>
        <w:tc>
          <w:tcPr>
            <w:tcW w:w="244" w:type="pct"/>
            <w:vMerge/>
          </w:tcPr>
          <w:p w14:paraId="5B3D8405" w14:textId="77777777" w:rsidR="000C3E25" w:rsidRPr="002A3A5B" w:rsidRDefault="000C3E25" w:rsidP="00CC5EB1">
            <w:pPr>
              <w:jc w:val="both"/>
              <w:rPr>
                <w:rFonts w:ascii="Arial" w:hAnsi="Arial" w:cs="Arial"/>
                <w:lang w:val="en-GB"/>
              </w:rPr>
            </w:pPr>
          </w:p>
        </w:tc>
        <w:tc>
          <w:tcPr>
            <w:tcW w:w="360" w:type="pct"/>
            <w:gridSpan w:val="2"/>
          </w:tcPr>
          <w:p w14:paraId="61FE8CFB" w14:textId="77777777" w:rsidR="000C3E25" w:rsidRPr="002A3A5B" w:rsidRDefault="000C3E25" w:rsidP="00CC5EB1">
            <w:pPr>
              <w:ind w:right="-144"/>
              <w:jc w:val="both"/>
              <w:rPr>
                <w:rFonts w:ascii="Arial" w:hAnsi="Arial" w:cs="Arial"/>
                <w:b/>
                <w:bCs/>
              </w:rPr>
            </w:pPr>
            <w:r w:rsidRPr="002A3A5B">
              <w:rPr>
                <w:rFonts w:ascii="Arial" w:hAnsi="Arial" w:cs="Arial"/>
                <w:b/>
                <w:bCs/>
              </w:rPr>
              <w:t>6.6.4</w:t>
            </w:r>
          </w:p>
        </w:tc>
        <w:tc>
          <w:tcPr>
            <w:tcW w:w="2584" w:type="pct"/>
            <w:gridSpan w:val="9"/>
          </w:tcPr>
          <w:p w14:paraId="7D7358DD" w14:textId="77777777" w:rsidR="000C3E25" w:rsidRPr="002A3A5B" w:rsidRDefault="000C3E25" w:rsidP="00CC5EB1">
            <w:pPr>
              <w:jc w:val="both"/>
              <w:rPr>
                <w:rFonts w:ascii="Arial" w:hAnsi="Arial" w:cs="Arial"/>
                <w:b/>
                <w:bCs/>
              </w:rPr>
            </w:pPr>
            <w:r w:rsidRPr="002A3A5B">
              <w:rPr>
                <w:rFonts w:ascii="Arial" w:hAnsi="Arial" w:cs="Arial"/>
                <w:b/>
                <w:bCs/>
              </w:rPr>
              <w:t>Reagents and consumables — Inventory management</w:t>
            </w:r>
          </w:p>
          <w:p w14:paraId="4D2514C3" w14:textId="77777777" w:rsidR="000C3E25" w:rsidRPr="002A3A5B" w:rsidRDefault="000C3E25" w:rsidP="00CC5EB1">
            <w:pPr>
              <w:jc w:val="both"/>
              <w:rPr>
                <w:rFonts w:ascii="Arial" w:hAnsi="Arial" w:cs="Arial"/>
              </w:rPr>
            </w:pPr>
            <w:r w:rsidRPr="002A3A5B">
              <w:rPr>
                <w:rFonts w:ascii="Arial" w:hAnsi="Arial" w:cs="Arial"/>
              </w:rPr>
              <w:t>The laboratory shall establish an inventory management system for reagents and consumables.</w:t>
            </w:r>
          </w:p>
          <w:p w14:paraId="229A6E0F" w14:textId="77777777" w:rsidR="000C3E25" w:rsidRPr="002A3A5B" w:rsidRDefault="000C3E25" w:rsidP="00CC5EB1">
            <w:pPr>
              <w:jc w:val="both"/>
              <w:rPr>
                <w:rFonts w:ascii="Arial" w:hAnsi="Arial" w:cs="Arial"/>
              </w:rPr>
            </w:pPr>
          </w:p>
          <w:p w14:paraId="197CFA89" w14:textId="77777777" w:rsidR="000C3E25" w:rsidRPr="002A3A5B" w:rsidRDefault="000C3E25" w:rsidP="00CC5EB1">
            <w:pPr>
              <w:jc w:val="both"/>
              <w:rPr>
                <w:rFonts w:ascii="Arial" w:hAnsi="Arial" w:cs="Arial"/>
                <w:b/>
                <w:bCs/>
              </w:rPr>
            </w:pPr>
            <w:r w:rsidRPr="002A3A5B">
              <w:rPr>
                <w:rFonts w:ascii="Arial" w:hAnsi="Arial" w:cs="Arial"/>
              </w:rPr>
              <w:t>The system for inventory management shall segregate reagents and consumables that have been accepted for use from those that have been neither inspected nor accepted for use.</w:t>
            </w:r>
          </w:p>
        </w:tc>
        <w:tc>
          <w:tcPr>
            <w:tcW w:w="494" w:type="pct"/>
            <w:gridSpan w:val="3"/>
          </w:tcPr>
          <w:p w14:paraId="35549C43" w14:textId="77777777" w:rsidR="000C3E25" w:rsidRPr="002A3A5B" w:rsidRDefault="000C3E25" w:rsidP="00CC5EB1">
            <w:pPr>
              <w:jc w:val="both"/>
              <w:rPr>
                <w:rFonts w:ascii="Arial" w:hAnsi="Arial" w:cs="Arial"/>
                <w:lang w:val="en-GB"/>
              </w:rPr>
            </w:pPr>
          </w:p>
        </w:tc>
        <w:tc>
          <w:tcPr>
            <w:tcW w:w="1113" w:type="pct"/>
            <w:gridSpan w:val="4"/>
          </w:tcPr>
          <w:p w14:paraId="09FB8FE2" w14:textId="77777777" w:rsidR="000C3E25" w:rsidRPr="002A3A5B" w:rsidRDefault="000C3E25" w:rsidP="00CC5EB1">
            <w:pPr>
              <w:jc w:val="both"/>
              <w:rPr>
                <w:rFonts w:ascii="Arial" w:hAnsi="Arial" w:cs="Arial"/>
                <w:lang w:val="en-GB"/>
              </w:rPr>
            </w:pPr>
          </w:p>
        </w:tc>
      </w:tr>
      <w:tr w:rsidR="000C3E25" w:rsidRPr="002A3A5B" w14:paraId="15506B23" w14:textId="77777777" w:rsidTr="003747F2">
        <w:trPr>
          <w:gridAfter w:val="3"/>
          <w:wAfter w:w="26" w:type="pct"/>
          <w:cantSplit/>
        </w:trPr>
        <w:tc>
          <w:tcPr>
            <w:tcW w:w="180" w:type="pct"/>
            <w:vMerge/>
          </w:tcPr>
          <w:p w14:paraId="25030F6E" w14:textId="77777777" w:rsidR="000C3E25" w:rsidRPr="002A3A5B" w:rsidRDefault="000C3E25" w:rsidP="00CC5EB1">
            <w:pPr>
              <w:jc w:val="both"/>
              <w:rPr>
                <w:rFonts w:ascii="Arial" w:hAnsi="Arial" w:cs="Arial"/>
                <w:lang w:val="en-GB"/>
              </w:rPr>
            </w:pPr>
          </w:p>
        </w:tc>
        <w:tc>
          <w:tcPr>
            <w:tcW w:w="244" w:type="pct"/>
            <w:vMerge/>
          </w:tcPr>
          <w:p w14:paraId="0173BBB1" w14:textId="77777777" w:rsidR="000C3E25" w:rsidRPr="002A3A5B" w:rsidRDefault="000C3E25" w:rsidP="00CC5EB1">
            <w:pPr>
              <w:jc w:val="both"/>
              <w:rPr>
                <w:rFonts w:ascii="Arial" w:hAnsi="Arial" w:cs="Arial"/>
                <w:lang w:val="en-GB"/>
              </w:rPr>
            </w:pPr>
          </w:p>
        </w:tc>
        <w:tc>
          <w:tcPr>
            <w:tcW w:w="360" w:type="pct"/>
            <w:gridSpan w:val="2"/>
          </w:tcPr>
          <w:p w14:paraId="4FF428C7" w14:textId="77777777" w:rsidR="000C3E25" w:rsidRPr="002A3A5B" w:rsidRDefault="000C3E25" w:rsidP="00CC5EB1">
            <w:pPr>
              <w:ind w:right="-144"/>
              <w:jc w:val="both"/>
              <w:rPr>
                <w:rFonts w:ascii="Arial" w:hAnsi="Arial" w:cs="Arial"/>
                <w:b/>
                <w:bCs/>
              </w:rPr>
            </w:pPr>
            <w:r w:rsidRPr="002A3A5B">
              <w:rPr>
                <w:rFonts w:ascii="Arial" w:hAnsi="Arial" w:cs="Arial"/>
                <w:b/>
                <w:bCs/>
              </w:rPr>
              <w:t>6.6.5</w:t>
            </w:r>
          </w:p>
        </w:tc>
        <w:tc>
          <w:tcPr>
            <w:tcW w:w="2584" w:type="pct"/>
            <w:gridSpan w:val="9"/>
          </w:tcPr>
          <w:p w14:paraId="64CD2BF7" w14:textId="77777777" w:rsidR="000C3E25" w:rsidRPr="002A3A5B" w:rsidRDefault="000C3E25" w:rsidP="00CC5EB1">
            <w:pPr>
              <w:jc w:val="both"/>
              <w:rPr>
                <w:rFonts w:ascii="Arial" w:hAnsi="Arial" w:cs="Arial"/>
                <w:b/>
                <w:bCs/>
              </w:rPr>
            </w:pPr>
            <w:r w:rsidRPr="002A3A5B">
              <w:rPr>
                <w:rFonts w:ascii="Arial" w:hAnsi="Arial" w:cs="Arial"/>
                <w:b/>
                <w:bCs/>
              </w:rPr>
              <w:t>Reagents and consumables — Instructions for use</w:t>
            </w:r>
          </w:p>
          <w:p w14:paraId="2E1C8796" w14:textId="77777777" w:rsidR="000C3E25" w:rsidRPr="002A3A5B" w:rsidRDefault="000C3E25" w:rsidP="00CC5EB1">
            <w:pPr>
              <w:jc w:val="both"/>
              <w:rPr>
                <w:rFonts w:ascii="Arial" w:hAnsi="Arial" w:cs="Arial"/>
              </w:rPr>
            </w:pPr>
            <w:r w:rsidRPr="002A3A5B">
              <w:rPr>
                <w:rFonts w:ascii="Arial" w:hAnsi="Arial" w:cs="Arial"/>
              </w:rPr>
              <w:t>Instructions for the use of reagents and consumables, including those provided by manufacturers, shall be readily available. Reagents and consumables shall be used according to the manufacturer's specifications. If they are intended to be used for other purposes see 7.3.3.</w:t>
            </w:r>
          </w:p>
        </w:tc>
        <w:tc>
          <w:tcPr>
            <w:tcW w:w="494" w:type="pct"/>
            <w:gridSpan w:val="3"/>
          </w:tcPr>
          <w:p w14:paraId="2F86F36F" w14:textId="77777777" w:rsidR="000C3E25" w:rsidRPr="002A3A5B" w:rsidRDefault="000C3E25" w:rsidP="00CC5EB1">
            <w:pPr>
              <w:jc w:val="both"/>
              <w:rPr>
                <w:rFonts w:ascii="Arial" w:hAnsi="Arial" w:cs="Arial"/>
                <w:lang w:val="en-GB"/>
              </w:rPr>
            </w:pPr>
          </w:p>
        </w:tc>
        <w:tc>
          <w:tcPr>
            <w:tcW w:w="1113" w:type="pct"/>
            <w:gridSpan w:val="4"/>
          </w:tcPr>
          <w:p w14:paraId="6735C842" w14:textId="77777777" w:rsidR="000C3E25" w:rsidRPr="002A3A5B" w:rsidRDefault="000C3E25" w:rsidP="00CC5EB1">
            <w:pPr>
              <w:jc w:val="both"/>
              <w:rPr>
                <w:rFonts w:ascii="Arial" w:hAnsi="Arial" w:cs="Arial"/>
                <w:lang w:val="en-GB"/>
              </w:rPr>
            </w:pPr>
          </w:p>
        </w:tc>
      </w:tr>
      <w:tr w:rsidR="000C3E25" w:rsidRPr="002A3A5B" w14:paraId="27176583" w14:textId="77777777" w:rsidTr="003747F2">
        <w:trPr>
          <w:gridAfter w:val="3"/>
          <w:wAfter w:w="26" w:type="pct"/>
          <w:cantSplit/>
        </w:trPr>
        <w:tc>
          <w:tcPr>
            <w:tcW w:w="180" w:type="pct"/>
            <w:vMerge/>
          </w:tcPr>
          <w:p w14:paraId="492AEB6A" w14:textId="77777777" w:rsidR="000C3E25" w:rsidRPr="002A3A5B" w:rsidRDefault="000C3E25" w:rsidP="00CC5EB1">
            <w:pPr>
              <w:jc w:val="both"/>
              <w:rPr>
                <w:rFonts w:ascii="Arial" w:hAnsi="Arial" w:cs="Arial"/>
                <w:lang w:val="en-GB"/>
              </w:rPr>
            </w:pPr>
          </w:p>
        </w:tc>
        <w:tc>
          <w:tcPr>
            <w:tcW w:w="244" w:type="pct"/>
            <w:vMerge/>
          </w:tcPr>
          <w:p w14:paraId="0E962936" w14:textId="77777777" w:rsidR="000C3E25" w:rsidRPr="002A3A5B" w:rsidRDefault="000C3E25" w:rsidP="00CC5EB1">
            <w:pPr>
              <w:jc w:val="both"/>
              <w:rPr>
                <w:rFonts w:ascii="Arial" w:hAnsi="Arial" w:cs="Arial"/>
                <w:lang w:val="en-GB"/>
              </w:rPr>
            </w:pPr>
          </w:p>
        </w:tc>
        <w:tc>
          <w:tcPr>
            <w:tcW w:w="360" w:type="pct"/>
            <w:gridSpan w:val="2"/>
          </w:tcPr>
          <w:p w14:paraId="31B7BF14" w14:textId="77777777" w:rsidR="000C3E25" w:rsidRPr="002A3A5B" w:rsidRDefault="000C3E25" w:rsidP="00CC5EB1">
            <w:pPr>
              <w:ind w:right="-144"/>
              <w:jc w:val="both"/>
              <w:rPr>
                <w:rFonts w:ascii="Arial" w:hAnsi="Arial" w:cs="Arial"/>
                <w:b/>
                <w:bCs/>
              </w:rPr>
            </w:pPr>
            <w:r w:rsidRPr="002A3A5B">
              <w:rPr>
                <w:rFonts w:ascii="Arial" w:hAnsi="Arial" w:cs="Arial"/>
                <w:b/>
                <w:bCs/>
              </w:rPr>
              <w:t>6.6.6</w:t>
            </w:r>
          </w:p>
        </w:tc>
        <w:tc>
          <w:tcPr>
            <w:tcW w:w="2584" w:type="pct"/>
            <w:gridSpan w:val="9"/>
          </w:tcPr>
          <w:p w14:paraId="712A4086" w14:textId="77777777" w:rsidR="000C3E25" w:rsidRPr="002A3A5B" w:rsidRDefault="000C3E25" w:rsidP="00CC5EB1">
            <w:pPr>
              <w:jc w:val="both"/>
              <w:rPr>
                <w:rFonts w:ascii="Arial" w:hAnsi="Arial" w:cs="Arial"/>
                <w:b/>
                <w:bCs/>
              </w:rPr>
            </w:pPr>
            <w:r w:rsidRPr="002A3A5B">
              <w:rPr>
                <w:rFonts w:ascii="Arial" w:hAnsi="Arial" w:cs="Arial"/>
                <w:b/>
                <w:bCs/>
              </w:rPr>
              <w:t>Reagents and consumables — Adverse incident reporting</w:t>
            </w:r>
          </w:p>
          <w:p w14:paraId="7CFA41D9" w14:textId="77777777" w:rsidR="000C3E25" w:rsidRPr="002A3A5B" w:rsidRDefault="000C3E25" w:rsidP="00CC5EB1">
            <w:pPr>
              <w:jc w:val="both"/>
              <w:rPr>
                <w:rFonts w:ascii="Arial" w:hAnsi="Arial" w:cs="Arial"/>
              </w:rPr>
            </w:pPr>
            <w:r w:rsidRPr="002A3A5B">
              <w:rPr>
                <w:rFonts w:ascii="Arial" w:hAnsi="Arial" w:cs="Arial"/>
              </w:rPr>
              <w:t>Adverse incidents and accidents that can be attributed directly to specific reagents or consumables shall be investigated and reported to either the manufacturer or supplier, or both, and appropriate authorities, as required.</w:t>
            </w:r>
          </w:p>
          <w:p w14:paraId="27BD14B3" w14:textId="77777777" w:rsidR="000C3E25" w:rsidRPr="002A3A5B" w:rsidRDefault="000C3E25" w:rsidP="00CC5EB1">
            <w:pPr>
              <w:jc w:val="both"/>
              <w:rPr>
                <w:rFonts w:ascii="Arial" w:hAnsi="Arial" w:cs="Arial"/>
              </w:rPr>
            </w:pPr>
          </w:p>
          <w:p w14:paraId="1BCFDC0A" w14:textId="77777777" w:rsidR="000C3E25" w:rsidRPr="002A3A5B" w:rsidRDefault="000C3E25" w:rsidP="00CC5EB1">
            <w:pPr>
              <w:jc w:val="both"/>
              <w:rPr>
                <w:rFonts w:ascii="Arial" w:hAnsi="Arial" w:cs="Arial"/>
                <w:b/>
                <w:bCs/>
              </w:rPr>
            </w:pPr>
            <w:r w:rsidRPr="002A3A5B">
              <w:rPr>
                <w:rFonts w:ascii="Arial" w:hAnsi="Arial" w:cs="Arial"/>
              </w:rPr>
              <w:t>The laboratory shall have procedures for responding to any manufacturer's recall or other notice and taking actions recommended by the manufacturer.</w:t>
            </w:r>
          </w:p>
        </w:tc>
        <w:tc>
          <w:tcPr>
            <w:tcW w:w="494" w:type="pct"/>
            <w:gridSpan w:val="3"/>
          </w:tcPr>
          <w:p w14:paraId="7C179392" w14:textId="77777777" w:rsidR="000C3E25" w:rsidRPr="002A3A5B" w:rsidRDefault="000C3E25" w:rsidP="00CC5EB1">
            <w:pPr>
              <w:jc w:val="both"/>
              <w:rPr>
                <w:rFonts w:ascii="Arial" w:hAnsi="Arial" w:cs="Arial"/>
                <w:lang w:val="en-GB"/>
              </w:rPr>
            </w:pPr>
          </w:p>
        </w:tc>
        <w:tc>
          <w:tcPr>
            <w:tcW w:w="1113" w:type="pct"/>
            <w:gridSpan w:val="4"/>
          </w:tcPr>
          <w:p w14:paraId="2F854791" w14:textId="77777777" w:rsidR="000C3E25" w:rsidRPr="002A3A5B" w:rsidRDefault="000C3E25" w:rsidP="00CC5EB1">
            <w:pPr>
              <w:jc w:val="both"/>
              <w:rPr>
                <w:rFonts w:ascii="Arial" w:hAnsi="Arial" w:cs="Arial"/>
                <w:lang w:val="en-GB"/>
              </w:rPr>
            </w:pPr>
          </w:p>
        </w:tc>
      </w:tr>
      <w:tr w:rsidR="000C3E25" w:rsidRPr="002A3A5B" w14:paraId="7B9A3E29" w14:textId="77777777" w:rsidTr="003747F2">
        <w:trPr>
          <w:gridAfter w:val="3"/>
          <w:wAfter w:w="26" w:type="pct"/>
          <w:cantSplit/>
        </w:trPr>
        <w:tc>
          <w:tcPr>
            <w:tcW w:w="180" w:type="pct"/>
            <w:vMerge/>
          </w:tcPr>
          <w:p w14:paraId="479E1247" w14:textId="77777777" w:rsidR="000C3E25" w:rsidRPr="002A3A5B" w:rsidRDefault="000C3E25" w:rsidP="00CC5EB1">
            <w:pPr>
              <w:jc w:val="both"/>
              <w:rPr>
                <w:rFonts w:ascii="Arial" w:hAnsi="Arial" w:cs="Arial"/>
                <w:lang w:val="en-GB"/>
              </w:rPr>
            </w:pPr>
          </w:p>
        </w:tc>
        <w:tc>
          <w:tcPr>
            <w:tcW w:w="244" w:type="pct"/>
            <w:vMerge/>
          </w:tcPr>
          <w:p w14:paraId="163016C5" w14:textId="77777777" w:rsidR="000C3E25" w:rsidRPr="002A3A5B" w:rsidRDefault="000C3E25" w:rsidP="00CC5EB1">
            <w:pPr>
              <w:jc w:val="both"/>
              <w:rPr>
                <w:rFonts w:ascii="Arial" w:hAnsi="Arial" w:cs="Arial"/>
                <w:lang w:val="en-GB"/>
              </w:rPr>
            </w:pPr>
          </w:p>
        </w:tc>
        <w:tc>
          <w:tcPr>
            <w:tcW w:w="360" w:type="pct"/>
            <w:gridSpan w:val="2"/>
            <w:vMerge w:val="restart"/>
          </w:tcPr>
          <w:p w14:paraId="4DE64966" w14:textId="77777777" w:rsidR="000C3E25" w:rsidRPr="002A3A5B" w:rsidRDefault="000C3E25" w:rsidP="00CC5EB1">
            <w:pPr>
              <w:ind w:right="-144"/>
              <w:jc w:val="both"/>
              <w:rPr>
                <w:rFonts w:ascii="Arial" w:hAnsi="Arial" w:cs="Arial"/>
                <w:b/>
                <w:bCs/>
              </w:rPr>
            </w:pPr>
            <w:r w:rsidRPr="002A3A5B">
              <w:rPr>
                <w:rFonts w:ascii="Arial" w:hAnsi="Arial" w:cs="Arial"/>
                <w:b/>
                <w:bCs/>
              </w:rPr>
              <w:t>6.6.7</w:t>
            </w:r>
          </w:p>
        </w:tc>
        <w:tc>
          <w:tcPr>
            <w:tcW w:w="2584" w:type="pct"/>
            <w:gridSpan w:val="9"/>
          </w:tcPr>
          <w:p w14:paraId="169AB2FC" w14:textId="77777777" w:rsidR="000C3E25" w:rsidRPr="002A3A5B" w:rsidRDefault="000C3E25" w:rsidP="00CC5EB1">
            <w:pPr>
              <w:jc w:val="both"/>
              <w:rPr>
                <w:rFonts w:ascii="Arial" w:hAnsi="Arial" w:cs="Arial"/>
                <w:b/>
                <w:bCs/>
              </w:rPr>
            </w:pPr>
            <w:r w:rsidRPr="002A3A5B">
              <w:rPr>
                <w:rFonts w:ascii="Arial" w:hAnsi="Arial" w:cs="Arial"/>
                <w:b/>
                <w:bCs/>
              </w:rPr>
              <w:t>Reagents and consumables — Records</w:t>
            </w:r>
          </w:p>
          <w:p w14:paraId="47D13AB9" w14:textId="77777777" w:rsidR="000C3E25" w:rsidRPr="002A3A5B" w:rsidRDefault="000C3E25" w:rsidP="00CC5EB1">
            <w:pPr>
              <w:jc w:val="both"/>
              <w:rPr>
                <w:rFonts w:ascii="Arial" w:hAnsi="Arial" w:cs="Arial"/>
              </w:rPr>
            </w:pPr>
            <w:r w:rsidRPr="002A3A5B">
              <w:rPr>
                <w:rFonts w:ascii="Arial" w:hAnsi="Arial" w:cs="Arial"/>
              </w:rPr>
              <w:t>Records shall be maintained for each reagent and consumable that contributes to the performance of examinations. These records shall include, but not be limited, to the following:</w:t>
            </w:r>
          </w:p>
        </w:tc>
        <w:tc>
          <w:tcPr>
            <w:tcW w:w="494" w:type="pct"/>
            <w:gridSpan w:val="3"/>
          </w:tcPr>
          <w:p w14:paraId="203AC916" w14:textId="77777777" w:rsidR="000C3E25" w:rsidRPr="002A3A5B" w:rsidRDefault="000C3E25" w:rsidP="00CC5EB1">
            <w:pPr>
              <w:jc w:val="both"/>
              <w:rPr>
                <w:rFonts w:ascii="Arial" w:hAnsi="Arial" w:cs="Arial"/>
                <w:lang w:val="en-GB"/>
              </w:rPr>
            </w:pPr>
          </w:p>
        </w:tc>
        <w:tc>
          <w:tcPr>
            <w:tcW w:w="1113" w:type="pct"/>
            <w:gridSpan w:val="4"/>
          </w:tcPr>
          <w:p w14:paraId="0A410645" w14:textId="77777777" w:rsidR="000C3E25" w:rsidRPr="002A3A5B" w:rsidRDefault="000C3E25" w:rsidP="00CC5EB1">
            <w:pPr>
              <w:jc w:val="both"/>
              <w:rPr>
                <w:rFonts w:ascii="Arial" w:hAnsi="Arial" w:cs="Arial"/>
                <w:lang w:val="en-GB"/>
              </w:rPr>
            </w:pPr>
          </w:p>
        </w:tc>
      </w:tr>
      <w:tr w:rsidR="000C3E25" w:rsidRPr="002A3A5B" w14:paraId="1DF27705" w14:textId="77777777" w:rsidTr="003747F2">
        <w:trPr>
          <w:gridAfter w:val="3"/>
          <w:wAfter w:w="26" w:type="pct"/>
          <w:cantSplit/>
        </w:trPr>
        <w:tc>
          <w:tcPr>
            <w:tcW w:w="180" w:type="pct"/>
            <w:vMerge/>
          </w:tcPr>
          <w:p w14:paraId="674F9477" w14:textId="77777777" w:rsidR="000C3E25" w:rsidRPr="002A3A5B" w:rsidRDefault="000C3E25" w:rsidP="00CC5EB1">
            <w:pPr>
              <w:jc w:val="both"/>
              <w:rPr>
                <w:rFonts w:ascii="Arial" w:hAnsi="Arial" w:cs="Arial"/>
                <w:lang w:val="en-GB"/>
              </w:rPr>
            </w:pPr>
          </w:p>
        </w:tc>
        <w:tc>
          <w:tcPr>
            <w:tcW w:w="244" w:type="pct"/>
            <w:vMerge/>
          </w:tcPr>
          <w:p w14:paraId="72FF96E2" w14:textId="77777777" w:rsidR="000C3E25" w:rsidRPr="002A3A5B" w:rsidRDefault="000C3E25" w:rsidP="00CC5EB1">
            <w:pPr>
              <w:jc w:val="both"/>
              <w:rPr>
                <w:rFonts w:ascii="Arial" w:hAnsi="Arial" w:cs="Arial"/>
                <w:lang w:val="en-GB"/>
              </w:rPr>
            </w:pPr>
          </w:p>
        </w:tc>
        <w:tc>
          <w:tcPr>
            <w:tcW w:w="360" w:type="pct"/>
            <w:gridSpan w:val="2"/>
            <w:vMerge/>
          </w:tcPr>
          <w:p w14:paraId="524C4D64" w14:textId="77777777" w:rsidR="000C3E25" w:rsidRPr="002A3A5B" w:rsidRDefault="000C3E25" w:rsidP="00CC5EB1">
            <w:pPr>
              <w:ind w:right="-144"/>
              <w:jc w:val="both"/>
              <w:rPr>
                <w:rFonts w:ascii="Arial" w:hAnsi="Arial" w:cs="Arial"/>
                <w:b/>
                <w:bCs/>
              </w:rPr>
            </w:pPr>
          </w:p>
        </w:tc>
        <w:tc>
          <w:tcPr>
            <w:tcW w:w="199" w:type="pct"/>
            <w:gridSpan w:val="3"/>
          </w:tcPr>
          <w:p w14:paraId="5441E7BE" w14:textId="77777777" w:rsidR="000C3E25" w:rsidRPr="002A3A5B" w:rsidRDefault="000C3E25" w:rsidP="00CC5EB1">
            <w:pPr>
              <w:jc w:val="both"/>
              <w:rPr>
                <w:rFonts w:ascii="Arial" w:hAnsi="Arial" w:cs="Arial"/>
              </w:rPr>
            </w:pPr>
            <w:r w:rsidRPr="002A3A5B">
              <w:rPr>
                <w:rFonts w:ascii="Arial" w:hAnsi="Arial" w:cs="Arial"/>
              </w:rPr>
              <w:t>a)</w:t>
            </w:r>
          </w:p>
        </w:tc>
        <w:tc>
          <w:tcPr>
            <w:tcW w:w="2385" w:type="pct"/>
            <w:gridSpan w:val="6"/>
          </w:tcPr>
          <w:p w14:paraId="7F644BDF" w14:textId="77777777" w:rsidR="000C3E25" w:rsidRPr="002A3A5B" w:rsidRDefault="000C3E25" w:rsidP="00CC5EB1">
            <w:pPr>
              <w:jc w:val="both"/>
              <w:rPr>
                <w:rFonts w:ascii="Arial" w:hAnsi="Arial" w:cs="Arial"/>
              </w:rPr>
            </w:pPr>
            <w:r w:rsidRPr="002A3A5B">
              <w:rPr>
                <w:rFonts w:ascii="Arial" w:hAnsi="Arial" w:cs="Arial"/>
              </w:rPr>
              <w:t>identity of the reagent or consumable;</w:t>
            </w:r>
          </w:p>
        </w:tc>
        <w:tc>
          <w:tcPr>
            <w:tcW w:w="494" w:type="pct"/>
            <w:gridSpan w:val="3"/>
          </w:tcPr>
          <w:p w14:paraId="6387A205" w14:textId="77777777" w:rsidR="000C3E25" w:rsidRPr="002A3A5B" w:rsidRDefault="000C3E25" w:rsidP="00CC5EB1">
            <w:pPr>
              <w:jc w:val="both"/>
              <w:rPr>
                <w:rFonts w:ascii="Arial" w:hAnsi="Arial" w:cs="Arial"/>
                <w:lang w:val="en-GB"/>
              </w:rPr>
            </w:pPr>
          </w:p>
        </w:tc>
        <w:tc>
          <w:tcPr>
            <w:tcW w:w="1113" w:type="pct"/>
            <w:gridSpan w:val="4"/>
          </w:tcPr>
          <w:p w14:paraId="655F8EB4" w14:textId="77777777" w:rsidR="000C3E25" w:rsidRPr="002A3A5B" w:rsidRDefault="000C3E25" w:rsidP="00CC5EB1">
            <w:pPr>
              <w:jc w:val="both"/>
              <w:rPr>
                <w:rFonts w:ascii="Arial" w:hAnsi="Arial" w:cs="Arial"/>
                <w:lang w:val="en-GB"/>
              </w:rPr>
            </w:pPr>
          </w:p>
        </w:tc>
      </w:tr>
      <w:tr w:rsidR="000C3E25" w:rsidRPr="002A3A5B" w14:paraId="11CF761E" w14:textId="77777777" w:rsidTr="003747F2">
        <w:trPr>
          <w:gridAfter w:val="3"/>
          <w:wAfter w:w="26" w:type="pct"/>
          <w:cantSplit/>
        </w:trPr>
        <w:tc>
          <w:tcPr>
            <w:tcW w:w="180" w:type="pct"/>
            <w:vMerge/>
          </w:tcPr>
          <w:p w14:paraId="79CCB64E" w14:textId="77777777" w:rsidR="000C3E25" w:rsidRPr="002A3A5B" w:rsidRDefault="000C3E25" w:rsidP="00CC5EB1">
            <w:pPr>
              <w:jc w:val="both"/>
              <w:rPr>
                <w:rFonts w:ascii="Arial" w:hAnsi="Arial" w:cs="Arial"/>
                <w:lang w:val="en-GB"/>
              </w:rPr>
            </w:pPr>
          </w:p>
        </w:tc>
        <w:tc>
          <w:tcPr>
            <w:tcW w:w="244" w:type="pct"/>
            <w:vMerge/>
          </w:tcPr>
          <w:p w14:paraId="3D7AD715" w14:textId="77777777" w:rsidR="000C3E25" w:rsidRPr="002A3A5B" w:rsidRDefault="000C3E25" w:rsidP="00CC5EB1">
            <w:pPr>
              <w:jc w:val="both"/>
              <w:rPr>
                <w:rFonts w:ascii="Arial" w:hAnsi="Arial" w:cs="Arial"/>
                <w:lang w:val="en-GB"/>
              </w:rPr>
            </w:pPr>
          </w:p>
        </w:tc>
        <w:tc>
          <w:tcPr>
            <w:tcW w:w="360" w:type="pct"/>
            <w:gridSpan w:val="2"/>
            <w:vMerge/>
          </w:tcPr>
          <w:p w14:paraId="2C9A0723" w14:textId="77777777" w:rsidR="000C3E25" w:rsidRPr="002A3A5B" w:rsidRDefault="000C3E25" w:rsidP="00CC5EB1">
            <w:pPr>
              <w:ind w:right="-144"/>
              <w:jc w:val="both"/>
              <w:rPr>
                <w:rFonts w:ascii="Arial" w:hAnsi="Arial" w:cs="Arial"/>
                <w:b/>
                <w:bCs/>
              </w:rPr>
            </w:pPr>
          </w:p>
        </w:tc>
        <w:tc>
          <w:tcPr>
            <w:tcW w:w="199" w:type="pct"/>
            <w:gridSpan w:val="3"/>
          </w:tcPr>
          <w:p w14:paraId="2C10A0A2" w14:textId="77777777" w:rsidR="000C3E25" w:rsidRPr="002A3A5B" w:rsidRDefault="000C3E25" w:rsidP="00CC5EB1">
            <w:pPr>
              <w:jc w:val="both"/>
              <w:rPr>
                <w:rFonts w:ascii="Arial" w:hAnsi="Arial" w:cs="Arial"/>
              </w:rPr>
            </w:pPr>
            <w:r w:rsidRPr="002A3A5B">
              <w:rPr>
                <w:rFonts w:ascii="Arial" w:hAnsi="Arial" w:cs="Arial"/>
              </w:rPr>
              <w:t>b)</w:t>
            </w:r>
          </w:p>
        </w:tc>
        <w:tc>
          <w:tcPr>
            <w:tcW w:w="2385" w:type="pct"/>
            <w:gridSpan w:val="6"/>
          </w:tcPr>
          <w:p w14:paraId="14EF354E" w14:textId="77777777" w:rsidR="000C3E25" w:rsidRPr="002A3A5B" w:rsidRDefault="000C3E25" w:rsidP="00CC5EB1">
            <w:pPr>
              <w:jc w:val="both"/>
              <w:rPr>
                <w:rFonts w:ascii="Arial" w:hAnsi="Arial" w:cs="Arial"/>
              </w:rPr>
            </w:pPr>
            <w:r w:rsidRPr="002A3A5B">
              <w:rPr>
                <w:rFonts w:ascii="Arial" w:hAnsi="Arial" w:cs="Arial"/>
              </w:rPr>
              <w:t>manufacturer's information, including instructions, name and batch code or lot number;</w:t>
            </w:r>
          </w:p>
        </w:tc>
        <w:tc>
          <w:tcPr>
            <w:tcW w:w="494" w:type="pct"/>
            <w:gridSpan w:val="3"/>
          </w:tcPr>
          <w:p w14:paraId="27B12578" w14:textId="77777777" w:rsidR="000C3E25" w:rsidRPr="002A3A5B" w:rsidRDefault="000C3E25" w:rsidP="00CC5EB1">
            <w:pPr>
              <w:jc w:val="both"/>
              <w:rPr>
                <w:rFonts w:ascii="Arial" w:hAnsi="Arial" w:cs="Arial"/>
                <w:lang w:val="en-GB"/>
              </w:rPr>
            </w:pPr>
          </w:p>
        </w:tc>
        <w:tc>
          <w:tcPr>
            <w:tcW w:w="1113" w:type="pct"/>
            <w:gridSpan w:val="4"/>
          </w:tcPr>
          <w:p w14:paraId="51F7283C" w14:textId="77777777" w:rsidR="000C3E25" w:rsidRPr="002A3A5B" w:rsidRDefault="000C3E25" w:rsidP="00CC5EB1">
            <w:pPr>
              <w:jc w:val="both"/>
              <w:rPr>
                <w:rFonts w:ascii="Arial" w:hAnsi="Arial" w:cs="Arial"/>
                <w:lang w:val="en-GB"/>
              </w:rPr>
            </w:pPr>
          </w:p>
        </w:tc>
      </w:tr>
      <w:tr w:rsidR="000C3E25" w:rsidRPr="002A3A5B" w14:paraId="2E960E4C" w14:textId="77777777" w:rsidTr="003747F2">
        <w:trPr>
          <w:gridAfter w:val="3"/>
          <w:wAfter w:w="26" w:type="pct"/>
          <w:cantSplit/>
        </w:trPr>
        <w:tc>
          <w:tcPr>
            <w:tcW w:w="180" w:type="pct"/>
            <w:vMerge/>
          </w:tcPr>
          <w:p w14:paraId="5EF31B16" w14:textId="77777777" w:rsidR="000C3E25" w:rsidRPr="002A3A5B" w:rsidRDefault="000C3E25" w:rsidP="00CC5EB1">
            <w:pPr>
              <w:jc w:val="both"/>
              <w:rPr>
                <w:rFonts w:ascii="Arial" w:hAnsi="Arial" w:cs="Arial"/>
                <w:lang w:val="en-GB"/>
              </w:rPr>
            </w:pPr>
          </w:p>
        </w:tc>
        <w:tc>
          <w:tcPr>
            <w:tcW w:w="244" w:type="pct"/>
            <w:vMerge/>
          </w:tcPr>
          <w:p w14:paraId="2F63120E" w14:textId="77777777" w:rsidR="000C3E25" w:rsidRPr="002A3A5B" w:rsidRDefault="000C3E25" w:rsidP="00CC5EB1">
            <w:pPr>
              <w:jc w:val="both"/>
              <w:rPr>
                <w:rFonts w:ascii="Arial" w:hAnsi="Arial" w:cs="Arial"/>
                <w:lang w:val="en-GB"/>
              </w:rPr>
            </w:pPr>
          </w:p>
        </w:tc>
        <w:tc>
          <w:tcPr>
            <w:tcW w:w="360" w:type="pct"/>
            <w:gridSpan w:val="2"/>
            <w:vMerge/>
          </w:tcPr>
          <w:p w14:paraId="06B86E9E" w14:textId="77777777" w:rsidR="000C3E25" w:rsidRPr="002A3A5B" w:rsidRDefault="000C3E25" w:rsidP="00CC5EB1">
            <w:pPr>
              <w:ind w:right="-144"/>
              <w:jc w:val="both"/>
              <w:rPr>
                <w:rFonts w:ascii="Arial" w:hAnsi="Arial" w:cs="Arial"/>
                <w:b/>
                <w:bCs/>
              </w:rPr>
            </w:pPr>
          </w:p>
        </w:tc>
        <w:tc>
          <w:tcPr>
            <w:tcW w:w="199" w:type="pct"/>
            <w:gridSpan w:val="3"/>
          </w:tcPr>
          <w:p w14:paraId="6C785A78" w14:textId="77777777" w:rsidR="000C3E25" w:rsidRPr="002A3A5B" w:rsidRDefault="000C3E25" w:rsidP="00CC5EB1">
            <w:pPr>
              <w:jc w:val="both"/>
              <w:rPr>
                <w:rFonts w:ascii="Arial" w:hAnsi="Arial" w:cs="Arial"/>
              </w:rPr>
            </w:pPr>
            <w:r w:rsidRPr="002A3A5B">
              <w:rPr>
                <w:rFonts w:ascii="Arial" w:hAnsi="Arial" w:cs="Arial"/>
              </w:rPr>
              <w:t>c)</w:t>
            </w:r>
          </w:p>
        </w:tc>
        <w:tc>
          <w:tcPr>
            <w:tcW w:w="2385" w:type="pct"/>
            <w:gridSpan w:val="6"/>
          </w:tcPr>
          <w:p w14:paraId="60339AD6" w14:textId="77777777" w:rsidR="000C3E25" w:rsidRPr="002A3A5B" w:rsidRDefault="000C3E25" w:rsidP="00CC5EB1">
            <w:pPr>
              <w:jc w:val="both"/>
              <w:rPr>
                <w:rFonts w:ascii="Arial" w:hAnsi="Arial" w:cs="Arial"/>
              </w:rPr>
            </w:pPr>
            <w:r w:rsidRPr="002A3A5B">
              <w:rPr>
                <w:rFonts w:ascii="Arial" w:hAnsi="Arial" w:cs="Arial"/>
              </w:rPr>
              <w:t>date of receipt and condition when received, the expiry date, date of first use and, where applicable, the date the reagent or consumable was taken out of service;</w:t>
            </w:r>
          </w:p>
        </w:tc>
        <w:tc>
          <w:tcPr>
            <w:tcW w:w="494" w:type="pct"/>
            <w:gridSpan w:val="3"/>
          </w:tcPr>
          <w:p w14:paraId="315AB773" w14:textId="77777777" w:rsidR="000C3E25" w:rsidRPr="002A3A5B" w:rsidRDefault="000C3E25" w:rsidP="00CC5EB1">
            <w:pPr>
              <w:jc w:val="both"/>
              <w:rPr>
                <w:rFonts w:ascii="Arial" w:hAnsi="Arial" w:cs="Arial"/>
                <w:lang w:val="en-GB"/>
              </w:rPr>
            </w:pPr>
          </w:p>
        </w:tc>
        <w:tc>
          <w:tcPr>
            <w:tcW w:w="1113" w:type="pct"/>
            <w:gridSpan w:val="4"/>
          </w:tcPr>
          <w:p w14:paraId="003C9112" w14:textId="77777777" w:rsidR="000C3E25" w:rsidRPr="002A3A5B" w:rsidRDefault="000C3E25" w:rsidP="00CC5EB1">
            <w:pPr>
              <w:jc w:val="both"/>
              <w:rPr>
                <w:rFonts w:ascii="Arial" w:hAnsi="Arial" w:cs="Arial"/>
                <w:lang w:val="en-GB"/>
              </w:rPr>
            </w:pPr>
          </w:p>
        </w:tc>
      </w:tr>
      <w:tr w:rsidR="000C3E25" w:rsidRPr="002A3A5B" w14:paraId="79865CE9" w14:textId="77777777" w:rsidTr="003747F2">
        <w:trPr>
          <w:gridAfter w:val="3"/>
          <w:wAfter w:w="26" w:type="pct"/>
          <w:cantSplit/>
        </w:trPr>
        <w:tc>
          <w:tcPr>
            <w:tcW w:w="180" w:type="pct"/>
            <w:vMerge/>
          </w:tcPr>
          <w:p w14:paraId="4DAF3A46" w14:textId="77777777" w:rsidR="000C3E25" w:rsidRPr="002A3A5B" w:rsidRDefault="000C3E25" w:rsidP="00CC5EB1">
            <w:pPr>
              <w:jc w:val="both"/>
              <w:rPr>
                <w:rFonts w:ascii="Arial" w:hAnsi="Arial" w:cs="Arial"/>
                <w:lang w:val="en-GB"/>
              </w:rPr>
            </w:pPr>
          </w:p>
        </w:tc>
        <w:tc>
          <w:tcPr>
            <w:tcW w:w="244" w:type="pct"/>
            <w:vMerge/>
          </w:tcPr>
          <w:p w14:paraId="565B6E4A" w14:textId="77777777" w:rsidR="000C3E25" w:rsidRPr="002A3A5B" w:rsidRDefault="000C3E25" w:rsidP="00CC5EB1">
            <w:pPr>
              <w:jc w:val="both"/>
              <w:rPr>
                <w:rFonts w:ascii="Arial" w:hAnsi="Arial" w:cs="Arial"/>
                <w:lang w:val="en-GB"/>
              </w:rPr>
            </w:pPr>
          </w:p>
        </w:tc>
        <w:tc>
          <w:tcPr>
            <w:tcW w:w="360" w:type="pct"/>
            <w:gridSpan w:val="2"/>
            <w:vMerge/>
          </w:tcPr>
          <w:p w14:paraId="0CA2E514" w14:textId="77777777" w:rsidR="000C3E25" w:rsidRPr="002A3A5B" w:rsidRDefault="000C3E25" w:rsidP="00CC5EB1">
            <w:pPr>
              <w:ind w:right="-144"/>
              <w:jc w:val="both"/>
              <w:rPr>
                <w:rFonts w:ascii="Arial" w:hAnsi="Arial" w:cs="Arial"/>
                <w:b/>
                <w:bCs/>
              </w:rPr>
            </w:pPr>
          </w:p>
        </w:tc>
        <w:tc>
          <w:tcPr>
            <w:tcW w:w="199" w:type="pct"/>
            <w:gridSpan w:val="3"/>
          </w:tcPr>
          <w:p w14:paraId="603ADBB9" w14:textId="77777777" w:rsidR="000C3E25" w:rsidRPr="002A3A5B" w:rsidRDefault="000C3E25" w:rsidP="00CC5EB1">
            <w:pPr>
              <w:jc w:val="both"/>
              <w:rPr>
                <w:rFonts w:ascii="Arial" w:hAnsi="Arial" w:cs="Arial"/>
              </w:rPr>
            </w:pPr>
            <w:r w:rsidRPr="002A3A5B">
              <w:rPr>
                <w:rFonts w:ascii="Arial" w:hAnsi="Arial" w:cs="Arial"/>
              </w:rPr>
              <w:t>d)</w:t>
            </w:r>
          </w:p>
        </w:tc>
        <w:tc>
          <w:tcPr>
            <w:tcW w:w="2385" w:type="pct"/>
            <w:gridSpan w:val="6"/>
          </w:tcPr>
          <w:p w14:paraId="4D0C2F88" w14:textId="77777777" w:rsidR="000C3E25" w:rsidRPr="002A3A5B" w:rsidRDefault="000C3E25" w:rsidP="00CC5EB1">
            <w:pPr>
              <w:jc w:val="both"/>
              <w:rPr>
                <w:rFonts w:ascii="Arial" w:hAnsi="Arial" w:cs="Arial"/>
              </w:rPr>
            </w:pPr>
            <w:r w:rsidRPr="002A3A5B">
              <w:rPr>
                <w:rFonts w:ascii="Arial" w:hAnsi="Arial" w:cs="Arial"/>
              </w:rPr>
              <w:t>records that confirm the reagent's or consumable's initial and ongoing acceptance for use.</w:t>
            </w:r>
          </w:p>
        </w:tc>
        <w:tc>
          <w:tcPr>
            <w:tcW w:w="494" w:type="pct"/>
            <w:gridSpan w:val="3"/>
          </w:tcPr>
          <w:p w14:paraId="75F4989D" w14:textId="77777777" w:rsidR="000C3E25" w:rsidRPr="002A3A5B" w:rsidRDefault="000C3E25" w:rsidP="00CC5EB1">
            <w:pPr>
              <w:jc w:val="both"/>
              <w:rPr>
                <w:rFonts w:ascii="Arial" w:hAnsi="Arial" w:cs="Arial"/>
                <w:lang w:val="en-GB"/>
              </w:rPr>
            </w:pPr>
          </w:p>
        </w:tc>
        <w:tc>
          <w:tcPr>
            <w:tcW w:w="1113" w:type="pct"/>
            <w:gridSpan w:val="4"/>
          </w:tcPr>
          <w:p w14:paraId="438FAA55" w14:textId="77777777" w:rsidR="000C3E25" w:rsidRPr="002A3A5B" w:rsidRDefault="000C3E25" w:rsidP="00CC5EB1">
            <w:pPr>
              <w:jc w:val="both"/>
              <w:rPr>
                <w:rFonts w:ascii="Arial" w:hAnsi="Arial" w:cs="Arial"/>
                <w:lang w:val="en-GB"/>
              </w:rPr>
            </w:pPr>
          </w:p>
        </w:tc>
      </w:tr>
      <w:tr w:rsidR="000C3E25" w:rsidRPr="002A3A5B" w14:paraId="20D79522" w14:textId="77777777" w:rsidTr="003747F2">
        <w:trPr>
          <w:gridAfter w:val="3"/>
          <w:wAfter w:w="26" w:type="pct"/>
          <w:cantSplit/>
        </w:trPr>
        <w:tc>
          <w:tcPr>
            <w:tcW w:w="180" w:type="pct"/>
            <w:vMerge/>
          </w:tcPr>
          <w:p w14:paraId="32A75546" w14:textId="77777777" w:rsidR="000C3E25" w:rsidRPr="002A3A5B" w:rsidRDefault="000C3E25" w:rsidP="00CC5EB1">
            <w:pPr>
              <w:jc w:val="both"/>
              <w:rPr>
                <w:rFonts w:ascii="Arial" w:hAnsi="Arial" w:cs="Arial"/>
                <w:lang w:val="en-GB"/>
              </w:rPr>
            </w:pPr>
          </w:p>
        </w:tc>
        <w:tc>
          <w:tcPr>
            <w:tcW w:w="244" w:type="pct"/>
            <w:vMerge/>
          </w:tcPr>
          <w:p w14:paraId="587F375E" w14:textId="77777777" w:rsidR="000C3E25" w:rsidRPr="002A3A5B" w:rsidRDefault="000C3E25" w:rsidP="00CC5EB1">
            <w:pPr>
              <w:jc w:val="both"/>
              <w:rPr>
                <w:rFonts w:ascii="Arial" w:hAnsi="Arial" w:cs="Arial"/>
                <w:lang w:val="en-GB"/>
              </w:rPr>
            </w:pPr>
          </w:p>
        </w:tc>
        <w:tc>
          <w:tcPr>
            <w:tcW w:w="360" w:type="pct"/>
            <w:gridSpan w:val="2"/>
            <w:vMerge/>
          </w:tcPr>
          <w:p w14:paraId="237C024B" w14:textId="77777777" w:rsidR="000C3E25" w:rsidRPr="002A3A5B" w:rsidRDefault="000C3E25" w:rsidP="00CC5EB1">
            <w:pPr>
              <w:ind w:right="-144"/>
              <w:jc w:val="both"/>
              <w:rPr>
                <w:rFonts w:ascii="Arial" w:hAnsi="Arial" w:cs="Arial"/>
                <w:b/>
                <w:bCs/>
              </w:rPr>
            </w:pPr>
          </w:p>
        </w:tc>
        <w:tc>
          <w:tcPr>
            <w:tcW w:w="2584" w:type="pct"/>
            <w:gridSpan w:val="9"/>
          </w:tcPr>
          <w:p w14:paraId="6770B55C" w14:textId="77777777" w:rsidR="000C3E25" w:rsidRPr="002A3A5B" w:rsidRDefault="000C3E25" w:rsidP="00CC5EB1">
            <w:pPr>
              <w:jc w:val="both"/>
              <w:rPr>
                <w:rFonts w:ascii="Arial" w:hAnsi="Arial" w:cs="Arial"/>
              </w:rPr>
            </w:pPr>
            <w:r w:rsidRPr="002A3A5B">
              <w:rPr>
                <w:rFonts w:ascii="Arial" w:hAnsi="Arial" w:cs="Arial"/>
              </w:rPr>
              <w:t>Where the laboratory uses reagents prepared, resuspended or combined in-house, the records shall include, in addition to the relevant information above, reference to the person or persons undertaking the preparation, as well as the dates of preparation and expiry.</w:t>
            </w:r>
          </w:p>
        </w:tc>
        <w:tc>
          <w:tcPr>
            <w:tcW w:w="494" w:type="pct"/>
            <w:gridSpan w:val="3"/>
          </w:tcPr>
          <w:p w14:paraId="636AE99A" w14:textId="77777777" w:rsidR="000C3E25" w:rsidRPr="002A3A5B" w:rsidRDefault="000C3E25" w:rsidP="00CC5EB1">
            <w:pPr>
              <w:jc w:val="both"/>
              <w:rPr>
                <w:rFonts w:ascii="Arial" w:hAnsi="Arial" w:cs="Arial"/>
                <w:lang w:val="en-GB"/>
              </w:rPr>
            </w:pPr>
          </w:p>
        </w:tc>
        <w:tc>
          <w:tcPr>
            <w:tcW w:w="1113" w:type="pct"/>
            <w:gridSpan w:val="4"/>
          </w:tcPr>
          <w:p w14:paraId="17909602" w14:textId="77777777" w:rsidR="000C3E25" w:rsidRPr="002A3A5B" w:rsidRDefault="000C3E25" w:rsidP="00CC5EB1">
            <w:pPr>
              <w:jc w:val="both"/>
              <w:rPr>
                <w:rFonts w:ascii="Arial" w:hAnsi="Arial" w:cs="Arial"/>
                <w:lang w:val="en-GB"/>
              </w:rPr>
            </w:pPr>
          </w:p>
        </w:tc>
      </w:tr>
      <w:tr w:rsidR="00636840" w:rsidRPr="002A3A5B" w14:paraId="50CAB210" w14:textId="77777777" w:rsidTr="003747F2">
        <w:trPr>
          <w:gridAfter w:val="3"/>
          <w:wAfter w:w="26" w:type="pct"/>
          <w:cantSplit/>
        </w:trPr>
        <w:tc>
          <w:tcPr>
            <w:tcW w:w="180" w:type="pct"/>
            <w:vMerge/>
          </w:tcPr>
          <w:p w14:paraId="0980FAFE" w14:textId="77777777" w:rsidR="00636840" w:rsidRPr="002A3A5B" w:rsidRDefault="00636840" w:rsidP="00CC5EB1">
            <w:pPr>
              <w:jc w:val="both"/>
              <w:rPr>
                <w:rFonts w:ascii="Arial" w:hAnsi="Arial" w:cs="Arial"/>
                <w:lang w:val="en-GB"/>
              </w:rPr>
            </w:pPr>
          </w:p>
        </w:tc>
        <w:tc>
          <w:tcPr>
            <w:tcW w:w="244" w:type="pct"/>
            <w:vMerge w:val="restart"/>
          </w:tcPr>
          <w:p w14:paraId="34299A3F" w14:textId="77777777" w:rsidR="00636840" w:rsidRPr="002A3A5B" w:rsidRDefault="00636840" w:rsidP="00CC5EB1">
            <w:pPr>
              <w:jc w:val="both"/>
              <w:rPr>
                <w:rFonts w:ascii="Arial" w:hAnsi="Arial" w:cs="Arial"/>
                <w:b/>
                <w:bCs/>
                <w:lang w:val="en-GB"/>
              </w:rPr>
            </w:pPr>
            <w:r w:rsidRPr="002A3A5B">
              <w:rPr>
                <w:rFonts w:ascii="Arial" w:hAnsi="Arial" w:cs="Arial"/>
                <w:b/>
                <w:bCs/>
                <w:lang w:val="en-GB"/>
              </w:rPr>
              <w:t>6.7</w:t>
            </w:r>
          </w:p>
        </w:tc>
        <w:tc>
          <w:tcPr>
            <w:tcW w:w="4551" w:type="pct"/>
            <w:gridSpan w:val="18"/>
          </w:tcPr>
          <w:p w14:paraId="3B0F30AA" w14:textId="77777777" w:rsidR="00636840" w:rsidRPr="002A3A5B" w:rsidRDefault="00636840" w:rsidP="00CC5EB1">
            <w:pPr>
              <w:jc w:val="both"/>
              <w:rPr>
                <w:rFonts w:ascii="Arial" w:hAnsi="Arial" w:cs="Arial"/>
                <w:b/>
                <w:bCs/>
                <w:lang w:val="en-GB"/>
              </w:rPr>
            </w:pPr>
            <w:r w:rsidRPr="002A3A5B">
              <w:rPr>
                <w:rFonts w:ascii="Arial" w:hAnsi="Arial" w:cs="Arial"/>
                <w:b/>
                <w:bCs/>
                <w:lang w:val="en-GB"/>
              </w:rPr>
              <w:t>Service agreements</w:t>
            </w:r>
          </w:p>
        </w:tc>
      </w:tr>
      <w:tr w:rsidR="000C3E25" w:rsidRPr="002A3A5B" w14:paraId="24606428" w14:textId="77777777" w:rsidTr="003747F2">
        <w:trPr>
          <w:gridAfter w:val="3"/>
          <w:wAfter w:w="26" w:type="pct"/>
          <w:cantSplit/>
        </w:trPr>
        <w:tc>
          <w:tcPr>
            <w:tcW w:w="180" w:type="pct"/>
            <w:vMerge/>
          </w:tcPr>
          <w:p w14:paraId="0B1DF485" w14:textId="77777777" w:rsidR="000C3E25" w:rsidRPr="002A3A5B" w:rsidRDefault="000C3E25" w:rsidP="00CC5EB1">
            <w:pPr>
              <w:jc w:val="both"/>
              <w:rPr>
                <w:rFonts w:ascii="Arial" w:hAnsi="Arial" w:cs="Arial"/>
                <w:lang w:val="en-GB"/>
              </w:rPr>
            </w:pPr>
          </w:p>
        </w:tc>
        <w:tc>
          <w:tcPr>
            <w:tcW w:w="244" w:type="pct"/>
            <w:vMerge/>
          </w:tcPr>
          <w:p w14:paraId="173A4A97" w14:textId="77777777" w:rsidR="000C3E25" w:rsidRPr="002A3A5B" w:rsidRDefault="000C3E25" w:rsidP="00CC5EB1">
            <w:pPr>
              <w:jc w:val="both"/>
              <w:rPr>
                <w:rFonts w:ascii="Arial" w:hAnsi="Arial" w:cs="Arial"/>
                <w:lang w:val="en-GB"/>
              </w:rPr>
            </w:pPr>
          </w:p>
        </w:tc>
        <w:tc>
          <w:tcPr>
            <w:tcW w:w="360" w:type="pct"/>
            <w:gridSpan w:val="2"/>
            <w:vMerge w:val="restart"/>
          </w:tcPr>
          <w:p w14:paraId="324C4624" w14:textId="77777777" w:rsidR="000C3E25" w:rsidRPr="002A3A5B" w:rsidRDefault="000C3E25" w:rsidP="00CC5EB1">
            <w:pPr>
              <w:ind w:right="-144"/>
              <w:jc w:val="both"/>
              <w:rPr>
                <w:rFonts w:ascii="Arial" w:hAnsi="Arial" w:cs="Arial"/>
                <w:b/>
                <w:bCs/>
              </w:rPr>
            </w:pPr>
            <w:r w:rsidRPr="002A3A5B">
              <w:rPr>
                <w:rFonts w:ascii="Arial" w:hAnsi="Arial" w:cs="Arial"/>
                <w:b/>
                <w:bCs/>
              </w:rPr>
              <w:t>6.7.1</w:t>
            </w:r>
          </w:p>
        </w:tc>
        <w:tc>
          <w:tcPr>
            <w:tcW w:w="2584" w:type="pct"/>
            <w:gridSpan w:val="9"/>
          </w:tcPr>
          <w:p w14:paraId="332BB144" w14:textId="77777777" w:rsidR="000C3E25" w:rsidRPr="002A3A5B" w:rsidRDefault="000C3E25" w:rsidP="00CC5EB1">
            <w:pPr>
              <w:jc w:val="both"/>
              <w:rPr>
                <w:rFonts w:ascii="Arial" w:hAnsi="Arial" w:cs="Arial"/>
                <w:b/>
                <w:bCs/>
              </w:rPr>
            </w:pPr>
            <w:r w:rsidRPr="002A3A5B">
              <w:rPr>
                <w:rFonts w:ascii="Arial" w:hAnsi="Arial" w:cs="Arial"/>
                <w:b/>
                <w:bCs/>
              </w:rPr>
              <w:t>Agreements with laboratory users</w:t>
            </w:r>
          </w:p>
          <w:p w14:paraId="2E3C3D8B" w14:textId="77777777" w:rsidR="000C3E25" w:rsidRPr="002A3A5B" w:rsidRDefault="000C3E25" w:rsidP="00CC5EB1">
            <w:pPr>
              <w:jc w:val="both"/>
              <w:rPr>
                <w:rFonts w:ascii="Arial" w:hAnsi="Arial" w:cs="Arial"/>
              </w:rPr>
            </w:pPr>
            <w:r w:rsidRPr="002A3A5B">
              <w:rPr>
                <w:rFonts w:ascii="Arial" w:hAnsi="Arial" w:cs="Arial"/>
              </w:rPr>
              <w:t>The laboratory shall have a procedure to establish and periodically review agreements for providing laboratory activities.</w:t>
            </w:r>
          </w:p>
          <w:p w14:paraId="5811CE0B" w14:textId="77777777" w:rsidR="000C3E25" w:rsidRPr="002A3A5B" w:rsidRDefault="000C3E25" w:rsidP="00CC5EB1">
            <w:pPr>
              <w:jc w:val="both"/>
              <w:rPr>
                <w:rFonts w:ascii="Arial" w:hAnsi="Arial" w:cs="Arial"/>
              </w:rPr>
            </w:pPr>
            <w:r w:rsidRPr="002A3A5B">
              <w:rPr>
                <w:rFonts w:ascii="Arial" w:hAnsi="Arial" w:cs="Arial"/>
              </w:rPr>
              <w:t>The procedure shall ensure:</w:t>
            </w:r>
          </w:p>
        </w:tc>
        <w:tc>
          <w:tcPr>
            <w:tcW w:w="494" w:type="pct"/>
            <w:gridSpan w:val="3"/>
          </w:tcPr>
          <w:p w14:paraId="14DFD2F5" w14:textId="77777777" w:rsidR="000C3E25" w:rsidRPr="002A3A5B" w:rsidRDefault="000C3E25" w:rsidP="00CC5EB1">
            <w:pPr>
              <w:jc w:val="both"/>
              <w:rPr>
                <w:rFonts w:ascii="Arial" w:hAnsi="Arial" w:cs="Arial"/>
                <w:lang w:val="en-GB"/>
              </w:rPr>
            </w:pPr>
          </w:p>
        </w:tc>
        <w:tc>
          <w:tcPr>
            <w:tcW w:w="1113" w:type="pct"/>
            <w:gridSpan w:val="4"/>
          </w:tcPr>
          <w:p w14:paraId="69ACC722" w14:textId="77777777" w:rsidR="000C3E25" w:rsidRPr="002A3A5B" w:rsidRDefault="000C3E25" w:rsidP="00CC5EB1">
            <w:pPr>
              <w:jc w:val="both"/>
              <w:rPr>
                <w:rFonts w:ascii="Arial" w:hAnsi="Arial" w:cs="Arial"/>
                <w:lang w:val="en-GB"/>
              </w:rPr>
            </w:pPr>
          </w:p>
        </w:tc>
      </w:tr>
      <w:tr w:rsidR="000C3E25" w:rsidRPr="002A3A5B" w14:paraId="5AC3A4E3" w14:textId="77777777" w:rsidTr="003747F2">
        <w:trPr>
          <w:gridAfter w:val="3"/>
          <w:wAfter w:w="26" w:type="pct"/>
          <w:cantSplit/>
        </w:trPr>
        <w:tc>
          <w:tcPr>
            <w:tcW w:w="180" w:type="pct"/>
            <w:vMerge/>
          </w:tcPr>
          <w:p w14:paraId="20EF0F3A" w14:textId="77777777" w:rsidR="000C3E25" w:rsidRPr="002A3A5B" w:rsidRDefault="000C3E25" w:rsidP="00CC5EB1">
            <w:pPr>
              <w:jc w:val="both"/>
              <w:rPr>
                <w:rFonts w:ascii="Arial" w:hAnsi="Arial" w:cs="Arial"/>
                <w:lang w:val="en-GB"/>
              </w:rPr>
            </w:pPr>
          </w:p>
        </w:tc>
        <w:tc>
          <w:tcPr>
            <w:tcW w:w="244" w:type="pct"/>
            <w:vMerge/>
          </w:tcPr>
          <w:p w14:paraId="0E27DC7F" w14:textId="77777777" w:rsidR="000C3E25" w:rsidRPr="002A3A5B" w:rsidRDefault="000C3E25" w:rsidP="00CC5EB1">
            <w:pPr>
              <w:jc w:val="both"/>
              <w:rPr>
                <w:rFonts w:ascii="Arial" w:hAnsi="Arial" w:cs="Arial"/>
                <w:lang w:val="en-GB"/>
              </w:rPr>
            </w:pPr>
          </w:p>
        </w:tc>
        <w:tc>
          <w:tcPr>
            <w:tcW w:w="360" w:type="pct"/>
            <w:gridSpan w:val="2"/>
            <w:vMerge/>
          </w:tcPr>
          <w:p w14:paraId="2A429EFF" w14:textId="77777777" w:rsidR="000C3E25" w:rsidRPr="002A3A5B" w:rsidRDefault="000C3E25" w:rsidP="00CC5EB1">
            <w:pPr>
              <w:ind w:right="-144"/>
              <w:jc w:val="both"/>
              <w:rPr>
                <w:rFonts w:ascii="Arial" w:hAnsi="Arial" w:cs="Arial"/>
                <w:b/>
                <w:bCs/>
              </w:rPr>
            </w:pPr>
          </w:p>
        </w:tc>
        <w:tc>
          <w:tcPr>
            <w:tcW w:w="199" w:type="pct"/>
            <w:gridSpan w:val="3"/>
          </w:tcPr>
          <w:p w14:paraId="58DA7294" w14:textId="77777777" w:rsidR="000C3E25" w:rsidRPr="002A3A5B" w:rsidRDefault="000C3E25" w:rsidP="00CC5EB1">
            <w:pPr>
              <w:jc w:val="both"/>
              <w:rPr>
                <w:rFonts w:ascii="Arial" w:hAnsi="Arial" w:cs="Arial"/>
              </w:rPr>
            </w:pPr>
            <w:r w:rsidRPr="002A3A5B">
              <w:rPr>
                <w:rFonts w:ascii="Arial" w:hAnsi="Arial" w:cs="Arial"/>
              </w:rPr>
              <w:t>a)</w:t>
            </w:r>
          </w:p>
        </w:tc>
        <w:tc>
          <w:tcPr>
            <w:tcW w:w="2385" w:type="pct"/>
            <w:gridSpan w:val="6"/>
          </w:tcPr>
          <w:p w14:paraId="4F6A7EB7" w14:textId="77777777" w:rsidR="000C3E25" w:rsidRPr="002A3A5B" w:rsidRDefault="000C3E25" w:rsidP="00CC5EB1">
            <w:pPr>
              <w:jc w:val="both"/>
              <w:rPr>
                <w:rFonts w:ascii="Arial" w:hAnsi="Arial" w:cs="Arial"/>
                <w:b/>
                <w:bCs/>
              </w:rPr>
            </w:pPr>
            <w:r w:rsidRPr="002A3A5B">
              <w:rPr>
                <w:rFonts w:ascii="Arial" w:hAnsi="Arial" w:cs="Arial"/>
              </w:rPr>
              <w:t>the requirements are adequately specified;</w:t>
            </w:r>
          </w:p>
        </w:tc>
        <w:tc>
          <w:tcPr>
            <w:tcW w:w="494" w:type="pct"/>
            <w:gridSpan w:val="3"/>
          </w:tcPr>
          <w:p w14:paraId="720E9170" w14:textId="77777777" w:rsidR="000C3E25" w:rsidRPr="002A3A5B" w:rsidRDefault="000C3E25" w:rsidP="00CC5EB1">
            <w:pPr>
              <w:jc w:val="both"/>
              <w:rPr>
                <w:rFonts w:ascii="Arial" w:hAnsi="Arial" w:cs="Arial"/>
                <w:lang w:val="en-GB"/>
              </w:rPr>
            </w:pPr>
          </w:p>
        </w:tc>
        <w:tc>
          <w:tcPr>
            <w:tcW w:w="1113" w:type="pct"/>
            <w:gridSpan w:val="4"/>
          </w:tcPr>
          <w:p w14:paraId="33EE5F1D" w14:textId="77777777" w:rsidR="000C3E25" w:rsidRPr="002A3A5B" w:rsidRDefault="000C3E25" w:rsidP="00CC5EB1">
            <w:pPr>
              <w:jc w:val="both"/>
              <w:rPr>
                <w:rFonts w:ascii="Arial" w:hAnsi="Arial" w:cs="Arial"/>
                <w:lang w:val="en-GB"/>
              </w:rPr>
            </w:pPr>
          </w:p>
        </w:tc>
      </w:tr>
      <w:tr w:rsidR="000C3E25" w:rsidRPr="002A3A5B" w14:paraId="159B376D" w14:textId="77777777" w:rsidTr="003747F2">
        <w:trPr>
          <w:gridAfter w:val="3"/>
          <w:wAfter w:w="26" w:type="pct"/>
          <w:cantSplit/>
        </w:trPr>
        <w:tc>
          <w:tcPr>
            <w:tcW w:w="180" w:type="pct"/>
            <w:vMerge/>
          </w:tcPr>
          <w:p w14:paraId="1E999200" w14:textId="77777777" w:rsidR="000C3E25" w:rsidRPr="002A3A5B" w:rsidRDefault="000C3E25" w:rsidP="00CC5EB1">
            <w:pPr>
              <w:jc w:val="both"/>
              <w:rPr>
                <w:rFonts w:ascii="Arial" w:hAnsi="Arial" w:cs="Arial"/>
                <w:lang w:val="en-GB"/>
              </w:rPr>
            </w:pPr>
          </w:p>
        </w:tc>
        <w:tc>
          <w:tcPr>
            <w:tcW w:w="244" w:type="pct"/>
            <w:vMerge/>
          </w:tcPr>
          <w:p w14:paraId="0482D54F" w14:textId="77777777" w:rsidR="000C3E25" w:rsidRPr="002A3A5B" w:rsidRDefault="000C3E25" w:rsidP="00CC5EB1">
            <w:pPr>
              <w:jc w:val="both"/>
              <w:rPr>
                <w:rFonts w:ascii="Arial" w:hAnsi="Arial" w:cs="Arial"/>
                <w:lang w:val="en-GB"/>
              </w:rPr>
            </w:pPr>
          </w:p>
        </w:tc>
        <w:tc>
          <w:tcPr>
            <w:tcW w:w="360" w:type="pct"/>
            <w:gridSpan w:val="2"/>
            <w:vMerge/>
          </w:tcPr>
          <w:p w14:paraId="2A3DD9DE" w14:textId="77777777" w:rsidR="000C3E25" w:rsidRPr="002A3A5B" w:rsidRDefault="000C3E25" w:rsidP="00CC5EB1">
            <w:pPr>
              <w:ind w:right="-144"/>
              <w:jc w:val="both"/>
              <w:rPr>
                <w:rFonts w:ascii="Arial" w:hAnsi="Arial" w:cs="Arial"/>
                <w:b/>
                <w:bCs/>
              </w:rPr>
            </w:pPr>
          </w:p>
        </w:tc>
        <w:tc>
          <w:tcPr>
            <w:tcW w:w="199" w:type="pct"/>
            <w:gridSpan w:val="3"/>
          </w:tcPr>
          <w:p w14:paraId="21DBECE5" w14:textId="77777777" w:rsidR="000C3E25" w:rsidRPr="002A3A5B" w:rsidRDefault="000C3E25" w:rsidP="00CC5EB1">
            <w:pPr>
              <w:jc w:val="both"/>
              <w:rPr>
                <w:rFonts w:ascii="Arial" w:hAnsi="Arial" w:cs="Arial"/>
              </w:rPr>
            </w:pPr>
            <w:r w:rsidRPr="002A3A5B">
              <w:rPr>
                <w:rFonts w:ascii="Arial" w:hAnsi="Arial" w:cs="Arial"/>
              </w:rPr>
              <w:t>b)</w:t>
            </w:r>
          </w:p>
        </w:tc>
        <w:tc>
          <w:tcPr>
            <w:tcW w:w="2385" w:type="pct"/>
            <w:gridSpan w:val="6"/>
          </w:tcPr>
          <w:p w14:paraId="0D1BDF77" w14:textId="77777777" w:rsidR="000C3E25" w:rsidRPr="002A3A5B" w:rsidRDefault="000C3E25" w:rsidP="00CC5EB1">
            <w:pPr>
              <w:jc w:val="both"/>
              <w:rPr>
                <w:rFonts w:ascii="Arial" w:hAnsi="Arial" w:cs="Arial"/>
                <w:b/>
                <w:bCs/>
              </w:rPr>
            </w:pPr>
            <w:r w:rsidRPr="002A3A5B">
              <w:rPr>
                <w:rFonts w:ascii="Arial" w:hAnsi="Arial" w:cs="Arial"/>
              </w:rPr>
              <w:t>the laboratory has the capability and resources to meet the requirements;</w:t>
            </w:r>
          </w:p>
        </w:tc>
        <w:tc>
          <w:tcPr>
            <w:tcW w:w="494" w:type="pct"/>
            <w:gridSpan w:val="3"/>
          </w:tcPr>
          <w:p w14:paraId="3F7E1333" w14:textId="77777777" w:rsidR="000C3E25" w:rsidRPr="002A3A5B" w:rsidRDefault="000C3E25" w:rsidP="00CC5EB1">
            <w:pPr>
              <w:jc w:val="both"/>
              <w:rPr>
                <w:rFonts w:ascii="Arial" w:hAnsi="Arial" w:cs="Arial"/>
                <w:lang w:val="en-GB"/>
              </w:rPr>
            </w:pPr>
          </w:p>
        </w:tc>
        <w:tc>
          <w:tcPr>
            <w:tcW w:w="1113" w:type="pct"/>
            <w:gridSpan w:val="4"/>
          </w:tcPr>
          <w:p w14:paraId="62B35A47" w14:textId="77777777" w:rsidR="000C3E25" w:rsidRPr="002A3A5B" w:rsidRDefault="000C3E25" w:rsidP="00CC5EB1">
            <w:pPr>
              <w:jc w:val="both"/>
              <w:rPr>
                <w:rFonts w:ascii="Arial" w:hAnsi="Arial" w:cs="Arial"/>
                <w:lang w:val="en-GB"/>
              </w:rPr>
            </w:pPr>
          </w:p>
        </w:tc>
      </w:tr>
      <w:tr w:rsidR="000C3E25" w:rsidRPr="002A3A5B" w14:paraId="43029860" w14:textId="77777777" w:rsidTr="003747F2">
        <w:trPr>
          <w:gridAfter w:val="3"/>
          <w:wAfter w:w="26" w:type="pct"/>
          <w:cantSplit/>
        </w:trPr>
        <w:tc>
          <w:tcPr>
            <w:tcW w:w="180" w:type="pct"/>
            <w:vMerge/>
          </w:tcPr>
          <w:p w14:paraId="7EAA1E12" w14:textId="77777777" w:rsidR="000C3E25" w:rsidRPr="002A3A5B" w:rsidRDefault="000C3E25" w:rsidP="00CC5EB1">
            <w:pPr>
              <w:jc w:val="both"/>
              <w:rPr>
                <w:rFonts w:ascii="Arial" w:hAnsi="Arial" w:cs="Arial"/>
                <w:lang w:val="en-GB"/>
              </w:rPr>
            </w:pPr>
          </w:p>
        </w:tc>
        <w:tc>
          <w:tcPr>
            <w:tcW w:w="244" w:type="pct"/>
            <w:vMerge/>
          </w:tcPr>
          <w:p w14:paraId="5F5091B2" w14:textId="77777777" w:rsidR="000C3E25" w:rsidRPr="002A3A5B" w:rsidRDefault="000C3E25" w:rsidP="00CC5EB1">
            <w:pPr>
              <w:jc w:val="both"/>
              <w:rPr>
                <w:rFonts w:ascii="Arial" w:hAnsi="Arial" w:cs="Arial"/>
                <w:lang w:val="en-GB"/>
              </w:rPr>
            </w:pPr>
          </w:p>
        </w:tc>
        <w:tc>
          <w:tcPr>
            <w:tcW w:w="360" w:type="pct"/>
            <w:gridSpan w:val="2"/>
            <w:vMerge/>
          </w:tcPr>
          <w:p w14:paraId="30F24EEE" w14:textId="77777777" w:rsidR="000C3E25" w:rsidRPr="002A3A5B" w:rsidRDefault="000C3E25" w:rsidP="00CC5EB1">
            <w:pPr>
              <w:ind w:right="-144"/>
              <w:jc w:val="both"/>
              <w:rPr>
                <w:rFonts w:ascii="Arial" w:hAnsi="Arial" w:cs="Arial"/>
                <w:b/>
                <w:bCs/>
              </w:rPr>
            </w:pPr>
          </w:p>
        </w:tc>
        <w:tc>
          <w:tcPr>
            <w:tcW w:w="199" w:type="pct"/>
            <w:gridSpan w:val="3"/>
          </w:tcPr>
          <w:p w14:paraId="5ACABE33" w14:textId="77777777" w:rsidR="000C3E25" w:rsidRPr="002A3A5B" w:rsidRDefault="000C3E25" w:rsidP="00CC5EB1">
            <w:pPr>
              <w:jc w:val="both"/>
              <w:rPr>
                <w:rFonts w:ascii="Arial" w:hAnsi="Arial" w:cs="Arial"/>
              </w:rPr>
            </w:pPr>
            <w:r w:rsidRPr="002A3A5B">
              <w:rPr>
                <w:rFonts w:ascii="Arial" w:hAnsi="Arial" w:cs="Arial"/>
              </w:rPr>
              <w:t>c)</w:t>
            </w:r>
          </w:p>
        </w:tc>
        <w:tc>
          <w:tcPr>
            <w:tcW w:w="2385" w:type="pct"/>
            <w:gridSpan w:val="6"/>
          </w:tcPr>
          <w:p w14:paraId="2EEF9E25" w14:textId="77777777" w:rsidR="000C3E25" w:rsidRPr="002A3A5B" w:rsidRDefault="000C3E25" w:rsidP="00CC5EB1">
            <w:pPr>
              <w:jc w:val="both"/>
              <w:rPr>
                <w:rFonts w:ascii="Arial" w:hAnsi="Arial" w:cs="Arial"/>
                <w:b/>
                <w:bCs/>
              </w:rPr>
            </w:pPr>
            <w:r w:rsidRPr="002A3A5B">
              <w:rPr>
                <w:rFonts w:ascii="Arial" w:hAnsi="Arial" w:cs="Arial"/>
              </w:rPr>
              <w:t>when applicable, the laboratory advises the user of the specific activities to be performed by referral laboratories and consultants.</w:t>
            </w:r>
          </w:p>
        </w:tc>
        <w:tc>
          <w:tcPr>
            <w:tcW w:w="494" w:type="pct"/>
            <w:gridSpan w:val="3"/>
          </w:tcPr>
          <w:p w14:paraId="4B5D2B11" w14:textId="77777777" w:rsidR="000C3E25" w:rsidRPr="002A3A5B" w:rsidRDefault="000C3E25" w:rsidP="00CC5EB1">
            <w:pPr>
              <w:jc w:val="both"/>
              <w:rPr>
                <w:rFonts w:ascii="Arial" w:hAnsi="Arial" w:cs="Arial"/>
                <w:lang w:val="en-GB"/>
              </w:rPr>
            </w:pPr>
          </w:p>
        </w:tc>
        <w:tc>
          <w:tcPr>
            <w:tcW w:w="1113" w:type="pct"/>
            <w:gridSpan w:val="4"/>
          </w:tcPr>
          <w:p w14:paraId="504A0730" w14:textId="77777777" w:rsidR="000C3E25" w:rsidRPr="002A3A5B" w:rsidRDefault="000C3E25" w:rsidP="00CC5EB1">
            <w:pPr>
              <w:jc w:val="both"/>
              <w:rPr>
                <w:rFonts w:ascii="Arial" w:hAnsi="Arial" w:cs="Arial"/>
                <w:lang w:val="en-GB"/>
              </w:rPr>
            </w:pPr>
          </w:p>
        </w:tc>
      </w:tr>
      <w:tr w:rsidR="000C3E25" w:rsidRPr="002A3A5B" w14:paraId="54F33AA8" w14:textId="77777777" w:rsidTr="003747F2">
        <w:trPr>
          <w:gridAfter w:val="3"/>
          <w:wAfter w:w="26" w:type="pct"/>
          <w:cantSplit/>
        </w:trPr>
        <w:tc>
          <w:tcPr>
            <w:tcW w:w="180" w:type="pct"/>
            <w:vMerge/>
          </w:tcPr>
          <w:p w14:paraId="559C6FD8" w14:textId="77777777" w:rsidR="000C3E25" w:rsidRPr="002A3A5B" w:rsidRDefault="000C3E25" w:rsidP="00CC5EB1">
            <w:pPr>
              <w:jc w:val="both"/>
              <w:rPr>
                <w:rFonts w:ascii="Arial" w:hAnsi="Arial" w:cs="Arial"/>
                <w:lang w:val="en-GB"/>
              </w:rPr>
            </w:pPr>
          </w:p>
        </w:tc>
        <w:tc>
          <w:tcPr>
            <w:tcW w:w="244" w:type="pct"/>
            <w:vMerge/>
          </w:tcPr>
          <w:p w14:paraId="6D7B8A8E" w14:textId="77777777" w:rsidR="000C3E25" w:rsidRPr="002A3A5B" w:rsidRDefault="000C3E25" w:rsidP="00CC5EB1">
            <w:pPr>
              <w:jc w:val="both"/>
              <w:rPr>
                <w:rFonts w:ascii="Arial" w:hAnsi="Arial" w:cs="Arial"/>
                <w:lang w:val="en-GB"/>
              </w:rPr>
            </w:pPr>
          </w:p>
        </w:tc>
        <w:tc>
          <w:tcPr>
            <w:tcW w:w="360" w:type="pct"/>
            <w:gridSpan w:val="2"/>
            <w:vMerge/>
          </w:tcPr>
          <w:p w14:paraId="377F68AA" w14:textId="77777777" w:rsidR="000C3E25" w:rsidRPr="002A3A5B" w:rsidRDefault="000C3E25" w:rsidP="00CC5EB1">
            <w:pPr>
              <w:ind w:right="-144"/>
              <w:jc w:val="both"/>
              <w:rPr>
                <w:rFonts w:ascii="Arial" w:hAnsi="Arial" w:cs="Arial"/>
                <w:b/>
                <w:bCs/>
              </w:rPr>
            </w:pPr>
          </w:p>
        </w:tc>
        <w:tc>
          <w:tcPr>
            <w:tcW w:w="2584" w:type="pct"/>
            <w:gridSpan w:val="9"/>
          </w:tcPr>
          <w:p w14:paraId="2DDF1DFF" w14:textId="77777777" w:rsidR="000C3E25" w:rsidRPr="002A3A5B" w:rsidRDefault="000C3E25" w:rsidP="00CC5EB1">
            <w:pPr>
              <w:jc w:val="both"/>
              <w:rPr>
                <w:rFonts w:ascii="Arial" w:hAnsi="Arial" w:cs="Arial"/>
              </w:rPr>
            </w:pPr>
            <w:r w:rsidRPr="002A3A5B">
              <w:rPr>
                <w:rFonts w:ascii="Arial" w:hAnsi="Arial" w:cs="Arial"/>
              </w:rPr>
              <w:t>Laboratory users shall be informed of any changes to an agreement that can affect examination results.</w:t>
            </w:r>
          </w:p>
          <w:p w14:paraId="638E8A1D" w14:textId="77777777" w:rsidR="000C3E25" w:rsidRPr="002A3A5B" w:rsidRDefault="000C3E25" w:rsidP="00CC5EB1">
            <w:pPr>
              <w:jc w:val="both"/>
              <w:rPr>
                <w:rFonts w:ascii="Arial" w:hAnsi="Arial" w:cs="Arial"/>
              </w:rPr>
            </w:pPr>
            <w:r w:rsidRPr="002A3A5B">
              <w:rPr>
                <w:rFonts w:ascii="Arial" w:hAnsi="Arial" w:cs="Arial"/>
              </w:rPr>
              <w:t>Records of reviews, including any significant changes, shall be retained.</w:t>
            </w:r>
          </w:p>
        </w:tc>
        <w:tc>
          <w:tcPr>
            <w:tcW w:w="494" w:type="pct"/>
            <w:gridSpan w:val="3"/>
          </w:tcPr>
          <w:p w14:paraId="5DBD5413" w14:textId="77777777" w:rsidR="000C3E25" w:rsidRPr="002A3A5B" w:rsidRDefault="000C3E25" w:rsidP="00CC5EB1">
            <w:pPr>
              <w:jc w:val="both"/>
              <w:rPr>
                <w:rFonts w:ascii="Arial" w:hAnsi="Arial" w:cs="Arial"/>
                <w:lang w:val="en-GB"/>
              </w:rPr>
            </w:pPr>
          </w:p>
        </w:tc>
        <w:tc>
          <w:tcPr>
            <w:tcW w:w="1113" w:type="pct"/>
            <w:gridSpan w:val="4"/>
          </w:tcPr>
          <w:p w14:paraId="434F516A" w14:textId="77777777" w:rsidR="000C3E25" w:rsidRPr="002A3A5B" w:rsidRDefault="000C3E25" w:rsidP="00CC5EB1">
            <w:pPr>
              <w:jc w:val="both"/>
              <w:rPr>
                <w:rFonts w:ascii="Arial" w:hAnsi="Arial" w:cs="Arial"/>
                <w:lang w:val="en-GB"/>
              </w:rPr>
            </w:pPr>
          </w:p>
        </w:tc>
      </w:tr>
      <w:tr w:rsidR="000C3E25" w:rsidRPr="002A3A5B" w14:paraId="0A744494" w14:textId="77777777" w:rsidTr="003747F2">
        <w:trPr>
          <w:gridAfter w:val="3"/>
          <w:wAfter w:w="26" w:type="pct"/>
          <w:cantSplit/>
        </w:trPr>
        <w:tc>
          <w:tcPr>
            <w:tcW w:w="180" w:type="pct"/>
            <w:vMerge/>
          </w:tcPr>
          <w:p w14:paraId="121E0F22" w14:textId="77777777" w:rsidR="000C3E25" w:rsidRPr="002A3A5B" w:rsidRDefault="000C3E25" w:rsidP="00CC5EB1">
            <w:pPr>
              <w:jc w:val="both"/>
              <w:rPr>
                <w:rFonts w:ascii="Arial" w:hAnsi="Arial" w:cs="Arial"/>
                <w:lang w:val="en-GB"/>
              </w:rPr>
            </w:pPr>
          </w:p>
        </w:tc>
        <w:tc>
          <w:tcPr>
            <w:tcW w:w="244" w:type="pct"/>
            <w:vMerge/>
          </w:tcPr>
          <w:p w14:paraId="2637457F" w14:textId="77777777" w:rsidR="000C3E25" w:rsidRPr="002A3A5B" w:rsidRDefault="000C3E25" w:rsidP="00CC5EB1">
            <w:pPr>
              <w:jc w:val="both"/>
              <w:rPr>
                <w:rFonts w:ascii="Arial" w:hAnsi="Arial" w:cs="Arial"/>
                <w:lang w:val="en-GB"/>
              </w:rPr>
            </w:pPr>
          </w:p>
        </w:tc>
        <w:tc>
          <w:tcPr>
            <w:tcW w:w="360" w:type="pct"/>
            <w:gridSpan w:val="2"/>
          </w:tcPr>
          <w:p w14:paraId="3171F12E" w14:textId="77777777" w:rsidR="000C3E25" w:rsidRPr="002A3A5B" w:rsidRDefault="000C3E25" w:rsidP="00CC5EB1">
            <w:pPr>
              <w:ind w:right="-144"/>
              <w:jc w:val="both"/>
              <w:rPr>
                <w:rFonts w:ascii="Arial" w:hAnsi="Arial" w:cs="Arial"/>
                <w:b/>
                <w:bCs/>
              </w:rPr>
            </w:pPr>
            <w:r w:rsidRPr="002A3A5B">
              <w:rPr>
                <w:rFonts w:ascii="Arial" w:hAnsi="Arial" w:cs="Arial"/>
                <w:b/>
                <w:bCs/>
              </w:rPr>
              <w:t>6.7.2</w:t>
            </w:r>
          </w:p>
        </w:tc>
        <w:tc>
          <w:tcPr>
            <w:tcW w:w="2584" w:type="pct"/>
            <w:gridSpan w:val="9"/>
          </w:tcPr>
          <w:p w14:paraId="7B3E3598" w14:textId="77777777" w:rsidR="000C3E25" w:rsidRPr="002A3A5B" w:rsidRDefault="000C3E25" w:rsidP="00CC5EB1">
            <w:pPr>
              <w:jc w:val="both"/>
              <w:rPr>
                <w:rFonts w:ascii="Arial" w:hAnsi="Arial" w:cs="Arial"/>
                <w:b/>
                <w:bCs/>
              </w:rPr>
            </w:pPr>
            <w:r w:rsidRPr="002A3A5B">
              <w:rPr>
                <w:rFonts w:ascii="Arial" w:hAnsi="Arial" w:cs="Arial"/>
                <w:b/>
                <w:bCs/>
              </w:rPr>
              <w:t>Agreements with POCT operators</w:t>
            </w:r>
          </w:p>
          <w:p w14:paraId="1C9AF7CA" w14:textId="77777777" w:rsidR="000C3E25" w:rsidRPr="002A3A5B" w:rsidRDefault="000C3E25" w:rsidP="00CC5EB1">
            <w:pPr>
              <w:jc w:val="both"/>
              <w:rPr>
                <w:rFonts w:ascii="Arial" w:hAnsi="Arial" w:cs="Arial"/>
              </w:rPr>
            </w:pPr>
            <w:r w:rsidRPr="002A3A5B">
              <w:rPr>
                <w:rFonts w:ascii="Arial" w:hAnsi="Arial" w:cs="Arial"/>
              </w:rPr>
              <w:t>Service agreements between the laboratory and other parts of the organization using laboratory supported POCT, shall ensure that respective responsibilities and authorities are specified and communicated.</w:t>
            </w:r>
          </w:p>
          <w:p w14:paraId="0020C5B2" w14:textId="77777777" w:rsidR="000C3E25" w:rsidRPr="002A3A5B" w:rsidRDefault="000C3E25" w:rsidP="00CC5EB1">
            <w:pPr>
              <w:jc w:val="both"/>
              <w:rPr>
                <w:rFonts w:ascii="Arial" w:hAnsi="Arial" w:cs="Arial"/>
              </w:rPr>
            </w:pPr>
          </w:p>
          <w:p w14:paraId="044CF1D1" w14:textId="77777777" w:rsidR="000C3E25" w:rsidRPr="00CF748D" w:rsidRDefault="000C3E25" w:rsidP="00CC5EB1">
            <w:pPr>
              <w:jc w:val="both"/>
              <w:rPr>
                <w:rFonts w:ascii="Arial" w:hAnsi="Arial" w:cs="Arial"/>
                <w:i/>
                <w:iCs/>
              </w:rPr>
            </w:pPr>
            <w:r w:rsidRPr="00CF748D">
              <w:rPr>
                <w:rFonts w:ascii="Arial" w:hAnsi="Arial" w:cs="Arial"/>
                <w:i/>
                <w:iCs/>
                <w:sz w:val="18"/>
                <w:szCs w:val="18"/>
              </w:rPr>
              <w:t>NOTE Established multidisciplinary POCT committees can be used to manage such service agreements as described in Annex A.</w:t>
            </w:r>
          </w:p>
        </w:tc>
        <w:tc>
          <w:tcPr>
            <w:tcW w:w="494" w:type="pct"/>
            <w:gridSpan w:val="3"/>
          </w:tcPr>
          <w:p w14:paraId="029B3D88" w14:textId="77777777" w:rsidR="000C3E25" w:rsidRPr="002A3A5B" w:rsidRDefault="000C3E25" w:rsidP="00CC5EB1">
            <w:pPr>
              <w:jc w:val="both"/>
              <w:rPr>
                <w:rFonts w:ascii="Arial" w:hAnsi="Arial" w:cs="Arial"/>
                <w:lang w:val="en-GB"/>
              </w:rPr>
            </w:pPr>
          </w:p>
        </w:tc>
        <w:tc>
          <w:tcPr>
            <w:tcW w:w="1113" w:type="pct"/>
            <w:gridSpan w:val="4"/>
          </w:tcPr>
          <w:p w14:paraId="18944052" w14:textId="77777777" w:rsidR="000C3E25" w:rsidRPr="002A3A5B" w:rsidRDefault="000C3E25" w:rsidP="00CC5EB1">
            <w:pPr>
              <w:jc w:val="both"/>
              <w:rPr>
                <w:rFonts w:ascii="Arial" w:hAnsi="Arial" w:cs="Arial"/>
                <w:lang w:val="en-GB"/>
              </w:rPr>
            </w:pPr>
          </w:p>
        </w:tc>
      </w:tr>
      <w:tr w:rsidR="00636840" w:rsidRPr="002A3A5B" w14:paraId="1326E3FB" w14:textId="77777777" w:rsidTr="003747F2">
        <w:trPr>
          <w:gridAfter w:val="3"/>
          <w:wAfter w:w="26" w:type="pct"/>
          <w:cantSplit/>
        </w:trPr>
        <w:tc>
          <w:tcPr>
            <w:tcW w:w="180" w:type="pct"/>
            <w:vMerge/>
          </w:tcPr>
          <w:p w14:paraId="297785C5" w14:textId="77777777" w:rsidR="00636840" w:rsidRPr="002A3A5B" w:rsidRDefault="00636840" w:rsidP="00CC5EB1">
            <w:pPr>
              <w:jc w:val="both"/>
              <w:rPr>
                <w:rFonts w:ascii="Arial" w:hAnsi="Arial" w:cs="Arial"/>
                <w:lang w:val="en-GB"/>
              </w:rPr>
            </w:pPr>
          </w:p>
        </w:tc>
        <w:tc>
          <w:tcPr>
            <w:tcW w:w="244" w:type="pct"/>
          </w:tcPr>
          <w:p w14:paraId="6953A7E6" w14:textId="77777777" w:rsidR="00636840" w:rsidRPr="002A3A5B" w:rsidRDefault="00636840" w:rsidP="00CC5EB1">
            <w:pPr>
              <w:jc w:val="both"/>
              <w:rPr>
                <w:rFonts w:ascii="Arial" w:hAnsi="Arial" w:cs="Arial"/>
                <w:b/>
                <w:bCs/>
                <w:lang w:val="en-GB"/>
              </w:rPr>
            </w:pPr>
            <w:r w:rsidRPr="002A3A5B">
              <w:rPr>
                <w:rFonts w:ascii="Arial" w:hAnsi="Arial" w:cs="Arial"/>
                <w:b/>
                <w:bCs/>
                <w:lang w:val="en-GB"/>
              </w:rPr>
              <w:t>6.8</w:t>
            </w:r>
          </w:p>
        </w:tc>
        <w:tc>
          <w:tcPr>
            <w:tcW w:w="4551" w:type="pct"/>
            <w:gridSpan w:val="18"/>
          </w:tcPr>
          <w:p w14:paraId="495D1622" w14:textId="77777777" w:rsidR="00636840" w:rsidRPr="002A3A5B" w:rsidRDefault="00636840" w:rsidP="00CC5EB1">
            <w:pPr>
              <w:jc w:val="both"/>
              <w:rPr>
                <w:rFonts w:ascii="Arial" w:hAnsi="Arial" w:cs="Arial"/>
                <w:b/>
                <w:bCs/>
                <w:lang w:val="en-GB"/>
              </w:rPr>
            </w:pPr>
            <w:r w:rsidRPr="002A3A5B">
              <w:rPr>
                <w:rFonts w:ascii="Arial" w:hAnsi="Arial" w:cs="Arial"/>
                <w:b/>
                <w:bCs/>
                <w:lang w:val="en-GB"/>
              </w:rPr>
              <w:t>Externally provided products and services</w:t>
            </w:r>
          </w:p>
        </w:tc>
      </w:tr>
      <w:tr w:rsidR="000C3E25" w:rsidRPr="002A3A5B" w14:paraId="34F2D350" w14:textId="77777777" w:rsidTr="003747F2">
        <w:trPr>
          <w:gridAfter w:val="3"/>
          <w:wAfter w:w="26" w:type="pct"/>
          <w:cantSplit/>
        </w:trPr>
        <w:tc>
          <w:tcPr>
            <w:tcW w:w="180" w:type="pct"/>
            <w:vMerge/>
          </w:tcPr>
          <w:p w14:paraId="5604CE8D" w14:textId="77777777" w:rsidR="000C3E25" w:rsidRPr="002A3A5B" w:rsidRDefault="000C3E25" w:rsidP="00CC5EB1">
            <w:pPr>
              <w:jc w:val="both"/>
              <w:rPr>
                <w:rFonts w:ascii="Arial" w:hAnsi="Arial" w:cs="Arial"/>
                <w:lang w:val="en-GB"/>
              </w:rPr>
            </w:pPr>
          </w:p>
        </w:tc>
        <w:tc>
          <w:tcPr>
            <w:tcW w:w="244" w:type="pct"/>
            <w:vMerge w:val="restart"/>
          </w:tcPr>
          <w:p w14:paraId="1174E42C" w14:textId="77777777" w:rsidR="000C3E25" w:rsidRPr="002A3A5B" w:rsidRDefault="000C3E25" w:rsidP="00CC5EB1">
            <w:pPr>
              <w:jc w:val="both"/>
              <w:rPr>
                <w:rFonts w:ascii="Arial" w:hAnsi="Arial" w:cs="Arial"/>
                <w:lang w:val="en-GB"/>
              </w:rPr>
            </w:pPr>
          </w:p>
        </w:tc>
        <w:tc>
          <w:tcPr>
            <w:tcW w:w="360" w:type="pct"/>
            <w:gridSpan w:val="2"/>
            <w:vMerge w:val="restart"/>
          </w:tcPr>
          <w:p w14:paraId="4C622381" w14:textId="77777777" w:rsidR="000C3E25" w:rsidRPr="002A3A5B" w:rsidRDefault="000C3E25" w:rsidP="00CC5EB1">
            <w:pPr>
              <w:ind w:right="-144"/>
              <w:jc w:val="both"/>
              <w:rPr>
                <w:rFonts w:ascii="Arial" w:hAnsi="Arial" w:cs="Arial"/>
                <w:b/>
                <w:bCs/>
              </w:rPr>
            </w:pPr>
            <w:r w:rsidRPr="002A3A5B">
              <w:rPr>
                <w:rFonts w:ascii="Arial" w:hAnsi="Arial" w:cs="Arial"/>
                <w:b/>
                <w:bCs/>
              </w:rPr>
              <w:t>6.8.1</w:t>
            </w:r>
          </w:p>
        </w:tc>
        <w:tc>
          <w:tcPr>
            <w:tcW w:w="2584" w:type="pct"/>
            <w:gridSpan w:val="9"/>
          </w:tcPr>
          <w:p w14:paraId="6BF8FC8E" w14:textId="77777777" w:rsidR="000C3E25" w:rsidRPr="002A3A5B" w:rsidRDefault="000C3E25" w:rsidP="00CC5EB1">
            <w:pPr>
              <w:jc w:val="both"/>
              <w:rPr>
                <w:rFonts w:ascii="Arial" w:hAnsi="Arial" w:cs="Arial"/>
                <w:b/>
                <w:bCs/>
              </w:rPr>
            </w:pPr>
            <w:r w:rsidRPr="002A3A5B">
              <w:rPr>
                <w:rFonts w:ascii="Arial" w:hAnsi="Arial" w:cs="Arial"/>
                <w:b/>
                <w:bCs/>
              </w:rPr>
              <w:t>General</w:t>
            </w:r>
          </w:p>
          <w:p w14:paraId="49FDB49E" w14:textId="77777777" w:rsidR="000C3E25" w:rsidRPr="002A3A5B" w:rsidRDefault="000C3E25" w:rsidP="00CC5EB1">
            <w:pPr>
              <w:jc w:val="both"/>
              <w:rPr>
                <w:rFonts w:ascii="Arial" w:hAnsi="Arial" w:cs="Arial"/>
              </w:rPr>
            </w:pPr>
            <w:r w:rsidRPr="002A3A5B">
              <w:rPr>
                <w:rFonts w:ascii="Arial" w:hAnsi="Arial" w:cs="Arial"/>
              </w:rPr>
              <w:t>The laboratory shall ensure that externally provided products and services that affect laboratory activities are suitable when such products and services are:</w:t>
            </w:r>
          </w:p>
        </w:tc>
        <w:tc>
          <w:tcPr>
            <w:tcW w:w="494" w:type="pct"/>
            <w:gridSpan w:val="3"/>
          </w:tcPr>
          <w:p w14:paraId="16C8C5D5" w14:textId="77777777" w:rsidR="000C3E25" w:rsidRPr="002A3A5B" w:rsidRDefault="000C3E25" w:rsidP="00CC5EB1">
            <w:pPr>
              <w:jc w:val="both"/>
              <w:rPr>
                <w:rFonts w:ascii="Arial" w:hAnsi="Arial" w:cs="Arial"/>
                <w:lang w:val="en-GB"/>
              </w:rPr>
            </w:pPr>
          </w:p>
        </w:tc>
        <w:tc>
          <w:tcPr>
            <w:tcW w:w="1113" w:type="pct"/>
            <w:gridSpan w:val="4"/>
          </w:tcPr>
          <w:p w14:paraId="2F5A4416" w14:textId="77777777" w:rsidR="000C3E25" w:rsidRPr="002A3A5B" w:rsidRDefault="000C3E25" w:rsidP="00CC5EB1">
            <w:pPr>
              <w:jc w:val="both"/>
              <w:rPr>
                <w:rFonts w:ascii="Arial" w:hAnsi="Arial" w:cs="Arial"/>
                <w:lang w:val="en-GB"/>
              </w:rPr>
            </w:pPr>
          </w:p>
        </w:tc>
      </w:tr>
      <w:tr w:rsidR="000C3E25" w:rsidRPr="002A3A5B" w14:paraId="32723BC0" w14:textId="77777777" w:rsidTr="003747F2">
        <w:trPr>
          <w:gridAfter w:val="3"/>
          <w:wAfter w:w="26" w:type="pct"/>
          <w:cantSplit/>
        </w:trPr>
        <w:tc>
          <w:tcPr>
            <w:tcW w:w="180" w:type="pct"/>
            <w:vMerge/>
          </w:tcPr>
          <w:p w14:paraId="62A17D4D" w14:textId="77777777" w:rsidR="000C3E25" w:rsidRPr="002A3A5B" w:rsidRDefault="000C3E25" w:rsidP="00CC5EB1">
            <w:pPr>
              <w:jc w:val="both"/>
              <w:rPr>
                <w:rFonts w:ascii="Arial" w:hAnsi="Arial" w:cs="Arial"/>
                <w:lang w:val="en-GB"/>
              </w:rPr>
            </w:pPr>
          </w:p>
        </w:tc>
        <w:tc>
          <w:tcPr>
            <w:tcW w:w="244" w:type="pct"/>
            <w:vMerge/>
          </w:tcPr>
          <w:p w14:paraId="6850D99F" w14:textId="77777777" w:rsidR="000C3E25" w:rsidRPr="002A3A5B" w:rsidRDefault="000C3E25" w:rsidP="00CC5EB1">
            <w:pPr>
              <w:jc w:val="both"/>
              <w:rPr>
                <w:rFonts w:ascii="Arial" w:hAnsi="Arial" w:cs="Arial"/>
                <w:lang w:val="en-GB"/>
              </w:rPr>
            </w:pPr>
          </w:p>
        </w:tc>
        <w:tc>
          <w:tcPr>
            <w:tcW w:w="360" w:type="pct"/>
            <w:gridSpan w:val="2"/>
            <w:vMerge/>
          </w:tcPr>
          <w:p w14:paraId="00B9A320" w14:textId="77777777" w:rsidR="000C3E25" w:rsidRPr="002A3A5B" w:rsidRDefault="000C3E25" w:rsidP="00CC5EB1">
            <w:pPr>
              <w:ind w:right="-144"/>
              <w:jc w:val="both"/>
              <w:rPr>
                <w:rFonts w:ascii="Arial" w:hAnsi="Arial" w:cs="Arial"/>
                <w:b/>
                <w:bCs/>
              </w:rPr>
            </w:pPr>
          </w:p>
        </w:tc>
        <w:tc>
          <w:tcPr>
            <w:tcW w:w="199" w:type="pct"/>
            <w:gridSpan w:val="3"/>
          </w:tcPr>
          <w:p w14:paraId="6CB3A77D" w14:textId="77777777" w:rsidR="000C3E25" w:rsidRPr="002A3A5B" w:rsidRDefault="000C3E25" w:rsidP="00CC5EB1">
            <w:pPr>
              <w:jc w:val="both"/>
              <w:rPr>
                <w:rFonts w:ascii="Arial" w:hAnsi="Arial" w:cs="Arial"/>
              </w:rPr>
            </w:pPr>
            <w:r w:rsidRPr="002A3A5B">
              <w:rPr>
                <w:rFonts w:ascii="Arial" w:hAnsi="Arial" w:cs="Arial"/>
              </w:rPr>
              <w:t>a)</w:t>
            </w:r>
          </w:p>
        </w:tc>
        <w:tc>
          <w:tcPr>
            <w:tcW w:w="2385" w:type="pct"/>
            <w:gridSpan w:val="6"/>
          </w:tcPr>
          <w:p w14:paraId="432D4E56" w14:textId="77777777" w:rsidR="000C3E25" w:rsidRPr="002A3A5B" w:rsidRDefault="000C3E25" w:rsidP="00CC5EB1">
            <w:pPr>
              <w:jc w:val="both"/>
              <w:rPr>
                <w:rFonts w:ascii="Arial" w:hAnsi="Arial" w:cs="Arial"/>
              </w:rPr>
            </w:pPr>
            <w:r w:rsidRPr="002A3A5B">
              <w:rPr>
                <w:rFonts w:ascii="Arial" w:hAnsi="Arial" w:cs="Arial"/>
              </w:rPr>
              <w:t>intended for incorporation into the laboratory's own activities;</w:t>
            </w:r>
          </w:p>
        </w:tc>
        <w:tc>
          <w:tcPr>
            <w:tcW w:w="494" w:type="pct"/>
            <w:gridSpan w:val="3"/>
          </w:tcPr>
          <w:p w14:paraId="29FE8E86" w14:textId="77777777" w:rsidR="000C3E25" w:rsidRPr="002A3A5B" w:rsidRDefault="000C3E25" w:rsidP="00CC5EB1">
            <w:pPr>
              <w:jc w:val="both"/>
              <w:rPr>
                <w:rFonts w:ascii="Arial" w:hAnsi="Arial" w:cs="Arial"/>
                <w:lang w:val="en-GB"/>
              </w:rPr>
            </w:pPr>
          </w:p>
        </w:tc>
        <w:tc>
          <w:tcPr>
            <w:tcW w:w="1113" w:type="pct"/>
            <w:gridSpan w:val="4"/>
          </w:tcPr>
          <w:p w14:paraId="25AE8006" w14:textId="77777777" w:rsidR="000C3E25" w:rsidRPr="002A3A5B" w:rsidRDefault="000C3E25" w:rsidP="00CC5EB1">
            <w:pPr>
              <w:jc w:val="both"/>
              <w:rPr>
                <w:rFonts w:ascii="Arial" w:hAnsi="Arial" w:cs="Arial"/>
                <w:lang w:val="en-GB"/>
              </w:rPr>
            </w:pPr>
          </w:p>
        </w:tc>
      </w:tr>
      <w:tr w:rsidR="000C3E25" w:rsidRPr="002A3A5B" w14:paraId="0AF10806" w14:textId="77777777" w:rsidTr="003747F2">
        <w:trPr>
          <w:gridAfter w:val="3"/>
          <w:wAfter w:w="26" w:type="pct"/>
          <w:cantSplit/>
        </w:trPr>
        <w:tc>
          <w:tcPr>
            <w:tcW w:w="180" w:type="pct"/>
            <w:vMerge/>
          </w:tcPr>
          <w:p w14:paraId="636AF8DC" w14:textId="77777777" w:rsidR="000C3E25" w:rsidRPr="002A3A5B" w:rsidRDefault="000C3E25" w:rsidP="00CC5EB1">
            <w:pPr>
              <w:jc w:val="both"/>
              <w:rPr>
                <w:rFonts w:ascii="Arial" w:hAnsi="Arial" w:cs="Arial"/>
                <w:lang w:val="en-GB"/>
              </w:rPr>
            </w:pPr>
          </w:p>
        </w:tc>
        <w:tc>
          <w:tcPr>
            <w:tcW w:w="244" w:type="pct"/>
            <w:vMerge/>
          </w:tcPr>
          <w:p w14:paraId="19D9EE09" w14:textId="77777777" w:rsidR="000C3E25" w:rsidRPr="002A3A5B" w:rsidRDefault="000C3E25" w:rsidP="00CC5EB1">
            <w:pPr>
              <w:jc w:val="both"/>
              <w:rPr>
                <w:rFonts w:ascii="Arial" w:hAnsi="Arial" w:cs="Arial"/>
                <w:lang w:val="en-GB"/>
              </w:rPr>
            </w:pPr>
          </w:p>
        </w:tc>
        <w:tc>
          <w:tcPr>
            <w:tcW w:w="360" w:type="pct"/>
            <w:gridSpan w:val="2"/>
            <w:vMerge/>
          </w:tcPr>
          <w:p w14:paraId="588D8824" w14:textId="77777777" w:rsidR="000C3E25" w:rsidRPr="002A3A5B" w:rsidRDefault="000C3E25" w:rsidP="00CC5EB1">
            <w:pPr>
              <w:ind w:right="-144"/>
              <w:jc w:val="both"/>
              <w:rPr>
                <w:rFonts w:ascii="Arial" w:hAnsi="Arial" w:cs="Arial"/>
                <w:b/>
                <w:bCs/>
              </w:rPr>
            </w:pPr>
          </w:p>
        </w:tc>
        <w:tc>
          <w:tcPr>
            <w:tcW w:w="199" w:type="pct"/>
            <w:gridSpan w:val="3"/>
          </w:tcPr>
          <w:p w14:paraId="48ACA1BF" w14:textId="77777777" w:rsidR="000C3E25" w:rsidRPr="002A3A5B" w:rsidRDefault="000C3E25" w:rsidP="00CC5EB1">
            <w:pPr>
              <w:jc w:val="both"/>
              <w:rPr>
                <w:rFonts w:ascii="Arial" w:hAnsi="Arial" w:cs="Arial"/>
              </w:rPr>
            </w:pPr>
            <w:r w:rsidRPr="002A3A5B">
              <w:rPr>
                <w:rFonts w:ascii="Arial" w:hAnsi="Arial" w:cs="Arial"/>
              </w:rPr>
              <w:t>b)</w:t>
            </w:r>
          </w:p>
        </w:tc>
        <w:tc>
          <w:tcPr>
            <w:tcW w:w="2385" w:type="pct"/>
            <w:gridSpan w:val="6"/>
          </w:tcPr>
          <w:p w14:paraId="21C5FFF8" w14:textId="77777777" w:rsidR="000C3E25" w:rsidRPr="002A3A5B" w:rsidRDefault="000C3E25" w:rsidP="00CC5EB1">
            <w:pPr>
              <w:jc w:val="both"/>
              <w:rPr>
                <w:rFonts w:ascii="Arial" w:hAnsi="Arial" w:cs="Arial"/>
              </w:rPr>
            </w:pPr>
            <w:r w:rsidRPr="002A3A5B">
              <w:rPr>
                <w:rFonts w:ascii="Arial" w:hAnsi="Arial" w:cs="Arial"/>
              </w:rPr>
              <w:t>provided, in part or in full, directly to the user by the laboratory, as received from the external provider;</w:t>
            </w:r>
          </w:p>
        </w:tc>
        <w:tc>
          <w:tcPr>
            <w:tcW w:w="494" w:type="pct"/>
            <w:gridSpan w:val="3"/>
          </w:tcPr>
          <w:p w14:paraId="58137833" w14:textId="77777777" w:rsidR="000C3E25" w:rsidRPr="002A3A5B" w:rsidRDefault="000C3E25" w:rsidP="00CC5EB1">
            <w:pPr>
              <w:jc w:val="both"/>
              <w:rPr>
                <w:rFonts w:ascii="Arial" w:hAnsi="Arial" w:cs="Arial"/>
                <w:lang w:val="en-GB"/>
              </w:rPr>
            </w:pPr>
          </w:p>
        </w:tc>
        <w:tc>
          <w:tcPr>
            <w:tcW w:w="1113" w:type="pct"/>
            <w:gridSpan w:val="4"/>
          </w:tcPr>
          <w:p w14:paraId="7DF71517" w14:textId="77777777" w:rsidR="000C3E25" w:rsidRPr="002A3A5B" w:rsidRDefault="000C3E25" w:rsidP="00CC5EB1">
            <w:pPr>
              <w:jc w:val="both"/>
              <w:rPr>
                <w:rFonts w:ascii="Arial" w:hAnsi="Arial" w:cs="Arial"/>
                <w:lang w:val="en-GB"/>
              </w:rPr>
            </w:pPr>
          </w:p>
        </w:tc>
      </w:tr>
      <w:tr w:rsidR="000C3E25" w:rsidRPr="002A3A5B" w14:paraId="5160F0FE" w14:textId="77777777" w:rsidTr="003747F2">
        <w:trPr>
          <w:gridAfter w:val="3"/>
          <w:wAfter w:w="26" w:type="pct"/>
          <w:cantSplit/>
        </w:trPr>
        <w:tc>
          <w:tcPr>
            <w:tcW w:w="180" w:type="pct"/>
            <w:vMerge/>
          </w:tcPr>
          <w:p w14:paraId="5BCD7A9C" w14:textId="77777777" w:rsidR="000C3E25" w:rsidRPr="002A3A5B" w:rsidRDefault="000C3E25" w:rsidP="00CC5EB1">
            <w:pPr>
              <w:jc w:val="both"/>
              <w:rPr>
                <w:rFonts w:ascii="Arial" w:hAnsi="Arial" w:cs="Arial"/>
                <w:lang w:val="en-GB"/>
              </w:rPr>
            </w:pPr>
          </w:p>
        </w:tc>
        <w:tc>
          <w:tcPr>
            <w:tcW w:w="244" w:type="pct"/>
            <w:vMerge/>
          </w:tcPr>
          <w:p w14:paraId="74E5A7DB" w14:textId="77777777" w:rsidR="000C3E25" w:rsidRPr="002A3A5B" w:rsidRDefault="000C3E25" w:rsidP="00CC5EB1">
            <w:pPr>
              <w:jc w:val="both"/>
              <w:rPr>
                <w:rFonts w:ascii="Arial" w:hAnsi="Arial" w:cs="Arial"/>
                <w:lang w:val="en-GB"/>
              </w:rPr>
            </w:pPr>
          </w:p>
        </w:tc>
        <w:tc>
          <w:tcPr>
            <w:tcW w:w="360" w:type="pct"/>
            <w:gridSpan w:val="2"/>
            <w:vMerge/>
          </w:tcPr>
          <w:p w14:paraId="2965800F" w14:textId="77777777" w:rsidR="000C3E25" w:rsidRPr="002A3A5B" w:rsidRDefault="000C3E25" w:rsidP="00CC5EB1">
            <w:pPr>
              <w:ind w:right="-144"/>
              <w:jc w:val="both"/>
              <w:rPr>
                <w:rFonts w:ascii="Arial" w:hAnsi="Arial" w:cs="Arial"/>
                <w:b/>
                <w:bCs/>
              </w:rPr>
            </w:pPr>
          </w:p>
        </w:tc>
        <w:tc>
          <w:tcPr>
            <w:tcW w:w="199" w:type="pct"/>
            <w:gridSpan w:val="3"/>
          </w:tcPr>
          <w:p w14:paraId="35EE90E6" w14:textId="77777777" w:rsidR="000C3E25" w:rsidRPr="002A3A5B" w:rsidRDefault="000C3E25" w:rsidP="00CC5EB1">
            <w:pPr>
              <w:jc w:val="both"/>
              <w:rPr>
                <w:rFonts w:ascii="Arial" w:hAnsi="Arial" w:cs="Arial"/>
              </w:rPr>
            </w:pPr>
            <w:r w:rsidRPr="002A3A5B">
              <w:rPr>
                <w:rFonts w:ascii="Arial" w:hAnsi="Arial" w:cs="Arial"/>
              </w:rPr>
              <w:t>c)</w:t>
            </w:r>
          </w:p>
        </w:tc>
        <w:tc>
          <w:tcPr>
            <w:tcW w:w="2385" w:type="pct"/>
            <w:gridSpan w:val="6"/>
          </w:tcPr>
          <w:p w14:paraId="1C398C0B" w14:textId="77777777" w:rsidR="000C3E25" w:rsidRPr="002A3A5B" w:rsidRDefault="000C3E25" w:rsidP="00CC5EB1">
            <w:pPr>
              <w:jc w:val="both"/>
              <w:rPr>
                <w:rFonts w:ascii="Arial" w:hAnsi="Arial" w:cs="Arial"/>
              </w:rPr>
            </w:pPr>
            <w:r w:rsidRPr="002A3A5B">
              <w:rPr>
                <w:rFonts w:ascii="Arial" w:hAnsi="Arial" w:cs="Arial"/>
              </w:rPr>
              <w:t>used to support the operation of the laboratory.</w:t>
            </w:r>
          </w:p>
        </w:tc>
        <w:tc>
          <w:tcPr>
            <w:tcW w:w="494" w:type="pct"/>
            <w:gridSpan w:val="3"/>
          </w:tcPr>
          <w:p w14:paraId="2A32F356" w14:textId="77777777" w:rsidR="000C3E25" w:rsidRPr="002A3A5B" w:rsidRDefault="000C3E25" w:rsidP="00CC5EB1">
            <w:pPr>
              <w:jc w:val="both"/>
              <w:rPr>
                <w:rFonts w:ascii="Arial" w:hAnsi="Arial" w:cs="Arial"/>
                <w:lang w:val="en-GB"/>
              </w:rPr>
            </w:pPr>
          </w:p>
        </w:tc>
        <w:tc>
          <w:tcPr>
            <w:tcW w:w="1113" w:type="pct"/>
            <w:gridSpan w:val="4"/>
          </w:tcPr>
          <w:p w14:paraId="7FAE00C8" w14:textId="77777777" w:rsidR="000C3E25" w:rsidRPr="002A3A5B" w:rsidRDefault="000C3E25" w:rsidP="00CC5EB1">
            <w:pPr>
              <w:jc w:val="both"/>
              <w:rPr>
                <w:rFonts w:ascii="Arial" w:hAnsi="Arial" w:cs="Arial"/>
                <w:lang w:val="en-GB"/>
              </w:rPr>
            </w:pPr>
          </w:p>
        </w:tc>
      </w:tr>
      <w:tr w:rsidR="000C3E25" w:rsidRPr="002A3A5B" w14:paraId="03EA4861" w14:textId="77777777" w:rsidTr="003747F2">
        <w:trPr>
          <w:gridAfter w:val="3"/>
          <w:wAfter w:w="26" w:type="pct"/>
          <w:cantSplit/>
        </w:trPr>
        <w:tc>
          <w:tcPr>
            <w:tcW w:w="180" w:type="pct"/>
            <w:vMerge/>
          </w:tcPr>
          <w:p w14:paraId="0F0A0F53" w14:textId="77777777" w:rsidR="000C3E25" w:rsidRPr="002A3A5B" w:rsidRDefault="000C3E25" w:rsidP="00CC5EB1">
            <w:pPr>
              <w:jc w:val="both"/>
              <w:rPr>
                <w:rFonts w:ascii="Arial" w:hAnsi="Arial" w:cs="Arial"/>
                <w:lang w:val="en-GB"/>
              </w:rPr>
            </w:pPr>
          </w:p>
        </w:tc>
        <w:tc>
          <w:tcPr>
            <w:tcW w:w="244" w:type="pct"/>
            <w:vMerge/>
          </w:tcPr>
          <w:p w14:paraId="0FFAAED5" w14:textId="77777777" w:rsidR="000C3E25" w:rsidRPr="002A3A5B" w:rsidRDefault="000C3E25" w:rsidP="00CC5EB1">
            <w:pPr>
              <w:jc w:val="both"/>
              <w:rPr>
                <w:rFonts w:ascii="Arial" w:hAnsi="Arial" w:cs="Arial"/>
                <w:lang w:val="en-GB"/>
              </w:rPr>
            </w:pPr>
          </w:p>
        </w:tc>
        <w:tc>
          <w:tcPr>
            <w:tcW w:w="360" w:type="pct"/>
            <w:gridSpan w:val="2"/>
            <w:vMerge/>
          </w:tcPr>
          <w:p w14:paraId="1F11E664" w14:textId="77777777" w:rsidR="000C3E25" w:rsidRPr="002A3A5B" w:rsidRDefault="000C3E25" w:rsidP="00CC5EB1">
            <w:pPr>
              <w:ind w:right="-144"/>
              <w:jc w:val="both"/>
              <w:rPr>
                <w:rFonts w:ascii="Arial" w:hAnsi="Arial" w:cs="Arial"/>
                <w:b/>
                <w:bCs/>
              </w:rPr>
            </w:pPr>
          </w:p>
        </w:tc>
        <w:tc>
          <w:tcPr>
            <w:tcW w:w="2584" w:type="pct"/>
            <w:gridSpan w:val="9"/>
          </w:tcPr>
          <w:p w14:paraId="0CC048F9" w14:textId="77777777" w:rsidR="000C3E25" w:rsidRPr="002A3A5B" w:rsidRDefault="000C3E25" w:rsidP="00CC5EB1">
            <w:pPr>
              <w:jc w:val="both"/>
              <w:rPr>
                <w:rFonts w:ascii="Arial" w:hAnsi="Arial" w:cs="Arial"/>
              </w:rPr>
            </w:pPr>
            <w:r w:rsidRPr="002A3A5B">
              <w:rPr>
                <w:rFonts w:ascii="Arial" w:hAnsi="Arial" w:cs="Arial"/>
              </w:rPr>
              <w:t>It can be necessary to collaborate with other organizational departments or functions to fulfil this requirement.</w:t>
            </w:r>
          </w:p>
          <w:p w14:paraId="47BC263D" w14:textId="77777777" w:rsidR="000C3E25" w:rsidRPr="002A3A5B" w:rsidRDefault="000C3E25" w:rsidP="00CC5EB1">
            <w:pPr>
              <w:jc w:val="both"/>
              <w:rPr>
                <w:rFonts w:ascii="Arial" w:hAnsi="Arial" w:cs="Arial"/>
              </w:rPr>
            </w:pPr>
          </w:p>
          <w:p w14:paraId="1813CB54" w14:textId="77777777" w:rsidR="000C3E25" w:rsidRPr="00CF748D" w:rsidRDefault="000C3E25" w:rsidP="00CC5EB1">
            <w:pPr>
              <w:jc w:val="both"/>
              <w:rPr>
                <w:rFonts w:ascii="Arial" w:hAnsi="Arial" w:cs="Arial"/>
                <w:i/>
                <w:iCs/>
              </w:rPr>
            </w:pPr>
            <w:r w:rsidRPr="00CF748D">
              <w:rPr>
                <w:rFonts w:ascii="Arial" w:hAnsi="Arial" w:cs="Arial"/>
                <w:i/>
                <w:iCs/>
                <w:sz w:val="18"/>
                <w:szCs w:val="18"/>
              </w:rPr>
              <w:t>NOTE Services include, e.g. sample collection services, pipette and other calibration services, facility and equipment maintenance services, EQA programs, referral laboratories and consultants.</w:t>
            </w:r>
          </w:p>
        </w:tc>
        <w:tc>
          <w:tcPr>
            <w:tcW w:w="494" w:type="pct"/>
            <w:gridSpan w:val="3"/>
          </w:tcPr>
          <w:p w14:paraId="2E81FFDC" w14:textId="77777777" w:rsidR="000C3E25" w:rsidRPr="002A3A5B" w:rsidRDefault="000C3E25" w:rsidP="00CC5EB1">
            <w:pPr>
              <w:jc w:val="both"/>
              <w:rPr>
                <w:rFonts w:ascii="Arial" w:hAnsi="Arial" w:cs="Arial"/>
                <w:lang w:val="en-GB"/>
              </w:rPr>
            </w:pPr>
          </w:p>
        </w:tc>
        <w:tc>
          <w:tcPr>
            <w:tcW w:w="1113" w:type="pct"/>
            <w:gridSpan w:val="4"/>
          </w:tcPr>
          <w:p w14:paraId="4C4165C6" w14:textId="77777777" w:rsidR="000C3E25" w:rsidRPr="002A3A5B" w:rsidRDefault="000C3E25" w:rsidP="00CC5EB1">
            <w:pPr>
              <w:jc w:val="both"/>
              <w:rPr>
                <w:rFonts w:ascii="Arial" w:hAnsi="Arial" w:cs="Arial"/>
                <w:lang w:val="en-GB"/>
              </w:rPr>
            </w:pPr>
          </w:p>
        </w:tc>
      </w:tr>
      <w:tr w:rsidR="000C3E25" w:rsidRPr="002A3A5B" w14:paraId="5DFBBE96" w14:textId="77777777" w:rsidTr="003747F2">
        <w:trPr>
          <w:gridAfter w:val="3"/>
          <w:wAfter w:w="26" w:type="pct"/>
          <w:cantSplit/>
        </w:trPr>
        <w:tc>
          <w:tcPr>
            <w:tcW w:w="180" w:type="pct"/>
            <w:vMerge/>
          </w:tcPr>
          <w:p w14:paraId="4DE776D9" w14:textId="77777777" w:rsidR="000C3E25" w:rsidRPr="002A3A5B" w:rsidRDefault="000C3E25" w:rsidP="00CC5EB1">
            <w:pPr>
              <w:jc w:val="both"/>
              <w:rPr>
                <w:rFonts w:ascii="Arial" w:hAnsi="Arial" w:cs="Arial"/>
                <w:lang w:val="en-GB"/>
              </w:rPr>
            </w:pPr>
          </w:p>
        </w:tc>
        <w:tc>
          <w:tcPr>
            <w:tcW w:w="244" w:type="pct"/>
            <w:vMerge/>
          </w:tcPr>
          <w:p w14:paraId="43C732DB" w14:textId="77777777" w:rsidR="000C3E25" w:rsidRPr="002A3A5B" w:rsidRDefault="000C3E25" w:rsidP="00CC5EB1">
            <w:pPr>
              <w:jc w:val="both"/>
              <w:rPr>
                <w:rFonts w:ascii="Arial" w:hAnsi="Arial" w:cs="Arial"/>
                <w:lang w:val="en-GB"/>
              </w:rPr>
            </w:pPr>
          </w:p>
        </w:tc>
        <w:tc>
          <w:tcPr>
            <w:tcW w:w="360" w:type="pct"/>
            <w:gridSpan w:val="2"/>
            <w:vMerge w:val="restart"/>
          </w:tcPr>
          <w:p w14:paraId="4BF6D519" w14:textId="77777777" w:rsidR="000C3E25" w:rsidRPr="002A3A5B" w:rsidRDefault="000C3E25" w:rsidP="00CC5EB1">
            <w:pPr>
              <w:ind w:right="-144"/>
              <w:jc w:val="both"/>
              <w:rPr>
                <w:rFonts w:ascii="Arial" w:hAnsi="Arial" w:cs="Arial"/>
                <w:b/>
                <w:bCs/>
              </w:rPr>
            </w:pPr>
            <w:r w:rsidRPr="002A3A5B">
              <w:rPr>
                <w:rFonts w:ascii="Arial" w:hAnsi="Arial" w:cs="Arial"/>
                <w:b/>
                <w:bCs/>
              </w:rPr>
              <w:t>6.8.2</w:t>
            </w:r>
          </w:p>
        </w:tc>
        <w:tc>
          <w:tcPr>
            <w:tcW w:w="2584" w:type="pct"/>
            <w:gridSpan w:val="9"/>
          </w:tcPr>
          <w:p w14:paraId="5759FC3E" w14:textId="77777777" w:rsidR="000C3E25" w:rsidRPr="002A3A5B" w:rsidRDefault="000C3E25" w:rsidP="00CC5EB1">
            <w:pPr>
              <w:jc w:val="both"/>
              <w:rPr>
                <w:rFonts w:ascii="Arial" w:hAnsi="Arial" w:cs="Arial"/>
                <w:b/>
                <w:bCs/>
              </w:rPr>
            </w:pPr>
            <w:r w:rsidRPr="002A3A5B">
              <w:rPr>
                <w:rFonts w:ascii="Arial" w:hAnsi="Arial" w:cs="Arial"/>
                <w:b/>
                <w:bCs/>
              </w:rPr>
              <w:t>Referral laboratories and consultants</w:t>
            </w:r>
          </w:p>
          <w:p w14:paraId="322EC066" w14:textId="77777777" w:rsidR="000C3E25" w:rsidRPr="002A3A5B" w:rsidRDefault="000C3E25" w:rsidP="00CC5EB1">
            <w:pPr>
              <w:jc w:val="both"/>
              <w:rPr>
                <w:rFonts w:ascii="Arial" w:hAnsi="Arial" w:cs="Arial"/>
              </w:rPr>
            </w:pPr>
            <w:r w:rsidRPr="002A3A5B">
              <w:rPr>
                <w:rFonts w:ascii="Arial" w:hAnsi="Arial" w:cs="Arial"/>
              </w:rPr>
              <w:t>The laboratory shall communicate its requirements to referral laboratories and consultants who provide interpretations and advice, for:</w:t>
            </w:r>
          </w:p>
        </w:tc>
        <w:tc>
          <w:tcPr>
            <w:tcW w:w="494" w:type="pct"/>
            <w:gridSpan w:val="3"/>
          </w:tcPr>
          <w:p w14:paraId="49F1337F" w14:textId="77777777" w:rsidR="000C3E25" w:rsidRPr="002A3A5B" w:rsidRDefault="000C3E25" w:rsidP="00CC5EB1">
            <w:pPr>
              <w:jc w:val="both"/>
              <w:rPr>
                <w:rFonts w:ascii="Arial" w:hAnsi="Arial" w:cs="Arial"/>
                <w:lang w:val="en-GB"/>
              </w:rPr>
            </w:pPr>
          </w:p>
        </w:tc>
        <w:tc>
          <w:tcPr>
            <w:tcW w:w="1113" w:type="pct"/>
            <w:gridSpan w:val="4"/>
          </w:tcPr>
          <w:p w14:paraId="455160CF" w14:textId="77777777" w:rsidR="000C3E25" w:rsidRPr="002A3A5B" w:rsidRDefault="000C3E25" w:rsidP="00CC5EB1">
            <w:pPr>
              <w:jc w:val="both"/>
              <w:rPr>
                <w:rFonts w:ascii="Arial" w:hAnsi="Arial" w:cs="Arial"/>
                <w:lang w:val="en-GB"/>
              </w:rPr>
            </w:pPr>
          </w:p>
        </w:tc>
      </w:tr>
      <w:tr w:rsidR="000C3E25" w:rsidRPr="002A3A5B" w14:paraId="59862B98" w14:textId="77777777" w:rsidTr="003747F2">
        <w:trPr>
          <w:gridAfter w:val="3"/>
          <w:wAfter w:w="26" w:type="pct"/>
          <w:cantSplit/>
        </w:trPr>
        <w:tc>
          <w:tcPr>
            <w:tcW w:w="180" w:type="pct"/>
            <w:vMerge/>
          </w:tcPr>
          <w:p w14:paraId="1DCB7515" w14:textId="77777777" w:rsidR="000C3E25" w:rsidRPr="002A3A5B" w:rsidRDefault="000C3E25" w:rsidP="00CC5EB1">
            <w:pPr>
              <w:jc w:val="both"/>
              <w:rPr>
                <w:rFonts w:ascii="Arial" w:hAnsi="Arial" w:cs="Arial"/>
                <w:lang w:val="en-GB"/>
              </w:rPr>
            </w:pPr>
          </w:p>
        </w:tc>
        <w:tc>
          <w:tcPr>
            <w:tcW w:w="244" w:type="pct"/>
            <w:vMerge/>
          </w:tcPr>
          <w:p w14:paraId="21577262" w14:textId="77777777" w:rsidR="000C3E25" w:rsidRPr="002A3A5B" w:rsidRDefault="000C3E25" w:rsidP="00CC5EB1">
            <w:pPr>
              <w:jc w:val="both"/>
              <w:rPr>
                <w:rFonts w:ascii="Arial" w:hAnsi="Arial" w:cs="Arial"/>
                <w:lang w:val="en-GB"/>
              </w:rPr>
            </w:pPr>
          </w:p>
        </w:tc>
        <w:tc>
          <w:tcPr>
            <w:tcW w:w="360" w:type="pct"/>
            <w:gridSpan w:val="2"/>
            <w:vMerge/>
          </w:tcPr>
          <w:p w14:paraId="32CBE594" w14:textId="77777777" w:rsidR="000C3E25" w:rsidRPr="002A3A5B" w:rsidRDefault="000C3E25" w:rsidP="00CC5EB1">
            <w:pPr>
              <w:ind w:right="-144"/>
              <w:jc w:val="both"/>
              <w:rPr>
                <w:rFonts w:ascii="Arial" w:hAnsi="Arial" w:cs="Arial"/>
                <w:b/>
                <w:bCs/>
              </w:rPr>
            </w:pPr>
          </w:p>
        </w:tc>
        <w:tc>
          <w:tcPr>
            <w:tcW w:w="199" w:type="pct"/>
            <w:gridSpan w:val="3"/>
          </w:tcPr>
          <w:p w14:paraId="53333FA6" w14:textId="77777777" w:rsidR="000C3E25" w:rsidRPr="002A3A5B" w:rsidRDefault="000C3E25" w:rsidP="00CC5EB1">
            <w:pPr>
              <w:jc w:val="both"/>
              <w:rPr>
                <w:rFonts w:ascii="Arial" w:hAnsi="Arial" w:cs="Arial"/>
              </w:rPr>
            </w:pPr>
            <w:r w:rsidRPr="002A3A5B">
              <w:rPr>
                <w:rFonts w:ascii="Arial" w:hAnsi="Arial" w:cs="Arial"/>
              </w:rPr>
              <w:t>a)</w:t>
            </w:r>
          </w:p>
        </w:tc>
        <w:tc>
          <w:tcPr>
            <w:tcW w:w="2385" w:type="pct"/>
            <w:gridSpan w:val="6"/>
          </w:tcPr>
          <w:p w14:paraId="701D97D2" w14:textId="77777777" w:rsidR="000C3E25" w:rsidRPr="002A3A5B" w:rsidRDefault="000C3E25" w:rsidP="00CC5EB1">
            <w:pPr>
              <w:jc w:val="both"/>
              <w:rPr>
                <w:rFonts w:ascii="Arial" w:hAnsi="Arial" w:cs="Arial"/>
              </w:rPr>
            </w:pPr>
            <w:r w:rsidRPr="002A3A5B">
              <w:rPr>
                <w:rFonts w:ascii="Arial" w:hAnsi="Arial" w:cs="Arial"/>
              </w:rPr>
              <w:t>the procedures, examinations, reports and consulting activities to be provided;</w:t>
            </w:r>
          </w:p>
        </w:tc>
        <w:tc>
          <w:tcPr>
            <w:tcW w:w="494" w:type="pct"/>
            <w:gridSpan w:val="3"/>
          </w:tcPr>
          <w:p w14:paraId="1C2CE1C4" w14:textId="77777777" w:rsidR="000C3E25" w:rsidRPr="002A3A5B" w:rsidRDefault="000C3E25" w:rsidP="00CC5EB1">
            <w:pPr>
              <w:jc w:val="both"/>
              <w:rPr>
                <w:rFonts w:ascii="Arial" w:hAnsi="Arial" w:cs="Arial"/>
                <w:lang w:val="en-GB"/>
              </w:rPr>
            </w:pPr>
          </w:p>
        </w:tc>
        <w:tc>
          <w:tcPr>
            <w:tcW w:w="1113" w:type="pct"/>
            <w:gridSpan w:val="4"/>
          </w:tcPr>
          <w:p w14:paraId="00DDD6CD" w14:textId="77777777" w:rsidR="000C3E25" w:rsidRPr="002A3A5B" w:rsidRDefault="000C3E25" w:rsidP="00CC5EB1">
            <w:pPr>
              <w:jc w:val="both"/>
              <w:rPr>
                <w:rFonts w:ascii="Arial" w:hAnsi="Arial" w:cs="Arial"/>
                <w:lang w:val="en-GB"/>
              </w:rPr>
            </w:pPr>
          </w:p>
        </w:tc>
      </w:tr>
      <w:tr w:rsidR="000C3E25" w:rsidRPr="002A3A5B" w14:paraId="5D7C0405" w14:textId="77777777" w:rsidTr="003747F2">
        <w:trPr>
          <w:gridAfter w:val="3"/>
          <w:wAfter w:w="26" w:type="pct"/>
          <w:cantSplit/>
        </w:trPr>
        <w:tc>
          <w:tcPr>
            <w:tcW w:w="180" w:type="pct"/>
            <w:vMerge/>
          </w:tcPr>
          <w:p w14:paraId="0B435E1C" w14:textId="77777777" w:rsidR="000C3E25" w:rsidRPr="002A3A5B" w:rsidRDefault="000C3E25" w:rsidP="00CC5EB1">
            <w:pPr>
              <w:jc w:val="both"/>
              <w:rPr>
                <w:rFonts w:ascii="Arial" w:hAnsi="Arial" w:cs="Arial"/>
                <w:lang w:val="en-GB"/>
              </w:rPr>
            </w:pPr>
          </w:p>
        </w:tc>
        <w:tc>
          <w:tcPr>
            <w:tcW w:w="244" w:type="pct"/>
            <w:vMerge/>
          </w:tcPr>
          <w:p w14:paraId="327E08BA" w14:textId="77777777" w:rsidR="000C3E25" w:rsidRPr="002A3A5B" w:rsidRDefault="000C3E25" w:rsidP="00CC5EB1">
            <w:pPr>
              <w:jc w:val="both"/>
              <w:rPr>
                <w:rFonts w:ascii="Arial" w:hAnsi="Arial" w:cs="Arial"/>
                <w:lang w:val="en-GB"/>
              </w:rPr>
            </w:pPr>
          </w:p>
        </w:tc>
        <w:tc>
          <w:tcPr>
            <w:tcW w:w="360" w:type="pct"/>
            <w:gridSpan w:val="2"/>
            <w:vMerge/>
          </w:tcPr>
          <w:p w14:paraId="28219606" w14:textId="77777777" w:rsidR="000C3E25" w:rsidRPr="002A3A5B" w:rsidRDefault="000C3E25" w:rsidP="00CC5EB1">
            <w:pPr>
              <w:ind w:right="-144"/>
              <w:jc w:val="both"/>
              <w:rPr>
                <w:rFonts w:ascii="Arial" w:hAnsi="Arial" w:cs="Arial"/>
                <w:b/>
                <w:bCs/>
              </w:rPr>
            </w:pPr>
          </w:p>
        </w:tc>
        <w:tc>
          <w:tcPr>
            <w:tcW w:w="199" w:type="pct"/>
            <w:gridSpan w:val="3"/>
          </w:tcPr>
          <w:p w14:paraId="2B851E7A" w14:textId="77777777" w:rsidR="000C3E25" w:rsidRPr="002A3A5B" w:rsidRDefault="000C3E25" w:rsidP="00CC5EB1">
            <w:pPr>
              <w:jc w:val="both"/>
              <w:rPr>
                <w:rFonts w:ascii="Arial" w:hAnsi="Arial" w:cs="Arial"/>
              </w:rPr>
            </w:pPr>
            <w:r w:rsidRPr="002A3A5B">
              <w:rPr>
                <w:rFonts w:ascii="Arial" w:hAnsi="Arial" w:cs="Arial"/>
              </w:rPr>
              <w:t>b)</w:t>
            </w:r>
          </w:p>
        </w:tc>
        <w:tc>
          <w:tcPr>
            <w:tcW w:w="2385" w:type="pct"/>
            <w:gridSpan w:val="6"/>
          </w:tcPr>
          <w:p w14:paraId="2CEEEDF0" w14:textId="77777777" w:rsidR="000C3E25" w:rsidRPr="002A3A5B" w:rsidRDefault="000C3E25" w:rsidP="00CC5EB1">
            <w:pPr>
              <w:jc w:val="both"/>
              <w:rPr>
                <w:rFonts w:ascii="Arial" w:hAnsi="Arial" w:cs="Arial"/>
              </w:rPr>
            </w:pPr>
            <w:r w:rsidRPr="002A3A5B">
              <w:rPr>
                <w:rFonts w:ascii="Arial" w:hAnsi="Arial" w:cs="Arial"/>
              </w:rPr>
              <w:t>management of critical results;</w:t>
            </w:r>
          </w:p>
        </w:tc>
        <w:tc>
          <w:tcPr>
            <w:tcW w:w="494" w:type="pct"/>
            <w:gridSpan w:val="3"/>
          </w:tcPr>
          <w:p w14:paraId="35DA7456" w14:textId="77777777" w:rsidR="000C3E25" w:rsidRPr="002A3A5B" w:rsidRDefault="000C3E25" w:rsidP="00CC5EB1">
            <w:pPr>
              <w:jc w:val="both"/>
              <w:rPr>
                <w:rFonts w:ascii="Arial" w:hAnsi="Arial" w:cs="Arial"/>
                <w:lang w:val="en-GB"/>
              </w:rPr>
            </w:pPr>
          </w:p>
        </w:tc>
        <w:tc>
          <w:tcPr>
            <w:tcW w:w="1113" w:type="pct"/>
            <w:gridSpan w:val="4"/>
          </w:tcPr>
          <w:p w14:paraId="18ADC56F" w14:textId="77777777" w:rsidR="000C3E25" w:rsidRPr="002A3A5B" w:rsidRDefault="000C3E25" w:rsidP="00CC5EB1">
            <w:pPr>
              <w:jc w:val="both"/>
              <w:rPr>
                <w:rFonts w:ascii="Arial" w:hAnsi="Arial" w:cs="Arial"/>
                <w:lang w:val="en-GB"/>
              </w:rPr>
            </w:pPr>
          </w:p>
        </w:tc>
      </w:tr>
      <w:tr w:rsidR="000C3E25" w:rsidRPr="002A3A5B" w14:paraId="2A250057" w14:textId="77777777" w:rsidTr="003747F2">
        <w:trPr>
          <w:gridAfter w:val="3"/>
          <w:wAfter w:w="26" w:type="pct"/>
          <w:cantSplit/>
        </w:trPr>
        <w:tc>
          <w:tcPr>
            <w:tcW w:w="180" w:type="pct"/>
            <w:vMerge/>
          </w:tcPr>
          <w:p w14:paraId="79B325B4" w14:textId="77777777" w:rsidR="000C3E25" w:rsidRPr="002A3A5B" w:rsidRDefault="000C3E25" w:rsidP="00CC5EB1">
            <w:pPr>
              <w:jc w:val="both"/>
              <w:rPr>
                <w:rFonts w:ascii="Arial" w:hAnsi="Arial" w:cs="Arial"/>
                <w:lang w:val="en-GB"/>
              </w:rPr>
            </w:pPr>
          </w:p>
        </w:tc>
        <w:tc>
          <w:tcPr>
            <w:tcW w:w="244" w:type="pct"/>
            <w:vMerge/>
          </w:tcPr>
          <w:p w14:paraId="68BA6E30" w14:textId="77777777" w:rsidR="000C3E25" w:rsidRPr="002A3A5B" w:rsidRDefault="000C3E25" w:rsidP="00CC5EB1">
            <w:pPr>
              <w:jc w:val="both"/>
              <w:rPr>
                <w:rFonts w:ascii="Arial" w:hAnsi="Arial" w:cs="Arial"/>
                <w:lang w:val="en-GB"/>
              </w:rPr>
            </w:pPr>
          </w:p>
        </w:tc>
        <w:tc>
          <w:tcPr>
            <w:tcW w:w="360" w:type="pct"/>
            <w:gridSpan w:val="2"/>
            <w:vMerge/>
          </w:tcPr>
          <w:p w14:paraId="532214C2" w14:textId="77777777" w:rsidR="000C3E25" w:rsidRPr="002A3A5B" w:rsidRDefault="000C3E25" w:rsidP="00CC5EB1">
            <w:pPr>
              <w:ind w:right="-144"/>
              <w:jc w:val="both"/>
              <w:rPr>
                <w:rFonts w:ascii="Arial" w:hAnsi="Arial" w:cs="Arial"/>
                <w:b/>
                <w:bCs/>
              </w:rPr>
            </w:pPr>
          </w:p>
        </w:tc>
        <w:tc>
          <w:tcPr>
            <w:tcW w:w="199" w:type="pct"/>
            <w:gridSpan w:val="3"/>
          </w:tcPr>
          <w:p w14:paraId="5D8330D7" w14:textId="77777777" w:rsidR="000C3E25" w:rsidRPr="002A3A5B" w:rsidRDefault="000C3E25" w:rsidP="00CC5EB1">
            <w:pPr>
              <w:jc w:val="both"/>
              <w:rPr>
                <w:rFonts w:ascii="Arial" w:hAnsi="Arial" w:cs="Arial"/>
              </w:rPr>
            </w:pPr>
            <w:r w:rsidRPr="002A3A5B">
              <w:rPr>
                <w:rFonts w:ascii="Arial" w:hAnsi="Arial" w:cs="Arial"/>
              </w:rPr>
              <w:t>c)</w:t>
            </w:r>
          </w:p>
        </w:tc>
        <w:tc>
          <w:tcPr>
            <w:tcW w:w="2385" w:type="pct"/>
            <w:gridSpan w:val="6"/>
          </w:tcPr>
          <w:p w14:paraId="0CF58432" w14:textId="77777777" w:rsidR="000C3E25" w:rsidRPr="002A3A5B" w:rsidRDefault="000C3E25" w:rsidP="00CC5EB1">
            <w:pPr>
              <w:jc w:val="both"/>
              <w:rPr>
                <w:rFonts w:ascii="Arial" w:hAnsi="Arial" w:cs="Arial"/>
              </w:rPr>
            </w:pPr>
            <w:r w:rsidRPr="002A3A5B">
              <w:rPr>
                <w:rFonts w:ascii="Arial" w:hAnsi="Arial" w:cs="Arial"/>
              </w:rPr>
              <w:t>any required personnel qualifications and demonstration of competence.</w:t>
            </w:r>
          </w:p>
        </w:tc>
        <w:tc>
          <w:tcPr>
            <w:tcW w:w="494" w:type="pct"/>
            <w:gridSpan w:val="3"/>
          </w:tcPr>
          <w:p w14:paraId="5D55A69A" w14:textId="77777777" w:rsidR="000C3E25" w:rsidRPr="002A3A5B" w:rsidRDefault="000C3E25" w:rsidP="00CC5EB1">
            <w:pPr>
              <w:jc w:val="both"/>
              <w:rPr>
                <w:rFonts w:ascii="Arial" w:hAnsi="Arial" w:cs="Arial"/>
                <w:lang w:val="en-GB"/>
              </w:rPr>
            </w:pPr>
          </w:p>
        </w:tc>
        <w:tc>
          <w:tcPr>
            <w:tcW w:w="1113" w:type="pct"/>
            <w:gridSpan w:val="4"/>
          </w:tcPr>
          <w:p w14:paraId="39E53B69" w14:textId="77777777" w:rsidR="000C3E25" w:rsidRPr="002A3A5B" w:rsidRDefault="000C3E25" w:rsidP="00CC5EB1">
            <w:pPr>
              <w:jc w:val="both"/>
              <w:rPr>
                <w:rFonts w:ascii="Arial" w:hAnsi="Arial" w:cs="Arial"/>
                <w:lang w:val="en-GB"/>
              </w:rPr>
            </w:pPr>
          </w:p>
        </w:tc>
      </w:tr>
      <w:tr w:rsidR="000C3E25" w:rsidRPr="002A3A5B" w14:paraId="1DC59DFE" w14:textId="77777777" w:rsidTr="003747F2">
        <w:trPr>
          <w:gridAfter w:val="3"/>
          <w:wAfter w:w="26" w:type="pct"/>
          <w:cantSplit/>
        </w:trPr>
        <w:tc>
          <w:tcPr>
            <w:tcW w:w="180" w:type="pct"/>
            <w:vMerge/>
          </w:tcPr>
          <w:p w14:paraId="688AD13C" w14:textId="77777777" w:rsidR="000C3E25" w:rsidRPr="002A3A5B" w:rsidRDefault="000C3E25" w:rsidP="00CC5EB1">
            <w:pPr>
              <w:jc w:val="both"/>
              <w:rPr>
                <w:rFonts w:ascii="Arial" w:hAnsi="Arial" w:cs="Arial"/>
                <w:lang w:val="en-GB"/>
              </w:rPr>
            </w:pPr>
          </w:p>
        </w:tc>
        <w:tc>
          <w:tcPr>
            <w:tcW w:w="244" w:type="pct"/>
            <w:vMerge/>
          </w:tcPr>
          <w:p w14:paraId="3089DD83" w14:textId="77777777" w:rsidR="000C3E25" w:rsidRPr="002A3A5B" w:rsidRDefault="000C3E25" w:rsidP="00CC5EB1">
            <w:pPr>
              <w:jc w:val="both"/>
              <w:rPr>
                <w:rFonts w:ascii="Arial" w:hAnsi="Arial" w:cs="Arial"/>
                <w:lang w:val="en-GB"/>
              </w:rPr>
            </w:pPr>
          </w:p>
        </w:tc>
        <w:tc>
          <w:tcPr>
            <w:tcW w:w="360" w:type="pct"/>
            <w:gridSpan w:val="2"/>
            <w:vMerge/>
          </w:tcPr>
          <w:p w14:paraId="3403C7F4" w14:textId="77777777" w:rsidR="000C3E25" w:rsidRPr="002A3A5B" w:rsidRDefault="000C3E25" w:rsidP="00CC5EB1">
            <w:pPr>
              <w:ind w:right="-144"/>
              <w:jc w:val="both"/>
              <w:rPr>
                <w:rFonts w:ascii="Arial" w:hAnsi="Arial" w:cs="Arial"/>
                <w:b/>
                <w:bCs/>
              </w:rPr>
            </w:pPr>
          </w:p>
        </w:tc>
        <w:tc>
          <w:tcPr>
            <w:tcW w:w="2584" w:type="pct"/>
            <w:gridSpan w:val="9"/>
          </w:tcPr>
          <w:p w14:paraId="101A9B8F" w14:textId="77777777" w:rsidR="000C3E25" w:rsidRPr="002A3A5B" w:rsidRDefault="000C3E25" w:rsidP="00CC5EB1">
            <w:pPr>
              <w:jc w:val="both"/>
              <w:rPr>
                <w:rFonts w:ascii="Arial" w:hAnsi="Arial" w:cs="Arial"/>
              </w:rPr>
            </w:pPr>
            <w:r w:rsidRPr="002A3A5B">
              <w:rPr>
                <w:rFonts w:ascii="Arial" w:hAnsi="Arial" w:cs="Arial"/>
              </w:rPr>
              <w:t>Unless otherwise specified in the agreement, the referring laboratory (and not the referral laboratory) shall be responsible for ensuring that examination results of the referral laboratory are provided to the person making the request.</w:t>
            </w:r>
          </w:p>
          <w:p w14:paraId="67CE6E1A" w14:textId="77777777" w:rsidR="000C3E25" w:rsidRPr="002A3A5B" w:rsidRDefault="000C3E25" w:rsidP="00CC5EB1">
            <w:pPr>
              <w:jc w:val="both"/>
              <w:rPr>
                <w:rFonts w:ascii="Arial" w:hAnsi="Arial" w:cs="Arial"/>
              </w:rPr>
            </w:pPr>
            <w:r w:rsidRPr="002A3A5B">
              <w:rPr>
                <w:rFonts w:ascii="Arial" w:hAnsi="Arial" w:cs="Arial"/>
              </w:rPr>
              <w:t>A list of all referral laboratories and consultants shall be maintained.</w:t>
            </w:r>
          </w:p>
        </w:tc>
        <w:tc>
          <w:tcPr>
            <w:tcW w:w="494" w:type="pct"/>
            <w:gridSpan w:val="3"/>
          </w:tcPr>
          <w:p w14:paraId="67B778D8" w14:textId="77777777" w:rsidR="000C3E25" w:rsidRPr="002A3A5B" w:rsidRDefault="000C3E25" w:rsidP="00CC5EB1">
            <w:pPr>
              <w:jc w:val="both"/>
              <w:rPr>
                <w:rFonts w:ascii="Arial" w:hAnsi="Arial" w:cs="Arial"/>
                <w:lang w:val="en-GB"/>
              </w:rPr>
            </w:pPr>
          </w:p>
        </w:tc>
        <w:tc>
          <w:tcPr>
            <w:tcW w:w="1113" w:type="pct"/>
            <w:gridSpan w:val="4"/>
          </w:tcPr>
          <w:p w14:paraId="04A3DF99" w14:textId="77777777" w:rsidR="000C3E25" w:rsidRPr="002A3A5B" w:rsidRDefault="000C3E25" w:rsidP="00CC5EB1">
            <w:pPr>
              <w:jc w:val="both"/>
              <w:rPr>
                <w:rFonts w:ascii="Arial" w:hAnsi="Arial" w:cs="Arial"/>
                <w:lang w:val="en-GB"/>
              </w:rPr>
            </w:pPr>
          </w:p>
        </w:tc>
      </w:tr>
      <w:tr w:rsidR="000C3E25" w:rsidRPr="002A3A5B" w14:paraId="5E0E524A" w14:textId="77777777" w:rsidTr="003747F2">
        <w:trPr>
          <w:gridAfter w:val="3"/>
          <w:wAfter w:w="26" w:type="pct"/>
          <w:cantSplit/>
        </w:trPr>
        <w:tc>
          <w:tcPr>
            <w:tcW w:w="180" w:type="pct"/>
            <w:vMerge/>
          </w:tcPr>
          <w:p w14:paraId="414ACF99" w14:textId="77777777" w:rsidR="000C3E25" w:rsidRPr="002A3A5B" w:rsidRDefault="000C3E25" w:rsidP="00CC5EB1">
            <w:pPr>
              <w:jc w:val="both"/>
              <w:rPr>
                <w:rFonts w:ascii="Arial" w:hAnsi="Arial" w:cs="Arial"/>
                <w:lang w:val="en-GB"/>
              </w:rPr>
            </w:pPr>
          </w:p>
        </w:tc>
        <w:tc>
          <w:tcPr>
            <w:tcW w:w="244" w:type="pct"/>
            <w:vMerge/>
          </w:tcPr>
          <w:p w14:paraId="6E0AEE81" w14:textId="77777777" w:rsidR="000C3E25" w:rsidRPr="002A3A5B" w:rsidRDefault="000C3E25" w:rsidP="00CC5EB1">
            <w:pPr>
              <w:jc w:val="both"/>
              <w:rPr>
                <w:rFonts w:ascii="Arial" w:hAnsi="Arial" w:cs="Arial"/>
                <w:lang w:val="en-GB"/>
              </w:rPr>
            </w:pPr>
          </w:p>
        </w:tc>
        <w:tc>
          <w:tcPr>
            <w:tcW w:w="360" w:type="pct"/>
            <w:gridSpan w:val="2"/>
            <w:vMerge w:val="restart"/>
          </w:tcPr>
          <w:p w14:paraId="346CC778" w14:textId="77777777" w:rsidR="000C3E25" w:rsidRPr="002A3A5B" w:rsidRDefault="000C3E25" w:rsidP="00CC5EB1">
            <w:pPr>
              <w:ind w:right="-144"/>
              <w:jc w:val="both"/>
              <w:rPr>
                <w:rFonts w:ascii="Arial" w:hAnsi="Arial" w:cs="Arial"/>
                <w:b/>
                <w:bCs/>
              </w:rPr>
            </w:pPr>
            <w:r w:rsidRPr="002A3A5B">
              <w:rPr>
                <w:rFonts w:ascii="Arial" w:hAnsi="Arial" w:cs="Arial"/>
                <w:b/>
                <w:bCs/>
              </w:rPr>
              <w:t>6.8.3</w:t>
            </w:r>
          </w:p>
        </w:tc>
        <w:tc>
          <w:tcPr>
            <w:tcW w:w="2584" w:type="pct"/>
            <w:gridSpan w:val="9"/>
          </w:tcPr>
          <w:p w14:paraId="4C2D2321" w14:textId="77777777" w:rsidR="000C3E25" w:rsidRPr="002A3A5B" w:rsidRDefault="000C3E25" w:rsidP="00CC5EB1">
            <w:pPr>
              <w:jc w:val="both"/>
              <w:rPr>
                <w:rFonts w:ascii="Arial" w:hAnsi="Arial" w:cs="Arial"/>
                <w:b/>
                <w:bCs/>
              </w:rPr>
            </w:pPr>
            <w:r w:rsidRPr="002A3A5B">
              <w:rPr>
                <w:rFonts w:ascii="Arial" w:hAnsi="Arial" w:cs="Arial"/>
                <w:b/>
                <w:bCs/>
              </w:rPr>
              <w:t>Review and approval of externally provided products and services</w:t>
            </w:r>
          </w:p>
          <w:p w14:paraId="7AA98F56" w14:textId="77777777" w:rsidR="000C3E25" w:rsidRPr="002A3A5B" w:rsidRDefault="000C3E25" w:rsidP="00CC5EB1">
            <w:pPr>
              <w:jc w:val="both"/>
              <w:rPr>
                <w:rFonts w:ascii="Arial" w:hAnsi="Arial" w:cs="Arial"/>
              </w:rPr>
            </w:pPr>
            <w:r w:rsidRPr="002A3A5B">
              <w:rPr>
                <w:rFonts w:ascii="Arial" w:hAnsi="Arial" w:cs="Arial"/>
              </w:rPr>
              <w:t>The laboratory shall have procedures and retain records for:</w:t>
            </w:r>
          </w:p>
        </w:tc>
        <w:tc>
          <w:tcPr>
            <w:tcW w:w="494" w:type="pct"/>
            <w:gridSpan w:val="3"/>
          </w:tcPr>
          <w:p w14:paraId="7A9DDD24" w14:textId="77777777" w:rsidR="000C3E25" w:rsidRPr="002A3A5B" w:rsidRDefault="000C3E25" w:rsidP="00CC5EB1">
            <w:pPr>
              <w:jc w:val="both"/>
              <w:rPr>
                <w:rFonts w:ascii="Arial" w:hAnsi="Arial" w:cs="Arial"/>
                <w:lang w:val="en-GB"/>
              </w:rPr>
            </w:pPr>
          </w:p>
        </w:tc>
        <w:tc>
          <w:tcPr>
            <w:tcW w:w="1113" w:type="pct"/>
            <w:gridSpan w:val="4"/>
          </w:tcPr>
          <w:p w14:paraId="15399B7A" w14:textId="77777777" w:rsidR="000C3E25" w:rsidRPr="002A3A5B" w:rsidRDefault="000C3E25" w:rsidP="00CC5EB1">
            <w:pPr>
              <w:jc w:val="both"/>
              <w:rPr>
                <w:rFonts w:ascii="Arial" w:hAnsi="Arial" w:cs="Arial"/>
                <w:lang w:val="en-GB"/>
              </w:rPr>
            </w:pPr>
          </w:p>
        </w:tc>
      </w:tr>
      <w:tr w:rsidR="000C3E25" w:rsidRPr="002A3A5B" w14:paraId="5521D9D3" w14:textId="77777777" w:rsidTr="003747F2">
        <w:trPr>
          <w:gridAfter w:val="3"/>
          <w:wAfter w:w="26" w:type="pct"/>
          <w:cantSplit/>
        </w:trPr>
        <w:tc>
          <w:tcPr>
            <w:tcW w:w="180" w:type="pct"/>
            <w:vMerge/>
          </w:tcPr>
          <w:p w14:paraId="6677B8D9" w14:textId="77777777" w:rsidR="000C3E25" w:rsidRPr="002A3A5B" w:rsidRDefault="000C3E25" w:rsidP="00CC5EB1">
            <w:pPr>
              <w:jc w:val="both"/>
              <w:rPr>
                <w:rFonts w:ascii="Arial" w:hAnsi="Arial" w:cs="Arial"/>
                <w:lang w:val="en-GB"/>
              </w:rPr>
            </w:pPr>
          </w:p>
        </w:tc>
        <w:tc>
          <w:tcPr>
            <w:tcW w:w="244" w:type="pct"/>
            <w:vMerge/>
          </w:tcPr>
          <w:p w14:paraId="19FB401D" w14:textId="77777777" w:rsidR="000C3E25" w:rsidRPr="002A3A5B" w:rsidRDefault="000C3E25" w:rsidP="00CC5EB1">
            <w:pPr>
              <w:jc w:val="both"/>
              <w:rPr>
                <w:rFonts w:ascii="Arial" w:hAnsi="Arial" w:cs="Arial"/>
                <w:lang w:val="en-GB"/>
              </w:rPr>
            </w:pPr>
          </w:p>
        </w:tc>
        <w:tc>
          <w:tcPr>
            <w:tcW w:w="360" w:type="pct"/>
            <w:gridSpan w:val="2"/>
            <w:vMerge/>
          </w:tcPr>
          <w:p w14:paraId="56D765DC" w14:textId="77777777" w:rsidR="000C3E25" w:rsidRPr="002A3A5B" w:rsidRDefault="000C3E25" w:rsidP="00CC5EB1">
            <w:pPr>
              <w:ind w:right="-144"/>
              <w:jc w:val="both"/>
              <w:rPr>
                <w:rFonts w:ascii="Arial" w:hAnsi="Arial" w:cs="Arial"/>
                <w:b/>
                <w:bCs/>
              </w:rPr>
            </w:pPr>
          </w:p>
        </w:tc>
        <w:tc>
          <w:tcPr>
            <w:tcW w:w="199" w:type="pct"/>
            <w:gridSpan w:val="3"/>
          </w:tcPr>
          <w:p w14:paraId="206B9426" w14:textId="77777777" w:rsidR="000C3E25" w:rsidRPr="002A3A5B" w:rsidRDefault="000C3E25" w:rsidP="00CC5EB1">
            <w:pPr>
              <w:jc w:val="both"/>
              <w:rPr>
                <w:rFonts w:ascii="Arial" w:hAnsi="Arial" w:cs="Arial"/>
              </w:rPr>
            </w:pPr>
            <w:r w:rsidRPr="002A3A5B">
              <w:rPr>
                <w:rFonts w:ascii="Arial" w:hAnsi="Arial" w:cs="Arial"/>
              </w:rPr>
              <w:t>a)</w:t>
            </w:r>
          </w:p>
        </w:tc>
        <w:tc>
          <w:tcPr>
            <w:tcW w:w="2385" w:type="pct"/>
            <w:gridSpan w:val="6"/>
          </w:tcPr>
          <w:p w14:paraId="5A1F2682" w14:textId="77777777" w:rsidR="000C3E25" w:rsidRPr="002A3A5B" w:rsidRDefault="000C3E25" w:rsidP="00CC5EB1">
            <w:pPr>
              <w:jc w:val="both"/>
              <w:rPr>
                <w:rFonts w:ascii="Arial" w:hAnsi="Arial" w:cs="Arial"/>
              </w:rPr>
            </w:pPr>
            <w:r w:rsidRPr="002A3A5B">
              <w:rPr>
                <w:rFonts w:ascii="Arial" w:hAnsi="Arial" w:cs="Arial"/>
              </w:rPr>
              <w:t>defining, reviewing, and approving the laboratory's requirements for all externally provided products and services;</w:t>
            </w:r>
          </w:p>
        </w:tc>
        <w:tc>
          <w:tcPr>
            <w:tcW w:w="494" w:type="pct"/>
            <w:gridSpan w:val="3"/>
          </w:tcPr>
          <w:p w14:paraId="5E50D073" w14:textId="77777777" w:rsidR="000C3E25" w:rsidRPr="002A3A5B" w:rsidRDefault="000C3E25" w:rsidP="00CC5EB1">
            <w:pPr>
              <w:jc w:val="both"/>
              <w:rPr>
                <w:rFonts w:ascii="Arial" w:hAnsi="Arial" w:cs="Arial"/>
                <w:lang w:val="en-GB"/>
              </w:rPr>
            </w:pPr>
          </w:p>
        </w:tc>
        <w:tc>
          <w:tcPr>
            <w:tcW w:w="1113" w:type="pct"/>
            <w:gridSpan w:val="4"/>
          </w:tcPr>
          <w:p w14:paraId="5D59B281" w14:textId="77777777" w:rsidR="000C3E25" w:rsidRPr="002A3A5B" w:rsidRDefault="000C3E25" w:rsidP="00CC5EB1">
            <w:pPr>
              <w:jc w:val="both"/>
              <w:rPr>
                <w:rFonts w:ascii="Arial" w:hAnsi="Arial" w:cs="Arial"/>
                <w:lang w:val="en-GB"/>
              </w:rPr>
            </w:pPr>
          </w:p>
        </w:tc>
      </w:tr>
      <w:tr w:rsidR="000C3E25" w:rsidRPr="002A3A5B" w14:paraId="60394FE6" w14:textId="77777777" w:rsidTr="003747F2">
        <w:trPr>
          <w:gridAfter w:val="3"/>
          <w:wAfter w:w="26" w:type="pct"/>
          <w:cantSplit/>
        </w:trPr>
        <w:tc>
          <w:tcPr>
            <w:tcW w:w="180" w:type="pct"/>
            <w:vMerge/>
          </w:tcPr>
          <w:p w14:paraId="0EAE6120" w14:textId="77777777" w:rsidR="000C3E25" w:rsidRPr="002A3A5B" w:rsidRDefault="000C3E25" w:rsidP="00CC5EB1">
            <w:pPr>
              <w:jc w:val="both"/>
              <w:rPr>
                <w:rFonts w:ascii="Arial" w:hAnsi="Arial" w:cs="Arial"/>
                <w:lang w:val="en-GB"/>
              </w:rPr>
            </w:pPr>
          </w:p>
        </w:tc>
        <w:tc>
          <w:tcPr>
            <w:tcW w:w="244" w:type="pct"/>
            <w:vMerge/>
          </w:tcPr>
          <w:p w14:paraId="52D0CA90" w14:textId="77777777" w:rsidR="000C3E25" w:rsidRPr="002A3A5B" w:rsidRDefault="000C3E25" w:rsidP="00CC5EB1">
            <w:pPr>
              <w:jc w:val="both"/>
              <w:rPr>
                <w:rFonts w:ascii="Arial" w:hAnsi="Arial" w:cs="Arial"/>
                <w:lang w:val="en-GB"/>
              </w:rPr>
            </w:pPr>
          </w:p>
        </w:tc>
        <w:tc>
          <w:tcPr>
            <w:tcW w:w="360" w:type="pct"/>
            <w:gridSpan w:val="2"/>
            <w:vMerge/>
          </w:tcPr>
          <w:p w14:paraId="2EF7CA29" w14:textId="77777777" w:rsidR="000C3E25" w:rsidRPr="002A3A5B" w:rsidRDefault="000C3E25" w:rsidP="00CC5EB1">
            <w:pPr>
              <w:ind w:right="-144"/>
              <w:jc w:val="both"/>
              <w:rPr>
                <w:rFonts w:ascii="Arial" w:hAnsi="Arial" w:cs="Arial"/>
                <w:b/>
                <w:bCs/>
              </w:rPr>
            </w:pPr>
          </w:p>
        </w:tc>
        <w:tc>
          <w:tcPr>
            <w:tcW w:w="199" w:type="pct"/>
            <w:gridSpan w:val="3"/>
          </w:tcPr>
          <w:p w14:paraId="7313442F" w14:textId="77777777" w:rsidR="000C3E25" w:rsidRPr="002A3A5B" w:rsidRDefault="000C3E25" w:rsidP="00CC5EB1">
            <w:pPr>
              <w:jc w:val="both"/>
              <w:rPr>
                <w:rFonts w:ascii="Arial" w:hAnsi="Arial" w:cs="Arial"/>
              </w:rPr>
            </w:pPr>
            <w:r w:rsidRPr="002A3A5B">
              <w:rPr>
                <w:rFonts w:ascii="Arial" w:hAnsi="Arial" w:cs="Arial"/>
              </w:rPr>
              <w:t>b)</w:t>
            </w:r>
          </w:p>
        </w:tc>
        <w:tc>
          <w:tcPr>
            <w:tcW w:w="2385" w:type="pct"/>
            <w:gridSpan w:val="6"/>
          </w:tcPr>
          <w:p w14:paraId="452BAF3E" w14:textId="77777777" w:rsidR="000C3E25" w:rsidRPr="002A3A5B" w:rsidRDefault="000C3E25" w:rsidP="00CC5EB1">
            <w:pPr>
              <w:jc w:val="both"/>
              <w:rPr>
                <w:rFonts w:ascii="Arial" w:hAnsi="Arial" w:cs="Arial"/>
              </w:rPr>
            </w:pPr>
            <w:r w:rsidRPr="002A3A5B">
              <w:rPr>
                <w:rFonts w:ascii="Arial" w:hAnsi="Arial" w:cs="Arial"/>
              </w:rPr>
              <w:t>defining the criteria for qualification, selection, evaluation of performance and re-evaluation of external providers;</w:t>
            </w:r>
          </w:p>
        </w:tc>
        <w:tc>
          <w:tcPr>
            <w:tcW w:w="494" w:type="pct"/>
            <w:gridSpan w:val="3"/>
          </w:tcPr>
          <w:p w14:paraId="5B8481E3" w14:textId="77777777" w:rsidR="000C3E25" w:rsidRPr="002A3A5B" w:rsidRDefault="000C3E25" w:rsidP="00CC5EB1">
            <w:pPr>
              <w:jc w:val="both"/>
              <w:rPr>
                <w:rFonts w:ascii="Arial" w:hAnsi="Arial" w:cs="Arial"/>
                <w:lang w:val="en-GB"/>
              </w:rPr>
            </w:pPr>
          </w:p>
        </w:tc>
        <w:tc>
          <w:tcPr>
            <w:tcW w:w="1113" w:type="pct"/>
            <w:gridSpan w:val="4"/>
          </w:tcPr>
          <w:p w14:paraId="0577CE7D" w14:textId="77777777" w:rsidR="000C3E25" w:rsidRPr="002A3A5B" w:rsidRDefault="000C3E25" w:rsidP="00CC5EB1">
            <w:pPr>
              <w:jc w:val="both"/>
              <w:rPr>
                <w:rFonts w:ascii="Arial" w:hAnsi="Arial" w:cs="Arial"/>
                <w:lang w:val="en-GB"/>
              </w:rPr>
            </w:pPr>
          </w:p>
        </w:tc>
      </w:tr>
      <w:tr w:rsidR="000C3E25" w:rsidRPr="002A3A5B" w14:paraId="6D360945" w14:textId="77777777" w:rsidTr="003747F2">
        <w:trPr>
          <w:gridAfter w:val="3"/>
          <w:wAfter w:w="26" w:type="pct"/>
          <w:cantSplit/>
        </w:trPr>
        <w:tc>
          <w:tcPr>
            <w:tcW w:w="180" w:type="pct"/>
            <w:vMerge/>
          </w:tcPr>
          <w:p w14:paraId="11BB1721" w14:textId="77777777" w:rsidR="000C3E25" w:rsidRPr="002A3A5B" w:rsidRDefault="000C3E25" w:rsidP="00CC5EB1">
            <w:pPr>
              <w:jc w:val="both"/>
              <w:rPr>
                <w:rFonts w:ascii="Arial" w:hAnsi="Arial" w:cs="Arial"/>
                <w:lang w:val="en-GB"/>
              </w:rPr>
            </w:pPr>
          </w:p>
        </w:tc>
        <w:tc>
          <w:tcPr>
            <w:tcW w:w="244" w:type="pct"/>
            <w:vMerge/>
          </w:tcPr>
          <w:p w14:paraId="51730808" w14:textId="77777777" w:rsidR="000C3E25" w:rsidRPr="002A3A5B" w:rsidRDefault="000C3E25" w:rsidP="00CC5EB1">
            <w:pPr>
              <w:jc w:val="both"/>
              <w:rPr>
                <w:rFonts w:ascii="Arial" w:hAnsi="Arial" w:cs="Arial"/>
                <w:lang w:val="en-GB"/>
              </w:rPr>
            </w:pPr>
          </w:p>
        </w:tc>
        <w:tc>
          <w:tcPr>
            <w:tcW w:w="360" w:type="pct"/>
            <w:gridSpan w:val="2"/>
            <w:vMerge/>
          </w:tcPr>
          <w:p w14:paraId="4507F9D7" w14:textId="77777777" w:rsidR="000C3E25" w:rsidRPr="002A3A5B" w:rsidRDefault="000C3E25" w:rsidP="00CC5EB1">
            <w:pPr>
              <w:ind w:right="-144"/>
              <w:jc w:val="both"/>
              <w:rPr>
                <w:rFonts w:ascii="Arial" w:hAnsi="Arial" w:cs="Arial"/>
                <w:b/>
                <w:bCs/>
              </w:rPr>
            </w:pPr>
          </w:p>
        </w:tc>
        <w:tc>
          <w:tcPr>
            <w:tcW w:w="199" w:type="pct"/>
            <w:gridSpan w:val="3"/>
          </w:tcPr>
          <w:p w14:paraId="5E088C43" w14:textId="77777777" w:rsidR="000C3E25" w:rsidRPr="002A3A5B" w:rsidRDefault="000C3E25" w:rsidP="00CC5EB1">
            <w:pPr>
              <w:jc w:val="both"/>
              <w:rPr>
                <w:rFonts w:ascii="Arial" w:hAnsi="Arial" w:cs="Arial"/>
              </w:rPr>
            </w:pPr>
            <w:r w:rsidRPr="002A3A5B">
              <w:rPr>
                <w:rFonts w:ascii="Arial" w:hAnsi="Arial" w:cs="Arial"/>
              </w:rPr>
              <w:t>c)</w:t>
            </w:r>
          </w:p>
        </w:tc>
        <w:tc>
          <w:tcPr>
            <w:tcW w:w="2385" w:type="pct"/>
            <w:gridSpan w:val="6"/>
          </w:tcPr>
          <w:p w14:paraId="08F9DA68" w14:textId="77777777" w:rsidR="000C3E25" w:rsidRPr="002A3A5B" w:rsidRDefault="000C3E25" w:rsidP="00CC5EB1">
            <w:pPr>
              <w:jc w:val="both"/>
              <w:rPr>
                <w:rFonts w:ascii="Arial" w:hAnsi="Arial" w:cs="Arial"/>
              </w:rPr>
            </w:pPr>
            <w:r w:rsidRPr="002A3A5B">
              <w:rPr>
                <w:rFonts w:ascii="Arial" w:hAnsi="Arial" w:cs="Arial"/>
              </w:rPr>
              <w:t>referral of samples;</w:t>
            </w:r>
          </w:p>
        </w:tc>
        <w:tc>
          <w:tcPr>
            <w:tcW w:w="494" w:type="pct"/>
            <w:gridSpan w:val="3"/>
          </w:tcPr>
          <w:p w14:paraId="51652CB9" w14:textId="77777777" w:rsidR="000C3E25" w:rsidRPr="002A3A5B" w:rsidRDefault="000C3E25" w:rsidP="00CC5EB1">
            <w:pPr>
              <w:jc w:val="both"/>
              <w:rPr>
                <w:rFonts w:ascii="Arial" w:hAnsi="Arial" w:cs="Arial"/>
                <w:lang w:val="en-GB"/>
              </w:rPr>
            </w:pPr>
          </w:p>
        </w:tc>
        <w:tc>
          <w:tcPr>
            <w:tcW w:w="1113" w:type="pct"/>
            <w:gridSpan w:val="4"/>
          </w:tcPr>
          <w:p w14:paraId="3171938B" w14:textId="77777777" w:rsidR="000C3E25" w:rsidRPr="002A3A5B" w:rsidRDefault="000C3E25" w:rsidP="00CC5EB1">
            <w:pPr>
              <w:jc w:val="both"/>
              <w:rPr>
                <w:rFonts w:ascii="Arial" w:hAnsi="Arial" w:cs="Arial"/>
                <w:lang w:val="en-GB"/>
              </w:rPr>
            </w:pPr>
          </w:p>
        </w:tc>
      </w:tr>
      <w:tr w:rsidR="000C3E25" w:rsidRPr="002A3A5B" w14:paraId="6EF0F234" w14:textId="77777777" w:rsidTr="003747F2">
        <w:trPr>
          <w:gridAfter w:val="3"/>
          <w:wAfter w:w="26" w:type="pct"/>
          <w:cantSplit/>
        </w:trPr>
        <w:tc>
          <w:tcPr>
            <w:tcW w:w="180" w:type="pct"/>
            <w:vMerge/>
          </w:tcPr>
          <w:p w14:paraId="4D0E8ABC" w14:textId="77777777" w:rsidR="000C3E25" w:rsidRPr="002A3A5B" w:rsidRDefault="000C3E25" w:rsidP="00CC5EB1">
            <w:pPr>
              <w:jc w:val="both"/>
              <w:rPr>
                <w:rFonts w:ascii="Arial" w:hAnsi="Arial" w:cs="Arial"/>
                <w:lang w:val="en-GB"/>
              </w:rPr>
            </w:pPr>
          </w:p>
        </w:tc>
        <w:tc>
          <w:tcPr>
            <w:tcW w:w="244" w:type="pct"/>
            <w:vMerge/>
          </w:tcPr>
          <w:p w14:paraId="41ED3313" w14:textId="77777777" w:rsidR="000C3E25" w:rsidRPr="002A3A5B" w:rsidRDefault="000C3E25" w:rsidP="00CC5EB1">
            <w:pPr>
              <w:jc w:val="both"/>
              <w:rPr>
                <w:rFonts w:ascii="Arial" w:hAnsi="Arial" w:cs="Arial"/>
                <w:lang w:val="en-GB"/>
              </w:rPr>
            </w:pPr>
          </w:p>
        </w:tc>
        <w:tc>
          <w:tcPr>
            <w:tcW w:w="360" w:type="pct"/>
            <w:gridSpan w:val="2"/>
            <w:vMerge/>
          </w:tcPr>
          <w:p w14:paraId="43CD4581" w14:textId="77777777" w:rsidR="000C3E25" w:rsidRPr="002A3A5B" w:rsidRDefault="000C3E25" w:rsidP="00CC5EB1">
            <w:pPr>
              <w:ind w:right="-144"/>
              <w:jc w:val="both"/>
              <w:rPr>
                <w:rFonts w:ascii="Arial" w:hAnsi="Arial" w:cs="Arial"/>
                <w:b/>
                <w:bCs/>
              </w:rPr>
            </w:pPr>
          </w:p>
        </w:tc>
        <w:tc>
          <w:tcPr>
            <w:tcW w:w="199" w:type="pct"/>
            <w:gridSpan w:val="3"/>
          </w:tcPr>
          <w:p w14:paraId="34F04B64" w14:textId="77777777" w:rsidR="000C3E25" w:rsidRPr="002A3A5B" w:rsidRDefault="000C3E25" w:rsidP="00CC5EB1">
            <w:pPr>
              <w:jc w:val="both"/>
              <w:rPr>
                <w:rFonts w:ascii="Arial" w:hAnsi="Arial" w:cs="Arial"/>
              </w:rPr>
            </w:pPr>
            <w:r w:rsidRPr="002A3A5B">
              <w:rPr>
                <w:rFonts w:ascii="Arial" w:hAnsi="Arial" w:cs="Arial"/>
              </w:rPr>
              <w:t>d)</w:t>
            </w:r>
          </w:p>
        </w:tc>
        <w:tc>
          <w:tcPr>
            <w:tcW w:w="2385" w:type="pct"/>
            <w:gridSpan w:val="6"/>
          </w:tcPr>
          <w:p w14:paraId="018919E4" w14:textId="77777777" w:rsidR="000C3E25" w:rsidRPr="002A3A5B" w:rsidRDefault="000C3E25" w:rsidP="00CC5EB1">
            <w:pPr>
              <w:jc w:val="both"/>
              <w:rPr>
                <w:rFonts w:ascii="Arial" w:hAnsi="Arial" w:cs="Arial"/>
              </w:rPr>
            </w:pPr>
            <w:r w:rsidRPr="002A3A5B">
              <w:rPr>
                <w:rFonts w:ascii="Arial" w:hAnsi="Arial" w:cs="Arial"/>
              </w:rPr>
              <w:t>ensuring that externally provided products and services conform to the laboratory's established requirements, or where applicable to the relevant requirements of this document, before they are used or directly provided to the user;</w:t>
            </w:r>
          </w:p>
        </w:tc>
        <w:tc>
          <w:tcPr>
            <w:tcW w:w="494" w:type="pct"/>
            <w:gridSpan w:val="3"/>
          </w:tcPr>
          <w:p w14:paraId="047FF9C1" w14:textId="77777777" w:rsidR="000C3E25" w:rsidRPr="002A3A5B" w:rsidRDefault="000C3E25" w:rsidP="00CC5EB1">
            <w:pPr>
              <w:jc w:val="both"/>
              <w:rPr>
                <w:rFonts w:ascii="Arial" w:hAnsi="Arial" w:cs="Arial"/>
                <w:lang w:val="en-GB"/>
              </w:rPr>
            </w:pPr>
          </w:p>
        </w:tc>
        <w:tc>
          <w:tcPr>
            <w:tcW w:w="1113" w:type="pct"/>
            <w:gridSpan w:val="4"/>
          </w:tcPr>
          <w:p w14:paraId="3C9D05B6" w14:textId="77777777" w:rsidR="000C3E25" w:rsidRPr="002A3A5B" w:rsidRDefault="000C3E25" w:rsidP="00CC5EB1">
            <w:pPr>
              <w:jc w:val="both"/>
              <w:rPr>
                <w:rFonts w:ascii="Arial" w:hAnsi="Arial" w:cs="Arial"/>
                <w:lang w:val="en-GB"/>
              </w:rPr>
            </w:pPr>
          </w:p>
        </w:tc>
      </w:tr>
      <w:tr w:rsidR="000C3E25" w:rsidRPr="002A3A5B" w14:paraId="6E2B4070" w14:textId="77777777" w:rsidTr="003747F2">
        <w:trPr>
          <w:gridAfter w:val="3"/>
          <w:wAfter w:w="26" w:type="pct"/>
          <w:cantSplit/>
        </w:trPr>
        <w:tc>
          <w:tcPr>
            <w:tcW w:w="180" w:type="pct"/>
            <w:vMerge/>
          </w:tcPr>
          <w:p w14:paraId="2C88B086" w14:textId="77777777" w:rsidR="000C3E25" w:rsidRPr="002A3A5B" w:rsidRDefault="000C3E25" w:rsidP="00CC5EB1">
            <w:pPr>
              <w:jc w:val="both"/>
              <w:rPr>
                <w:rFonts w:ascii="Arial" w:hAnsi="Arial" w:cs="Arial"/>
                <w:lang w:val="en-GB"/>
              </w:rPr>
            </w:pPr>
          </w:p>
        </w:tc>
        <w:tc>
          <w:tcPr>
            <w:tcW w:w="244" w:type="pct"/>
            <w:vMerge/>
          </w:tcPr>
          <w:p w14:paraId="12E8D36F" w14:textId="77777777" w:rsidR="000C3E25" w:rsidRPr="002A3A5B" w:rsidRDefault="000C3E25" w:rsidP="00CC5EB1">
            <w:pPr>
              <w:jc w:val="both"/>
              <w:rPr>
                <w:rFonts w:ascii="Arial" w:hAnsi="Arial" w:cs="Arial"/>
                <w:lang w:val="en-GB"/>
              </w:rPr>
            </w:pPr>
          </w:p>
        </w:tc>
        <w:tc>
          <w:tcPr>
            <w:tcW w:w="360" w:type="pct"/>
            <w:gridSpan w:val="2"/>
            <w:vMerge/>
          </w:tcPr>
          <w:p w14:paraId="0903F922" w14:textId="77777777" w:rsidR="000C3E25" w:rsidRPr="002A3A5B" w:rsidRDefault="000C3E25" w:rsidP="00CC5EB1">
            <w:pPr>
              <w:ind w:right="-144"/>
              <w:jc w:val="both"/>
              <w:rPr>
                <w:rFonts w:ascii="Arial" w:hAnsi="Arial" w:cs="Arial"/>
                <w:b/>
                <w:bCs/>
              </w:rPr>
            </w:pPr>
          </w:p>
        </w:tc>
        <w:tc>
          <w:tcPr>
            <w:tcW w:w="199" w:type="pct"/>
            <w:gridSpan w:val="3"/>
          </w:tcPr>
          <w:p w14:paraId="78793C7A" w14:textId="77777777" w:rsidR="000C3E25" w:rsidRPr="002A3A5B" w:rsidRDefault="000C3E25" w:rsidP="00CC5EB1">
            <w:pPr>
              <w:jc w:val="both"/>
              <w:rPr>
                <w:rFonts w:ascii="Arial" w:hAnsi="Arial" w:cs="Arial"/>
              </w:rPr>
            </w:pPr>
            <w:r w:rsidRPr="002A3A5B">
              <w:rPr>
                <w:rFonts w:ascii="Arial" w:hAnsi="Arial" w:cs="Arial"/>
              </w:rPr>
              <w:t>e)</w:t>
            </w:r>
          </w:p>
        </w:tc>
        <w:tc>
          <w:tcPr>
            <w:tcW w:w="2385" w:type="pct"/>
            <w:gridSpan w:val="6"/>
          </w:tcPr>
          <w:p w14:paraId="5E121E30" w14:textId="77777777" w:rsidR="000C3E25" w:rsidRPr="002A3A5B" w:rsidRDefault="000C3E25" w:rsidP="00CC5EB1">
            <w:pPr>
              <w:jc w:val="both"/>
              <w:rPr>
                <w:rFonts w:ascii="Arial" w:hAnsi="Arial" w:cs="Arial"/>
              </w:rPr>
            </w:pPr>
            <w:r w:rsidRPr="002A3A5B">
              <w:rPr>
                <w:rFonts w:ascii="Arial" w:hAnsi="Arial" w:cs="Arial"/>
              </w:rPr>
              <w:t>taking any actions arising from evaluations of the performance of external providers.</w:t>
            </w:r>
          </w:p>
        </w:tc>
        <w:tc>
          <w:tcPr>
            <w:tcW w:w="494" w:type="pct"/>
            <w:gridSpan w:val="3"/>
          </w:tcPr>
          <w:p w14:paraId="0AA2F3FC" w14:textId="77777777" w:rsidR="000C3E25" w:rsidRPr="002A3A5B" w:rsidRDefault="000C3E25" w:rsidP="00CC5EB1">
            <w:pPr>
              <w:jc w:val="both"/>
              <w:rPr>
                <w:rFonts w:ascii="Arial" w:hAnsi="Arial" w:cs="Arial"/>
                <w:lang w:val="en-GB"/>
              </w:rPr>
            </w:pPr>
          </w:p>
        </w:tc>
        <w:tc>
          <w:tcPr>
            <w:tcW w:w="1113" w:type="pct"/>
            <w:gridSpan w:val="4"/>
          </w:tcPr>
          <w:p w14:paraId="2876BC87" w14:textId="77777777" w:rsidR="000C3E25" w:rsidRPr="002A3A5B" w:rsidRDefault="000C3E25" w:rsidP="00CC5EB1">
            <w:pPr>
              <w:jc w:val="both"/>
              <w:rPr>
                <w:rFonts w:ascii="Arial" w:hAnsi="Arial" w:cs="Arial"/>
                <w:lang w:val="en-GB"/>
              </w:rPr>
            </w:pPr>
          </w:p>
        </w:tc>
      </w:tr>
      <w:tr w:rsidR="00636840" w:rsidRPr="002A3A5B" w14:paraId="3EEBE816" w14:textId="77777777" w:rsidTr="003747F2">
        <w:trPr>
          <w:gridAfter w:val="3"/>
          <w:wAfter w:w="26" w:type="pct"/>
          <w:cantSplit/>
          <w:trHeight w:val="353"/>
        </w:trPr>
        <w:tc>
          <w:tcPr>
            <w:tcW w:w="180" w:type="pct"/>
            <w:vMerge w:val="restart"/>
          </w:tcPr>
          <w:p w14:paraId="0C53E7C6" w14:textId="77777777" w:rsidR="00636840" w:rsidRPr="002A3A5B" w:rsidRDefault="00636840" w:rsidP="00CC5EB1">
            <w:pPr>
              <w:jc w:val="both"/>
              <w:rPr>
                <w:rFonts w:ascii="Arial" w:hAnsi="Arial" w:cs="Arial"/>
                <w:b/>
                <w:lang w:val="en-GB"/>
              </w:rPr>
            </w:pPr>
            <w:r w:rsidRPr="002A3A5B">
              <w:rPr>
                <w:rFonts w:ascii="Arial" w:hAnsi="Arial" w:cs="Arial"/>
                <w:b/>
                <w:lang w:val="en-GB"/>
              </w:rPr>
              <w:t>7</w:t>
            </w:r>
          </w:p>
        </w:tc>
        <w:tc>
          <w:tcPr>
            <w:tcW w:w="4795" w:type="pct"/>
            <w:gridSpan w:val="19"/>
          </w:tcPr>
          <w:p w14:paraId="09EF5DBE" w14:textId="77777777" w:rsidR="00636840" w:rsidRPr="002A3A5B" w:rsidRDefault="00636840" w:rsidP="00CC5EB1">
            <w:pPr>
              <w:pStyle w:val="Heading1"/>
              <w:spacing w:before="0"/>
              <w:ind w:left="720" w:hanging="720"/>
              <w:jc w:val="both"/>
              <w:rPr>
                <w:rFonts w:ascii="Arial" w:hAnsi="Arial" w:cs="Arial"/>
                <w:lang w:val="en-GB"/>
              </w:rPr>
            </w:pPr>
            <w:r w:rsidRPr="00E62B4F">
              <w:rPr>
                <w:rFonts w:ascii="Arial" w:eastAsia="Times New Roman" w:hAnsi="Arial" w:cs="Arial"/>
                <w:b/>
                <w:bCs/>
                <w:color w:val="auto"/>
                <w:sz w:val="20"/>
                <w:szCs w:val="20"/>
              </w:rPr>
              <w:t>PROCESS REQUIREMENTS</w:t>
            </w:r>
          </w:p>
        </w:tc>
      </w:tr>
      <w:tr w:rsidR="000C3E25" w:rsidRPr="002A3A5B" w14:paraId="36C67F4B" w14:textId="77777777" w:rsidTr="003747F2">
        <w:trPr>
          <w:gridAfter w:val="3"/>
          <w:wAfter w:w="26" w:type="pct"/>
          <w:cantSplit/>
        </w:trPr>
        <w:tc>
          <w:tcPr>
            <w:tcW w:w="180" w:type="pct"/>
            <w:vMerge/>
          </w:tcPr>
          <w:p w14:paraId="7B337851" w14:textId="77777777" w:rsidR="000C3E25" w:rsidRPr="002A3A5B" w:rsidRDefault="000C3E25" w:rsidP="00CC5EB1">
            <w:pPr>
              <w:jc w:val="both"/>
              <w:rPr>
                <w:rFonts w:ascii="Arial" w:hAnsi="Arial" w:cs="Arial"/>
                <w:lang w:val="en-GB"/>
              </w:rPr>
            </w:pPr>
          </w:p>
        </w:tc>
        <w:tc>
          <w:tcPr>
            <w:tcW w:w="244" w:type="pct"/>
            <w:tcBorders>
              <w:top w:val="nil"/>
            </w:tcBorders>
          </w:tcPr>
          <w:p w14:paraId="009BC3F3" w14:textId="77777777" w:rsidR="000C3E25" w:rsidRPr="002A3A5B" w:rsidRDefault="000C3E25" w:rsidP="00CC5EB1">
            <w:pPr>
              <w:jc w:val="both"/>
              <w:rPr>
                <w:rFonts w:ascii="Arial" w:hAnsi="Arial" w:cs="Arial"/>
                <w:b/>
                <w:bCs/>
                <w:lang w:val="en-GB"/>
              </w:rPr>
            </w:pPr>
            <w:r w:rsidRPr="002A3A5B">
              <w:rPr>
                <w:rFonts w:ascii="Arial" w:hAnsi="Arial" w:cs="Arial"/>
                <w:b/>
                <w:bCs/>
                <w:lang w:val="en-GB"/>
              </w:rPr>
              <w:t>7.1</w:t>
            </w:r>
          </w:p>
          <w:p w14:paraId="72B8F2F4" w14:textId="77777777" w:rsidR="000C3E25" w:rsidRPr="002A3A5B" w:rsidRDefault="000C3E25" w:rsidP="00CC5EB1">
            <w:pPr>
              <w:pStyle w:val="Footer"/>
              <w:ind w:left="-720" w:right="-720"/>
              <w:jc w:val="both"/>
              <w:rPr>
                <w:rFonts w:ascii="Arial" w:hAnsi="Arial" w:cs="Arial"/>
                <w:b/>
                <w:bCs/>
                <w:lang w:val="en-GB"/>
              </w:rPr>
            </w:pPr>
          </w:p>
        </w:tc>
        <w:tc>
          <w:tcPr>
            <w:tcW w:w="2944" w:type="pct"/>
            <w:gridSpan w:val="11"/>
          </w:tcPr>
          <w:p w14:paraId="3C4D64E4" w14:textId="77777777" w:rsidR="000C3E25" w:rsidRPr="002A3A5B" w:rsidRDefault="000C3E25" w:rsidP="00CC5EB1">
            <w:pPr>
              <w:pStyle w:val="Pa22"/>
              <w:jc w:val="both"/>
              <w:rPr>
                <w:rFonts w:ascii="Arial" w:hAnsi="Arial" w:cs="Arial"/>
                <w:b/>
                <w:bCs/>
                <w:sz w:val="20"/>
                <w:szCs w:val="20"/>
                <w:lang w:val="en-US"/>
              </w:rPr>
            </w:pPr>
            <w:r w:rsidRPr="002A3A5B">
              <w:rPr>
                <w:rFonts w:ascii="Arial" w:hAnsi="Arial" w:cs="Arial"/>
                <w:b/>
                <w:bCs/>
                <w:sz w:val="20"/>
                <w:szCs w:val="20"/>
                <w:lang w:val="en-US"/>
              </w:rPr>
              <w:t>General</w:t>
            </w:r>
          </w:p>
          <w:p w14:paraId="00245394" w14:textId="77777777" w:rsidR="000C3E25" w:rsidRPr="002A3A5B" w:rsidRDefault="000C3E25" w:rsidP="00CC5EB1">
            <w:pPr>
              <w:pStyle w:val="Pa14"/>
              <w:jc w:val="both"/>
              <w:rPr>
                <w:rFonts w:ascii="Arial" w:hAnsi="Arial" w:cs="Arial"/>
                <w:sz w:val="20"/>
                <w:szCs w:val="20"/>
                <w:lang w:val="en-US"/>
              </w:rPr>
            </w:pPr>
            <w:r w:rsidRPr="002A3A5B">
              <w:rPr>
                <w:rFonts w:ascii="Arial" w:hAnsi="Arial" w:cs="Arial"/>
                <w:sz w:val="20"/>
                <w:szCs w:val="20"/>
                <w:lang w:val="en-US"/>
              </w:rPr>
              <w:t>The laboratory shall identify potential risks to patient care in the pre-examination, examination and post-examination processes. These risks shall be assessed and mitigated to the extent possible. The residual risk shall be communicated to users as appropriate.</w:t>
            </w:r>
          </w:p>
          <w:p w14:paraId="0CA6F297" w14:textId="77777777" w:rsidR="000C3E25" w:rsidRPr="002A3A5B" w:rsidRDefault="000C3E25" w:rsidP="00CC5EB1">
            <w:pPr>
              <w:pStyle w:val="Pa14"/>
              <w:jc w:val="both"/>
              <w:rPr>
                <w:rFonts w:ascii="Arial" w:hAnsi="Arial" w:cs="Arial"/>
                <w:sz w:val="20"/>
                <w:szCs w:val="20"/>
                <w:lang w:val="en-US"/>
              </w:rPr>
            </w:pPr>
            <w:r w:rsidRPr="002A3A5B">
              <w:rPr>
                <w:rFonts w:ascii="Arial" w:hAnsi="Arial" w:cs="Arial"/>
                <w:sz w:val="20"/>
                <w:szCs w:val="20"/>
                <w:lang w:val="en-US"/>
              </w:rPr>
              <w:t>The identified risks and effectiveness of the mitigation processes shall be monitored and evaluated according to the potential harm to the patient.</w:t>
            </w:r>
          </w:p>
          <w:p w14:paraId="01E49343" w14:textId="77777777" w:rsidR="000C3E25" w:rsidRDefault="000C3E25" w:rsidP="00CC5EB1">
            <w:pPr>
              <w:jc w:val="both"/>
              <w:rPr>
                <w:rFonts w:ascii="Arial" w:hAnsi="Arial" w:cs="Arial"/>
              </w:rPr>
            </w:pPr>
            <w:r w:rsidRPr="002A3A5B">
              <w:rPr>
                <w:rFonts w:ascii="Arial" w:hAnsi="Arial" w:cs="Arial"/>
              </w:rPr>
              <w:t>The laboratory shall also identify opportunities to improve patient care and develop a framework to manage these opportunities (see 8.5).</w:t>
            </w:r>
          </w:p>
          <w:p w14:paraId="7BB54992" w14:textId="72A36848" w:rsidR="00A51313" w:rsidRPr="002A3A5B" w:rsidRDefault="00A51313" w:rsidP="00CC5EB1">
            <w:pPr>
              <w:jc w:val="both"/>
              <w:rPr>
                <w:rFonts w:ascii="Arial" w:hAnsi="Arial" w:cs="Arial"/>
                <w:lang w:val="en-GB"/>
              </w:rPr>
            </w:pPr>
          </w:p>
        </w:tc>
        <w:tc>
          <w:tcPr>
            <w:tcW w:w="494" w:type="pct"/>
            <w:gridSpan w:val="3"/>
          </w:tcPr>
          <w:p w14:paraId="0FFBD586" w14:textId="77777777" w:rsidR="000C3E25" w:rsidRPr="002A3A5B" w:rsidRDefault="000C3E25" w:rsidP="00CC5EB1">
            <w:pPr>
              <w:jc w:val="both"/>
              <w:rPr>
                <w:rFonts w:ascii="Arial" w:hAnsi="Arial" w:cs="Arial"/>
                <w:lang w:val="en-GB"/>
              </w:rPr>
            </w:pPr>
          </w:p>
        </w:tc>
        <w:tc>
          <w:tcPr>
            <w:tcW w:w="1113" w:type="pct"/>
            <w:gridSpan w:val="4"/>
          </w:tcPr>
          <w:p w14:paraId="4B3B2350" w14:textId="77777777" w:rsidR="000C3E25" w:rsidRPr="002A3A5B" w:rsidRDefault="000C3E25" w:rsidP="00CC5EB1">
            <w:pPr>
              <w:jc w:val="both"/>
              <w:rPr>
                <w:rFonts w:ascii="Arial" w:hAnsi="Arial" w:cs="Arial"/>
                <w:lang w:val="en-GB"/>
              </w:rPr>
            </w:pPr>
          </w:p>
        </w:tc>
      </w:tr>
      <w:tr w:rsidR="00636840" w:rsidRPr="002A3A5B" w14:paraId="0767CC14" w14:textId="77777777" w:rsidTr="003747F2">
        <w:trPr>
          <w:gridAfter w:val="3"/>
          <w:wAfter w:w="26" w:type="pct"/>
          <w:cantSplit/>
        </w:trPr>
        <w:tc>
          <w:tcPr>
            <w:tcW w:w="180" w:type="pct"/>
            <w:vMerge/>
          </w:tcPr>
          <w:p w14:paraId="780E21CE" w14:textId="77777777" w:rsidR="00636840" w:rsidRPr="002A3A5B" w:rsidRDefault="00636840" w:rsidP="00CC5EB1">
            <w:pPr>
              <w:jc w:val="both"/>
              <w:rPr>
                <w:rFonts w:ascii="Arial" w:hAnsi="Arial" w:cs="Arial"/>
                <w:lang w:val="en-GB"/>
              </w:rPr>
            </w:pPr>
          </w:p>
        </w:tc>
        <w:tc>
          <w:tcPr>
            <w:tcW w:w="244" w:type="pct"/>
            <w:vMerge w:val="restart"/>
          </w:tcPr>
          <w:p w14:paraId="5133D991" w14:textId="77777777" w:rsidR="00636840" w:rsidRPr="002A3A5B" w:rsidRDefault="00636840" w:rsidP="00BE416D">
            <w:pPr>
              <w:pStyle w:val="Footer"/>
              <w:tabs>
                <w:tab w:val="clear" w:pos="4320"/>
                <w:tab w:val="clear" w:pos="8640"/>
              </w:tabs>
              <w:jc w:val="both"/>
              <w:rPr>
                <w:rFonts w:ascii="Arial" w:hAnsi="Arial" w:cs="Arial"/>
                <w:b/>
                <w:lang w:val="en-GB"/>
              </w:rPr>
            </w:pPr>
            <w:r w:rsidRPr="002A3A5B">
              <w:rPr>
                <w:rFonts w:ascii="Arial" w:hAnsi="Arial" w:cs="Arial"/>
                <w:b/>
                <w:lang w:val="en-GB"/>
              </w:rPr>
              <w:t>7.2</w:t>
            </w:r>
          </w:p>
        </w:tc>
        <w:tc>
          <w:tcPr>
            <w:tcW w:w="4551" w:type="pct"/>
            <w:gridSpan w:val="18"/>
          </w:tcPr>
          <w:p w14:paraId="4D2E61B9" w14:textId="77777777" w:rsidR="00636840" w:rsidRPr="002A3A5B" w:rsidRDefault="00636840" w:rsidP="00CC5EB1">
            <w:pPr>
              <w:jc w:val="both"/>
              <w:rPr>
                <w:rFonts w:ascii="Arial" w:hAnsi="Arial" w:cs="Arial"/>
                <w:b/>
                <w:lang w:val="en-GB"/>
              </w:rPr>
            </w:pPr>
            <w:r w:rsidRPr="002A3A5B">
              <w:rPr>
                <w:rFonts w:ascii="Arial" w:hAnsi="Arial" w:cs="Arial"/>
                <w:b/>
                <w:lang w:val="en-GB"/>
              </w:rPr>
              <w:t>Pre-examination processes</w:t>
            </w:r>
          </w:p>
        </w:tc>
      </w:tr>
      <w:tr w:rsidR="000C3E25" w:rsidRPr="002A3A5B" w14:paraId="4154FD41" w14:textId="77777777" w:rsidTr="003747F2">
        <w:trPr>
          <w:gridAfter w:val="3"/>
          <w:wAfter w:w="26" w:type="pct"/>
          <w:cantSplit/>
        </w:trPr>
        <w:tc>
          <w:tcPr>
            <w:tcW w:w="180" w:type="pct"/>
            <w:vMerge/>
          </w:tcPr>
          <w:p w14:paraId="340CD4E3" w14:textId="77777777" w:rsidR="000C3E25" w:rsidRPr="002A3A5B" w:rsidRDefault="000C3E25" w:rsidP="00CC5EB1">
            <w:pPr>
              <w:jc w:val="both"/>
              <w:rPr>
                <w:rFonts w:ascii="Arial" w:hAnsi="Arial" w:cs="Arial"/>
                <w:lang w:val="en-GB"/>
              </w:rPr>
            </w:pPr>
          </w:p>
        </w:tc>
        <w:tc>
          <w:tcPr>
            <w:tcW w:w="244" w:type="pct"/>
            <w:vMerge/>
          </w:tcPr>
          <w:p w14:paraId="6B4FD617" w14:textId="77777777" w:rsidR="000C3E25" w:rsidRPr="002A3A5B" w:rsidRDefault="000C3E25" w:rsidP="00CC5EB1">
            <w:pPr>
              <w:jc w:val="both"/>
              <w:rPr>
                <w:rFonts w:ascii="Arial" w:hAnsi="Arial" w:cs="Arial"/>
                <w:lang w:val="en-GB"/>
              </w:rPr>
            </w:pPr>
          </w:p>
        </w:tc>
        <w:tc>
          <w:tcPr>
            <w:tcW w:w="360" w:type="pct"/>
            <w:gridSpan w:val="2"/>
          </w:tcPr>
          <w:p w14:paraId="70D51116" w14:textId="77777777" w:rsidR="000C3E25" w:rsidRPr="002A3A5B" w:rsidRDefault="000C3E25" w:rsidP="00A51313">
            <w:pPr>
              <w:jc w:val="both"/>
              <w:rPr>
                <w:rFonts w:ascii="Arial" w:hAnsi="Arial" w:cs="Arial"/>
                <w:b/>
                <w:bCs/>
                <w:lang w:val="en-GB"/>
              </w:rPr>
            </w:pPr>
            <w:r w:rsidRPr="002A3A5B">
              <w:rPr>
                <w:rFonts w:ascii="Arial" w:hAnsi="Arial" w:cs="Arial"/>
                <w:b/>
                <w:bCs/>
                <w:lang w:val="en-GB"/>
              </w:rPr>
              <w:t>7.2.1</w:t>
            </w:r>
          </w:p>
        </w:tc>
        <w:tc>
          <w:tcPr>
            <w:tcW w:w="2584" w:type="pct"/>
            <w:gridSpan w:val="9"/>
          </w:tcPr>
          <w:p w14:paraId="38FD6603" w14:textId="77777777" w:rsidR="000C3E25" w:rsidRPr="002A3A5B" w:rsidRDefault="000C3E25" w:rsidP="00CC5EB1">
            <w:pPr>
              <w:pStyle w:val="Pa24"/>
              <w:jc w:val="both"/>
              <w:rPr>
                <w:rFonts w:ascii="Arial" w:hAnsi="Arial" w:cs="Arial"/>
                <w:b/>
                <w:bCs/>
                <w:sz w:val="20"/>
                <w:szCs w:val="20"/>
                <w:lang w:val="en-US"/>
              </w:rPr>
            </w:pPr>
            <w:r w:rsidRPr="002A3A5B">
              <w:rPr>
                <w:rFonts w:ascii="Arial" w:hAnsi="Arial" w:cs="Arial"/>
                <w:b/>
                <w:bCs/>
                <w:sz w:val="20"/>
                <w:szCs w:val="20"/>
                <w:lang w:val="en-US"/>
              </w:rPr>
              <w:t>General</w:t>
            </w:r>
          </w:p>
          <w:p w14:paraId="6C3F6604" w14:textId="77777777" w:rsidR="000C3E25" w:rsidRPr="002A3A5B" w:rsidRDefault="000C3E25" w:rsidP="00CC5EB1">
            <w:pPr>
              <w:pStyle w:val="Pa14"/>
              <w:jc w:val="both"/>
              <w:rPr>
                <w:rFonts w:ascii="Arial" w:hAnsi="Arial" w:cs="Arial"/>
                <w:sz w:val="20"/>
                <w:szCs w:val="20"/>
                <w:lang w:val="en-US"/>
              </w:rPr>
            </w:pPr>
            <w:r w:rsidRPr="002A3A5B">
              <w:rPr>
                <w:rFonts w:ascii="Arial" w:hAnsi="Arial" w:cs="Arial"/>
                <w:sz w:val="20"/>
                <w:szCs w:val="20"/>
                <w:lang w:val="en-US"/>
              </w:rPr>
              <w:t>The laboratory shall have procedures for all pre-examination activities and make them accessible to relevant personnel.</w:t>
            </w:r>
          </w:p>
          <w:p w14:paraId="57399AFE" w14:textId="77777777" w:rsidR="000C3E25" w:rsidRPr="00CF748D" w:rsidRDefault="000C3E25" w:rsidP="00CC5EB1">
            <w:pPr>
              <w:pStyle w:val="Pa21"/>
              <w:jc w:val="both"/>
              <w:rPr>
                <w:rFonts w:ascii="Arial" w:hAnsi="Arial" w:cs="Arial"/>
                <w:i/>
                <w:iCs/>
                <w:sz w:val="18"/>
                <w:szCs w:val="18"/>
                <w:lang w:val="en-US"/>
              </w:rPr>
            </w:pPr>
            <w:r w:rsidRPr="00CF748D">
              <w:rPr>
                <w:rFonts w:ascii="Arial" w:hAnsi="Arial" w:cs="Arial"/>
                <w:i/>
                <w:iCs/>
                <w:sz w:val="18"/>
                <w:szCs w:val="18"/>
                <w:lang w:val="en-US"/>
              </w:rPr>
              <w:t>NOTE 1 The pre-examination processes can influence the outcome of the intended examination.</w:t>
            </w:r>
          </w:p>
          <w:p w14:paraId="57FBDFB5" w14:textId="77777777" w:rsidR="000C3E25" w:rsidRPr="00CF748D" w:rsidRDefault="000C3E25" w:rsidP="00CC5EB1">
            <w:pPr>
              <w:pStyle w:val="Pa21"/>
              <w:jc w:val="both"/>
              <w:rPr>
                <w:rFonts w:ascii="Arial" w:hAnsi="Arial" w:cs="Arial"/>
                <w:i/>
                <w:iCs/>
                <w:sz w:val="18"/>
                <w:szCs w:val="18"/>
                <w:lang w:val="en-US"/>
              </w:rPr>
            </w:pPr>
            <w:r w:rsidRPr="00CF748D">
              <w:rPr>
                <w:rFonts w:ascii="Arial" w:hAnsi="Arial" w:cs="Arial"/>
                <w:i/>
                <w:iCs/>
                <w:sz w:val="18"/>
                <w:szCs w:val="18"/>
                <w:lang w:val="en-US"/>
              </w:rPr>
              <w:t>NOTE 2 ISO 20658 provides detailed information for sample collection and transport.</w:t>
            </w:r>
          </w:p>
          <w:p w14:paraId="74C20FFF" w14:textId="77777777" w:rsidR="000C3E25" w:rsidRPr="00CF748D" w:rsidRDefault="000C3E25" w:rsidP="00CC5EB1">
            <w:pPr>
              <w:jc w:val="both"/>
              <w:rPr>
                <w:rFonts w:ascii="Arial" w:hAnsi="Arial" w:cs="Arial"/>
                <w:b/>
                <w:bCs/>
                <w:i/>
                <w:iCs/>
                <w:lang w:val="en-GB"/>
              </w:rPr>
            </w:pPr>
            <w:r w:rsidRPr="00CF748D">
              <w:rPr>
                <w:rFonts w:ascii="Arial" w:hAnsi="Arial" w:cs="Arial"/>
                <w:i/>
                <w:iCs/>
                <w:sz w:val="18"/>
                <w:szCs w:val="18"/>
              </w:rPr>
              <w:t>NOTE 3 ISO 20186-1, ISO 20186-2, ISO 20186-3, ISO 20166 (all parts), ISO 20184 (all parts), ISO 23118 and ISO 4307 provide detailed information for samples from particular sources and for specific analytes.</w:t>
            </w:r>
          </w:p>
        </w:tc>
        <w:tc>
          <w:tcPr>
            <w:tcW w:w="494" w:type="pct"/>
            <w:gridSpan w:val="3"/>
          </w:tcPr>
          <w:p w14:paraId="384539FA" w14:textId="77777777" w:rsidR="000C3E25" w:rsidRPr="002A3A5B" w:rsidRDefault="000C3E25" w:rsidP="00CC5EB1">
            <w:pPr>
              <w:jc w:val="both"/>
              <w:rPr>
                <w:rFonts w:ascii="Arial" w:hAnsi="Arial" w:cs="Arial"/>
                <w:lang w:val="en-GB"/>
              </w:rPr>
            </w:pPr>
          </w:p>
        </w:tc>
        <w:tc>
          <w:tcPr>
            <w:tcW w:w="1113" w:type="pct"/>
            <w:gridSpan w:val="4"/>
          </w:tcPr>
          <w:p w14:paraId="52CDEEF5" w14:textId="77777777" w:rsidR="000C3E25" w:rsidRPr="002A3A5B" w:rsidRDefault="000C3E25" w:rsidP="00CC5EB1">
            <w:pPr>
              <w:jc w:val="both"/>
              <w:rPr>
                <w:rFonts w:ascii="Arial" w:hAnsi="Arial" w:cs="Arial"/>
                <w:lang w:val="en-GB"/>
              </w:rPr>
            </w:pPr>
          </w:p>
        </w:tc>
      </w:tr>
      <w:tr w:rsidR="000C3E25" w:rsidRPr="002A3A5B" w14:paraId="07A54D92" w14:textId="77777777" w:rsidTr="003747F2">
        <w:trPr>
          <w:gridAfter w:val="3"/>
          <w:wAfter w:w="26" w:type="pct"/>
          <w:cantSplit/>
        </w:trPr>
        <w:tc>
          <w:tcPr>
            <w:tcW w:w="180" w:type="pct"/>
            <w:vMerge/>
          </w:tcPr>
          <w:p w14:paraId="74846EB1" w14:textId="77777777" w:rsidR="000C3E25" w:rsidRPr="002A3A5B" w:rsidRDefault="000C3E25" w:rsidP="00CC5EB1">
            <w:pPr>
              <w:jc w:val="both"/>
              <w:rPr>
                <w:rFonts w:ascii="Arial" w:hAnsi="Arial" w:cs="Arial"/>
                <w:lang w:val="en-GB"/>
              </w:rPr>
            </w:pPr>
          </w:p>
        </w:tc>
        <w:tc>
          <w:tcPr>
            <w:tcW w:w="244" w:type="pct"/>
            <w:vMerge/>
          </w:tcPr>
          <w:p w14:paraId="17977277" w14:textId="77777777" w:rsidR="000C3E25" w:rsidRPr="002A3A5B" w:rsidRDefault="000C3E25" w:rsidP="00CC5EB1">
            <w:pPr>
              <w:jc w:val="both"/>
              <w:rPr>
                <w:rFonts w:ascii="Arial" w:hAnsi="Arial" w:cs="Arial"/>
                <w:lang w:val="en-GB"/>
              </w:rPr>
            </w:pPr>
          </w:p>
        </w:tc>
        <w:tc>
          <w:tcPr>
            <w:tcW w:w="360" w:type="pct"/>
            <w:gridSpan w:val="2"/>
            <w:vMerge w:val="restart"/>
          </w:tcPr>
          <w:p w14:paraId="280F03F1" w14:textId="77777777" w:rsidR="000C3E25" w:rsidRPr="002A3A5B" w:rsidRDefault="000C3E25" w:rsidP="00A51313">
            <w:pPr>
              <w:jc w:val="both"/>
              <w:rPr>
                <w:rFonts w:ascii="Arial" w:hAnsi="Arial" w:cs="Arial"/>
                <w:b/>
                <w:bCs/>
              </w:rPr>
            </w:pPr>
            <w:r w:rsidRPr="002A3A5B">
              <w:rPr>
                <w:rFonts w:ascii="Arial" w:hAnsi="Arial" w:cs="Arial"/>
                <w:b/>
                <w:bCs/>
              </w:rPr>
              <w:t>7.2.2</w:t>
            </w:r>
          </w:p>
        </w:tc>
        <w:tc>
          <w:tcPr>
            <w:tcW w:w="2584" w:type="pct"/>
            <w:gridSpan w:val="9"/>
          </w:tcPr>
          <w:p w14:paraId="6316FDAE" w14:textId="77777777" w:rsidR="000C3E25" w:rsidRPr="002A3A5B" w:rsidRDefault="000C3E25" w:rsidP="00CC5EB1">
            <w:pPr>
              <w:pStyle w:val="Pa21"/>
              <w:jc w:val="both"/>
              <w:rPr>
                <w:rFonts w:ascii="Arial" w:hAnsi="Arial" w:cs="Arial"/>
                <w:b/>
                <w:bCs/>
                <w:sz w:val="20"/>
                <w:szCs w:val="20"/>
                <w:lang w:val="en-US"/>
              </w:rPr>
            </w:pPr>
            <w:r w:rsidRPr="002A3A5B">
              <w:rPr>
                <w:rFonts w:ascii="Arial" w:hAnsi="Arial" w:cs="Arial"/>
                <w:b/>
                <w:bCs/>
                <w:sz w:val="20"/>
                <w:szCs w:val="20"/>
                <w:lang w:val="en-US"/>
              </w:rPr>
              <w:t>Laboratory information for patients and users</w:t>
            </w:r>
          </w:p>
          <w:p w14:paraId="040EE0D8" w14:textId="77777777" w:rsidR="000C3E25" w:rsidRPr="002A3A5B" w:rsidRDefault="000C3E25" w:rsidP="00CC5EB1">
            <w:pPr>
              <w:pStyle w:val="Pa21"/>
              <w:jc w:val="both"/>
              <w:rPr>
                <w:rFonts w:ascii="Arial" w:hAnsi="Arial" w:cs="Arial"/>
                <w:sz w:val="20"/>
                <w:szCs w:val="20"/>
                <w:lang w:val="en-US"/>
              </w:rPr>
            </w:pPr>
            <w:r w:rsidRPr="002A3A5B">
              <w:rPr>
                <w:rFonts w:ascii="Arial" w:hAnsi="Arial" w:cs="Arial"/>
                <w:sz w:val="20"/>
                <w:szCs w:val="20"/>
                <w:lang w:val="en-US"/>
              </w:rPr>
              <w:t>The laboratory shall have appropriate information available for its users and patients. The information shall be sufficiently detailed to provide laboratory users with a comprehensive understanding of the laboratory's scope of activities and requirements.</w:t>
            </w:r>
          </w:p>
          <w:p w14:paraId="49D46FC5" w14:textId="77777777" w:rsidR="000C3E25" w:rsidRPr="002A3A5B" w:rsidRDefault="000C3E25" w:rsidP="00CC5EB1">
            <w:pPr>
              <w:pStyle w:val="Pa21"/>
              <w:jc w:val="both"/>
              <w:rPr>
                <w:rFonts w:ascii="Arial" w:hAnsi="Arial" w:cs="Arial"/>
                <w:sz w:val="20"/>
                <w:szCs w:val="20"/>
                <w:lang w:val="en-GB"/>
              </w:rPr>
            </w:pPr>
            <w:r w:rsidRPr="002A3A5B">
              <w:rPr>
                <w:rFonts w:ascii="Arial" w:hAnsi="Arial" w:cs="Arial"/>
                <w:sz w:val="20"/>
                <w:szCs w:val="20"/>
                <w:lang w:val="en-US"/>
              </w:rPr>
              <w:t>The information shall include as appropriate:</w:t>
            </w:r>
          </w:p>
        </w:tc>
        <w:tc>
          <w:tcPr>
            <w:tcW w:w="494" w:type="pct"/>
            <w:gridSpan w:val="3"/>
          </w:tcPr>
          <w:p w14:paraId="6555AF0D" w14:textId="77777777" w:rsidR="000C3E25" w:rsidRPr="002A3A5B" w:rsidRDefault="000C3E25" w:rsidP="00CC5EB1">
            <w:pPr>
              <w:jc w:val="both"/>
              <w:rPr>
                <w:rFonts w:ascii="Arial" w:hAnsi="Arial" w:cs="Arial"/>
                <w:lang w:val="en-GB"/>
              </w:rPr>
            </w:pPr>
          </w:p>
        </w:tc>
        <w:tc>
          <w:tcPr>
            <w:tcW w:w="1113" w:type="pct"/>
            <w:gridSpan w:val="4"/>
          </w:tcPr>
          <w:p w14:paraId="23296F73" w14:textId="77777777" w:rsidR="000C3E25" w:rsidRPr="002A3A5B" w:rsidRDefault="000C3E25" w:rsidP="00CC5EB1">
            <w:pPr>
              <w:jc w:val="both"/>
              <w:rPr>
                <w:rFonts w:ascii="Arial" w:hAnsi="Arial" w:cs="Arial"/>
                <w:lang w:val="en-GB"/>
              </w:rPr>
            </w:pPr>
          </w:p>
        </w:tc>
      </w:tr>
      <w:tr w:rsidR="000C3E25" w:rsidRPr="002A3A5B" w14:paraId="3256F935" w14:textId="77777777" w:rsidTr="003747F2">
        <w:trPr>
          <w:gridAfter w:val="3"/>
          <w:wAfter w:w="26" w:type="pct"/>
          <w:cantSplit/>
        </w:trPr>
        <w:tc>
          <w:tcPr>
            <w:tcW w:w="180" w:type="pct"/>
            <w:vMerge/>
          </w:tcPr>
          <w:p w14:paraId="6B9D95C1" w14:textId="77777777" w:rsidR="000C3E25" w:rsidRPr="002A3A5B" w:rsidRDefault="000C3E25" w:rsidP="00CC5EB1">
            <w:pPr>
              <w:jc w:val="both"/>
              <w:rPr>
                <w:rFonts w:ascii="Arial" w:hAnsi="Arial" w:cs="Arial"/>
                <w:lang w:val="en-GB"/>
              </w:rPr>
            </w:pPr>
          </w:p>
        </w:tc>
        <w:tc>
          <w:tcPr>
            <w:tcW w:w="244" w:type="pct"/>
            <w:vMerge/>
          </w:tcPr>
          <w:p w14:paraId="17870467" w14:textId="77777777" w:rsidR="000C3E25" w:rsidRPr="002A3A5B" w:rsidRDefault="000C3E25" w:rsidP="00CC5EB1">
            <w:pPr>
              <w:jc w:val="both"/>
              <w:rPr>
                <w:rFonts w:ascii="Arial" w:hAnsi="Arial" w:cs="Arial"/>
                <w:lang w:val="en-GB"/>
              </w:rPr>
            </w:pPr>
          </w:p>
        </w:tc>
        <w:tc>
          <w:tcPr>
            <w:tcW w:w="360" w:type="pct"/>
            <w:gridSpan w:val="2"/>
            <w:vMerge/>
          </w:tcPr>
          <w:p w14:paraId="31C09D7D" w14:textId="77777777" w:rsidR="000C3E25" w:rsidRPr="002A3A5B" w:rsidRDefault="000C3E25" w:rsidP="00CC5EB1">
            <w:pPr>
              <w:ind w:left="-144" w:right="-144"/>
              <w:jc w:val="both"/>
              <w:rPr>
                <w:rFonts w:ascii="Arial" w:hAnsi="Arial" w:cs="Arial"/>
                <w:lang w:val="en-GB"/>
              </w:rPr>
            </w:pPr>
          </w:p>
        </w:tc>
        <w:tc>
          <w:tcPr>
            <w:tcW w:w="199" w:type="pct"/>
            <w:gridSpan w:val="3"/>
          </w:tcPr>
          <w:p w14:paraId="4566957C" w14:textId="77777777" w:rsidR="000C3E25" w:rsidRPr="002A3A5B" w:rsidRDefault="000C3E25" w:rsidP="00CC5EB1">
            <w:pPr>
              <w:jc w:val="both"/>
              <w:rPr>
                <w:rFonts w:ascii="Arial" w:hAnsi="Arial" w:cs="Arial"/>
                <w:lang w:val="en-GB"/>
              </w:rPr>
            </w:pPr>
            <w:r w:rsidRPr="002A3A5B">
              <w:rPr>
                <w:rFonts w:ascii="Arial" w:hAnsi="Arial" w:cs="Arial"/>
                <w:lang w:val="en-GB"/>
              </w:rPr>
              <w:t>a)</w:t>
            </w:r>
          </w:p>
        </w:tc>
        <w:tc>
          <w:tcPr>
            <w:tcW w:w="2385" w:type="pct"/>
            <w:gridSpan w:val="6"/>
            <w:shd w:val="clear" w:color="auto" w:fill="auto"/>
          </w:tcPr>
          <w:p w14:paraId="0B817E0E" w14:textId="77777777" w:rsidR="000C3E25" w:rsidRPr="002A3A5B" w:rsidRDefault="000C3E25" w:rsidP="00CC5EB1">
            <w:pPr>
              <w:autoSpaceDE w:val="0"/>
              <w:autoSpaceDN w:val="0"/>
              <w:adjustRightInd w:val="0"/>
              <w:jc w:val="both"/>
              <w:rPr>
                <w:rFonts w:ascii="Arial" w:hAnsi="Arial" w:cs="Arial"/>
                <w:lang w:val="en-GB"/>
              </w:rPr>
            </w:pPr>
            <w:r w:rsidRPr="002A3A5B">
              <w:rPr>
                <w:rFonts w:ascii="Arial" w:hAnsi="Arial" w:cs="Arial"/>
                <w:lang w:val="en-GB"/>
              </w:rPr>
              <w:t xml:space="preserve">the location(s) of the laboratory, operating hours and contact information; </w:t>
            </w:r>
          </w:p>
        </w:tc>
        <w:tc>
          <w:tcPr>
            <w:tcW w:w="494" w:type="pct"/>
            <w:gridSpan w:val="3"/>
          </w:tcPr>
          <w:p w14:paraId="49AFAB20" w14:textId="77777777" w:rsidR="000C3E25" w:rsidRPr="002A3A5B" w:rsidRDefault="000C3E25" w:rsidP="00CC5EB1">
            <w:pPr>
              <w:jc w:val="both"/>
              <w:rPr>
                <w:rFonts w:ascii="Arial" w:hAnsi="Arial" w:cs="Arial"/>
                <w:lang w:val="en-GB"/>
              </w:rPr>
            </w:pPr>
          </w:p>
        </w:tc>
        <w:tc>
          <w:tcPr>
            <w:tcW w:w="1113" w:type="pct"/>
            <w:gridSpan w:val="4"/>
          </w:tcPr>
          <w:p w14:paraId="7344D2C6" w14:textId="77777777" w:rsidR="000C3E25" w:rsidRPr="002A3A5B" w:rsidRDefault="000C3E25" w:rsidP="00CC5EB1">
            <w:pPr>
              <w:jc w:val="both"/>
              <w:rPr>
                <w:rFonts w:ascii="Arial" w:hAnsi="Arial" w:cs="Arial"/>
                <w:lang w:val="en-GB"/>
              </w:rPr>
            </w:pPr>
          </w:p>
        </w:tc>
      </w:tr>
      <w:tr w:rsidR="000C3E25" w:rsidRPr="002A3A5B" w14:paraId="61E552A3" w14:textId="77777777" w:rsidTr="003747F2">
        <w:trPr>
          <w:gridAfter w:val="3"/>
          <w:wAfter w:w="26" w:type="pct"/>
          <w:cantSplit/>
        </w:trPr>
        <w:tc>
          <w:tcPr>
            <w:tcW w:w="180" w:type="pct"/>
            <w:vMerge/>
          </w:tcPr>
          <w:p w14:paraId="4DA322B8" w14:textId="77777777" w:rsidR="000C3E25" w:rsidRPr="002A3A5B" w:rsidRDefault="000C3E25" w:rsidP="00CC5EB1">
            <w:pPr>
              <w:jc w:val="both"/>
              <w:rPr>
                <w:rFonts w:ascii="Arial" w:hAnsi="Arial" w:cs="Arial"/>
                <w:lang w:val="en-GB"/>
              </w:rPr>
            </w:pPr>
          </w:p>
        </w:tc>
        <w:tc>
          <w:tcPr>
            <w:tcW w:w="244" w:type="pct"/>
            <w:vMerge/>
          </w:tcPr>
          <w:p w14:paraId="0677DD17" w14:textId="77777777" w:rsidR="000C3E25" w:rsidRPr="002A3A5B" w:rsidRDefault="000C3E25" w:rsidP="00CC5EB1">
            <w:pPr>
              <w:jc w:val="both"/>
              <w:rPr>
                <w:rFonts w:ascii="Arial" w:hAnsi="Arial" w:cs="Arial"/>
                <w:lang w:val="en-GB"/>
              </w:rPr>
            </w:pPr>
          </w:p>
        </w:tc>
        <w:tc>
          <w:tcPr>
            <w:tcW w:w="360" w:type="pct"/>
            <w:gridSpan w:val="2"/>
            <w:vMerge/>
          </w:tcPr>
          <w:p w14:paraId="3F697294" w14:textId="77777777" w:rsidR="000C3E25" w:rsidRPr="002A3A5B" w:rsidRDefault="000C3E25" w:rsidP="00CC5EB1">
            <w:pPr>
              <w:ind w:left="-144" w:right="-144"/>
              <w:jc w:val="both"/>
              <w:rPr>
                <w:rFonts w:ascii="Arial" w:hAnsi="Arial" w:cs="Arial"/>
                <w:lang w:val="en-GB"/>
              </w:rPr>
            </w:pPr>
          </w:p>
        </w:tc>
        <w:tc>
          <w:tcPr>
            <w:tcW w:w="199" w:type="pct"/>
            <w:gridSpan w:val="3"/>
          </w:tcPr>
          <w:p w14:paraId="4B5D6C96" w14:textId="77777777" w:rsidR="000C3E25" w:rsidRPr="002A3A5B" w:rsidRDefault="000C3E25" w:rsidP="00CC5EB1">
            <w:pPr>
              <w:jc w:val="both"/>
              <w:rPr>
                <w:rFonts w:ascii="Arial" w:hAnsi="Arial" w:cs="Arial"/>
                <w:lang w:val="en-GB"/>
              </w:rPr>
            </w:pPr>
            <w:r w:rsidRPr="002A3A5B">
              <w:rPr>
                <w:rFonts w:ascii="Arial" w:hAnsi="Arial" w:cs="Arial"/>
                <w:lang w:val="en-GB"/>
              </w:rPr>
              <w:t>b)</w:t>
            </w:r>
          </w:p>
        </w:tc>
        <w:tc>
          <w:tcPr>
            <w:tcW w:w="2385" w:type="pct"/>
            <w:gridSpan w:val="6"/>
          </w:tcPr>
          <w:p w14:paraId="5A1B81A5" w14:textId="77777777" w:rsidR="000C3E25" w:rsidRPr="002A3A5B" w:rsidRDefault="000C3E25" w:rsidP="00CC5EB1">
            <w:pPr>
              <w:autoSpaceDE w:val="0"/>
              <w:autoSpaceDN w:val="0"/>
              <w:adjustRightInd w:val="0"/>
              <w:jc w:val="both"/>
              <w:rPr>
                <w:rFonts w:ascii="Arial" w:hAnsi="Arial" w:cs="Arial"/>
                <w:lang w:val="en-GB"/>
              </w:rPr>
            </w:pPr>
            <w:r w:rsidRPr="002A3A5B">
              <w:rPr>
                <w:rFonts w:ascii="Arial" w:hAnsi="Arial" w:cs="Arial"/>
                <w:lang w:val="en-GB"/>
              </w:rPr>
              <w:t>the procedures for requesting and the collection of samples;</w:t>
            </w:r>
          </w:p>
        </w:tc>
        <w:tc>
          <w:tcPr>
            <w:tcW w:w="494" w:type="pct"/>
            <w:gridSpan w:val="3"/>
          </w:tcPr>
          <w:p w14:paraId="59898E0A" w14:textId="77777777" w:rsidR="000C3E25" w:rsidRPr="002A3A5B" w:rsidRDefault="000C3E25" w:rsidP="00CC5EB1">
            <w:pPr>
              <w:jc w:val="both"/>
              <w:rPr>
                <w:rFonts w:ascii="Arial" w:hAnsi="Arial" w:cs="Arial"/>
                <w:lang w:val="en-GB"/>
              </w:rPr>
            </w:pPr>
          </w:p>
        </w:tc>
        <w:tc>
          <w:tcPr>
            <w:tcW w:w="1113" w:type="pct"/>
            <w:gridSpan w:val="4"/>
          </w:tcPr>
          <w:p w14:paraId="0D1B0D99" w14:textId="77777777" w:rsidR="000C3E25" w:rsidRPr="002A3A5B" w:rsidRDefault="000C3E25" w:rsidP="00CC5EB1">
            <w:pPr>
              <w:jc w:val="both"/>
              <w:rPr>
                <w:rFonts w:ascii="Arial" w:hAnsi="Arial" w:cs="Arial"/>
                <w:lang w:val="en-GB"/>
              </w:rPr>
            </w:pPr>
          </w:p>
        </w:tc>
      </w:tr>
      <w:tr w:rsidR="000C3E25" w:rsidRPr="002A3A5B" w14:paraId="7D0BDD06" w14:textId="77777777" w:rsidTr="003747F2">
        <w:trPr>
          <w:gridAfter w:val="3"/>
          <w:wAfter w:w="26" w:type="pct"/>
          <w:cantSplit/>
        </w:trPr>
        <w:tc>
          <w:tcPr>
            <w:tcW w:w="180" w:type="pct"/>
            <w:vMerge/>
          </w:tcPr>
          <w:p w14:paraId="35A02FED" w14:textId="77777777" w:rsidR="000C3E25" w:rsidRPr="002A3A5B" w:rsidRDefault="000C3E25" w:rsidP="00CC5EB1">
            <w:pPr>
              <w:jc w:val="both"/>
              <w:rPr>
                <w:rFonts w:ascii="Arial" w:hAnsi="Arial" w:cs="Arial"/>
                <w:lang w:val="en-GB"/>
              </w:rPr>
            </w:pPr>
          </w:p>
        </w:tc>
        <w:tc>
          <w:tcPr>
            <w:tcW w:w="244" w:type="pct"/>
            <w:vMerge/>
          </w:tcPr>
          <w:p w14:paraId="5D5B6279" w14:textId="77777777" w:rsidR="000C3E25" w:rsidRPr="002A3A5B" w:rsidRDefault="000C3E25" w:rsidP="00CC5EB1">
            <w:pPr>
              <w:jc w:val="both"/>
              <w:rPr>
                <w:rFonts w:ascii="Arial" w:hAnsi="Arial" w:cs="Arial"/>
                <w:lang w:val="en-GB"/>
              </w:rPr>
            </w:pPr>
          </w:p>
        </w:tc>
        <w:tc>
          <w:tcPr>
            <w:tcW w:w="360" w:type="pct"/>
            <w:gridSpan w:val="2"/>
            <w:vMerge/>
          </w:tcPr>
          <w:p w14:paraId="15DDB1D2" w14:textId="77777777" w:rsidR="000C3E25" w:rsidRPr="002A3A5B" w:rsidRDefault="000C3E25" w:rsidP="00CC5EB1">
            <w:pPr>
              <w:ind w:left="-144" w:right="-144"/>
              <w:jc w:val="both"/>
              <w:rPr>
                <w:rFonts w:ascii="Arial" w:hAnsi="Arial" w:cs="Arial"/>
                <w:lang w:val="en-GB"/>
              </w:rPr>
            </w:pPr>
          </w:p>
        </w:tc>
        <w:tc>
          <w:tcPr>
            <w:tcW w:w="199" w:type="pct"/>
            <w:gridSpan w:val="3"/>
          </w:tcPr>
          <w:p w14:paraId="74FB9469" w14:textId="77777777" w:rsidR="000C3E25" w:rsidRPr="002A3A5B" w:rsidRDefault="000C3E25" w:rsidP="00CC5EB1">
            <w:pPr>
              <w:jc w:val="both"/>
              <w:rPr>
                <w:rFonts w:ascii="Arial" w:hAnsi="Arial" w:cs="Arial"/>
                <w:lang w:val="en-GB"/>
              </w:rPr>
            </w:pPr>
            <w:r w:rsidRPr="002A3A5B">
              <w:rPr>
                <w:rFonts w:ascii="Arial" w:hAnsi="Arial" w:cs="Arial"/>
                <w:lang w:val="en-GB"/>
              </w:rPr>
              <w:t>c)</w:t>
            </w:r>
          </w:p>
        </w:tc>
        <w:tc>
          <w:tcPr>
            <w:tcW w:w="2385" w:type="pct"/>
            <w:gridSpan w:val="6"/>
          </w:tcPr>
          <w:p w14:paraId="72797927" w14:textId="77777777" w:rsidR="000C3E25" w:rsidRPr="002A3A5B" w:rsidRDefault="000C3E25" w:rsidP="00CC5EB1">
            <w:pPr>
              <w:autoSpaceDE w:val="0"/>
              <w:autoSpaceDN w:val="0"/>
              <w:adjustRightInd w:val="0"/>
              <w:jc w:val="both"/>
              <w:rPr>
                <w:rFonts w:ascii="Arial" w:hAnsi="Arial" w:cs="Arial"/>
                <w:lang w:val="en-GB"/>
              </w:rPr>
            </w:pPr>
            <w:r w:rsidRPr="002A3A5B">
              <w:rPr>
                <w:rFonts w:ascii="Arial" w:hAnsi="Arial" w:cs="Arial"/>
                <w:lang w:val="en-GB"/>
              </w:rPr>
              <w:t>the scope of laboratory activities and time for expected availability of results;</w:t>
            </w:r>
          </w:p>
        </w:tc>
        <w:tc>
          <w:tcPr>
            <w:tcW w:w="494" w:type="pct"/>
            <w:gridSpan w:val="3"/>
          </w:tcPr>
          <w:p w14:paraId="0FFE3233" w14:textId="77777777" w:rsidR="000C3E25" w:rsidRPr="002A3A5B" w:rsidRDefault="000C3E25" w:rsidP="00CC5EB1">
            <w:pPr>
              <w:jc w:val="both"/>
              <w:rPr>
                <w:rFonts w:ascii="Arial" w:hAnsi="Arial" w:cs="Arial"/>
                <w:lang w:val="en-GB"/>
              </w:rPr>
            </w:pPr>
          </w:p>
        </w:tc>
        <w:tc>
          <w:tcPr>
            <w:tcW w:w="1113" w:type="pct"/>
            <w:gridSpan w:val="4"/>
          </w:tcPr>
          <w:p w14:paraId="25D87BA3" w14:textId="77777777" w:rsidR="000C3E25" w:rsidRPr="002A3A5B" w:rsidRDefault="000C3E25" w:rsidP="00CC5EB1">
            <w:pPr>
              <w:jc w:val="both"/>
              <w:rPr>
                <w:rFonts w:ascii="Arial" w:hAnsi="Arial" w:cs="Arial"/>
                <w:lang w:val="en-GB"/>
              </w:rPr>
            </w:pPr>
          </w:p>
        </w:tc>
      </w:tr>
      <w:tr w:rsidR="000C3E25" w:rsidRPr="002A3A5B" w14:paraId="496319BA" w14:textId="77777777" w:rsidTr="003747F2">
        <w:trPr>
          <w:gridAfter w:val="3"/>
          <w:wAfter w:w="26" w:type="pct"/>
          <w:cantSplit/>
        </w:trPr>
        <w:tc>
          <w:tcPr>
            <w:tcW w:w="180" w:type="pct"/>
            <w:vMerge/>
          </w:tcPr>
          <w:p w14:paraId="4B2B33F4" w14:textId="77777777" w:rsidR="000C3E25" w:rsidRPr="002A3A5B" w:rsidRDefault="000C3E25" w:rsidP="00CC5EB1">
            <w:pPr>
              <w:jc w:val="both"/>
              <w:rPr>
                <w:rFonts w:ascii="Arial" w:hAnsi="Arial" w:cs="Arial"/>
                <w:lang w:val="en-GB"/>
              </w:rPr>
            </w:pPr>
          </w:p>
        </w:tc>
        <w:tc>
          <w:tcPr>
            <w:tcW w:w="244" w:type="pct"/>
            <w:vMerge/>
          </w:tcPr>
          <w:p w14:paraId="5374EC62" w14:textId="77777777" w:rsidR="000C3E25" w:rsidRPr="002A3A5B" w:rsidRDefault="000C3E25" w:rsidP="00CC5EB1">
            <w:pPr>
              <w:jc w:val="both"/>
              <w:rPr>
                <w:rFonts w:ascii="Arial" w:hAnsi="Arial" w:cs="Arial"/>
                <w:lang w:val="en-GB"/>
              </w:rPr>
            </w:pPr>
          </w:p>
        </w:tc>
        <w:tc>
          <w:tcPr>
            <w:tcW w:w="360" w:type="pct"/>
            <w:gridSpan w:val="2"/>
            <w:vMerge/>
          </w:tcPr>
          <w:p w14:paraId="479D5626" w14:textId="77777777" w:rsidR="000C3E25" w:rsidRPr="002A3A5B" w:rsidRDefault="000C3E25" w:rsidP="00CC5EB1">
            <w:pPr>
              <w:ind w:left="-144" w:right="-144"/>
              <w:jc w:val="both"/>
              <w:rPr>
                <w:rFonts w:ascii="Arial" w:hAnsi="Arial" w:cs="Arial"/>
                <w:lang w:val="en-GB"/>
              </w:rPr>
            </w:pPr>
          </w:p>
        </w:tc>
        <w:tc>
          <w:tcPr>
            <w:tcW w:w="199" w:type="pct"/>
            <w:gridSpan w:val="3"/>
          </w:tcPr>
          <w:p w14:paraId="79FED4E1" w14:textId="77777777" w:rsidR="000C3E25" w:rsidRPr="002A3A5B" w:rsidRDefault="000C3E25" w:rsidP="00CC5EB1">
            <w:pPr>
              <w:jc w:val="both"/>
              <w:rPr>
                <w:rFonts w:ascii="Arial" w:hAnsi="Arial" w:cs="Arial"/>
                <w:lang w:val="en-GB"/>
              </w:rPr>
            </w:pPr>
            <w:r w:rsidRPr="002A3A5B">
              <w:rPr>
                <w:rFonts w:ascii="Arial" w:hAnsi="Arial" w:cs="Arial"/>
                <w:lang w:val="en-GB"/>
              </w:rPr>
              <w:t>d)</w:t>
            </w:r>
          </w:p>
        </w:tc>
        <w:tc>
          <w:tcPr>
            <w:tcW w:w="2385" w:type="pct"/>
            <w:gridSpan w:val="6"/>
          </w:tcPr>
          <w:p w14:paraId="4039BD37" w14:textId="77777777" w:rsidR="000C3E25" w:rsidRPr="002A3A5B" w:rsidRDefault="000C3E25" w:rsidP="00CC5EB1">
            <w:pPr>
              <w:autoSpaceDE w:val="0"/>
              <w:autoSpaceDN w:val="0"/>
              <w:adjustRightInd w:val="0"/>
              <w:jc w:val="both"/>
              <w:rPr>
                <w:rFonts w:ascii="Arial" w:hAnsi="Arial" w:cs="Arial"/>
                <w:lang w:val="en-GB"/>
              </w:rPr>
            </w:pPr>
            <w:r w:rsidRPr="002A3A5B">
              <w:rPr>
                <w:rFonts w:ascii="Arial" w:hAnsi="Arial" w:cs="Arial"/>
                <w:lang w:val="en-GB"/>
              </w:rPr>
              <w:t>the availability of advisory services;</w:t>
            </w:r>
          </w:p>
        </w:tc>
        <w:tc>
          <w:tcPr>
            <w:tcW w:w="494" w:type="pct"/>
            <w:gridSpan w:val="3"/>
          </w:tcPr>
          <w:p w14:paraId="2366123D" w14:textId="77777777" w:rsidR="000C3E25" w:rsidRPr="002A3A5B" w:rsidRDefault="000C3E25" w:rsidP="00CC5EB1">
            <w:pPr>
              <w:jc w:val="both"/>
              <w:rPr>
                <w:rFonts w:ascii="Arial" w:hAnsi="Arial" w:cs="Arial"/>
                <w:lang w:val="en-GB"/>
              </w:rPr>
            </w:pPr>
          </w:p>
        </w:tc>
        <w:tc>
          <w:tcPr>
            <w:tcW w:w="1113" w:type="pct"/>
            <w:gridSpan w:val="4"/>
          </w:tcPr>
          <w:p w14:paraId="1DD682C2" w14:textId="77777777" w:rsidR="000C3E25" w:rsidRPr="002A3A5B" w:rsidRDefault="000C3E25" w:rsidP="00CC5EB1">
            <w:pPr>
              <w:jc w:val="both"/>
              <w:rPr>
                <w:rFonts w:ascii="Arial" w:hAnsi="Arial" w:cs="Arial"/>
                <w:lang w:val="en-GB"/>
              </w:rPr>
            </w:pPr>
          </w:p>
        </w:tc>
      </w:tr>
      <w:tr w:rsidR="000C3E25" w:rsidRPr="002A3A5B" w14:paraId="0F60CCCA" w14:textId="77777777" w:rsidTr="003747F2">
        <w:trPr>
          <w:gridAfter w:val="3"/>
          <w:wAfter w:w="26" w:type="pct"/>
          <w:cantSplit/>
        </w:trPr>
        <w:tc>
          <w:tcPr>
            <w:tcW w:w="180" w:type="pct"/>
            <w:vMerge/>
          </w:tcPr>
          <w:p w14:paraId="79DED8D2" w14:textId="77777777" w:rsidR="000C3E25" w:rsidRPr="002A3A5B" w:rsidRDefault="000C3E25" w:rsidP="00CC5EB1">
            <w:pPr>
              <w:jc w:val="both"/>
              <w:rPr>
                <w:rFonts w:ascii="Arial" w:hAnsi="Arial" w:cs="Arial"/>
                <w:lang w:val="en-GB"/>
              </w:rPr>
            </w:pPr>
          </w:p>
        </w:tc>
        <w:tc>
          <w:tcPr>
            <w:tcW w:w="244" w:type="pct"/>
            <w:vMerge/>
          </w:tcPr>
          <w:p w14:paraId="7530F1D6" w14:textId="77777777" w:rsidR="000C3E25" w:rsidRPr="002A3A5B" w:rsidRDefault="000C3E25" w:rsidP="00CC5EB1">
            <w:pPr>
              <w:jc w:val="both"/>
              <w:rPr>
                <w:rFonts w:ascii="Arial" w:hAnsi="Arial" w:cs="Arial"/>
                <w:lang w:val="en-GB"/>
              </w:rPr>
            </w:pPr>
          </w:p>
        </w:tc>
        <w:tc>
          <w:tcPr>
            <w:tcW w:w="360" w:type="pct"/>
            <w:gridSpan w:val="2"/>
            <w:vMerge/>
          </w:tcPr>
          <w:p w14:paraId="71BAA131" w14:textId="77777777" w:rsidR="000C3E25" w:rsidRPr="002A3A5B" w:rsidRDefault="000C3E25" w:rsidP="00CC5EB1">
            <w:pPr>
              <w:ind w:left="-144" w:right="-144"/>
              <w:jc w:val="both"/>
              <w:rPr>
                <w:rFonts w:ascii="Arial" w:hAnsi="Arial" w:cs="Arial"/>
                <w:lang w:val="en-GB"/>
              </w:rPr>
            </w:pPr>
          </w:p>
        </w:tc>
        <w:tc>
          <w:tcPr>
            <w:tcW w:w="199" w:type="pct"/>
            <w:gridSpan w:val="3"/>
          </w:tcPr>
          <w:p w14:paraId="1FC6B7C9" w14:textId="77777777" w:rsidR="000C3E25" w:rsidRPr="002A3A5B" w:rsidRDefault="000C3E25" w:rsidP="00CC5EB1">
            <w:pPr>
              <w:jc w:val="both"/>
              <w:rPr>
                <w:rFonts w:ascii="Arial" w:hAnsi="Arial" w:cs="Arial"/>
                <w:lang w:val="en-GB"/>
              </w:rPr>
            </w:pPr>
            <w:r w:rsidRPr="002A3A5B">
              <w:rPr>
                <w:rFonts w:ascii="Arial" w:hAnsi="Arial" w:cs="Arial"/>
                <w:lang w:val="en-GB"/>
              </w:rPr>
              <w:t>e)</w:t>
            </w:r>
          </w:p>
        </w:tc>
        <w:tc>
          <w:tcPr>
            <w:tcW w:w="2385" w:type="pct"/>
            <w:gridSpan w:val="6"/>
          </w:tcPr>
          <w:p w14:paraId="25854B8D"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lang w:val="en-GB"/>
              </w:rPr>
              <w:t>requirements for patient consent;</w:t>
            </w:r>
          </w:p>
        </w:tc>
        <w:tc>
          <w:tcPr>
            <w:tcW w:w="494" w:type="pct"/>
            <w:gridSpan w:val="3"/>
          </w:tcPr>
          <w:p w14:paraId="4F4F676E" w14:textId="77777777" w:rsidR="000C3E25" w:rsidRPr="002A3A5B" w:rsidRDefault="000C3E25" w:rsidP="00CC5EB1">
            <w:pPr>
              <w:jc w:val="both"/>
              <w:rPr>
                <w:rFonts w:ascii="Arial" w:hAnsi="Arial" w:cs="Arial"/>
                <w:lang w:val="en-GB"/>
              </w:rPr>
            </w:pPr>
          </w:p>
        </w:tc>
        <w:tc>
          <w:tcPr>
            <w:tcW w:w="1113" w:type="pct"/>
            <w:gridSpan w:val="4"/>
          </w:tcPr>
          <w:p w14:paraId="343FD1CF" w14:textId="77777777" w:rsidR="000C3E25" w:rsidRPr="002A3A5B" w:rsidRDefault="000C3E25" w:rsidP="00CC5EB1">
            <w:pPr>
              <w:jc w:val="both"/>
              <w:rPr>
                <w:rFonts w:ascii="Arial" w:hAnsi="Arial" w:cs="Arial"/>
                <w:lang w:val="en-GB"/>
              </w:rPr>
            </w:pPr>
          </w:p>
        </w:tc>
      </w:tr>
      <w:tr w:rsidR="000C3E25" w:rsidRPr="002A3A5B" w14:paraId="160BE251" w14:textId="77777777" w:rsidTr="003747F2">
        <w:trPr>
          <w:gridAfter w:val="3"/>
          <w:wAfter w:w="26" w:type="pct"/>
          <w:cantSplit/>
        </w:trPr>
        <w:tc>
          <w:tcPr>
            <w:tcW w:w="180" w:type="pct"/>
            <w:vMerge/>
          </w:tcPr>
          <w:p w14:paraId="0F9D2C04" w14:textId="77777777" w:rsidR="000C3E25" w:rsidRPr="002A3A5B" w:rsidRDefault="000C3E25" w:rsidP="00CC5EB1">
            <w:pPr>
              <w:jc w:val="both"/>
              <w:rPr>
                <w:rFonts w:ascii="Arial" w:hAnsi="Arial" w:cs="Arial"/>
                <w:lang w:val="en-GB"/>
              </w:rPr>
            </w:pPr>
          </w:p>
        </w:tc>
        <w:tc>
          <w:tcPr>
            <w:tcW w:w="244" w:type="pct"/>
            <w:vMerge/>
          </w:tcPr>
          <w:p w14:paraId="1BAE45A2" w14:textId="77777777" w:rsidR="000C3E25" w:rsidRPr="002A3A5B" w:rsidRDefault="000C3E25" w:rsidP="00CC5EB1">
            <w:pPr>
              <w:jc w:val="both"/>
              <w:rPr>
                <w:rFonts w:ascii="Arial" w:hAnsi="Arial" w:cs="Arial"/>
                <w:lang w:val="en-GB"/>
              </w:rPr>
            </w:pPr>
          </w:p>
        </w:tc>
        <w:tc>
          <w:tcPr>
            <w:tcW w:w="360" w:type="pct"/>
            <w:gridSpan w:val="2"/>
            <w:vMerge/>
          </w:tcPr>
          <w:p w14:paraId="07B229D4" w14:textId="77777777" w:rsidR="000C3E25" w:rsidRPr="002A3A5B" w:rsidRDefault="000C3E25" w:rsidP="00CC5EB1">
            <w:pPr>
              <w:ind w:left="-144" w:right="-144"/>
              <w:jc w:val="both"/>
              <w:rPr>
                <w:rFonts w:ascii="Arial" w:hAnsi="Arial" w:cs="Arial"/>
                <w:lang w:val="en-GB"/>
              </w:rPr>
            </w:pPr>
          </w:p>
        </w:tc>
        <w:tc>
          <w:tcPr>
            <w:tcW w:w="199" w:type="pct"/>
            <w:gridSpan w:val="3"/>
          </w:tcPr>
          <w:p w14:paraId="58FB528D" w14:textId="77777777" w:rsidR="000C3E25" w:rsidRPr="002A3A5B" w:rsidRDefault="000C3E25" w:rsidP="00CC5EB1">
            <w:pPr>
              <w:jc w:val="both"/>
              <w:rPr>
                <w:rFonts w:ascii="Arial" w:hAnsi="Arial" w:cs="Arial"/>
                <w:lang w:val="en-GB"/>
              </w:rPr>
            </w:pPr>
            <w:r w:rsidRPr="002A3A5B">
              <w:rPr>
                <w:rFonts w:ascii="Arial" w:hAnsi="Arial" w:cs="Arial"/>
                <w:lang w:val="en-GB"/>
              </w:rPr>
              <w:t>f)</w:t>
            </w:r>
          </w:p>
        </w:tc>
        <w:tc>
          <w:tcPr>
            <w:tcW w:w="2385" w:type="pct"/>
            <w:gridSpan w:val="6"/>
          </w:tcPr>
          <w:p w14:paraId="3C9ACF54" w14:textId="77777777" w:rsidR="000C3E25" w:rsidRPr="002A3A5B" w:rsidRDefault="000C3E25" w:rsidP="00CC5EB1">
            <w:pPr>
              <w:autoSpaceDE w:val="0"/>
              <w:autoSpaceDN w:val="0"/>
              <w:adjustRightInd w:val="0"/>
              <w:jc w:val="both"/>
              <w:rPr>
                <w:rFonts w:ascii="Arial" w:hAnsi="Arial" w:cs="Arial"/>
                <w:lang w:val="en-GB"/>
              </w:rPr>
            </w:pPr>
            <w:r w:rsidRPr="002A3A5B">
              <w:rPr>
                <w:rFonts w:ascii="Arial" w:hAnsi="Arial" w:cs="Arial"/>
                <w:lang w:val="en-GB"/>
              </w:rPr>
              <w:t>factors known to significantly impact the performance of the examination or the interpretation of the results;</w:t>
            </w:r>
          </w:p>
        </w:tc>
        <w:tc>
          <w:tcPr>
            <w:tcW w:w="494" w:type="pct"/>
            <w:gridSpan w:val="3"/>
          </w:tcPr>
          <w:p w14:paraId="0974C176" w14:textId="77777777" w:rsidR="000C3E25" w:rsidRPr="002A3A5B" w:rsidRDefault="000C3E25" w:rsidP="00CC5EB1">
            <w:pPr>
              <w:jc w:val="both"/>
              <w:rPr>
                <w:rFonts w:ascii="Arial" w:hAnsi="Arial" w:cs="Arial"/>
                <w:lang w:val="en-GB"/>
              </w:rPr>
            </w:pPr>
          </w:p>
        </w:tc>
        <w:tc>
          <w:tcPr>
            <w:tcW w:w="1113" w:type="pct"/>
            <w:gridSpan w:val="4"/>
          </w:tcPr>
          <w:p w14:paraId="5F2E80B1" w14:textId="77777777" w:rsidR="000C3E25" w:rsidRPr="002A3A5B" w:rsidRDefault="000C3E25" w:rsidP="00CC5EB1">
            <w:pPr>
              <w:jc w:val="both"/>
              <w:rPr>
                <w:rFonts w:ascii="Arial" w:hAnsi="Arial" w:cs="Arial"/>
                <w:lang w:val="en-GB"/>
              </w:rPr>
            </w:pPr>
          </w:p>
        </w:tc>
      </w:tr>
      <w:tr w:rsidR="000C3E25" w:rsidRPr="002A3A5B" w14:paraId="4F72500A" w14:textId="77777777" w:rsidTr="003747F2">
        <w:trPr>
          <w:gridAfter w:val="3"/>
          <w:wAfter w:w="26" w:type="pct"/>
          <w:cantSplit/>
        </w:trPr>
        <w:tc>
          <w:tcPr>
            <w:tcW w:w="180" w:type="pct"/>
            <w:vMerge/>
          </w:tcPr>
          <w:p w14:paraId="60F5F2FF" w14:textId="77777777" w:rsidR="000C3E25" w:rsidRPr="002A3A5B" w:rsidRDefault="000C3E25" w:rsidP="00CC5EB1">
            <w:pPr>
              <w:jc w:val="both"/>
              <w:rPr>
                <w:rFonts w:ascii="Arial" w:hAnsi="Arial" w:cs="Arial"/>
                <w:lang w:val="en-GB"/>
              </w:rPr>
            </w:pPr>
          </w:p>
        </w:tc>
        <w:tc>
          <w:tcPr>
            <w:tcW w:w="244" w:type="pct"/>
            <w:vMerge/>
          </w:tcPr>
          <w:p w14:paraId="56781BF8" w14:textId="77777777" w:rsidR="000C3E25" w:rsidRPr="002A3A5B" w:rsidRDefault="000C3E25" w:rsidP="00CC5EB1">
            <w:pPr>
              <w:jc w:val="both"/>
              <w:rPr>
                <w:rFonts w:ascii="Arial" w:hAnsi="Arial" w:cs="Arial"/>
                <w:lang w:val="en-GB"/>
              </w:rPr>
            </w:pPr>
          </w:p>
        </w:tc>
        <w:tc>
          <w:tcPr>
            <w:tcW w:w="360" w:type="pct"/>
            <w:gridSpan w:val="2"/>
            <w:vMerge/>
          </w:tcPr>
          <w:p w14:paraId="58D5D22F" w14:textId="77777777" w:rsidR="000C3E25" w:rsidRPr="002A3A5B" w:rsidRDefault="000C3E25" w:rsidP="00CC5EB1">
            <w:pPr>
              <w:ind w:left="-144" w:right="-144"/>
              <w:jc w:val="both"/>
              <w:rPr>
                <w:rFonts w:ascii="Arial" w:hAnsi="Arial" w:cs="Arial"/>
                <w:lang w:val="en-GB"/>
              </w:rPr>
            </w:pPr>
          </w:p>
        </w:tc>
        <w:tc>
          <w:tcPr>
            <w:tcW w:w="199" w:type="pct"/>
            <w:gridSpan w:val="3"/>
          </w:tcPr>
          <w:p w14:paraId="1DED2DCB" w14:textId="77777777" w:rsidR="000C3E25" w:rsidRPr="002A3A5B" w:rsidRDefault="000C3E25" w:rsidP="00CC5EB1">
            <w:pPr>
              <w:jc w:val="both"/>
              <w:rPr>
                <w:rFonts w:ascii="Arial" w:hAnsi="Arial" w:cs="Arial"/>
                <w:lang w:val="en-GB"/>
              </w:rPr>
            </w:pPr>
            <w:r w:rsidRPr="002A3A5B">
              <w:rPr>
                <w:rFonts w:ascii="Arial" w:hAnsi="Arial" w:cs="Arial"/>
                <w:lang w:val="en-GB"/>
              </w:rPr>
              <w:t>g)</w:t>
            </w:r>
          </w:p>
        </w:tc>
        <w:tc>
          <w:tcPr>
            <w:tcW w:w="2385" w:type="pct"/>
            <w:gridSpan w:val="6"/>
          </w:tcPr>
          <w:p w14:paraId="2F027A9F" w14:textId="77777777" w:rsidR="000C3E25" w:rsidRPr="002A3A5B" w:rsidRDefault="000C3E25" w:rsidP="00CC5EB1">
            <w:pPr>
              <w:autoSpaceDE w:val="0"/>
              <w:autoSpaceDN w:val="0"/>
              <w:adjustRightInd w:val="0"/>
              <w:jc w:val="both"/>
              <w:rPr>
                <w:rFonts w:ascii="Arial" w:hAnsi="Arial" w:cs="Arial"/>
                <w:lang w:val="en-GB"/>
              </w:rPr>
            </w:pPr>
            <w:r w:rsidRPr="002A3A5B">
              <w:rPr>
                <w:rFonts w:ascii="Arial" w:hAnsi="Arial" w:cs="Arial"/>
                <w:lang w:val="en-GB"/>
              </w:rPr>
              <w:t>the laboratory complaint process.</w:t>
            </w:r>
          </w:p>
        </w:tc>
        <w:tc>
          <w:tcPr>
            <w:tcW w:w="494" w:type="pct"/>
            <w:gridSpan w:val="3"/>
          </w:tcPr>
          <w:p w14:paraId="29DB4321" w14:textId="77777777" w:rsidR="000C3E25" w:rsidRPr="002A3A5B" w:rsidRDefault="000C3E25" w:rsidP="00CC5EB1">
            <w:pPr>
              <w:jc w:val="both"/>
              <w:rPr>
                <w:rFonts w:ascii="Arial" w:hAnsi="Arial" w:cs="Arial"/>
                <w:lang w:val="en-GB"/>
              </w:rPr>
            </w:pPr>
          </w:p>
        </w:tc>
        <w:tc>
          <w:tcPr>
            <w:tcW w:w="1113" w:type="pct"/>
            <w:gridSpan w:val="4"/>
          </w:tcPr>
          <w:p w14:paraId="5BAB2333" w14:textId="77777777" w:rsidR="000C3E25" w:rsidRPr="002A3A5B" w:rsidRDefault="000C3E25" w:rsidP="00CC5EB1">
            <w:pPr>
              <w:jc w:val="both"/>
              <w:rPr>
                <w:rFonts w:ascii="Arial" w:hAnsi="Arial" w:cs="Arial"/>
                <w:lang w:val="en-GB"/>
              </w:rPr>
            </w:pPr>
          </w:p>
        </w:tc>
      </w:tr>
      <w:tr w:rsidR="00636840" w:rsidRPr="002A3A5B" w14:paraId="09A7D99E" w14:textId="77777777" w:rsidTr="003747F2">
        <w:trPr>
          <w:gridAfter w:val="3"/>
          <w:wAfter w:w="26" w:type="pct"/>
          <w:cantSplit/>
        </w:trPr>
        <w:tc>
          <w:tcPr>
            <w:tcW w:w="180" w:type="pct"/>
            <w:vMerge/>
          </w:tcPr>
          <w:p w14:paraId="6F757AC7" w14:textId="77777777" w:rsidR="00636840" w:rsidRPr="002A3A5B" w:rsidRDefault="00636840" w:rsidP="00CC5EB1">
            <w:pPr>
              <w:jc w:val="both"/>
              <w:rPr>
                <w:rFonts w:ascii="Arial" w:hAnsi="Arial" w:cs="Arial"/>
                <w:lang w:val="en-GB"/>
              </w:rPr>
            </w:pPr>
          </w:p>
        </w:tc>
        <w:tc>
          <w:tcPr>
            <w:tcW w:w="244" w:type="pct"/>
            <w:vMerge/>
          </w:tcPr>
          <w:p w14:paraId="08F41AC2" w14:textId="77777777" w:rsidR="00636840" w:rsidRPr="002A3A5B" w:rsidRDefault="00636840" w:rsidP="00CC5EB1">
            <w:pPr>
              <w:jc w:val="both"/>
              <w:rPr>
                <w:rFonts w:ascii="Arial" w:hAnsi="Arial" w:cs="Arial"/>
                <w:lang w:val="en-GB"/>
              </w:rPr>
            </w:pPr>
          </w:p>
        </w:tc>
        <w:tc>
          <w:tcPr>
            <w:tcW w:w="360" w:type="pct"/>
            <w:gridSpan w:val="2"/>
            <w:vMerge w:val="restart"/>
          </w:tcPr>
          <w:p w14:paraId="17B33EB3" w14:textId="77777777" w:rsidR="00636840" w:rsidRPr="00A51313" w:rsidRDefault="00636840" w:rsidP="00A51313">
            <w:pPr>
              <w:jc w:val="both"/>
              <w:rPr>
                <w:rFonts w:ascii="Arial" w:hAnsi="Arial" w:cs="Arial"/>
                <w:b/>
                <w:bCs/>
              </w:rPr>
            </w:pPr>
            <w:r w:rsidRPr="00A51313">
              <w:rPr>
                <w:rFonts w:ascii="Arial" w:hAnsi="Arial" w:cs="Arial"/>
                <w:b/>
                <w:bCs/>
              </w:rPr>
              <w:t>7.2.3</w:t>
            </w:r>
          </w:p>
        </w:tc>
        <w:tc>
          <w:tcPr>
            <w:tcW w:w="4191" w:type="pct"/>
            <w:gridSpan w:val="16"/>
          </w:tcPr>
          <w:p w14:paraId="527911AC" w14:textId="77777777" w:rsidR="00636840" w:rsidRPr="00F2641E" w:rsidRDefault="00636840" w:rsidP="00CC5EB1">
            <w:pPr>
              <w:jc w:val="both"/>
              <w:rPr>
                <w:rFonts w:ascii="Arial" w:hAnsi="Arial" w:cs="Arial"/>
                <w:b/>
                <w:bCs/>
                <w:lang w:val="en-GB"/>
              </w:rPr>
            </w:pPr>
            <w:r w:rsidRPr="002A3A5B">
              <w:rPr>
                <w:rFonts w:ascii="Arial" w:hAnsi="Arial" w:cs="Arial"/>
                <w:b/>
                <w:bCs/>
                <w:lang w:val="en-GB"/>
              </w:rPr>
              <w:t>Requests for providing laboratory examinations</w:t>
            </w:r>
          </w:p>
        </w:tc>
      </w:tr>
      <w:tr w:rsidR="00261725" w:rsidRPr="002A3A5B" w14:paraId="4B96DC3F" w14:textId="77777777" w:rsidTr="003747F2">
        <w:trPr>
          <w:gridAfter w:val="3"/>
          <w:wAfter w:w="26" w:type="pct"/>
          <w:cantSplit/>
        </w:trPr>
        <w:tc>
          <w:tcPr>
            <w:tcW w:w="180" w:type="pct"/>
            <w:vMerge/>
          </w:tcPr>
          <w:p w14:paraId="0754259E" w14:textId="77777777" w:rsidR="000C3E25" w:rsidRPr="002A3A5B" w:rsidRDefault="000C3E25" w:rsidP="00CC5EB1">
            <w:pPr>
              <w:jc w:val="both"/>
              <w:rPr>
                <w:rFonts w:ascii="Arial" w:hAnsi="Arial" w:cs="Arial"/>
                <w:lang w:val="en-GB"/>
              </w:rPr>
            </w:pPr>
          </w:p>
        </w:tc>
        <w:tc>
          <w:tcPr>
            <w:tcW w:w="244" w:type="pct"/>
            <w:vMerge/>
          </w:tcPr>
          <w:p w14:paraId="4233E01C" w14:textId="77777777" w:rsidR="000C3E25" w:rsidRPr="002A3A5B" w:rsidRDefault="000C3E25" w:rsidP="00CC5EB1">
            <w:pPr>
              <w:jc w:val="both"/>
              <w:rPr>
                <w:rFonts w:ascii="Arial" w:hAnsi="Arial" w:cs="Arial"/>
                <w:lang w:val="en-GB"/>
              </w:rPr>
            </w:pPr>
          </w:p>
        </w:tc>
        <w:tc>
          <w:tcPr>
            <w:tcW w:w="360" w:type="pct"/>
            <w:gridSpan w:val="2"/>
            <w:vMerge/>
          </w:tcPr>
          <w:p w14:paraId="5B297779" w14:textId="77777777" w:rsidR="000C3E25" w:rsidRPr="00A51313" w:rsidRDefault="000C3E25" w:rsidP="00A51313">
            <w:pPr>
              <w:jc w:val="both"/>
              <w:rPr>
                <w:rFonts w:ascii="Arial" w:hAnsi="Arial" w:cs="Arial"/>
                <w:b/>
                <w:bCs/>
              </w:rPr>
            </w:pPr>
          </w:p>
        </w:tc>
        <w:tc>
          <w:tcPr>
            <w:tcW w:w="397" w:type="pct"/>
            <w:gridSpan w:val="4"/>
            <w:vMerge w:val="restart"/>
          </w:tcPr>
          <w:p w14:paraId="60D94CF9" w14:textId="77777777" w:rsidR="000C3E25" w:rsidRPr="002A3A5B" w:rsidRDefault="000C3E25" w:rsidP="00CC5EB1">
            <w:pPr>
              <w:jc w:val="both"/>
              <w:rPr>
                <w:rFonts w:ascii="Arial" w:hAnsi="Arial" w:cs="Arial"/>
                <w:b/>
                <w:bCs/>
                <w:lang w:val="en-GB"/>
              </w:rPr>
            </w:pPr>
            <w:r w:rsidRPr="002A3A5B">
              <w:rPr>
                <w:rFonts w:ascii="Arial" w:hAnsi="Arial" w:cs="Arial"/>
                <w:b/>
                <w:bCs/>
                <w:lang w:val="en-GB"/>
              </w:rPr>
              <w:t>7.2.3.1</w:t>
            </w:r>
          </w:p>
        </w:tc>
        <w:tc>
          <w:tcPr>
            <w:tcW w:w="2187" w:type="pct"/>
            <w:gridSpan w:val="5"/>
          </w:tcPr>
          <w:p w14:paraId="0B6ADB81" w14:textId="77777777" w:rsidR="000C3E25" w:rsidRPr="002A3A5B" w:rsidRDefault="000C3E25" w:rsidP="00CC5EB1">
            <w:pPr>
              <w:autoSpaceDE w:val="0"/>
              <w:autoSpaceDN w:val="0"/>
              <w:adjustRightInd w:val="0"/>
              <w:jc w:val="both"/>
              <w:rPr>
                <w:rFonts w:ascii="Arial" w:hAnsi="Arial" w:cs="Arial"/>
                <w:b/>
                <w:bCs/>
              </w:rPr>
            </w:pPr>
            <w:r w:rsidRPr="002A3A5B">
              <w:rPr>
                <w:rFonts w:ascii="Arial" w:hAnsi="Arial" w:cs="Arial"/>
                <w:b/>
                <w:bCs/>
              </w:rPr>
              <w:t>General</w:t>
            </w:r>
          </w:p>
        </w:tc>
        <w:tc>
          <w:tcPr>
            <w:tcW w:w="494" w:type="pct"/>
            <w:gridSpan w:val="3"/>
          </w:tcPr>
          <w:p w14:paraId="779B699A" w14:textId="77777777" w:rsidR="000C3E25" w:rsidRPr="002A3A5B" w:rsidRDefault="000C3E25" w:rsidP="00CC5EB1">
            <w:pPr>
              <w:jc w:val="both"/>
              <w:rPr>
                <w:rFonts w:ascii="Arial" w:hAnsi="Arial" w:cs="Arial"/>
                <w:lang w:val="en-GB"/>
              </w:rPr>
            </w:pPr>
          </w:p>
        </w:tc>
        <w:tc>
          <w:tcPr>
            <w:tcW w:w="1113" w:type="pct"/>
            <w:gridSpan w:val="4"/>
          </w:tcPr>
          <w:p w14:paraId="202F2478" w14:textId="77777777" w:rsidR="000C3E25" w:rsidRPr="002A3A5B" w:rsidRDefault="000C3E25" w:rsidP="00CC5EB1">
            <w:pPr>
              <w:jc w:val="both"/>
              <w:rPr>
                <w:rFonts w:ascii="Arial" w:hAnsi="Arial" w:cs="Arial"/>
                <w:lang w:val="en-GB"/>
              </w:rPr>
            </w:pPr>
          </w:p>
        </w:tc>
      </w:tr>
      <w:tr w:rsidR="00261725" w:rsidRPr="002A3A5B" w14:paraId="67C7E247" w14:textId="77777777" w:rsidTr="003747F2">
        <w:trPr>
          <w:gridAfter w:val="3"/>
          <w:wAfter w:w="26" w:type="pct"/>
          <w:cantSplit/>
        </w:trPr>
        <w:tc>
          <w:tcPr>
            <w:tcW w:w="180" w:type="pct"/>
            <w:vMerge/>
          </w:tcPr>
          <w:p w14:paraId="758C2FC1" w14:textId="77777777" w:rsidR="000C3E25" w:rsidRPr="002A3A5B" w:rsidRDefault="000C3E25" w:rsidP="00CC5EB1">
            <w:pPr>
              <w:jc w:val="both"/>
              <w:rPr>
                <w:rFonts w:ascii="Arial" w:hAnsi="Arial" w:cs="Arial"/>
                <w:lang w:val="en-GB"/>
              </w:rPr>
            </w:pPr>
          </w:p>
        </w:tc>
        <w:tc>
          <w:tcPr>
            <w:tcW w:w="244" w:type="pct"/>
            <w:vMerge/>
          </w:tcPr>
          <w:p w14:paraId="1E10FB46" w14:textId="77777777" w:rsidR="000C3E25" w:rsidRPr="002A3A5B" w:rsidRDefault="000C3E25" w:rsidP="00CC5EB1">
            <w:pPr>
              <w:jc w:val="both"/>
              <w:rPr>
                <w:rFonts w:ascii="Arial" w:hAnsi="Arial" w:cs="Arial"/>
                <w:lang w:val="en-GB"/>
              </w:rPr>
            </w:pPr>
          </w:p>
        </w:tc>
        <w:tc>
          <w:tcPr>
            <w:tcW w:w="360" w:type="pct"/>
            <w:gridSpan w:val="2"/>
            <w:vMerge/>
          </w:tcPr>
          <w:p w14:paraId="0C845F29" w14:textId="77777777" w:rsidR="000C3E25" w:rsidRPr="00A51313" w:rsidRDefault="000C3E25" w:rsidP="00A51313">
            <w:pPr>
              <w:jc w:val="both"/>
              <w:rPr>
                <w:rFonts w:ascii="Arial" w:hAnsi="Arial" w:cs="Arial"/>
                <w:b/>
                <w:bCs/>
              </w:rPr>
            </w:pPr>
          </w:p>
        </w:tc>
        <w:tc>
          <w:tcPr>
            <w:tcW w:w="397" w:type="pct"/>
            <w:gridSpan w:val="4"/>
            <w:vMerge/>
          </w:tcPr>
          <w:p w14:paraId="4D435A3F" w14:textId="77777777" w:rsidR="000C3E25" w:rsidRPr="002A3A5B" w:rsidRDefault="000C3E25" w:rsidP="00CC5EB1">
            <w:pPr>
              <w:jc w:val="both"/>
              <w:rPr>
                <w:rFonts w:ascii="Arial" w:hAnsi="Arial" w:cs="Arial"/>
                <w:lang w:val="en-GB"/>
              </w:rPr>
            </w:pPr>
          </w:p>
        </w:tc>
        <w:tc>
          <w:tcPr>
            <w:tcW w:w="197" w:type="pct"/>
          </w:tcPr>
          <w:p w14:paraId="2BE9FF20"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a)</w:t>
            </w:r>
          </w:p>
        </w:tc>
        <w:tc>
          <w:tcPr>
            <w:tcW w:w="1990" w:type="pct"/>
            <w:gridSpan w:val="4"/>
          </w:tcPr>
          <w:p w14:paraId="4AED391A"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Each request accepted by the laboratory for examination(s) shall be considered an agreement.</w:t>
            </w:r>
          </w:p>
        </w:tc>
        <w:tc>
          <w:tcPr>
            <w:tcW w:w="494" w:type="pct"/>
            <w:gridSpan w:val="3"/>
          </w:tcPr>
          <w:p w14:paraId="6E0881B8" w14:textId="77777777" w:rsidR="000C3E25" w:rsidRPr="002A3A5B" w:rsidRDefault="000C3E25" w:rsidP="00CC5EB1">
            <w:pPr>
              <w:jc w:val="both"/>
              <w:rPr>
                <w:rFonts w:ascii="Arial" w:hAnsi="Arial" w:cs="Arial"/>
                <w:lang w:val="en-GB"/>
              </w:rPr>
            </w:pPr>
          </w:p>
        </w:tc>
        <w:tc>
          <w:tcPr>
            <w:tcW w:w="1113" w:type="pct"/>
            <w:gridSpan w:val="4"/>
          </w:tcPr>
          <w:p w14:paraId="5765645B" w14:textId="77777777" w:rsidR="000C3E25" w:rsidRPr="002A3A5B" w:rsidRDefault="000C3E25" w:rsidP="00CC5EB1">
            <w:pPr>
              <w:jc w:val="both"/>
              <w:rPr>
                <w:rFonts w:ascii="Arial" w:hAnsi="Arial" w:cs="Arial"/>
                <w:lang w:val="en-GB"/>
              </w:rPr>
            </w:pPr>
          </w:p>
        </w:tc>
      </w:tr>
      <w:tr w:rsidR="00261725" w:rsidRPr="002A3A5B" w14:paraId="34C9CD4F" w14:textId="77777777" w:rsidTr="003747F2">
        <w:trPr>
          <w:gridAfter w:val="3"/>
          <w:wAfter w:w="26" w:type="pct"/>
          <w:cantSplit/>
        </w:trPr>
        <w:tc>
          <w:tcPr>
            <w:tcW w:w="180" w:type="pct"/>
            <w:vMerge/>
          </w:tcPr>
          <w:p w14:paraId="7A40BB38" w14:textId="77777777" w:rsidR="000C3E25" w:rsidRPr="002A3A5B" w:rsidRDefault="000C3E25" w:rsidP="00CC5EB1">
            <w:pPr>
              <w:jc w:val="both"/>
              <w:rPr>
                <w:rFonts w:ascii="Arial" w:hAnsi="Arial" w:cs="Arial"/>
                <w:lang w:val="en-GB"/>
              </w:rPr>
            </w:pPr>
          </w:p>
        </w:tc>
        <w:tc>
          <w:tcPr>
            <w:tcW w:w="244" w:type="pct"/>
            <w:vMerge/>
          </w:tcPr>
          <w:p w14:paraId="205B5619" w14:textId="77777777" w:rsidR="000C3E25" w:rsidRPr="002A3A5B" w:rsidRDefault="000C3E25" w:rsidP="00CC5EB1">
            <w:pPr>
              <w:jc w:val="both"/>
              <w:rPr>
                <w:rFonts w:ascii="Arial" w:hAnsi="Arial" w:cs="Arial"/>
                <w:lang w:val="en-GB"/>
              </w:rPr>
            </w:pPr>
          </w:p>
        </w:tc>
        <w:tc>
          <w:tcPr>
            <w:tcW w:w="360" w:type="pct"/>
            <w:gridSpan w:val="2"/>
            <w:vMerge/>
          </w:tcPr>
          <w:p w14:paraId="6B02AF35" w14:textId="77777777" w:rsidR="000C3E25" w:rsidRPr="00A51313" w:rsidRDefault="000C3E25" w:rsidP="00A51313">
            <w:pPr>
              <w:jc w:val="both"/>
              <w:rPr>
                <w:rFonts w:ascii="Arial" w:hAnsi="Arial" w:cs="Arial"/>
                <w:b/>
                <w:bCs/>
              </w:rPr>
            </w:pPr>
          </w:p>
        </w:tc>
        <w:tc>
          <w:tcPr>
            <w:tcW w:w="397" w:type="pct"/>
            <w:gridSpan w:val="4"/>
            <w:vMerge/>
          </w:tcPr>
          <w:p w14:paraId="610871F2" w14:textId="77777777" w:rsidR="000C3E25" w:rsidRPr="002A3A5B" w:rsidRDefault="000C3E25" w:rsidP="00CC5EB1">
            <w:pPr>
              <w:jc w:val="both"/>
              <w:rPr>
                <w:rFonts w:ascii="Arial" w:hAnsi="Arial" w:cs="Arial"/>
                <w:lang w:val="en-GB"/>
              </w:rPr>
            </w:pPr>
          </w:p>
        </w:tc>
        <w:tc>
          <w:tcPr>
            <w:tcW w:w="197" w:type="pct"/>
          </w:tcPr>
          <w:p w14:paraId="1C084E1F"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b)</w:t>
            </w:r>
          </w:p>
        </w:tc>
        <w:tc>
          <w:tcPr>
            <w:tcW w:w="1990" w:type="pct"/>
            <w:gridSpan w:val="4"/>
          </w:tcPr>
          <w:p w14:paraId="05A9C2BF"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The examination request shall provide sufficient information to ensure:</w:t>
            </w:r>
          </w:p>
          <w:p w14:paraId="5CA0D7CD" w14:textId="77777777" w:rsidR="000C3E25" w:rsidRPr="002A3A5B" w:rsidRDefault="000C3E25" w:rsidP="00CC5EB1">
            <w:pPr>
              <w:autoSpaceDE w:val="0"/>
              <w:autoSpaceDN w:val="0"/>
              <w:adjustRightInd w:val="0"/>
              <w:ind w:left="388"/>
              <w:jc w:val="both"/>
              <w:rPr>
                <w:rFonts w:ascii="Arial" w:hAnsi="Arial" w:cs="Arial"/>
              </w:rPr>
            </w:pPr>
            <w:r w:rsidRPr="002A3A5B">
              <w:rPr>
                <w:rFonts w:ascii="Arial" w:hAnsi="Arial" w:cs="Arial"/>
              </w:rPr>
              <w:t>— unequivocal traceability of the patient to the request and sample;</w:t>
            </w:r>
          </w:p>
          <w:p w14:paraId="2183B914" w14:textId="77777777" w:rsidR="000C3E25" w:rsidRPr="002A3A5B" w:rsidRDefault="000C3E25" w:rsidP="00CC5EB1">
            <w:pPr>
              <w:autoSpaceDE w:val="0"/>
              <w:autoSpaceDN w:val="0"/>
              <w:adjustRightInd w:val="0"/>
              <w:ind w:left="388"/>
              <w:jc w:val="both"/>
              <w:rPr>
                <w:rFonts w:ascii="Arial" w:hAnsi="Arial" w:cs="Arial"/>
              </w:rPr>
            </w:pPr>
            <w:r w:rsidRPr="002A3A5B">
              <w:rPr>
                <w:rFonts w:ascii="Arial" w:hAnsi="Arial" w:cs="Arial"/>
              </w:rPr>
              <w:t>identity and contact information of requester;</w:t>
            </w:r>
          </w:p>
          <w:p w14:paraId="555FF36E" w14:textId="77777777" w:rsidR="000C3E25" w:rsidRPr="002A3A5B" w:rsidRDefault="000C3E25" w:rsidP="00CC5EB1">
            <w:pPr>
              <w:autoSpaceDE w:val="0"/>
              <w:autoSpaceDN w:val="0"/>
              <w:adjustRightInd w:val="0"/>
              <w:ind w:left="388"/>
              <w:jc w:val="both"/>
              <w:rPr>
                <w:rFonts w:ascii="Arial" w:hAnsi="Arial" w:cs="Arial"/>
              </w:rPr>
            </w:pPr>
            <w:r w:rsidRPr="002A3A5B">
              <w:rPr>
                <w:rFonts w:ascii="Arial" w:hAnsi="Arial" w:cs="Arial"/>
              </w:rPr>
              <w:t>— identification of the examination(s) requested;</w:t>
            </w:r>
          </w:p>
          <w:p w14:paraId="5D0AA185" w14:textId="77777777" w:rsidR="000C3E25" w:rsidRPr="002A3A5B" w:rsidRDefault="000C3E25" w:rsidP="00CC5EB1">
            <w:pPr>
              <w:autoSpaceDE w:val="0"/>
              <w:autoSpaceDN w:val="0"/>
              <w:adjustRightInd w:val="0"/>
              <w:ind w:left="388"/>
              <w:jc w:val="both"/>
              <w:rPr>
                <w:rFonts w:ascii="Arial" w:hAnsi="Arial" w:cs="Arial"/>
              </w:rPr>
            </w:pPr>
            <w:r w:rsidRPr="002A3A5B">
              <w:rPr>
                <w:rFonts w:ascii="Arial" w:hAnsi="Arial" w:cs="Arial"/>
              </w:rPr>
              <w:t>— informed clinical and technical advice, and clinical interpretation can be provided.</w:t>
            </w:r>
          </w:p>
        </w:tc>
        <w:tc>
          <w:tcPr>
            <w:tcW w:w="494" w:type="pct"/>
            <w:gridSpan w:val="3"/>
          </w:tcPr>
          <w:p w14:paraId="5A3411F1" w14:textId="77777777" w:rsidR="000C3E25" w:rsidRPr="002A3A5B" w:rsidRDefault="000C3E25" w:rsidP="00CC5EB1">
            <w:pPr>
              <w:jc w:val="both"/>
              <w:rPr>
                <w:rFonts w:ascii="Arial" w:hAnsi="Arial" w:cs="Arial"/>
                <w:lang w:val="en-GB"/>
              </w:rPr>
            </w:pPr>
          </w:p>
        </w:tc>
        <w:tc>
          <w:tcPr>
            <w:tcW w:w="1113" w:type="pct"/>
            <w:gridSpan w:val="4"/>
          </w:tcPr>
          <w:p w14:paraId="1AA13062" w14:textId="77777777" w:rsidR="000C3E25" w:rsidRPr="002A3A5B" w:rsidRDefault="000C3E25" w:rsidP="00CC5EB1">
            <w:pPr>
              <w:jc w:val="both"/>
              <w:rPr>
                <w:rFonts w:ascii="Arial" w:hAnsi="Arial" w:cs="Arial"/>
                <w:lang w:val="en-GB"/>
              </w:rPr>
            </w:pPr>
          </w:p>
        </w:tc>
      </w:tr>
      <w:tr w:rsidR="00261725" w:rsidRPr="002A3A5B" w14:paraId="2FB017B4" w14:textId="77777777" w:rsidTr="003747F2">
        <w:trPr>
          <w:gridAfter w:val="3"/>
          <w:wAfter w:w="26" w:type="pct"/>
          <w:cantSplit/>
        </w:trPr>
        <w:tc>
          <w:tcPr>
            <w:tcW w:w="180" w:type="pct"/>
            <w:vMerge/>
          </w:tcPr>
          <w:p w14:paraId="3CD621E5" w14:textId="77777777" w:rsidR="000C3E25" w:rsidRPr="002A3A5B" w:rsidRDefault="000C3E25" w:rsidP="00CC5EB1">
            <w:pPr>
              <w:jc w:val="both"/>
              <w:rPr>
                <w:rFonts w:ascii="Arial" w:hAnsi="Arial" w:cs="Arial"/>
                <w:lang w:val="en-GB"/>
              </w:rPr>
            </w:pPr>
          </w:p>
        </w:tc>
        <w:tc>
          <w:tcPr>
            <w:tcW w:w="244" w:type="pct"/>
            <w:vMerge/>
          </w:tcPr>
          <w:p w14:paraId="7DDF31FE" w14:textId="77777777" w:rsidR="000C3E25" w:rsidRPr="002A3A5B" w:rsidRDefault="000C3E25" w:rsidP="00CC5EB1">
            <w:pPr>
              <w:jc w:val="both"/>
              <w:rPr>
                <w:rFonts w:ascii="Arial" w:hAnsi="Arial" w:cs="Arial"/>
                <w:lang w:val="en-GB"/>
              </w:rPr>
            </w:pPr>
          </w:p>
        </w:tc>
        <w:tc>
          <w:tcPr>
            <w:tcW w:w="360" w:type="pct"/>
            <w:gridSpan w:val="2"/>
            <w:vMerge/>
          </w:tcPr>
          <w:p w14:paraId="768DDB60" w14:textId="77777777" w:rsidR="000C3E25" w:rsidRPr="00A51313" w:rsidRDefault="000C3E25" w:rsidP="00A51313">
            <w:pPr>
              <w:jc w:val="both"/>
              <w:rPr>
                <w:rFonts w:ascii="Arial" w:hAnsi="Arial" w:cs="Arial"/>
                <w:b/>
                <w:bCs/>
              </w:rPr>
            </w:pPr>
          </w:p>
        </w:tc>
        <w:tc>
          <w:tcPr>
            <w:tcW w:w="397" w:type="pct"/>
            <w:gridSpan w:val="4"/>
            <w:vMerge/>
          </w:tcPr>
          <w:p w14:paraId="3B25E6B0" w14:textId="77777777" w:rsidR="000C3E25" w:rsidRPr="002A3A5B" w:rsidRDefault="000C3E25" w:rsidP="00CC5EB1">
            <w:pPr>
              <w:jc w:val="both"/>
              <w:rPr>
                <w:rFonts w:ascii="Arial" w:hAnsi="Arial" w:cs="Arial"/>
                <w:lang w:val="en-GB"/>
              </w:rPr>
            </w:pPr>
          </w:p>
        </w:tc>
        <w:tc>
          <w:tcPr>
            <w:tcW w:w="197" w:type="pct"/>
          </w:tcPr>
          <w:p w14:paraId="380FCEAC"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c)</w:t>
            </w:r>
          </w:p>
        </w:tc>
        <w:tc>
          <w:tcPr>
            <w:tcW w:w="1990" w:type="pct"/>
            <w:gridSpan w:val="4"/>
          </w:tcPr>
          <w:p w14:paraId="51786311" w14:textId="77777777" w:rsidR="000C3E25" w:rsidRPr="002A3A5B" w:rsidRDefault="000C3E25" w:rsidP="00CC5EB1">
            <w:pPr>
              <w:pStyle w:val="Pa15"/>
              <w:jc w:val="both"/>
              <w:rPr>
                <w:rFonts w:ascii="Arial" w:hAnsi="Arial" w:cs="Arial"/>
                <w:sz w:val="20"/>
                <w:szCs w:val="20"/>
                <w:lang w:val="en-US"/>
              </w:rPr>
            </w:pPr>
            <w:r w:rsidRPr="002A3A5B">
              <w:rPr>
                <w:rFonts w:ascii="Arial" w:hAnsi="Arial" w:cs="Arial"/>
                <w:sz w:val="20"/>
                <w:szCs w:val="20"/>
                <w:lang w:val="en-US"/>
              </w:rPr>
              <w:t>The examination request information may be provided in a format or medium as deemed appropriate by the laboratory and acceptable to the user.</w:t>
            </w:r>
          </w:p>
        </w:tc>
        <w:tc>
          <w:tcPr>
            <w:tcW w:w="494" w:type="pct"/>
            <w:gridSpan w:val="3"/>
          </w:tcPr>
          <w:p w14:paraId="6F016D24" w14:textId="77777777" w:rsidR="000C3E25" w:rsidRPr="002A3A5B" w:rsidRDefault="000C3E25" w:rsidP="00CC5EB1">
            <w:pPr>
              <w:jc w:val="both"/>
              <w:rPr>
                <w:rFonts w:ascii="Arial" w:hAnsi="Arial" w:cs="Arial"/>
                <w:lang w:val="en-GB"/>
              </w:rPr>
            </w:pPr>
          </w:p>
        </w:tc>
        <w:tc>
          <w:tcPr>
            <w:tcW w:w="1113" w:type="pct"/>
            <w:gridSpan w:val="4"/>
          </w:tcPr>
          <w:p w14:paraId="24C4DF1D" w14:textId="77777777" w:rsidR="000C3E25" w:rsidRPr="002A3A5B" w:rsidRDefault="000C3E25" w:rsidP="00CC5EB1">
            <w:pPr>
              <w:jc w:val="both"/>
              <w:rPr>
                <w:rFonts w:ascii="Arial" w:hAnsi="Arial" w:cs="Arial"/>
                <w:lang w:val="en-GB"/>
              </w:rPr>
            </w:pPr>
          </w:p>
        </w:tc>
      </w:tr>
      <w:tr w:rsidR="00261725" w:rsidRPr="002A3A5B" w14:paraId="5C25A0C7" w14:textId="77777777" w:rsidTr="003747F2">
        <w:trPr>
          <w:gridAfter w:val="3"/>
          <w:wAfter w:w="26" w:type="pct"/>
          <w:cantSplit/>
        </w:trPr>
        <w:tc>
          <w:tcPr>
            <w:tcW w:w="180" w:type="pct"/>
            <w:vMerge/>
          </w:tcPr>
          <w:p w14:paraId="118A28C3" w14:textId="77777777" w:rsidR="000C3E25" w:rsidRPr="002A3A5B" w:rsidRDefault="000C3E25" w:rsidP="00CC5EB1">
            <w:pPr>
              <w:jc w:val="both"/>
              <w:rPr>
                <w:rFonts w:ascii="Arial" w:hAnsi="Arial" w:cs="Arial"/>
                <w:lang w:val="en-GB"/>
              </w:rPr>
            </w:pPr>
          </w:p>
        </w:tc>
        <w:tc>
          <w:tcPr>
            <w:tcW w:w="244" w:type="pct"/>
            <w:vMerge/>
          </w:tcPr>
          <w:p w14:paraId="7C4A888B" w14:textId="77777777" w:rsidR="000C3E25" w:rsidRPr="002A3A5B" w:rsidRDefault="000C3E25" w:rsidP="00CC5EB1">
            <w:pPr>
              <w:jc w:val="both"/>
              <w:rPr>
                <w:rFonts w:ascii="Arial" w:hAnsi="Arial" w:cs="Arial"/>
                <w:lang w:val="en-GB"/>
              </w:rPr>
            </w:pPr>
          </w:p>
        </w:tc>
        <w:tc>
          <w:tcPr>
            <w:tcW w:w="360" w:type="pct"/>
            <w:gridSpan w:val="2"/>
            <w:vMerge/>
          </w:tcPr>
          <w:p w14:paraId="5265362E" w14:textId="77777777" w:rsidR="000C3E25" w:rsidRPr="00A51313" w:rsidRDefault="000C3E25" w:rsidP="00A51313">
            <w:pPr>
              <w:jc w:val="both"/>
              <w:rPr>
                <w:rFonts w:ascii="Arial" w:hAnsi="Arial" w:cs="Arial"/>
                <w:b/>
                <w:bCs/>
              </w:rPr>
            </w:pPr>
          </w:p>
        </w:tc>
        <w:tc>
          <w:tcPr>
            <w:tcW w:w="397" w:type="pct"/>
            <w:gridSpan w:val="4"/>
            <w:vMerge/>
          </w:tcPr>
          <w:p w14:paraId="0FDC5BF4" w14:textId="77777777" w:rsidR="000C3E25" w:rsidRPr="002A3A5B" w:rsidRDefault="000C3E25" w:rsidP="00CC5EB1">
            <w:pPr>
              <w:jc w:val="both"/>
              <w:rPr>
                <w:rFonts w:ascii="Arial" w:hAnsi="Arial" w:cs="Arial"/>
                <w:lang w:val="en-GB"/>
              </w:rPr>
            </w:pPr>
          </w:p>
        </w:tc>
        <w:tc>
          <w:tcPr>
            <w:tcW w:w="197" w:type="pct"/>
          </w:tcPr>
          <w:p w14:paraId="13C05FEF"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d)</w:t>
            </w:r>
          </w:p>
        </w:tc>
        <w:tc>
          <w:tcPr>
            <w:tcW w:w="1990" w:type="pct"/>
            <w:gridSpan w:val="4"/>
          </w:tcPr>
          <w:p w14:paraId="562D0174"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Where necessary for patient care, the laboratory shall communicate with users or their representatives, to clarify the user's request.</w:t>
            </w:r>
          </w:p>
        </w:tc>
        <w:tc>
          <w:tcPr>
            <w:tcW w:w="494" w:type="pct"/>
            <w:gridSpan w:val="3"/>
          </w:tcPr>
          <w:p w14:paraId="1791DDDD" w14:textId="77777777" w:rsidR="000C3E25" w:rsidRPr="002A3A5B" w:rsidRDefault="000C3E25" w:rsidP="00CC5EB1">
            <w:pPr>
              <w:jc w:val="both"/>
              <w:rPr>
                <w:rFonts w:ascii="Arial" w:hAnsi="Arial" w:cs="Arial"/>
                <w:lang w:val="en-GB"/>
              </w:rPr>
            </w:pPr>
          </w:p>
        </w:tc>
        <w:tc>
          <w:tcPr>
            <w:tcW w:w="1113" w:type="pct"/>
            <w:gridSpan w:val="4"/>
          </w:tcPr>
          <w:p w14:paraId="51F9184A" w14:textId="77777777" w:rsidR="000C3E25" w:rsidRPr="002A3A5B" w:rsidRDefault="000C3E25" w:rsidP="00CC5EB1">
            <w:pPr>
              <w:jc w:val="both"/>
              <w:rPr>
                <w:rFonts w:ascii="Arial" w:hAnsi="Arial" w:cs="Arial"/>
                <w:lang w:val="en-GB"/>
              </w:rPr>
            </w:pPr>
          </w:p>
        </w:tc>
      </w:tr>
      <w:tr w:rsidR="00261725" w:rsidRPr="002A3A5B" w14:paraId="494DCB3E" w14:textId="77777777" w:rsidTr="003747F2">
        <w:trPr>
          <w:gridAfter w:val="3"/>
          <w:wAfter w:w="26" w:type="pct"/>
          <w:cantSplit/>
        </w:trPr>
        <w:tc>
          <w:tcPr>
            <w:tcW w:w="180" w:type="pct"/>
            <w:vMerge/>
          </w:tcPr>
          <w:p w14:paraId="2A95E097" w14:textId="77777777" w:rsidR="000C3E25" w:rsidRPr="002A3A5B" w:rsidRDefault="000C3E25" w:rsidP="00CC5EB1">
            <w:pPr>
              <w:jc w:val="both"/>
              <w:rPr>
                <w:rFonts w:ascii="Arial" w:hAnsi="Arial" w:cs="Arial"/>
                <w:lang w:val="en-GB"/>
              </w:rPr>
            </w:pPr>
          </w:p>
        </w:tc>
        <w:tc>
          <w:tcPr>
            <w:tcW w:w="244" w:type="pct"/>
            <w:vMerge/>
          </w:tcPr>
          <w:p w14:paraId="52D5C2B7" w14:textId="77777777" w:rsidR="000C3E25" w:rsidRPr="002A3A5B" w:rsidRDefault="000C3E25" w:rsidP="00CC5EB1">
            <w:pPr>
              <w:jc w:val="both"/>
              <w:rPr>
                <w:rFonts w:ascii="Arial" w:hAnsi="Arial" w:cs="Arial"/>
                <w:lang w:val="en-GB"/>
              </w:rPr>
            </w:pPr>
          </w:p>
        </w:tc>
        <w:tc>
          <w:tcPr>
            <w:tcW w:w="360" w:type="pct"/>
            <w:gridSpan w:val="2"/>
            <w:vMerge/>
          </w:tcPr>
          <w:p w14:paraId="6D9BD9B8" w14:textId="77777777" w:rsidR="000C3E25" w:rsidRPr="00A51313" w:rsidRDefault="000C3E25" w:rsidP="00A51313">
            <w:pPr>
              <w:jc w:val="both"/>
              <w:rPr>
                <w:rFonts w:ascii="Arial" w:hAnsi="Arial" w:cs="Arial"/>
                <w:b/>
                <w:bCs/>
              </w:rPr>
            </w:pPr>
          </w:p>
        </w:tc>
        <w:tc>
          <w:tcPr>
            <w:tcW w:w="397" w:type="pct"/>
            <w:gridSpan w:val="4"/>
          </w:tcPr>
          <w:p w14:paraId="0EFC4F9F" w14:textId="77777777" w:rsidR="000C3E25" w:rsidRPr="002A3A5B" w:rsidRDefault="000C3E25" w:rsidP="00CC5EB1">
            <w:pPr>
              <w:jc w:val="both"/>
              <w:rPr>
                <w:rFonts w:ascii="Arial" w:hAnsi="Arial" w:cs="Arial"/>
                <w:b/>
                <w:bCs/>
                <w:lang w:val="en-GB"/>
              </w:rPr>
            </w:pPr>
            <w:r w:rsidRPr="002A3A5B">
              <w:rPr>
                <w:rFonts w:ascii="Arial" w:hAnsi="Arial" w:cs="Arial"/>
                <w:b/>
                <w:bCs/>
                <w:lang w:val="en-GB"/>
              </w:rPr>
              <w:t>7.2.3.2</w:t>
            </w:r>
          </w:p>
        </w:tc>
        <w:tc>
          <w:tcPr>
            <w:tcW w:w="2187" w:type="pct"/>
            <w:gridSpan w:val="5"/>
          </w:tcPr>
          <w:p w14:paraId="00875045" w14:textId="77777777" w:rsidR="000C3E25" w:rsidRPr="002A3A5B" w:rsidRDefault="000C3E25" w:rsidP="00CC5EB1">
            <w:pPr>
              <w:autoSpaceDE w:val="0"/>
              <w:autoSpaceDN w:val="0"/>
              <w:adjustRightInd w:val="0"/>
              <w:jc w:val="both"/>
              <w:rPr>
                <w:rFonts w:ascii="Arial" w:hAnsi="Arial" w:cs="Arial"/>
                <w:b/>
                <w:bCs/>
              </w:rPr>
            </w:pPr>
            <w:r w:rsidRPr="002A3A5B">
              <w:rPr>
                <w:rFonts w:ascii="Arial" w:hAnsi="Arial" w:cs="Arial"/>
                <w:b/>
                <w:bCs/>
              </w:rPr>
              <w:t>Oral requests</w:t>
            </w:r>
          </w:p>
          <w:p w14:paraId="21F9AF42" w14:textId="77777777" w:rsidR="000C3E25" w:rsidRDefault="000C3E25" w:rsidP="00CC5EB1">
            <w:pPr>
              <w:autoSpaceDE w:val="0"/>
              <w:autoSpaceDN w:val="0"/>
              <w:adjustRightInd w:val="0"/>
              <w:jc w:val="both"/>
              <w:rPr>
                <w:rFonts w:ascii="Arial" w:hAnsi="Arial" w:cs="Arial"/>
              </w:rPr>
            </w:pPr>
            <w:r w:rsidRPr="002A3A5B">
              <w:rPr>
                <w:rFonts w:ascii="Arial" w:hAnsi="Arial" w:cs="Arial"/>
              </w:rPr>
              <w:t>The laboratory shall have a procedure for managing oral requests for examinations, if applicable, that includes the provision of documented confirmation of the examination request to the laboratory, within a given time.</w:t>
            </w:r>
          </w:p>
          <w:p w14:paraId="64223178" w14:textId="77777777" w:rsidR="00ED27A5" w:rsidRDefault="00ED27A5" w:rsidP="00CC5EB1">
            <w:pPr>
              <w:autoSpaceDE w:val="0"/>
              <w:autoSpaceDN w:val="0"/>
              <w:adjustRightInd w:val="0"/>
              <w:jc w:val="both"/>
              <w:rPr>
                <w:rFonts w:ascii="Arial" w:hAnsi="Arial" w:cs="Arial"/>
                <w:lang w:val="en-GB"/>
              </w:rPr>
            </w:pPr>
          </w:p>
          <w:p w14:paraId="621F21CF" w14:textId="02C53F83" w:rsidR="00ED27A5" w:rsidRPr="002A3A5B" w:rsidRDefault="00ED27A5" w:rsidP="00CC5EB1">
            <w:pPr>
              <w:autoSpaceDE w:val="0"/>
              <w:autoSpaceDN w:val="0"/>
              <w:adjustRightInd w:val="0"/>
              <w:jc w:val="both"/>
              <w:rPr>
                <w:rFonts w:ascii="Arial" w:hAnsi="Arial" w:cs="Arial"/>
                <w:lang w:val="en-GB"/>
              </w:rPr>
            </w:pPr>
          </w:p>
        </w:tc>
        <w:tc>
          <w:tcPr>
            <w:tcW w:w="494" w:type="pct"/>
            <w:gridSpan w:val="3"/>
          </w:tcPr>
          <w:p w14:paraId="243C2DDF" w14:textId="77777777" w:rsidR="000C3E25" w:rsidRPr="002A3A5B" w:rsidRDefault="000C3E25" w:rsidP="00CC5EB1">
            <w:pPr>
              <w:jc w:val="both"/>
              <w:rPr>
                <w:rFonts w:ascii="Arial" w:hAnsi="Arial" w:cs="Arial"/>
                <w:lang w:val="en-GB"/>
              </w:rPr>
            </w:pPr>
          </w:p>
        </w:tc>
        <w:tc>
          <w:tcPr>
            <w:tcW w:w="1113" w:type="pct"/>
            <w:gridSpan w:val="4"/>
          </w:tcPr>
          <w:p w14:paraId="33B88833" w14:textId="77777777" w:rsidR="000C3E25" w:rsidRPr="002A3A5B" w:rsidRDefault="000C3E25" w:rsidP="00CC5EB1">
            <w:pPr>
              <w:jc w:val="both"/>
              <w:rPr>
                <w:rFonts w:ascii="Arial" w:hAnsi="Arial" w:cs="Arial"/>
                <w:lang w:val="en-GB"/>
              </w:rPr>
            </w:pPr>
          </w:p>
        </w:tc>
      </w:tr>
      <w:tr w:rsidR="00636840" w:rsidRPr="002A3A5B" w14:paraId="00F0A5E7" w14:textId="77777777" w:rsidTr="003747F2">
        <w:trPr>
          <w:gridAfter w:val="3"/>
          <w:wAfter w:w="26" w:type="pct"/>
          <w:cantSplit/>
        </w:trPr>
        <w:tc>
          <w:tcPr>
            <w:tcW w:w="180" w:type="pct"/>
            <w:vMerge/>
          </w:tcPr>
          <w:p w14:paraId="487AE4A3" w14:textId="77777777" w:rsidR="00636840" w:rsidRPr="002A3A5B" w:rsidRDefault="00636840" w:rsidP="00CC5EB1">
            <w:pPr>
              <w:jc w:val="both"/>
              <w:rPr>
                <w:rFonts w:ascii="Arial" w:hAnsi="Arial" w:cs="Arial"/>
                <w:lang w:val="en-GB"/>
              </w:rPr>
            </w:pPr>
          </w:p>
        </w:tc>
        <w:tc>
          <w:tcPr>
            <w:tcW w:w="244" w:type="pct"/>
            <w:vMerge/>
          </w:tcPr>
          <w:p w14:paraId="2DA21643" w14:textId="77777777" w:rsidR="00636840" w:rsidRPr="002A3A5B" w:rsidRDefault="00636840" w:rsidP="00CC5EB1">
            <w:pPr>
              <w:jc w:val="both"/>
              <w:rPr>
                <w:rFonts w:ascii="Arial" w:hAnsi="Arial" w:cs="Arial"/>
                <w:lang w:val="en-GB"/>
              </w:rPr>
            </w:pPr>
          </w:p>
        </w:tc>
        <w:tc>
          <w:tcPr>
            <w:tcW w:w="360" w:type="pct"/>
            <w:gridSpan w:val="2"/>
            <w:vMerge w:val="restart"/>
          </w:tcPr>
          <w:p w14:paraId="3E3CC209" w14:textId="77777777" w:rsidR="00636840" w:rsidRPr="002A3A5B" w:rsidRDefault="00636840" w:rsidP="00A51313">
            <w:pPr>
              <w:jc w:val="both"/>
              <w:rPr>
                <w:rFonts w:ascii="Arial" w:hAnsi="Arial" w:cs="Arial"/>
                <w:b/>
                <w:bCs/>
              </w:rPr>
            </w:pPr>
            <w:r w:rsidRPr="002A3A5B">
              <w:rPr>
                <w:rFonts w:ascii="Arial" w:hAnsi="Arial" w:cs="Arial"/>
                <w:b/>
                <w:bCs/>
              </w:rPr>
              <w:t>7.2.4</w:t>
            </w:r>
          </w:p>
        </w:tc>
        <w:tc>
          <w:tcPr>
            <w:tcW w:w="4191" w:type="pct"/>
            <w:gridSpan w:val="16"/>
          </w:tcPr>
          <w:p w14:paraId="3BECA7DD" w14:textId="77777777" w:rsidR="00636840" w:rsidRPr="002A3A5B" w:rsidRDefault="00636840" w:rsidP="00CC5EB1">
            <w:pPr>
              <w:jc w:val="both"/>
              <w:rPr>
                <w:rFonts w:ascii="Arial" w:hAnsi="Arial" w:cs="Arial"/>
                <w:b/>
                <w:bCs/>
              </w:rPr>
            </w:pPr>
            <w:r w:rsidRPr="002A3A5B">
              <w:rPr>
                <w:rFonts w:ascii="Arial" w:hAnsi="Arial" w:cs="Arial"/>
                <w:b/>
                <w:bCs/>
              </w:rPr>
              <w:t>Primary sample collection and handling</w:t>
            </w:r>
          </w:p>
        </w:tc>
      </w:tr>
      <w:tr w:rsidR="00261725" w:rsidRPr="002A3A5B" w14:paraId="350F2EFB" w14:textId="77777777" w:rsidTr="003747F2">
        <w:trPr>
          <w:gridAfter w:val="3"/>
          <w:wAfter w:w="26" w:type="pct"/>
          <w:cantSplit/>
        </w:trPr>
        <w:tc>
          <w:tcPr>
            <w:tcW w:w="180" w:type="pct"/>
            <w:vMerge/>
          </w:tcPr>
          <w:p w14:paraId="2B192F83" w14:textId="77777777" w:rsidR="000C3E25" w:rsidRPr="002A3A5B" w:rsidRDefault="000C3E25" w:rsidP="00CC5EB1">
            <w:pPr>
              <w:jc w:val="both"/>
              <w:rPr>
                <w:rFonts w:ascii="Arial" w:hAnsi="Arial" w:cs="Arial"/>
                <w:lang w:val="en-GB"/>
              </w:rPr>
            </w:pPr>
          </w:p>
        </w:tc>
        <w:tc>
          <w:tcPr>
            <w:tcW w:w="244" w:type="pct"/>
            <w:vMerge/>
          </w:tcPr>
          <w:p w14:paraId="00408EF5" w14:textId="77777777" w:rsidR="000C3E25" w:rsidRPr="002A3A5B" w:rsidRDefault="000C3E25" w:rsidP="00CC5EB1">
            <w:pPr>
              <w:jc w:val="both"/>
              <w:rPr>
                <w:rFonts w:ascii="Arial" w:hAnsi="Arial" w:cs="Arial"/>
                <w:lang w:val="en-GB"/>
              </w:rPr>
            </w:pPr>
          </w:p>
        </w:tc>
        <w:tc>
          <w:tcPr>
            <w:tcW w:w="360" w:type="pct"/>
            <w:gridSpan w:val="2"/>
            <w:vMerge/>
          </w:tcPr>
          <w:p w14:paraId="47B90E3B" w14:textId="77777777" w:rsidR="000C3E25" w:rsidRPr="002A3A5B" w:rsidRDefault="000C3E25" w:rsidP="00CC5EB1">
            <w:pPr>
              <w:ind w:left="-144" w:right="-144"/>
              <w:jc w:val="both"/>
              <w:rPr>
                <w:rFonts w:ascii="Arial" w:hAnsi="Arial" w:cs="Arial"/>
                <w:lang w:val="en-GB"/>
              </w:rPr>
            </w:pPr>
          </w:p>
        </w:tc>
        <w:tc>
          <w:tcPr>
            <w:tcW w:w="397" w:type="pct"/>
            <w:gridSpan w:val="4"/>
          </w:tcPr>
          <w:p w14:paraId="2163B8A1" w14:textId="77777777" w:rsidR="000C3E25" w:rsidRPr="002A3A5B" w:rsidRDefault="000C3E25" w:rsidP="00CC5EB1">
            <w:pPr>
              <w:jc w:val="both"/>
              <w:rPr>
                <w:rFonts w:ascii="Arial" w:hAnsi="Arial" w:cs="Arial"/>
                <w:b/>
                <w:bCs/>
                <w:lang w:val="en-GB"/>
              </w:rPr>
            </w:pPr>
            <w:r w:rsidRPr="002A3A5B">
              <w:rPr>
                <w:rFonts w:ascii="Arial" w:hAnsi="Arial" w:cs="Arial"/>
                <w:b/>
                <w:bCs/>
                <w:lang w:val="en-GB"/>
              </w:rPr>
              <w:t>7.2.4.1</w:t>
            </w:r>
          </w:p>
        </w:tc>
        <w:tc>
          <w:tcPr>
            <w:tcW w:w="2187" w:type="pct"/>
            <w:gridSpan w:val="5"/>
          </w:tcPr>
          <w:p w14:paraId="09AEB1BD" w14:textId="77777777" w:rsidR="000C3E25" w:rsidRPr="002A3A5B" w:rsidRDefault="000C3E25" w:rsidP="00CC5EB1">
            <w:pPr>
              <w:autoSpaceDE w:val="0"/>
              <w:autoSpaceDN w:val="0"/>
              <w:adjustRightInd w:val="0"/>
              <w:jc w:val="both"/>
              <w:rPr>
                <w:rFonts w:ascii="Arial" w:hAnsi="Arial" w:cs="Arial"/>
                <w:b/>
                <w:bCs/>
              </w:rPr>
            </w:pPr>
            <w:r w:rsidRPr="002A3A5B">
              <w:rPr>
                <w:rFonts w:ascii="Arial" w:hAnsi="Arial" w:cs="Arial"/>
                <w:b/>
                <w:bCs/>
              </w:rPr>
              <w:t>General</w:t>
            </w:r>
          </w:p>
          <w:p w14:paraId="0DE54A73"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The laboratory shall have procedures for the collection and handling of primary samples. Information shall be available to those responsible for sample collection.</w:t>
            </w:r>
          </w:p>
          <w:p w14:paraId="3065C664" w14:textId="77777777" w:rsidR="000C3E25" w:rsidRPr="002A3A5B" w:rsidRDefault="000C3E25" w:rsidP="00CC5EB1">
            <w:pPr>
              <w:autoSpaceDE w:val="0"/>
              <w:autoSpaceDN w:val="0"/>
              <w:adjustRightInd w:val="0"/>
              <w:jc w:val="both"/>
              <w:rPr>
                <w:rFonts w:ascii="Arial" w:hAnsi="Arial" w:cs="Arial"/>
              </w:rPr>
            </w:pPr>
          </w:p>
          <w:p w14:paraId="4B78AF09"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Any deviation from the established collection procedures shall be clearly recorded. The potential risk and impact on the patient outcome of acceptance or rejection of the sample shall be assessed, recorded and shall be communicated to the appropriate personnel.</w:t>
            </w:r>
          </w:p>
          <w:p w14:paraId="6FDFDBC3" w14:textId="77777777" w:rsidR="000C3E25" w:rsidRPr="002A3A5B" w:rsidRDefault="000C3E25" w:rsidP="00CC5EB1">
            <w:pPr>
              <w:autoSpaceDE w:val="0"/>
              <w:autoSpaceDN w:val="0"/>
              <w:adjustRightInd w:val="0"/>
              <w:jc w:val="both"/>
              <w:rPr>
                <w:rFonts w:ascii="Arial" w:hAnsi="Arial" w:cs="Arial"/>
              </w:rPr>
            </w:pPr>
          </w:p>
          <w:p w14:paraId="79FEAC77" w14:textId="77777777" w:rsidR="000C3E25" w:rsidRPr="002A3A5B" w:rsidRDefault="000C3E25" w:rsidP="00CC5EB1">
            <w:pPr>
              <w:autoSpaceDE w:val="0"/>
              <w:autoSpaceDN w:val="0"/>
              <w:adjustRightInd w:val="0"/>
              <w:jc w:val="both"/>
              <w:rPr>
                <w:rFonts w:ascii="Arial" w:hAnsi="Arial" w:cs="Arial"/>
                <w:lang w:val="en-GB"/>
              </w:rPr>
            </w:pPr>
            <w:r w:rsidRPr="002A3A5B">
              <w:rPr>
                <w:rFonts w:ascii="Arial" w:hAnsi="Arial" w:cs="Arial"/>
              </w:rPr>
              <w:t>The laboratory shall periodically review requirements for sample volume, collection device and preservatives for all sample types, as applicable, to ensure that neither insufficient nor excessive amounts of sample are collected, and samples are properly collected to preserve the analyte.</w:t>
            </w:r>
          </w:p>
        </w:tc>
        <w:tc>
          <w:tcPr>
            <w:tcW w:w="494" w:type="pct"/>
            <w:gridSpan w:val="3"/>
          </w:tcPr>
          <w:p w14:paraId="2A8F64B2" w14:textId="77777777" w:rsidR="000C3E25" w:rsidRPr="002A3A5B" w:rsidRDefault="000C3E25" w:rsidP="00CC5EB1">
            <w:pPr>
              <w:jc w:val="both"/>
              <w:rPr>
                <w:rFonts w:ascii="Arial" w:hAnsi="Arial" w:cs="Arial"/>
                <w:lang w:val="en-GB"/>
              </w:rPr>
            </w:pPr>
          </w:p>
        </w:tc>
        <w:tc>
          <w:tcPr>
            <w:tcW w:w="1113" w:type="pct"/>
            <w:gridSpan w:val="4"/>
          </w:tcPr>
          <w:p w14:paraId="5A16BAF5" w14:textId="77777777" w:rsidR="000C3E25" w:rsidRPr="002A3A5B" w:rsidRDefault="000C3E25" w:rsidP="00CC5EB1">
            <w:pPr>
              <w:jc w:val="both"/>
              <w:rPr>
                <w:rFonts w:ascii="Arial" w:hAnsi="Arial" w:cs="Arial"/>
                <w:lang w:val="en-GB"/>
              </w:rPr>
            </w:pPr>
          </w:p>
        </w:tc>
      </w:tr>
      <w:tr w:rsidR="00261725" w:rsidRPr="002A3A5B" w14:paraId="6D1A3155" w14:textId="77777777" w:rsidTr="003747F2">
        <w:trPr>
          <w:gridAfter w:val="3"/>
          <w:wAfter w:w="26" w:type="pct"/>
          <w:cantSplit/>
        </w:trPr>
        <w:tc>
          <w:tcPr>
            <w:tcW w:w="180" w:type="pct"/>
            <w:vMerge/>
          </w:tcPr>
          <w:p w14:paraId="228A3531" w14:textId="77777777" w:rsidR="000C3E25" w:rsidRPr="002A3A5B" w:rsidRDefault="000C3E25" w:rsidP="00CC5EB1">
            <w:pPr>
              <w:jc w:val="both"/>
              <w:rPr>
                <w:rFonts w:ascii="Arial" w:hAnsi="Arial" w:cs="Arial"/>
                <w:lang w:val="en-GB"/>
              </w:rPr>
            </w:pPr>
          </w:p>
        </w:tc>
        <w:tc>
          <w:tcPr>
            <w:tcW w:w="244" w:type="pct"/>
            <w:vMerge/>
          </w:tcPr>
          <w:p w14:paraId="2B2762C2" w14:textId="77777777" w:rsidR="000C3E25" w:rsidRPr="002A3A5B" w:rsidRDefault="000C3E25" w:rsidP="00CC5EB1">
            <w:pPr>
              <w:jc w:val="both"/>
              <w:rPr>
                <w:rFonts w:ascii="Arial" w:hAnsi="Arial" w:cs="Arial"/>
                <w:lang w:val="en-GB"/>
              </w:rPr>
            </w:pPr>
          </w:p>
        </w:tc>
        <w:tc>
          <w:tcPr>
            <w:tcW w:w="360" w:type="pct"/>
            <w:gridSpan w:val="2"/>
            <w:vMerge/>
          </w:tcPr>
          <w:p w14:paraId="21046AAB" w14:textId="77777777" w:rsidR="000C3E25" w:rsidRPr="002A3A5B" w:rsidRDefault="000C3E25" w:rsidP="00CC5EB1">
            <w:pPr>
              <w:ind w:left="-144" w:right="-144"/>
              <w:jc w:val="both"/>
              <w:rPr>
                <w:rFonts w:ascii="Arial" w:hAnsi="Arial" w:cs="Arial"/>
                <w:lang w:val="en-GB"/>
              </w:rPr>
            </w:pPr>
          </w:p>
        </w:tc>
        <w:tc>
          <w:tcPr>
            <w:tcW w:w="397" w:type="pct"/>
            <w:gridSpan w:val="4"/>
            <w:vMerge w:val="restart"/>
          </w:tcPr>
          <w:p w14:paraId="417CF2D2" w14:textId="77777777" w:rsidR="000C3E25" w:rsidRPr="002A3A5B" w:rsidRDefault="000C3E25" w:rsidP="00CC5EB1">
            <w:pPr>
              <w:jc w:val="both"/>
              <w:rPr>
                <w:rFonts w:ascii="Arial" w:hAnsi="Arial" w:cs="Arial"/>
                <w:b/>
                <w:bCs/>
                <w:lang w:val="en-GB"/>
              </w:rPr>
            </w:pPr>
            <w:r w:rsidRPr="002A3A5B">
              <w:rPr>
                <w:rFonts w:ascii="Arial" w:hAnsi="Arial" w:cs="Arial"/>
                <w:b/>
                <w:bCs/>
                <w:lang w:val="en-GB"/>
              </w:rPr>
              <w:t>7.2.4.2</w:t>
            </w:r>
          </w:p>
        </w:tc>
        <w:tc>
          <w:tcPr>
            <w:tcW w:w="2187" w:type="pct"/>
            <w:gridSpan w:val="5"/>
          </w:tcPr>
          <w:p w14:paraId="717C2DD0" w14:textId="77777777" w:rsidR="000C3E25" w:rsidRPr="002A3A5B" w:rsidRDefault="000C3E25" w:rsidP="00CC5EB1">
            <w:pPr>
              <w:autoSpaceDE w:val="0"/>
              <w:autoSpaceDN w:val="0"/>
              <w:adjustRightInd w:val="0"/>
              <w:jc w:val="both"/>
              <w:rPr>
                <w:rFonts w:ascii="Arial" w:hAnsi="Arial" w:cs="Arial"/>
                <w:b/>
                <w:bCs/>
              </w:rPr>
            </w:pPr>
            <w:r w:rsidRPr="002A3A5B">
              <w:rPr>
                <w:rFonts w:ascii="Arial" w:hAnsi="Arial" w:cs="Arial"/>
                <w:b/>
                <w:bCs/>
              </w:rPr>
              <w:t>Information for pre-collection activities</w:t>
            </w:r>
          </w:p>
          <w:p w14:paraId="43F6885D"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The laboratory shall provide information and instructions for pre-collection activities with sufficient detail to ensure that the integrity of the sample is not compromised.</w:t>
            </w:r>
          </w:p>
          <w:p w14:paraId="63DA1EBE"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This shall include:</w:t>
            </w:r>
          </w:p>
        </w:tc>
        <w:tc>
          <w:tcPr>
            <w:tcW w:w="494" w:type="pct"/>
            <w:gridSpan w:val="3"/>
          </w:tcPr>
          <w:p w14:paraId="6BD8670D" w14:textId="77777777" w:rsidR="000C3E25" w:rsidRPr="002A3A5B" w:rsidRDefault="000C3E25" w:rsidP="00CC5EB1">
            <w:pPr>
              <w:jc w:val="both"/>
              <w:rPr>
                <w:rFonts w:ascii="Arial" w:hAnsi="Arial" w:cs="Arial"/>
                <w:lang w:val="en-GB"/>
              </w:rPr>
            </w:pPr>
          </w:p>
        </w:tc>
        <w:tc>
          <w:tcPr>
            <w:tcW w:w="1113" w:type="pct"/>
            <w:gridSpan w:val="4"/>
          </w:tcPr>
          <w:p w14:paraId="67F640A0" w14:textId="77777777" w:rsidR="000C3E25" w:rsidRPr="002A3A5B" w:rsidRDefault="000C3E25" w:rsidP="00CC5EB1">
            <w:pPr>
              <w:jc w:val="both"/>
              <w:rPr>
                <w:rFonts w:ascii="Arial" w:hAnsi="Arial" w:cs="Arial"/>
                <w:lang w:val="en-GB"/>
              </w:rPr>
            </w:pPr>
          </w:p>
        </w:tc>
      </w:tr>
      <w:tr w:rsidR="00261725" w:rsidRPr="002A3A5B" w14:paraId="48B1490E" w14:textId="77777777" w:rsidTr="003747F2">
        <w:trPr>
          <w:gridAfter w:val="3"/>
          <w:wAfter w:w="26" w:type="pct"/>
          <w:cantSplit/>
        </w:trPr>
        <w:tc>
          <w:tcPr>
            <w:tcW w:w="180" w:type="pct"/>
            <w:vMerge/>
          </w:tcPr>
          <w:p w14:paraId="20E389B5" w14:textId="77777777" w:rsidR="000C3E25" w:rsidRPr="002A3A5B" w:rsidRDefault="000C3E25" w:rsidP="00CC5EB1">
            <w:pPr>
              <w:jc w:val="both"/>
              <w:rPr>
                <w:rFonts w:ascii="Arial" w:hAnsi="Arial" w:cs="Arial"/>
                <w:lang w:val="en-GB"/>
              </w:rPr>
            </w:pPr>
          </w:p>
        </w:tc>
        <w:tc>
          <w:tcPr>
            <w:tcW w:w="244" w:type="pct"/>
            <w:vMerge/>
          </w:tcPr>
          <w:p w14:paraId="5426BA19" w14:textId="77777777" w:rsidR="000C3E25" w:rsidRPr="002A3A5B" w:rsidRDefault="000C3E25" w:rsidP="00CC5EB1">
            <w:pPr>
              <w:jc w:val="both"/>
              <w:rPr>
                <w:rFonts w:ascii="Arial" w:hAnsi="Arial" w:cs="Arial"/>
                <w:lang w:val="en-GB"/>
              </w:rPr>
            </w:pPr>
          </w:p>
        </w:tc>
        <w:tc>
          <w:tcPr>
            <w:tcW w:w="360" w:type="pct"/>
            <w:gridSpan w:val="2"/>
            <w:vMerge/>
          </w:tcPr>
          <w:p w14:paraId="6CBE26A6" w14:textId="77777777" w:rsidR="000C3E25" w:rsidRPr="002A3A5B" w:rsidRDefault="000C3E25" w:rsidP="00CC5EB1">
            <w:pPr>
              <w:ind w:left="-144" w:right="-144"/>
              <w:jc w:val="both"/>
              <w:rPr>
                <w:rFonts w:ascii="Arial" w:hAnsi="Arial" w:cs="Arial"/>
                <w:lang w:val="en-GB"/>
              </w:rPr>
            </w:pPr>
          </w:p>
        </w:tc>
        <w:tc>
          <w:tcPr>
            <w:tcW w:w="397" w:type="pct"/>
            <w:gridSpan w:val="4"/>
            <w:vMerge/>
          </w:tcPr>
          <w:p w14:paraId="55DD98C7" w14:textId="77777777" w:rsidR="000C3E25" w:rsidRPr="002A3A5B" w:rsidRDefault="000C3E25" w:rsidP="00CC5EB1">
            <w:pPr>
              <w:jc w:val="both"/>
              <w:rPr>
                <w:rFonts w:ascii="Arial" w:hAnsi="Arial" w:cs="Arial"/>
                <w:lang w:val="en-GB"/>
              </w:rPr>
            </w:pPr>
          </w:p>
        </w:tc>
        <w:tc>
          <w:tcPr>
            <w:tcW w:w="197" w:type="pct"/>
          </w:tcPr>
          <w:p w14:paraId="313AE87B"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a)</w:t>
            </w:r>
          </w:p>
        </w:tc>
        <w:tc>
          <w:tcPr>
            <w:tcW w:w="1990" w:type="pct"/>
            <w:gridSpan w:val="4"/>
          </w:tcPr>
          <w:p w14:paraId="3BF57686"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 xml:space="preserve">preparation of the patient (e.g. instructions to caregivers, sample collectors and patients); </w:t>
            </w:r>
          </w:p>
        </w:tc>
        <w:tc>
          <w:tcPr>
            <w:tcW w:w="494" w:type="pct"/>
            <w:gridSpan w:val="3"/>
          </w:tcPr>
          <w:p w14:paraId="2DDE6C07" w14:textId="77777777" w:rsidR="000C3E25" w:rsidRPr="002A3A5B" w:rsidRDefault="000C3E25" w:rsidP="00CC5EB1">
            <w:pPr>
              <w:jc w:val="both"/>
              <w:rPr>
                <w:rFonts w:ascii="Arial" w:hAnsi="Arial" w:cs="Arial"/>
                <w:lang w:val="en-GB"/>
              </w:rPr>
            </w:pPr>
          </w:p>
        </w:tc>
        <w:tc>
          <w:tcPr>
            <w:tcW w:w="1113" w:type="pct"/>
            <w:gridSpan w:val="4"/>
          </w:tcPr>
          <w:p w14:paraId="48E307DB" w14:textId="77777777" w:rsidR="000C3E25" w:rsidRPr="002A3A5B" w:rsidRDefault="000C3E25" w:rsidP="00CC5EB1">
            <w:pPr>
              <w:jc w:val="both"/>
              <w:rPr>
                <w:rFonts w:ascii="Arial" w:hAnsi="Arial" w:cs="Arial"/>
                <w:lang w:val="en-GB"/>
              </w:rPr>
            </w:pPr>
          </w:p>
        </w:tc>
      </w:tr>
      <w:tr w:rsidR="00261725" w:rsidRPr="002A3A5B" w14:paraId="3B76FF34" w14:textId="77777777" w:rsidTr="003747F2">
        <w:trPr>
          <w:gridAfter w:val="3"/>
          <w:wAfter w:w="26" w:type="pct"/>
          <w:cantSplit/>
        </w:trPr>
        <w:tc>
          <w:tcPr>
            <w:tcW w:w="180" w:type="pct"/>
            <w:vMerge/>
          </w:tcPr>
          <w:p w14:paraId="544C7886" w14:textId="77777777" w:rsidR="000C3E25" w:rsidRPr="002A3A5B" w:rsidRDefault="000C3E25" w:rsidP="00CC5EB1">
            <w:pPr>
              <w:jc w:val="both"/>
              <w:rPr>
                <w:rFonts w:ascii="Arial" w:hAnsi="Arial" w:cs="Arial"/>
                <w:lang w:val="en-GB"/>
              </w:rPr>
            </w:pPr>
          </w:p>
        </w:tc>
        <w:tc>
          <w:tcPr>
            <w:tcW w:w="244" w:type="pct"/>
            <w:vMerge/>
          </w:tcPr>
          <w:p w14:paraId="14B88FBD" w14:textId="77777777" w:rsidR="000C3E25" w:rsidRPr="002A3A5B" w:rsidRDefault="000C3E25" w:rsidP="00CC5EB1">
            <w:pPr>
              <w:jc w:val="both"/>
              <w:rPr>
                <w:rFonts w:ascii="Arial" w:hAnsi="Arial" w:cs="Arial"/>
                <w:lang w:val="en-GB"/>
              </w:rPr>
            </w:pPr>
          </w:p>
        </w:tc>
        <w:tc>
          <w:tcPr>
            <w:tcW w:w="360" w:type="pct"/>
            <w:gridSpan w:val="2"/>
            <w:vMerge/>
          </w:tcPr>
          <w:p w14:paraId="076EFE16" w14:textId="77777777" w:rsidR="000C3E25" w:rsidRPr="002A3A5B" w:rsidRDefault="000C3E25" w:rsidP="00CC5EB1">
            <w:pPr>
              <w:ind w:left="-144" w:right="-144"/>
              <w:jc w:val="both"/>
              <w:rPr>
                <w:rFonts w:ascii="Arial" w:hAnsi="Arial" w:cs="Arial"/>
                <w:lang w:val="en-GB"/>
              </w:rPr>
            </w:pPr>
          </w:p>
        </w:tc>
        <w:tc>
          <w:tcPr>
            <w:tcW w:w="397" w:type="pct"/>
            <w:gridSpan w:val="4"/>
            <w:vMerge/>
          </w:tcPr>
          <w:p w14:paraId="48163CDA" w14:textId="77777777" w:rsidR="000C3E25" w:rsidRPr="002A3A5B" w:rsidRDefault="000C3E25" w:rsidP="00CC5EB1">
            <w:pPr>
              <w:jc w:val="both"/>
              <w:rPr>
                <w:rFonts w:ascii="Arial" w:hAnsi="Arial" w:cs="Arial"/>
                <w:lang w:val="en-GB"/>
              </w:rPr>
            </w:pPr>
          </w:p>
        </w:tc>
        <w:tc>
          <w:tcPr>
            <w:tcW w:w="197" w:type="pct"/>
          </w:tcPr>
          <w:p w14:paraId="18294D24"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b)</w:t>
            </w:r>
          </w:p>
        </w:tc>
        <w:tc>
          <w:tcPr>
            <w:tcW w:w="1990" w:type="pct"/>
            <w:gridSpan w:val="4"/>
          </w:tcPr>
          <w:p w14:paraId="03811EAC"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type and amount of the primary sample to be collected with descriptions of the containers and any necessary additives, and when relevant the order of collecting samples;</w:t>
            </w:r>
          </w:p>
        </w:tc>
        <w:tc>
          <w:tcPr>
            <w:tcW w:w="494" w:type="pct"/>
            <w:gridSpan w:val="3"/>
          </w:tcPr>
          <w:p w14:paraId="21358E3C" w14:textId="77777777" w:rsidR="000C3E25" w:rsidRPr="002A3A5B" w:rsidRDefault="000C3E25" w:rsidP="00CC5EB1">
            <w:pPr>
              <w:jc w:val="both"/>
              <w:rPr>
                <w:rFonts w:ascii="Arial" w:hAnsi="Arial" w:cs="Arial"/>
                <w:lang w:val="en-GB"/>
              </w:rPr>
            </w:pPr>
          </w:p>
        </w:tc>
        <w:tc>
          <w:tcPr>
            <w:tcW w:w="1113" w:type="pct"/>
            <w:gridSpan w:val="4"/>
          </w:tcPr>
          <w:p w14:paraId="1E9E56DC" w14:textId="77777777" w:rsidR="000C3E25" w:rsidRPr="002A3A5B" w:rsidRDefault="000C3E25" w:rsidP="00CC5EB1">
            <w:pPr>
              <w:jc w:val="both"/>
              <w:rPr>
                <w:rFonts w:ascii="Arial" w:hAnsi="Arial" w:cs="Arial"/>
                <w:lang w:val="en-GB"/>
              </w:rPr>
            </w:pPr>
          </w:p>
        </w:tc>
      </w:tr>
      <w:tr w:rsidR="00261725" w:rsidRPr="002A3A5B" w14:paraId="3483DBD4" w14:textId="77777777" w:rsidTr="003747F2">
        <w:trPr>
          <w:gridAfter w:val="3"/>
          <w:wAfter w:w="26" w:type="pct"/>
          <w:cantSplit/>
        </w:trPr>
        <w:tc>
          <w:tcPr>
            <w:tcW w:w="180" w:type="pct"/>
            <w:vMerge/>
          </w:tcPr>
          <w:p w14:paraId="5F293A17" w14:textId="77777777" w:rsidR="000C3E25" w:rsidRPr="002A3A5B" w:rsidRDefault="000C3E25" w:rsidP="00CC5EB1">
            <w:pPr>
              <w:jc w:val="both"/>
              <w:rPr>
                <w:rFonts w:ascii="Arial" w:hAnsi="Arial" w:cs="Arial"/>
                <w:lang w:val="en-GB"/>
              </w:rPr>
            </w:pPr>
          </w:p>
        </w:tc>
        <w:tc>
          <w:tcPr>
            <w:tcW w:w="244" w:type="pct"/>
            <w:vMerge/>
          </w:tcPr>
          <w:p w14:paraId="4BA67A24" w14:textId="77777777" w:rsidR="000C3E25" w:rsidRPr="002A3A5B" w:rsidRDefault="000C3E25" w:rsidP="00CC5EB1">
            <w:pPr>
              <w:jc w:val="both"/>
              <w:rPr>
                <w:rFonts w:ascii="Arial" w:hAnsi="Arial" w:cs="Arial"/>
                <w:lang w:val="en-GB"/>
              </w:rPr>
            </w:pPr>
          </w:p>
        </w:tc>
        <w:tc>
          <w:tcPr>
            <w:tcW w:w="360" w:type="pct"/>
            <w:gridSpan w:val="2"/>
            <w:vMerge/>
          </w:tcPr>
          <w:p w14:paraId="4CA8A599" w14:textId="77777777" w:rsidR="000C3E25" w:rsidRPr="002A3A5B" w:rsidRDefault="000C3E25" w:rsidP="00CC5EB1">
            <w:pPr>
              <w:ind w:left="-144" w:right="-144"/>
              <w:jc w:val="both"/>
              <w:rPr>
                <w:rFonts w:ascii="Arial" w:hAnsi="Arial" w:cs="Arial"/>
                <w:lang w:val="en-GB"/>
              </w:rPr>
            </w:pPr>
          </w:p>
        </w:tc>
        <w:tc>
          <w:tcPr>
            <w:tcW w:w="397" w:type="pct"/>
            <w:gridSpan w:val="4"/>
            <w:vMerge/>
          </w:tcPr>
          <w:p w14:paraId="7CE5B558" w14:textId="77777777" w:rsidR="000C3E25" w:rsidRPr="002A3A5B" w:rsidRDefault="000C3E25" w:rsidP="00CC5EB1">
            <w:pPr>
              <w:jc w:val="both"/>
              <w:rPr>
                <w:rFonts w:ascii="Arial" w:hAnsi="Arial" w:cs="Arial"/>
                <w:lang w:val="en-GB"/>
              </w:rPr>
            </w:pPr>
          </w:p>
        </w:tc>
        <w:tc>
          <w:tcPr>
            <w:tcW w:w="197" w:type="pct"/>
          </w:tcPr>
          <w:p w14:paraId="136AFE36"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c)</w:t>
            </w:r>
          </w:p>
        </w:tc>
        <w:tc>
          <w:tcPr>
            <w:tcW w:w="1990" w:type="pct"/>
            <w:gridSpan w:val="4"/>
          </w:tcPr>
          <w:p w14:paraId="0AA7203B"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special timing of collection, where relevant;</w:t>
            </w:r>
          </w:p>
        </w:tc>
        <w:tc>
          <w:tcPr>
            <w:tcW w:w="494" w:type="pct"/>
            <w:gridSpan w:val="3"/>
          </w:tcPr>
          <w:p w14:paraId="47173EA2" w14:textId="77777777" w:rsidR="000C3E25" w:rsidRPr="002A3A5B" w:rsidRDefault="000C3E25" w:rsidP="00CC5EB1">
            <w:pPr>
              <w:jc w:val="both"/>
              <w:rPr>
                <w:rFonts w:ascii="Arial" w:hAnsi="Arial" w:cs="Arial"/>
                <w:lang w:val="en-GB"/>
              </w:rPr>
            </w:pPr>
          </w:p>
        </w:tc>
        <w:tc>
          <w:tcPr>
            <w:tcW w:w="1113" w:type="pct"/>
            <w:gridSpan w:val="4"/>
          </w:tcPr>
          <w:p w14:paraId="61CA9A07" w14:textId="77777777" w:rsidR="000C3E25" w:rsidRPr="002A3A5B" w:rsidRDefault="000C3E25" w:rsidP="00CC5EB1">
            <w:pPr>
              <w:jc w:val="both"/>
              <w:rPr>
                <w:rFonts w:ascii="Arial" w:hAnsi="Arial" w:cs="Arial"/>
                <w:lang w:val="en-GB"/>
              </w:rPr>
            </w:pPr>
          </w:p>
        </w:tc>
      </w:tr>
      <w:tr w:rsidR="00261725" w:rsidRPr="002A3A5B" w14:paraId="20860F51" w14:textId="77777777" w:rsidTr="003747F2">
        <w:trPr>
          <w:gridAfter w:val="3"/>
          <w:wAfter w:w="26" w:type="pct"/>
          <w:cantSplit/>
        </w:trPr>
        <w:tc>
          <w:tcPr>
            <w:tcW w:w="180" w:type="pct"/>
            <w:vMerge/>
          </w:tcPr>
          <w:p w14:paraId="41953353" w14:textId="77777777" w:rsidR="000C3E25" w:rsidRPr="002A3A5B" w:rsidRDefault="000C3E25" w:rsidP="00CC5EB1">
            <w:pPr>
              <w:jc w:val="both"/>
              <w:rPr>
                <w:rFonts w:ascii="Arial" w:hAnsi="Arial" w:cs="Arial"/>
                <w:lang w:val="en-GB"/>
              </w:rPr>
            </w:pPr>
          </w:p>
        </w:tc>
        <w:tc>
          <w:tcPr>
            <w:tcW w:w="244" w:type="pct"/>
            <w:vMerge/>
          </w:tcPr>
          <w:p w14:paraId="13DED2CB" w14:textId="77777777" w:rsidR="000C3E25" w:rsidRPr="002A3A5B" w:rsidRDefault="000C3E25" w:rsidP="00CC5EB1">
            <w:pPr>
              <w:jc w:val="both"/>
              <w:rPr>
                <w:rFonts w:ascii="Arial" w:hAnsi="Arial" w:cs="Arial"/>
                <w:lang w:val="en-GB"/>
              </w:rPr>
            </w:pPr>
          </w:p>
        </w:tc>
        <w:tc>
          <w:tcPr>
            <w:tcW w:w="360" w:type="pct"/>
            <w:gridSpan w:val="2"/>
            <w:vMerge/>
          </w:tcPr>
          <w:p w14:paraId="66496ED7" w14:textId="77777777" w:rsidR="000C3E25" w:rsidRPr="002A3A5B" w:rsidRDefault="000C3E25" w:rsidP="00CC5EB1">
            <w:pPr>
              <w:ind w:left="-144" w:right="-144"/>
              <w:jc w:val="both"/>
              <w:rPr>
                <w:rFonts w:ascii="Arial" w:hAnsi="Arial" w:cs="Arial"/>
                <w:lang w:val="en-GB"/>
              </w:rPr>
            </w:pPr>
          </w:p>
        </w:tc>
        <w:tc>
          <w:tcPr>
            <w:tcW w:w="397" w:type="pct"/>
            <w:gridSpan w:val="4"/>
            <w:vMerge/>
          </w:tcPr>
          <w:p w14:paraId="2A2E17AE" w14:textId="77777777" w:rsidR="000C3E25" w:rsidRPr="002A3A5B" w:rsidRDefault="000C3E25" w:rsidP="00CC5EB1">
            <w:pPr>
              <w:jc w:val="both"/>
              <w:rPr>
                <w:rFonts w:ascii="Arial" w:hAnsi="Arial" w:cs="Arial"/>
                <w:lang w:val="en-GB"/>
              </w:rPr>
            </w:pPr>
          </w:p>
        </w:tc>
        <w:tc>
          <w:tcPr>
            <w:tcW w:w="197" w:type="pct"/>
          </w:tcPr>
          <w:p w14:paraId="454F456D"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d)</w:t>
            </w:r>
          </w:p>
        </w:tc>
        <w:tc>
          <w:tcPr>
            <w:tcW w:w="1990" w:type="pct"/>
            <w:gridSpan w:val="4"/>
          </w:tcPr>
          <w:p w14:paraId="0D2750ED"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provision of clinical information relevant to, or affecting sample collection, examination performance or result interpretation (e.g. history of administration of drugs);</w:t>
            </w:r>
          </w:p>
        </w:tc>
        <w:tc>
          <w:tcPr>
            <w:tcW w:w="494" w:type="pct"/>
            <w:gridSpan w:val="3"/>
          </w:tcPr>
          <w:p w14:paraId="2C4BD4C2" w14:textId="77777777" w:rsidR="000C3E25" w:rsidRPr="002A3A5B" w:rsidRDefault="000C3E25" w:rsidP="00CC5EB1">
            <w:pPr>
              <w:jc w:val="both"/>
              <w:rPr>
                <w:rFonts w:ascii="Arial" w:hAnsi="Arial" w:cs="Arial"/>
                <w:lang w:val="en-GB"/>
              </w:rPr>
            </w:pPr>
          </w:p>
        </w:tc>
        <w:tc>
          <w:tcPr>
            <w:tcW w:w="1113" w:type="pct"/>
            <w:gridSpan w:val="4"/>
          </w:tcPr>
          <w:p w14:paraId="742DEA65" w14:textId="77777777" w:rsidR="000C3E25" w:rsidRPr="002A3A5B" w:rsidRDefault="000C3E25" w:rsidP="00CC5EB1">
            <w:pPr>
              <w:jc w:val="both"/>
              <w:rPr>
                <w:rFonts w:ascii="Arial" w:hAnsi="Arial" w:cs="Arial"/>
                <w:lang w:val="en-GB"/>
              </w:rPr>
            </w:pPr>
          </w:p>
        </w:tc>
      </w:tr>
      <w:tr w:rsidR="00261725" w:rsidRPr="002A3A5B" w14:paraId="2DBD7679" w14:textId="77777777" w:rsidTr="003747F2">
        <w:trPr>
          <w:gridAfter w:val="3"/>
          <w:wAfter w:w="26" w:type="pct"/>
          <w:cantSplit/>
        </w:trPr>
        <w:tc>
          <w:tcPr>
            <w:tcW w:w="180" w:type="pct"/>
            <w:vMerge/>
          </w:tcPr>
          <w:p w14:paraId="52065C2F" w14:textId="77777777" w:rsidR="000C3E25" w:rsidRPr="002A3A5B" w:rsidRDefault="000C3E25" w:rsidP="00CC5EB1">
            <w:pPr>
              <w:jc w:val="both"/>
              <w:rPr>
                <w:rFonts w:ascii="Arial" w:hAnsi="Arial" w:cs="Arial"/>
                <w:lang w:val="en-GB"/>
              </w:rPr>
            </w:pPr>
          </w:p>
        </w:tc>
        <w:tc>
          <w:tcPr>
            <w:tcW w:w="244" w:type="pct"/>
            <w:vMerge/>
          </w:tcPr>
          <w:p w14:paraId="590B5508" w14:textId="77777777" w:rsidR="000C3E25" w:rsidRPr="002A3A5B" w:rsidRDefault="000C3E25" w:rsidP="00CC5EB1">
            <w:pPr>
              <w:jc w:val="both"/>
              <w:rPr>
                <w:rFonts w:ascii="Arial" w:hAnsi="Arial" w:cs="Arial"/>
                <w:lang w:val="en-GB"/>
              </w:rPr>
            </w:pPr>
          </w:p>
        </w:tc>
        <w:tc>
          <w:tcPr>
            <w:tcW w:w="360" w:type="pct"/>
            <w:gridSpan w:val="2"/>
            <w:vMerge/>
          </w:tcPr>
          <w:p w14:paraId="22CA0B92" w14:textId="77777777" w:rsidR="000C3E25" w:rsidRPr="002A3A5B" w:rsidRDefault="000C3E25" w:rsidP="00CC5EB1">
            <w:pPr>
              <w:ind w:left="-144" w:right="-144"/>
              <w:jc w:val="both"/>
              <w:rPr>
                <w:rFonts w:ascii="Arial" w:hAnsi="Arial" w:cs="Arial"/>
                <w:lang w:val="en-GB"/>
              </w:rPr>
            </w:pPr>
          </w:p>
        </w:tc>
        <w:tc>
          <w:tcPr>
            <w:tcW w:w="397" w:type="pct"/>
            <w:gridSpan w:val="4"/>
            <w:vMerge/>
          </w:tcPr>
          <w:p w14:paraId="3C2A9696" w14:textId="77777777" w:rsidR="000C3E25" w:rsidRPr="002A3A5B" w:rsidRDefault="000C3E25" w:rsidP="00CC5EB1">
            <w:pPr>
              <w:jc w:val="both"/>
              <w:rPr>
                <w:rFonts w:ascii="Arial" w:hAnsi="Arial" w:cs="Arial"/>
                <w:lang w:val="en-GB"/>
              </w:rPr>
            </w:pPr>
          </w:p>
        </w:tc>
        <w:tc>
          <w:tcPr>
            <w:tcW w:w="197" w:type="pct"/>
          </w:tcPr>
          <w:p w14:paraId="48DFDB53"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e)</w:t>
            </w:r>
          </w:p>
        </w:tc>
        <w:tc>
          <w:tcPr>
            <w:tcW w:w="1990" w:type="pct"/>
            <w:gridSpan w:val="4"/>
          </w:tcPr>
          <w:p w14:paraId="4EEDC908"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sample labelling for unequivocal identification of the patient, as well as source and site of sample, and labelling, when several samples from the same patient are to be collected, including multiple pieces of tissue or slides;</w:t>
            </w:r>
          </w:p>
        </w:tc>
        <w:tc>
          <w:tcPr>
            <w:tcW w:w="494" w:type="pct"/>
            <w:gridSpan w:val="3"/>
          </w:tcPr>
          <w:p w14:paraId="02B35799" w14:textId="77777777" w:rsidR="000C3E25" w:rsidRPr="002A3A5B" w:rsidRDefault="000C3E25" w:rsidP="00CC5EB1">
            <w:pPr>
              <w:jc w:val="both"/>
              <w:rPr>
                <w:rFonts w:ascii="Arial" w:hAnsi="Arial" w:cs="Arial"/>
                <w:lang w:val="en-GB"/>
              </w:rPr>
            </w:pPr>
          </w:p>
        </w:tc>
        <w:tc>
          <w:tcPr>
            <w:tcW w:w="1113" w:type="pct"/>
            <w:gridSpan w:val="4"/>
          </w:tcPr>
          <w:p w14:paraId="35342D5F" w14:textId="77777777" w:rsidR="000C3E25" w:rsidRPr="002A3A5B" w:rsidRDefault="000C3E25" w:rsidP="00CC5EB1">
            <w:pPr>
              <w:jc w:val="both"/>
              <w:rPr>
                <w:rFonts w:ascii="Arial" w:hAnsi="Arial" w:cs="Arial"/>
                <w:lang w:val="en-GB"/>
              </w:rPr>
            </w:pPr>
          </w:p>
        </w:tc>
      </w:tr>
      <w:tr w:rsidR="00261725" w:rsidRPr="002A3A5B" w14:paraId="701CA248" w14:textId="77777777" w:rsidTr="003747F2">
        <w:trPr>
          <w:gridAfter w:val="3"/>
          <w:wAfter w:w="26" w:type="pct"/>
          <w:cantSplit/>
        </w:trPr>
        <w:tc>
          <w:tcPr>
            <w:tcW w:w="180" w:type="pct"/>
            <w:vMerge/>
          </w:tcPr>
          <w:p w14:paraId="5876CC15" w14:textId="77777777" w:rsidR="000C3E25" w:rsidRPr="002A3A5B" w:rsidRDefault="000C3E25" w:rsidP="00CC5EB1">
            <w:pPr>
              <w:jc w:val="both"/>
              <w:rPr>
                <w:rFonts w:ascii="Arial" w:hAnsi="Arial" w:cs="Arial"/>
                <w:lang w:val="en-GB"/>
              </w:rPr>
            </w:pPr>
          </w:p>
        </w:tc>
        <w:tc>
          <w:tcPr>
            <w:tcW w:w="244" w:type="pct"/>
            <w:vMerge/>
          </w:tcPr>
          <w:p w14:paraId="60803072" w14:textId="77777777" w:rsidR="000C3E25" w:rsidRPr="002A3A5B" w:rsidRDefault="000C3E25" w:rsidP="00CC5EB1">
            <w:pPr>
              <w:jc w:val="both"/>
              <w:rPr>
                <w:rFonts w:ascii="Arial" w:hAnsi="Arial" w:cs="Arial"/>
                <w:lang w:val="en-GB"/>
              </w:rPr>
            </w:pPr>
          </w:p>
        </w:tc>
        <w:tc>
          <w:tcPr>
            <w:tcW w:w="360" w:type="pct"/>
            <w:gridSpan w:val="2"/>
            <w:vMerge/>
          </w:tcPr>
          <w:p w14:paraId="30CF780E" w14:textId="77777777" w:rsidR="000C3E25" w:rsidRPr="002A3A5B" w:rsidRDefault="000C3E25" w:rsidP="00CC5EB1">
            <w:pPr>
              <w:ind w:left="-144" w:right="-144"/>
              <w:jc w:val="both"/>
              <w:rPr>
                <w:rFonts w:ascii="Arial" w:hAnsi="Arial" w:cs="Arial"/>
                <w:lang w:val="en-GB"/>
              </w:rPr>
            </w:pPr>
          </w:p>
        </w:tc>
        <w:tc>
          <w:tcPr>
            <w:tcW w:w="397" w:type="pct"/>
            <w:gridSpan w:val="4"/>
            <w:vMerge/>
          </w:tcPr>
          <w:p w14:paraId="223D877B" w14:textId="77777777" w:rsidR="000C3E25" w:rsidRPr="002A3A5B" w:rsidRDefault="000C3E25" w:rsidP="00CC5EB1">
            <w:pPr>
              <w:jc w:val="both"/>
              <w:rPr>
                <w:rFonts w:ascii="Arial" w:hAnsi="Arial" w:cs="Arial"/>
                <w:lang w:val="en-GB"/>
              </w:rPr>
            </w:pPr>
          </w:p>
        </w:tc>
        <w:tc>
          <w:tcPr>
            <w:tcW w:w="197" w:type="pct"/>
          </w:tcPr>
          <w:p w14:paraId="2D833DB8"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f)</w:t>
            </w:r>
          </w:p>
        </w:tc>
        <w:tc>
          <w:tcPr>
            <w:tcW w:w="1990" w:type="pct"/>
            <w:gridSpan w:val="4"/>
          </w:tcPr>
          <w:p w14:paraId="1EE392FD"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the laboratory’s criteria for acceptance and rejection of samples specific to the examinations requested.</w:t>
            </w:r>
          </w:p>
        </w:tc>
        <w:tc>
          <w:tcPr>
            <w:tcW w:w="494" w:type="pct"/>
            <w:gridSpan w:val="3"/>
          </w:tcPr>
          <w:p w14:paraId="32B16237" w14:textId="77777777" w:rsidR="000C3E25" w:rsidRPr="002A3A5B" w:rsidRDefault="000C3E25" w:rsidP="00CC5EB1">
            <w:pPr>
              <w:jc w:val="both"/>
              <w:rPr>
                <w:rFonts w:ascii="Arial" w:hAnsi="Arial" w:cs="Arial"/>
                <w:lang w:val="en-GB"/>
              </w:rPr>
            </w:pPr>
          </w:p>
        </w:tc>
        <w:tc>
          <w:tcPr>
            <w:tcW w:w="1113" w:type="pct"/>
            <w:gridSpan w:val="4"/>
          </w:tcPr>
          <w:p w14:paraId="5A1198B8" w14:textId="77777777" w:rsidR="000C3E25" w:rsidRPr="002A3A5B" w:rsidRDefault="000C3E25" w:rsidP="00CC5EB1">
            <w:pPr>
              <w:jc w:val="both"/>
              <w:rPr>
                <w:rFonts w:ascii="Arial" w:hAnsi="Arial" w:cs="Arial"/>
                <w:lang w:val="en-GB"/>
              </w:rPr>
            </w:pPr>
          </w:p>
        </w:tc>
      </w:tr>
      <w:tr w:rsidR="00636840" w:rsidRPr="002A3A5B" w14:paraId="15746F6E" w14:textId="77777777" w:rsidTr="003747F2">
        <w:trPr>
          <w:gridAfter w:val="3"/>
          <w:wAfter w:w="26" w:type="pct"/>
          <w:cantSplit/>
        </w:trPr>
        <w:tc>
          <w:tcPr>
            <w:tcW w:w="180" w:type="pct"/>
            <w:vMerge/>
          </w:tcPr>
          <w:p w14:paraId="158AA363" w14:textId="77777777" w:rsidR="00636840" w:rsidRPr="002A3A5B" w:rsidRDefault="00636840" w:rsidP="00CC5EB1">
            <w:pPr>
              <w:jc w:val="both"/>
              <w:rPr>
                <w:rFonts w:ascii="Arial" w:hAnsi="Arial" w:cs="Arial"/>
                <w:lang w:val="en-GB"/>
              </w:rPr>
            </w:pPr>
          </w:p>
        </w:tc>
        <w:tc>
          <w:tcPr>
            <w:tcW w:w="244" w:type="pct"/>
            <w:vMerge/>
          </w:tcPr>
          <w:p w14:paraId="02AAD0EE" w14:textId="77777777" w:rsidR="00636840" w:rsidRPr="002A3A5B" w:rsidRDefault="00636840" w:rsidP="00CC5EB1">
            <w:pPr>
              <w:jc w:val="both"/>
              <w:rPr>
                <w:rFonts w:ascii="Arial" w:hAnsi="Arial" w:cs="Arial"/>
                <w:lang w:val="en-GB"/>
              </w:rPr>
            </w:pPr>
          </w:p>
        </w:tc>
        <w:tc>
          <w:tcPr>
            <w:tcW w:w="360" w:type="pct"/>
            <w:gridSpan w:val="2"/>
            <w:vMerge/>
          </w:tcPr>
          <w:p w14:paraId="6E1DE445" w14:textId="77777777" w:rsidR="00636840" w:rsidRPr="002A3A5B" w:rsidRDefault="00636840" w:rsidP="00CC5EB1">
            <w:pPr>
              <w:ind w:left="-144" w:right="-144"/>
              <w:jc w:val="both"/>
              <w:rPr>
                <w:rFonts w:ascii="Arial" w:hAnsi="Arial" w:cs="Arial"/>
                <w:lang w:val="en-GB"/>
              </w:rPr>
            </w:pPr>
          </w:p>
        </w:tc>
        <w:tc>
          <w:tcPr>
            <w:tcW w:w="397" w:type="pct"/>
            <w:gridSpan w:val="4"/>
            <w:vMerge w:val="restart"/>
          </w:tcPr>
          <w:p w14:paraId="0BCB128C" w14:textId="77777777" w:rsidR="00636840" w:rsidRPr="002A3A5B" w:rsidRDefault="00636840" w:rsidP="00CC5EB1">
            <w:pPr>
              <w:jc w:val="both"/>
              <w:rPr>
                <w:rFonts w:ascii="Arial" w:hAnsi="Arial" w:cs="Arial"/>
                <w:b/>
                <w:bCs/>
              </w:rPr>
            </w:pPr>
            <w:r w:rsidRPr="002A3A5B">
              <w:rPr>
                <w:rFonts w:ascii="Arial" w:hAnsi="Arial" w:cs="Arial"/>
                <w:b/>
                <w:bCs/>
              </w:rPr>
              <w:t>7.2.4.3</w:t>
            </w:r>
          </w:p>
        </w:tc>
        <w:tc>
          <w:tcPr>
            <w:tcW w:w="3794" w:type="pct"/>
            <w:gridSpan w:val="12"/>
          </w:tcPr>
          <w:p w14:paraId="0893496C" w14:textId="77777777" w:rsidR="00636840" w:rsidRPr="002A3A5B" w:rsidRDefault="00636840" w:rsidP="00CC5EB1">
            <w:pPr>
              <w:jc w:val="both"/>
              <w:rPr>
                <w:rFonts w:ascii="Arial" w:hAnsi="Arial" w:cs="Arial"/>
                <w:lang w:val="en-GB"/>
              </w:rPr>
            </w:pPr>
            <w:r w:rsidRPr="002A3A5B">
              <w:rPr>
                <w:rFonts w:ascii="Arial" w:hAnsi="Arial" w:cs="Arial"/>
                <w:b/>
                <w:bCs/>
              </w:rPr>
              <w:t>Patient consent</w:t>
            </w:r>
          </w:p>
        </w:tc>
      </w:tr>
      <w:tr w:rsidR="00261725" w:rsidRPr="002A3A5B" w14:paraId="7EF711EB" w14:textId="77777777" w:rsidTr="003747F2">
        <w:trPr>
          <w:gridAfter w:val="3"/>
          <w:wAfter w:w="26" w:type="pct"/>
          <w:cantSplit/>
        </w:trPr>
        <w:tc>
          <w:tcPr>
            <w:tcW w:w="180" w:type="pct"/>
            <w:vMerge/>
          </w:tcPr>
          <w:p w14:paraId="2EE39578" w14:textId="77777777" w:rsidR="000C3E25" w:rsidRPr="002A3A5B" w:rsidRDefault="000C3E25" w:rsidP="00CC5EB1">
            <w:pPr>
              <w:jc w:val="both"/>
              <w:rPr>
                <w:rFonts w:ascii="Arial" w:hAnsi="Arial" w:cs="Arial"/>
                <w:lang w:val="en-GB"/>
              </w:rPr>
            </w:pPr>
          </w:p>
        </w:tc>
        <w:tc>
          <w:tcPr>
            <w:tcW w:w="244" w:type="pct"/>
            <w:vMerge/>
          </w:tcPr>
          <w:p w14:paraId="6BE9F382" w14:textId="77777777" w:rsidR="000C3E25" w:rsidRPr="002A3A5B" w:rsidRDefault="000C3E25" w:rsidP="00CC5EB1">
            <w:pPr>
              <w:jc w:val="both"/>
              <w:rPr>
                <w:rFonts w:ascii="Arial" w:hAnsi="Arial" w:cs="Arial"/>
                <w:lang w:val="en-GB"/>
              </w:rPr>
            </w:pPr>
          </w:p>
        </w:tc>
        <w:tc>
          <w:tcPr>
            <w:tcW w:w="360" w:type="pct"/>
            <w:gridSpan w:val="2"/>
            <w:vMerge/>
          </w:tcPr>
          <w:p w14:paraId="092FB70B" w14:textId="77777777" w:rsidR="000C3E25" w:rsidRPr="002A3A5B" w:rsidRDefault="000C3E25" w:rsidP="00CC5EB1">
            <w:pPr>
              <w:ind w:left="-144" w:right="-144"/>
              <w:jc w:val="both"/>
              <w:rPr>
                <w:rFonts w:ascii="Arial" w:hAnsi="Arial" w:cs="Arial"/>
                <w:lang w:val="en-GB"/>
              </w:rPr>
            </w:pPr>
          </w:p>
        </w:tc>
        <w:tc>
          <w:tcPr>
            <w:tcW w:w="397" w:type="pct"/>
            <w:gridSpan w:val="4"/>
            <w:vMerge/>
          </w:tcPr>
          <w:p w14:paraId="068DDB5E" w14:textId="77777777" w:rsidR="000C3E25" w:rsidRPr="002A3A5B" w:rsidRDefault="000C3E25" w:rsidP="00CC5EB1">
            <w:pPr>
              <w:jc w:val="both"/>
              <w:rPr>
                <w:rFonts w:ascii="Arial" w:hAnsi="Arial" w:cs="Arial"/>
                <w:lang w:val="en-GB"/>
              </w:rPr>
            </w:pPr>
          </w:p>
        </w:tc>
        <w:tc>
          <w:tcPr>
            <w:tcW w:w="197" w:type="pct"/>
          </w:tcPr>
          <w:p w14:paraId="0B256BBC"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a)</w:t>
            </w:r>
          </w:p>
        </w:tc>
        <w:tc>
          <w:tcPr>
            <w:tcW w:w="1990" w:type="pct"/>
            <w:gridSpan w:val="4"/>
          </w:tcPr>
          <w:p w14:paraId="35A2C2D2"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 xml:space="preserve">The laboratory shall obtain the informed consent of the patient for all procedures carried out on the patient. </w:t>
            </w:r>
          </w:p>
          <w:p w14:paraId="4018BC9E" w14:textId="77777777" w:rsidR="000C3E25" w:rsidRPr="002A3A5B" w:rsidRDefault="000C3E25" w:rsidP="00CC5EB1">
            <w:pPr>
              <w:autoSpaceDE w:val="0"/>
              <w:autoSpaceDN w:val="0"/>
              <w:adjustRightInd w:val="0"/>
              <w:jc w:val="both"/>
              <w:rPr>
                <w:rFonts w:ascii="Arial" w:hAnsi="Arial" w:cs="Arial"/>
              </w:rPr>
            </w:pPr>
          </w:p>
          <w:p w14:paraId="1008DA6F" w14:textId="77777777" w:rsidR="000C3E25" w:rsidRPr="000D41C8" w:rsidRDefault="000C3E25" w:rsidP="00CC5EB1">
            <w:pPr>
              <w:autoSpaceDE w:val="0"/>
              <w:autoSpaceDN w:val="0"/>
              <w:adjustRightInd w:val="0"/>
              <w:jc w:val="both"/>
              <w:rPr>
                <w:rFonts w:ascii="Arial" w:hAnsi="Arial" w:cs="Arial"/>
                <w:i/>
                <w:iCs/>
              </w:rPr>
            </w:pPr>
            <w:r w:rsidRPr="000D41C8">
              <w:rPr>
                <w:rFonts w:ascii="Arial" w:hAnsi="Arial" w:cs="Arial"/>
                <w:i/>
                <w:iCs/>
                <w:sz w:val="18"/>
                <w:szCs w:val="18"/>
              </w:rPr>
              <w:t>NOTE For most routine laboratory procedures, consent can be inferred when the patient willingly submits to the sample collecting procedure, for example, venipuncture.</w:t>
            </w:r>
          </w:p>
        </w:tc>
        <w:tc>
          <w:tcPr>
            <w:tcW w:w="494" w:type="pct"/>
            <w:gridSpan w:val="3"/>
          </w:tcPr>
          <w:p w14:paraId="16A12646" w14:textId="77777777" w:rsidR="000C3E25" w:rsidRPr="002A3A5B" w:rsidRDefault="000C3E25" w:rsidP="00CC5EB1">
            <w:pPr>
              <w:jc w:val="both"/>
              <w:rPr>
                <w:rFonts w:ascii="Arial" w:hAnsi="Arial" w:cs="Arial"/>
                <w:lang w:val="en-GB"/>
              </w:rPr>
            </w:pPr>
          </w:p>
        </w:tc>
        <w:tc>
          <w:tcPr>
            <w:tcW w:w="1113" w:type="pct"/>
            <w:gridSpan w:val="4"/>
          </w:tcPr>
          <w:p w14:paraId="3F461742" w14:textId="77777777" w:rsidR="000C3E25" w:rsidRPr="002A3A5B" w:rsidRDefault="000C3E25" w:rsidP="00CC5EB1">
            <w:pPr>
              <w:jc w:val="both"/>
              <w:rPr>
                <w:rFonts w:ascii="Arial" w:hAnsi="Arial" w:cs="Arial"/>
                <w:lang w:val="en-GB"/>
              </w:rPr>
            </w:pPr>
          </w:p>
        </w:tc>
      </w:tr>
      <w:tr w:rsidR="00261725" w:rsidRPr="002A3A5B" w14:paraId="66C1B7A4" w14:textId="77777777" w:rsidTr="003747F2">
        <w:trPr>
          <w:gridAfter w:val="3"/>
          <w:wAfter w:w="26" w:type="pct"/>
          <w:cantSplit/>
        </w:trPr>
        <w:tc>
          <w:tcPr>
            <w:tcW w:w="180" w:type="pct"/>
            <w:vMerge/>
          </w:tcPr>
          <w:p w14:paraId="6777677E" w14:textId="77777777" w:rsidR="000C3E25" w:rsidRPr="002A3A5B" w:rsidRDefault="000C3E25" w:rsidP="00CC5EB1">
            <w:pPr>
              <w:jc w:val="both"/>
              <w:rPr>
                <w:rFonts w:ascii="Arial" w:hAnsi="Arial" w:cs="Arial"/>
                <w:lang w:val="en-GB"/>
              </w:rPr>
            </w:pPr>
          </w:p>
        </w:tc>
        <w:tc>
          <w:tcPr>
            <w:tcW w:w="244" w:type="pct"/>
            <w:vMerge/>
          </w:tcPr>
          <w:p w14:paraId="6ACA482E" w14:textId="77777777" w:rsidR="000C3E25" w:rsidRPr="002A3A5B" w:rsidRDefault="000C3E25" w:rsidP="00CC5EB1">
            <w:pPr>
              <w:jc w:val="both"/>
              <w:rPr>
                <w:rFonts w:ascii="Arial" w:hAnsi="Arial" w:cs="Arial"/>
                <w:lang w:val="en-GB"/>
              </w:rPr>
            </w:pPr>
          </w:p>
        </w:tc>
        <w:tc>
          <w:tcPr>
            <w:tcW w:w="360" w:type="pct"/>
            <w:gridSpan w:val="2"/>
            <w:vMerge/>
          </w:tcPr>
          <w:p w14:paraId="6D3FECC4" w14:textId="77777777" w:rsidR="000C3E25" w:rsidRPr="002A3A5B" w:rsidRDefault="000C3E25" w:rsidP="00CC5EB1">
            <w:pPr>
              <w:ind w:left="-144" w:right="-144"/>
              <w:jc w:val="both"/>
              <w:rPr>
                <w:rFonts w:ascii="Arial" w:hAnsi="Arial" w:cs="Arial"/>
                <w:lang w:val="en-GB"/>
              </w:rPr>
            </w:pPr>
          </w:p>
        </w:tc>
        <w:tc>
          <w:tcPr>
            <w:tcW w:w="397" w:type="pct"/>
            <w:gridSpan w:val="4"/>
            <w:vMerge/>
          </w:tcPr>
          <w:p w14:paraId="486B164F" w14:textId="77777777" w:rsidR="000C3E25" w:rsidRPr="002A3A5B" w:rsidRDefault="000C3E25" w:rsidP="00CC5EB1">
            <w:pPr>
              <w:jc w:val="both"/>
              <w:rPr>
                <w:rFonts w:ascii="Arial" w:hAnsi="Arial" w:cs="Arial"/>
                <w:lang w:val="en-GB"/>
              </w:rPr>
            </w:pPr>
          </w:p>
        </w:tc>
        <w:tc>
          <w:tcPr>
            <w:tcW w:w="197" w:type="pct"/>
          </w:tcPr>
          <w:p w14:paraId="4F43BF52"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b)</w:t>
            </w:r>
          </w:p>
        </w:tc>
        <w:tc>
          <w:tcPr>
            <w:tcW w:w="1990" w:type="pct"/>
            <w:gridSpan w:val="4"/>
          </w:tcPr>
          <w:p w14:paraId="750F98D5"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Special procedures, including more invasive procedures, or those with an increased risk of complications to the procedure, may need a more detailed explanation and, in some cases, recorded consent.</w:t>
            </w:r>
          </w:p>
        </w:tc>
        <w:tc>
          <w:tcPr>
            <w:tcW w:w="494" w:type="pct"/>
            <w:gridSpan w:val="3"/>
          </w:tcPr>
          <w:p w14:paraId="795FA1C9" w14:textId="77777777" w:rsidR="000C3E25" w:rsidRPr="002A3A5B" w:rsidRDefault="000C3E25" w:rsidP="00CC5EB1">
            <w:pPr>
              <w:jc w:val="both"/>
              <w:rPr>
                <w:rFonts w:ascii="Arial" w:hAnsi="Arial" w:cs="Arial"/>
                <w:lang w:val="en-GB"/>
              </w:rPr>
            </w:pPr>
          </w:p>
        </w:tc>
        <w:tc>
          <w:tcPr>
            <w:tcW w:w="1113" w:type="pct"/>
            <w:gridSpan w:val="4"/>
          </w:tcPr>
          <w:p w14:paraId="64CEA5F6" w14:textId="77777777" w:rsidR="000C3E25" w:rsidRPr="002A3A5B" w:rsidRDefault="000C3E25" w:rsidP="00CC5EB1">
            <w:pPr>
              <w:jc w:val="both"/>
              <w:rPr>
                <w:rFonts w:ascii="Arial" w:hAnsi="Arial" w:cs="Arial"/>
                <w:lang w:val="en-GB"/>
              </w:rPr>
            </w:pPr>
          </w:p>
        </w:tc>
      </w:tr>
      <w:tr w:rsidR="00261725" w:rsidRPr="002A3A5B" w14:paraId="228536D8" w14:textId="77777777" w:rsidTr="003747F2">
        <w:trPr>
          <w:gridAfter w:val="3"/>
          <w:wAfter w:w="26" w:type="pct"/>
          <w:cantSplit/>
        </w:trPr>
        <w:tc>
          <w:tcPr>
            <w:tcW w:w="180" w:type="pct"/>
            <w:vMerge/>
          </w:tcPr>
          <w:p w14:paraId="30AEF049" w14:textId="77777777" w:rsidR="000C3E25" w:rsidRPr="002A3A5B" w:rsidRDefault="000C3E25" w:rsidP="00CC5EB1">
            <w:pPr>
              <w:jc w:val="both"/>
              <w:rPr>
                <w:rFonts w:ascii="Arial" w:hAnsi="Arial" w:cs="Arial"/>
                <w:lang w:val="en-GB"/>
              </w:rPr>
            </w:pPr>
          </w:p>
        </w:tc>
        <w:tc>
          <w:tcPr>
            <w:tcW w:w="244" w:type="pct"/>
            <w:vMerge/>
          </w:tcPr>
          <w:p w14:paraId="4244F4F7" w14:textId="77777777" w:rsidR="000C3E25" w:rsidRPr="002A3A5B" w:rsidRDefault="000C3E25" w:rsidP="00CC5EB1">
            <w:pPr>
              <w:jc w:val="both"/>
              <w:rPr>
                <w:rFonts w:ascii="Arial" w:hAnsi="Arial" w:cs="Arial"/>
                <w:lang w:val="en-GB"/>
              </w:rPr>
            </w:pPr>
          </w:p>
        </w:tc>
        <w:tc>
          <w:tcPr>
            <w:tcW w:w="360" w:type="pct"/>
            <w:gridSpan w:val="2"/>
            <w:vMerge/>
          </w:tcPr>
          <w:p w14:paraId="6A767667" w14:textId="77777777" w:rsidR="000C3E25" w:rsidRPr="002A3A5B" w:rsidRDefault="000C3E25" w:rsidP="00CC5EB1">
            <w:pPr>
              <w:ind w:left="-144" w:right="-144"/>
              <w:jc w:val="both"/>
              <w:rPr>
                <w:rFonts w:ascii="Arial" w:hAnsi="Arial" w:cs="Arial"/>
                <w:lang w:val="en-GB"/>
              </w:rPr>
            </w:pPr>
          </w:p>
        </w:tc>
        <w:tc>
          <w:tcPr>
            <w:tcW w:w="397" w:type="pct"/>
            <w:gridSpan w:val="4"/>
            <w:vMerge/>
          </w:tcPr>
          <w:p w14:paraId="5DA942FB" w14:textId="77777777" w:rsidR="000C3E25" w:rsidRPr="002A3A5B" w:rsidRDefault="000C3E25" w:rsidP="00CC5EB1">
            <w:pPr>
              <w:jc w:val="both"/>
              <w:rPr>
                <w:rFonts w:ascii="Arial" w:hAnsi="Arial" w:cs="Arial"/>
                <w:lang w:val="en-GB"/>
              </w:rPr>
            </w:pPr>
          </w:p>
        </w:tc>
        <w:tc>
          <w:tcPr>
            <w:tcW w:w="197" w:type="pct"/>
          </w:tcPr>
          <w:p w14:paraId="417B70CC"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c)</w:t>
            </w:r>
          </w:p>
        </w:tc>
        <w:tc>
          <w:tcPr>
            <w:tcW w:w="1990" w:type="pct"/>
            <w:gridSpan w:val="4"/>
          </w:tcPr>
          <w:p w14:paraId="37A3253E"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If obtaining consent is not possible in emergency situations, the laboratory may carry out necessary procedures, provided they are in the patient’s best interest.</w:t>
            </w:r>
          </w:p>
        </w:tc>
        <w:tc>
          <w:tcPr>
            <w:tcW w:w="494" w:type="pct"/>
            <w:gridSpan w:val="3"/>
          </w:tcPr>
          <w:p w14:paraId="73F0301B" w14:textId="77777777" w:rsidR="000C3E25" w:rsidRPr="002A3A5B" w:rsidRDefault="000C3E25" w:rsidP="00CC5EB1">
            <w:pPr>
              <w:jc w:val="both"/>
              <w:rPr>
                <w:rFonts w:ascii="Arial" w:hAnsi="Arial" w:cs="Arial"/>
                <w:lang w:val="en-GB"/>
              </w:rPr>
            </w:pPr>
          </w:p>
        </w:tc>
        <w:tc>
          <w:tcPr>
            <w:tcW w:w="1113" w:type="pct"/>
            <w:gridSpan w:val="4"/>
          </w:tcPr>
          <w:p w14:paraId="6072787D" w14:textId="77777777" w:rsidR="000C3E25" w:rsidRPr="002A3A5B" w:rsidRDefault="000C3E25" w:rsidP="00CC5EB1">
            <w:pPr>
              <w:jc w:val="both"/>
              <w:rPr>
                <w:rFonts w:ascii="Arial" w:hAnsi="Arial" w:cs="Arial"/>
                <w:lang w:val="en-GB"/>
              </w:rPr>
            </w:pPr>
          </w:p>
        </w:tc>
      </w:tr>
      <w:tr w:rsidR="00261725" w:rsidRPr="002A3A5B" w14:paraId="2EECBC53" w14:textId="77777777" w:rsidTr="003747F2">
        <w:trPr>
          <w:gridAfter w:val="3"/>
          <w:wAfter w:w="26" w:type="pct"/>
          <w:cantSplit/>
        </w:trPr>
        <w:tc>
          <w:tcPr>
            <w:tcW w:w="180" w:type="pct"/>
            <w:vMerge/>
          </w:tcPr>
          <w:p w14:paraId="6B95B15E" w14:textId="77777777" w:rsidR="000C3E25" w:rsidRPr="002A3A5B" w:rsidRDefault="000C3E25" w:rsidP="00CC5EB1">
            <w:pPr>
              <w:jc w:val="both"/>
              <w:rPr>
                <w:rFonts w:ascii="Arial" w:hAnsi="Arial" w:cs="Arial"/>
                <w:lang w:val="en-GB"/>
              </w:rPr>
            </w:pPr>
          </w:p>
        </w:tc>
        <w:tc>
          <w:tcPr>
            <w:tcW w:w="244" w:type="pct"/>
            <w:vMerge/>
          </w:tcPr>
          <w:p w14:paraId="68C24620" w14:textId="77777777" w:rsidR="000C3E25" w:rsidRPr="002A3A5B" w:rsidRDefault="000C3E25" w:rsidP="00CC5EB1">
            <w:pPr>
              <w:jc w:val="both"/>
              <w:rPr>
                <w:rFonts w:ascii="Arial" w:hAnsi="Arial" w:cs="Arial"/>
                <w:lang w:val="en-GB"/>
              </w:rPr>
            </w:pPr>
          </w:p>
        </w:tc>
        <w:tc>
          <w:tcPr>
            <w:tcW w:w="360" w:type="pct"/>
            <w:gridSpan w:val="2"/>
            <w:vMerge/>
          </w:tcPr>
          <w:p w14:paraId="000937E2" w14:textId="77777777" w:rsidR="000C3E25" w:rsidRPr="002A3A5B" w:rsidRDefault="000C3E25" w:rsidP="00CC5EB1">
            <w:pPr>
              <w:ind w:left="-144" w:right="-144"/>
              <w:jc w:val="both"/>
              <w:rPr>
                <w:rFonts w:ascii="Arial" w:hAnsi="Arial" w:cs="Arial"/>
                <w:lang w:val="en-GB"/>
              </w:rPr>
            </w:pPr>
          </w:p>
        </w:tc>
        <w:tc>
          <w:tcPr>
            <w:tcW w:w="397" w:type="pct"/>
            <w:gridSpan w:val="4"/>
            <w:vMerge w:val="restart"/>
          </w:tcPr>
          <w:p w14:paraId="7CB18F0C" w14:textId="77777777" w:rsidR="000C3E25" w:rsidRPr="002A3A5B" w:rsidRDefault="000C3E25" w:rsidP="00CC5EB1">
            <w:pPr>
              <w:jc w:val="both"/>
              <w:rPr>
                <w:rFonts w:ascii="Arial" w:hAnsi="Arial" w:cs="Arial"/>
                <w:b/>
                <w:bCs/>
                <w:lang w:val="en-GB"/>
              </w:rPr>
            </w:pPr>
            <w:r w:rsidRPr="002A3A5B">
              <w:rPr>
                <w:rFonts w:ascii="Arial" w:hAnsi="Arial" w:cs="Arial"/>
                <w:b/>
                <w:bCs/>
                <w:lang w:val="en-GB"/>
              </w:rPr>
              <w:t>7.2.4.4</w:t>
            </w:r>
          </w:p>
        </w:tc>
        <w:tc>
          <w:tcPr>
            <w:tcW w:w="2187" w:type="pct"/>
            <w:gridSpan w:val="5"/>
          </w:tcPr>
          <w:p w14:paraId="42C9B72C" w14:textId="77777777" w:rsidR="000C3E25" w:rsidRPr="002A3A5B" w:rsidRDefault="000C3E25" w:rsidP="00CC5EB1">
            <w:pPr>
              <w:autoSpaceDE w:val="0"/>
              <w:autoSpaceDN w:val="0"/>
              <w:adjustRightInd w:val="0"/>
              <w:jc w:val="both"/>
              <w:rPr>
                <w:rFonts w:ascii="Arial" w:hAnsi="Arial" w:cs="Arial"/>
                <w:b/>
                <w:bCs/>
              </w:rPr>
            </w:pPr>
            <w:r w:rsidRPr="002A3A5B">
              <w:rPr>
                <w:rFonts w:ascii="Arial" w:hAnsi="Arial" w:cs="Arial"/>
                <w:b/>
                <w:bCs/>
              </w:rPr>
              <w:t>Instructions for collection activities</w:t>
            </w:r>
          </w:p>
          <w:p w14:paraId="4F84E52E"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To ensure safe, accurate and clinically appropriate sample collection and pre-examination storage, the laboratory shall provide instructions for:</w:t>
            </w:r>
          </w:p>
        </w:tc>
        <w:tc>
          <w:tcPr>
            <w:tcW w:w="494" w:type="pct"/>
            <w:gridSpan w:val="3"/>
          </w:tcPr>
          <w:p w14:paraId="486914B2" w14:textId="77777777" w:rsidR="000C3E25" w:rsidRPr="002A3A5B" w:rsidRDefault="000C3E25" w:rsidP="00CC5EB1">
            <w:pPr>
              <w:jc w:val="both"/>
              <w:rPr>
                <w:rFonts w:ascii="Arial" w:hAnsi="Arial" w:cs="Arial"/>
                <w:lang w:val="en-GB"/>
              </w:rPr>
            </w:pPr>
          </w:p>
        </w:tc>
        <w:tc>
          <w:tcPr>
            <w:tcW w:w="1113" w:type="pct"/>
            <w:gridSpan w:val="4"/>
          </w:tcPr>
          <w:p w14:paraId="024BBF0B" w14:textId="77777777" w:rsidR="000C3E25" w:rsidRPr="002A3A5B" w:rsidRDefault="000C3E25" w:rsidP="00CC5EB1">
            <w:pPr>
              <w:jc w:val="both"/>
              <w:rPr>
                <w:rFonts w:ascii="Arial" w:hAnsi="Arial" w:cs="Arial"/>
                <w:lang w:val="en-GB"/>
              </w:rPr>
            </w:pPr>
          </w:p>
        </w:tc>
      </w:tr>
      <w:tr w:rsidR="00261725" w:rsidRPr="002A3A5B" w14:paraId="10C2BF48" w14:textId="77777777" w:rsidTr="003747F2">
        <w:trPr>
          <w:gridAfter w:val="3"/>
          <w:wAfter w:w="26" w:type="pct"/>
          <w:cantSplit/>
        </w:trPr>
        <w:tc>
          <w:tcPr>
            <w:tcW w:w="180" w:type="pct"/>
            <w:vMerge/>
          </w:tcPr>
          <w:p w14:paraId="4B017FE4" w14:textId="77777777" w:rsidR="000C3E25" w:rsidRPr="002A3A5B" w:rsidRDefault="000C3E25" w:rsidP="00CC5EB1">
            <w:pPr>
              <w:jc w:val="both"/>
              <w:rPr>
                <w:rFonts w:ascii="Arial" w:hAnsi="Arial" w:cs="Arial"/>
                <w:lang w:val="en-GB"/>
              </w:rPr>
            </w:pPr>
          </w:p>
        </w:tc>
        <w:tc>
          <w:tcPr>
            <w:tcW w:w="244" w:type="pct"/>
            <w:vMerge/>
          </w:tcPr>
          <w:p w14:paraId="1394201A" w14:textId="77777777" w:rsidR="000C3E25" w:rsidRPr="002A3A5B" w:rsidRDefault="000C3E25" w:rsidP="00CC5EB1">
            <w:pPr>
              <w:jc w:val="both"/>
              <w:rPr>
                <w:rFonts w:ascii="Arial" w:hAnsi="Arial" w:cs="Arial"/>
                <w:lang w:val="en-GB"/>
              </w:rPr>
            </w:pPr>
          </w:p>
        </w:tc>
        <w:tc>
          <w:tcPr>
            <w:tcW w:w="360" w:type="pct"/>
            <w:gridSpan w:val="2"/>
            <w:vMerge/>
          </w:tcPr>
          <w:p w14:paraId="34A049DB" w14:textId="77777777" w:rsidR="000C3E25" w:rsidRPr="002A3A5B" w:rsidRDefault="000C3E25" w:rsidP="00CC5EB1">
            <w:pPr>
              <w:ind w:left="-144" w:right="-144"/>
              <w:jc w:val="both"/>
              <w:rPr>
                <w:rFonts w:ascii="Arial" w:hAnsi="Arial" w:cs="Arial"/>
                <w:lang w:val="en-GB"/>
              </w:rPr>
            </w:pPr>
          </w:p>
        </w:tc>
        <w:tc>
          <w:tcPr>
            <w:tcW w:w="397" w:type="pct"/>
            <w:gridSpan w:val="4"/>
            <w:vMerge/>
          </w:tcPr>
          <w:p w14:paraId="043E2A2F" w14:textId="77777777" w:rsidR="000C3E25" w:rsidRPr="002A3A5B" w:rsidRDefault="000C3E25" w:rsidP="00CC5EB1">
            <w:pPr>
              <w:jc w:val="both"/>
              <w:rPr>
                <w:rFonts w:ascii="Arial" w:hAnsi="Arial" w:cs="Arial"/>
                <w:lang w:val="en-GB"/>
              </w:rPr>
            </w:pPr>
          </w:p>
        </w:tc>
        <w:tc>
          <w:tcPr>
            <w:tcW w:w="197" w:type="pct"/>
          </w:tcPr>
          <w:p w14:paraId="5FE4F575"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a)</w:t>
            </w:r>
          </w:p>
        </w:tc>
        <w:tc>
          <w:tcPr>
            <w:tcW w:w="1990" w:type="pct"/>
            <w:gridSpan w:val="4"/>
          </w:tcPr>
          <w:p w14:paraId="6DA98608"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verification of the identity of the patient from whom a primary sample is collected;</w:t>
            </w:r>
          </w:p>
        </w:tc>
        <w:tc>
          <w:tcPr>
            <w:tcW w:w="494" w:type="pct"/>
            <w:gridSpan w:val="3"/>
          </w:tcPr>
          <w:p w14:paraId="462D086B" w14:textId="77777777" w:rsidR="000C3E25" w:rsidRPr="002A3A5B" w:rsidRDefault="000C3E25" w:rsidP="00CC5EB1">
            <w:pPr>
              <w:jc w:val="both"/>
              <w:rPr>
                <w:rFonts w:ascii="Arial" w:hAnsi="Arial" w:cs="Arial"/>
                <w:lang w:val="en-GB"/>
              </w:rPr>
            </w:pPr>
          </w:p>
        </w:tc>
        <w:tc>
          <w:tcPr>
            <w:tcW w:w="1113" w:type="pct"/>
            <w:gridSpan w:val="4"/>
          </w:tcPr>
          <w:p w14:paraId="48A8DA12" w14:textId="77777777" w:rsidR="000C3E25" w:rsidRPr="002A3A5B" w:rsidRDefault="000C3E25" w:rsidP="00CC5EB1">
            <w:pPr>
              <w:jc w:val="both"/>
              <w:rPr>
                <w:rFonts w:ascii="Arial" w:hAnsi="Arial" w:cs="Arial"/>
                <w:lang w:val="en-GB"/>
              </w:rPr>
            </w:pPr>
          </w:p>
        </w:tc>
      </w:tr>
      <w:tr w:rsidR="00261725" w:rsidRPr="002A3A5B" w14:paraId="1A153AC6" w14:textId="77777777" w:rsidTr="003747F2">
        <w:trPr>
          <w:gridAfter w:val="3"/>
          <w:wAfter w:w="26" w:type="pct"/>
          <w:cantSplit/>
        </w:trPr>
        <w:tc>
          <w:tcPr>
            <w:tcW w:w="180" w:type="pct"/>
            <w:vMerge/>
          </w:tcPr>
          <w:p w14:paraId="1A30DF5C" w14:textId="77777777" w:rsidR="000C3E25" w:rsidRPr="002A3A5B" w:rsidRDefault="000C3E25" w:rsidP="00CC5EB1">
            <w:pPr>
              <w:jc w:val="both"/>
              <w:rPr>
                <w:rFonts w:ascii="Arial" w:hAnsi="Arial" w:cs="Arial"/>
                <w:lang w:val="en-GB"/>
              </w:rPr>
            </w:pPr>
          </w:p>
        </w:tc>
        <w:tc>
          <w:tcPr>
            <w:tcW w:w="244" w:type="pct"/>
            <w:vMerge/>
          </w:tcPr>
          <w:p w14:paraId="5FF59AB8" w14:textId="77777777" w:rsidR="000C3E25" w:rsidRPr="002A3A5B" w:rsidRDefault="000C3E25" w:rsidP="00CC5EB1">
            <w:pPr>
              <w:jc w:val="both"/>
              <w:rPr>
                <w:rFonts w:ascii="Arial" w:hAnsi="Arial" w:cs="Arial"/>
                <w:lang w:val="en-GB"/>
              </w:rPr>
            </w:pPr>
          </w:p>
        </w:tc>
        <w:tc>
          <w:tcPr>
            <w:tcW w:w="360" w:type="pct"/>
            <w:gridSpan w:val="2"/>
            <w:vMerge/>
          </w:tcPr>
          <w:p w14:paraId="6C3D7DED" w14:textId="77777777" w:rsidR="000C3E25" w:rsidRPr="002A3A5B" w:rsidRDefault="000C3E25" w:rsidP="00CC5EB1">
            <w:pPr>
              <w:ind w:left="-144" w:right="-144"/>
              <w:jc w:val="both"/>
              <w:rPr>
                <w:rFonts w:ascii="Arial" w:hAnsi="Arial" w:cs="Arial"/>
                <w:lang w:val="en-GB"/>
              </w:rPr>
            </w:pPr>
          </w:p>
        </w:tc>
        <w:tc>
          <w:tcPr>
            <w:tcW w:w="397" w:type="pct"/>
            <w:gridSpan w:val="4"/>
            <w:vMerge/>
          </w:tcPr>
          <w:p w14:paraId="0E14DB52" w14:textId="77777777" w:rsidR="000C3E25" w:rsidRPr="002A3A5B" w:rsidRDefault="000C3E25" w:rsidP="00CC5EB1">
            <w:pPr>
              <w:jc w:val="both"/>
              <w:rPr>
                <w:rFonts w:ascii="Arial" w:hAnsi="Arial" w:cs="Arial"/>
                <w:lang w:val="en-GB"/>
              </w:rPr>
            </w:pPr>
          </w:p>
        </w:tc>
        <w:tc>
          <w:tcPr>
            <w:tcW w:w="197" w:type="pct"/>
          </w:tcPr>
          <w:p w14:paraId="512E93C2"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b)</w:t>
            </w:r>
          </w:p>
        </w:tc>
        <w:tc>
          <w:tcPr>
            <w:tcW w:w="1990" w:type="pct"/>
            <w:gridSpan w:val="4"/>
          </w:tcPr>
          <w:p w14:paraId="02E75172"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verification and when relevant, recording that the patient meets pre-examination requirements [e.g. fasting status, medication status (time of last dose, cessation), sample collection at predetermined time or time intervals];</w:t>
            </w:r>
          </w:p>
        </w:tc>
        <w:tc>
          <w:tcPr>
            <w:tcW w:w="494" w:type="pct"/>
            <w:gridSpan w:val="3"/>
          </w:tcPr>
          <w:p w14:paraId="5F866D35" w14:textId="77777777" w:rsidR="000C3E25" w:rsidRPr="002A3A5B" w:rsidRDefault="000C3E25" w:rsidP="00CC5EB1">
            <w:pPr>
              <w:jc w:val="both"/>
              <w:rPr>
                <w:rFonts w:ascii="Arial" w:hAnsi="Arial" w:cs="Arial"/>
                <w:lang w:val="en-GB"/>
              </w:rPr>
            </w:pPr>
          </w:p>
        </w:tc>
        <w:tc>
          <w:tcPr>
            <w:tcW w:w="1113" w:type="pct"/>
            <w:gridSpan w:val="4"/>
          </w:tcPr>
          <w:p w14:paraId="43186631" w14:textId="77777777" w:rsidR="000C3E25" w:rsidRPr="002A3A5B" w:rsidRDefault="000C3E25" w:rsidP="00CC5EB1">
            <w:pPr>
              <w:jc w:val="both"/>
              <w:rPr>
                <w:rFonts w:ascii="Arial" w:hAnsi="Arial" w:cs="Arial"/>
                <w:lang w:val="en-GB"/>
              </w:rPr>
            </w:pPr>
          </w:p>
        </w:tc>
      </w:tr>
      <w:tr w:rsidR="00261725" w:rsidRPr="002A3A5B" w14:paraId="52BA4F39" w14:textId="77777777" w:rsidTr="003747F2">
        <w:trPr>
          <w:gridAfter w:val="3"/>
          <w:wAfter w:w="26" w:type="pct"/>
          <w:cantSplit/>
        </w:trPr>
        <w:tc>
          <w:tcPr>
            <w:tcW w:w="180" w:type="pct"/>
            <w:vMerge/>
          </w:tcPr>
          <w:p w14:paraId="3B7C70A8" w14:textId="77777777" w:rsidR="000C3E25" w:rsidRPr="002A3A5B" w:rsidRDefault="000C3E25" w:rsidP="00CC5EB1">
            <w:pPr>
              <w:jc w:val="both"/>
              <w:rPr>
                <w:rFonts w:ascii="Arial" w:hAnsi="Arial" w:cs="Arial"/>
                <w:lang w:val="en-GB"/>
              </w:rPr>
            </w:pPr>
          </w:p>
        </w:tc>
        <w:tc>
          <w:tcPr>
            <w:tcW w:w="244" w:type="pct"/>
            <w:vMerge/>
          </w:tcPr>
          <w:p w14:paraId="2FFAB5BF" w14:textId="77777777" w:rsidR="000C3E25" w:rsidRPr="002A3A5B" w:rsidRDefault="000C3E25" w:rsidP="00CC5EB1">
            <w:pPr>
              <w:jc w:val="both"/>
              <w:rPr>
                <w:rFonts w:ascii="Arial" w:hAnsi="Arial" w:cs="Arial"/>
                <w:lang w:val="en-GB"/>
              </w:rPr>
            </w:pPr>
          </w:p>
        </w:tc>
        <w:tc>
          <w:tcPr>
            <w:tcW w:w="360" w:type="pct"/>
            <w:gridSpan w:val="2"/>
            <w:vMerge/>
          </w:tcPr>
          <w:p w14:paraId="401B3CA0" w14:textId="77777777" w:rsidR="000C3E25" w:rsidRPr="002A3A5B" w:rsidRDefault="000C3E25" w:rsidP="00CC5EB1">
            <w:pPr>
              <w:ind w:left="-144" w:right="-144"/>
              <w:jc w:val="both"/>
              <w:rPr>
                <w:rFonts w:ascii="Arial" w:hAnsi="Arial" w:cs="Arial"/>
                <w:lang w:val="en-GB"/>
              </w:rPr>
            </w:pPr>
          </w:p>
        </w:tc>
        <w:tc>
          <w:tcPr>
            <w:tcW w:w="397" w:type="pct"/>
            <w:gridSpan w:val="4"/>
            <w:vMerge/>
          </w:tcPr>
          <w:p w14:paraId="6FF1909A" w14:textId="77777777" w:rsidR="000C3E25" w:rsidRPr="002A3A5B" w:rsidRDefault="000C3E25" w:rsidP="00CC5EB1">
            <w:pPr>
              <w:jc w:val="both"/>
              <w:rPr>
                <w:rFonts w:ascii="Arial" w:hAnsi="Arial" w:cs="Arial"/>
                <w:lang w:val="en-GB"/>
              </w:rPr>
            </w:pPr>
          </w:p>
        </w:tc>
        <w:tc>
          <w:tcPr>
            <w:tcW w:w="197" w:type="pct"/>
          </w:tcPr>
          <w:p w14:paraId="214552EB"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c)</w:t>
            </w:r>
          </w:p>
        </w:tc>
        <w:tc>
          <w:tcPr>
            <w:tcW w:w="1990" w:type="pct"/>
            <w:gridSpan w:val="4"/>
          </w:tcPr>
          <w:p w14:paraId="7B8AB54B"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collection of primary samples, with descriptions of the primary sample containers and any necessary additives, as well as the order of sample collection, where relevant;</w:t>
            </w:r>
          </w:p>
        </w:tc>
        <w:tc>
          <w:tcPr>
            <w:tcW w:w="494" w:type="pct"/>
            <w:gridSpan w:val="3"/>
          </w:tcPr>
          <w:p w14:paraId="7DCE3B98" w14:textId="77777777" w:rsidR="000C3E25" w:rsidRPr="002A3A5B" w:rsidRDefault="000C3E25" w:rsidP="00CC5EB1">
            <w:pPr>
              <w:jc w:val="both"/>
              <w:rPr>
                <w:rFonts w:ascii="Arial" w:hAnsi="Arial" w:cs="Arial"/>
                <w:lang w:val="en-GB"/>
              </w:rPr>
            </w:pPr>
          </w:p>
        </w:tc>
        <w:tc>
          <w:tcPr>
            <w:tcW w:w="1113" w:type="pct"/>
            <w:gridSpan w:val="4"/>
          </w:tcPr>
          <w:p w14:paraId="6BD12D0D" w14:textId="77777777" w:rsidR="000C3E25" w:rsidRPr="002A3A5B" w:rsidRDefault="000C3E25" w:rsidP="00CC5EB1">
            <w:pPr>
              <w:jc w:val="both"/>
              <w:rPr>
                <w:rFonts w:ascii="Arial" w:hAnsi="Arial" w:cs="Arial"/>
                <w:lang w:val="en-GB"/>
              </w:rPr>
            </w:pPr>
          </w:p>
        </w:tc>
      </w:tr>
      <w:tr w:rsidR="00261725" w:rsidRPr="002A3A5B" w14:paraId="08293608" w14:textId="77777777" w:rsidTr="003747F2">
        <w:trPr>
          <w:gridAfter w:val="3"/>
          <w:wAfter w:w="26" w:type="pct"/>
          <w:cantSplit/>
        </w:trPr>
        <w:tc>
          <w:tcPr>
            <w:tcW w:w="180" w:type="pct"/>
            <w:vMerge/>
          </w:tcPr>
          <w:p w14:paraId="507E0F27" w14:textId="77777777" w:rsidR="000C3E25" w:rsidRPr="002A3A5B" w:rsidRDefault="000C3E25" w:rsidP="00CC5EB1">
            <w:pPr>
              <w:jc w:val="both"/>
              <w:rPr>
                <w:rFonts w:ascii="Arial" w:hAnsi="Arial" w:cs="Arial"/>
                <w:lang w:val="en-GB"/>
              </w:rPr>
            </w:pPr>
          </w:p>
        </w:tc>
        <w:tc>
          <w:tcPr>
            <w:tcW w:w="244" w:type="pct"/>
            <w:vMerge/>
          </w:tcPr>
          <w:p w14:paraId="0F183605" w14:textId="77777777" w:rsidR="000C3E25" w:rsidRPr="002A3A5B" w:rsidRDefault="000C3E25" w:rsidP="00CC5EB1">
            <w:pPr>
              <w:jc w:val="both"/>
              <w:rPr>
                <w:rFonts w:ascii="Arial" w:hAnsi="Arial" w:cs="Arial"/>
                <w:lang w:val="en-GB"/>
              </w:rPr>
            </w:pPr>
          </w:p>
        </w:tc>
        <w:tc>
          <w:tcPr>
            <w:tcW w:w="360" w:type="pct"/>
            <w:gridSpan w:val="2"/>
            <w:vMerge/>
          </w:tcPr>
          <w:p w14:paraId="2EDD120B" w14:textId="77777777" w:rsidR="000C3E25" w:rsidRPr="002A3A5B" w:rsidRDefault="000C3E25" w:rsidP="00CC5EB1">
            <w:pPr>
              <w:ind w:left="-144" w:right="-144"/>
              <w:jc w:val="both"/>
              <w:rPr>
                <w:rFonts w:ascii="Arial" w:hAnsi="Arial" w:cs="Arial"/>
                <w:lang w:val="en-GB"/>
              </w:rPr>
            </w:pPr>
          </w:p>
        </w:tc>
        <w:tc>
          <w:tcPr>
            <w:tcW w:w="397" w:type="pct"/>
            <w:gridSpan w:val="4"/>
            <w:vMerge/>
          </w:tcPr>
          <w:p w14:paraId="7209FA9F" w14:textId="77777777" w:rsidR="000C3E25" w:rsidRPr="002A3A5B" w:rsidRDefault="000C3E25" w:rsidP="00CC5EB1">
            <w:pPr>
              <w:jc w:val="both"/>
              <w:rPr>
                <w:rFonts w:ascii="Arial" w:hAnsi="Arial" w:cs="Arial"/>
                <w:lang w:val="en-GB"/>
              </w:rPr>
            </w:pPr>
          </w:p>
        </w:tc>
        <w:tc>
          <w:tcPr>
            <w:tcW w:w="197" w:type="pct"/>
          </w:tcPr>
          <w:p w14:paraId="03E0A2AC"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d)</w:t>
            </w:r>
          </w:p>
        </w:tc>
        <w:tc>
          <w:tcPr>
            <w:tcW w:w="1990" w:type="pct"/>
            <w:gridSpan w:val="4"/>
          </w:tcPr>
          <w:p w14:paraId="5BCD4C2B"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 xml:space="preserve">labelling of primary samples in a manner that provides an unequivocal link with the patients from whom they are collected; </w:t>
            </w:r>
          </w:p>
        </w:tc>
        <w:tc>
          <w:tcPr>
            <w:tcW w:w="494" w:type="pct"/>
            <w:gridSpan w:val="3"/>
          </w:tcPr>
          <w:p w14:paraId="26F71265" w14:textId="77777777" w:rsidR="000C3E25" w:rsidRPr="002A3A5B" w:rsidRDefault="000C3E25" w:rsidP="00CC5EB1">
            <w:pPr>
              <w:jc w:val="both"/>
              <w:rPr>
                <w:rFonts w:ascii="Arial" w:hAnsi="Arial" w:cs="Arial"/>
                <w:lang w:val="en-GB"/>
              </w:rPr>
            </w:pPr>
          </w:p>
        </w:tc>
        <w:tc>
          <w:tcPr>
            <w:tcW w:w="1113" w:type="pct"/>
            <w:gridSpan w:val="4"/>
          </w:tcPr>
          <w:p w14:paraId="6F897A64" w14:textId="77777777" w:rsidR="000C3E25" w:rsidRPr="002A3A5B" w:rsidRDefault="000C3E25" w:rsidP="00CC5EB1">
            <w:pPr>
              <w:jc w:val="both"/>
              <w:rPr>
                <w:rFonts w:ascii="Arial" w:hAnsi="Arial" w:cs="Arial"/>
                <w:lang w:val="en-GB"/>
              </w:rPr>
            </w:pPr>
          </w:p>
        </w:tc>
      </w:tr>
      <w:tr w:rsidR="00261725" w:rsidRPr="002A3A5B" w14:paraId="1F923160" w14:textId="77777777" w:rsidTr="003747F2">
        <w:trPr>
          <w:gridAfter w:val="3"/>
          <w:wAfter w:w="26" w:type="pct"/>
          <w:cantSplit/>
        </w:trPr>
        <w:tc>
          <w:tcPr>
            <w:tcW w:w="180" w:type="pct"/>
            <w:vMerge/>
          </w:tcPr>
          <w:p w14:paraId="300A935E" w14:textId="77777777" w:rsidR="000C3E25" w:rsidRPr="002A3A5B" w:rsidRDefault="000C3E25" w:rsidP="00CC5EB1">
            <w:pPr>
              <w:jc w:val="both"/>
              <w:rPr>
                <w:rFonts w:ascii="Arial" w:hAnsi="Arial" w:cs="Arial"/>
                <w:lang w:val="en-GB"/>
              </w:rPr>
            </w:pPr>
          </w:p>
        </w:tc>
        <w:tc>
          <w:tcPr>
            <w:tcW w:w="244" w:type="pct"/>
            <w:vMerge/>
          </w:tcPr>
          <w:p w14:paraId="20C45B69" w14:textId="77777777" w:rsidR="000C3E25" w:rsidRPr="002A3A5B" w:rsidRDefault="000C3E25" w:rsidP="00CC5EB1">
            <w:pPr>
              <w:jc w:val="both"/>
              <w:rPr>
                <w:rFonts w:ascii="Arial" w:hAnsi="Arial" w:cs="Arial"/>
                <w:lang w:val="en-GB"/>
              </w:rPr>
            </w:pPr>
          </w:p>
        </w:tc>
        <w:tc>
          <w:tcPr>
            <w:tcW w:w="360" w:type="pct"/>
            <w:gridSpan w:val="2"/>
            <w:vMerge/>
          </w:tcPr>
          <w:p w14:paraId="27F391F4" w14:textId="77777777" w:rsidR="000C3E25" w:rsidRPr="002A3A5B" w:rsidRDefault="000C3E25" w:rsidP="00CC5EB1">
            <w:pPr>
              <w:ind w:left="-144" w:right="-144"/>
              <w:jc w:val="both"/>
              <w:rPr>
                <w:rFonts w:ascii="Arial" w:hAnsi="Arial" w:cs="Arial"/>
                <w:lang w:val="en-GB"/>
              </w:rPr>
            </w:pPr>
          </w:p>
        </w:tc>
        <w:tc>
          <w:tcPr>
            <w:tcW w:w="397" w:type="pct"/>
            <w:gridSpan w:val="4"/>
            <w:vMerge/>
          </w:tcPr>
          <w:p w14:paraId="46330A11" w14:textId="77777777" w:rsidR="000C3E25" w:rsidRPr="002A3A5B" w:rsidRDefault="000C3E25" w:rsidP="00CC5EB1">
            <w:pPr>
              <w:jc w:val="both"/>
              <w:rPr>
                <w:rFonts w:ascii="Arial" w:hAnsi="Arial" w:cs="Arial"/>
                <w:lang w:val="en-GB"/>
              </w:rPr>
            </w:pPr>
          </w:p>
        </w:tc>
        <w:tc>
          <w:tcPr>
            <w:tcW w:w="197" w:type="pct"/>
          </w:tcPr>
          <w:p w14:paraId="2F161282"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e)</w:t>
            </w:r>
          </w:p>
        </w:tc>
        <w:tc>
          <w:tcPr>
            <w:tcW w:w="1990" w:type="pct"/>
            <w:gridSpan w:val="4"/>
          </w:tcPr>
          <w:p w14:paraId="7CD0C104"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recording of the identity of the person collecting the primary sample and the collection date, and, when relevant, recording of the collection time;</w:t>
            </w:r>
          </w:p>
        </w:tc>
        <w:tc>
          <w:tcPr>
            <w:tcW w:w="494" w:type="pct"/>
            <w:gridSpan w:val="3"/>
          </w:tcPr>
          <w:p w14:paraId="10E66025" w14:textId="77777777" w:rsidR="000C3E25" w:rsidRPr="002A3A5B" w:rsidRDefault="000C3E25" w:rsidP="00CC5EB1">
            <w:pPr>
              <w:jc w:val="both"/>
              <w:rPr>
                <w:rFonts w:ascii="Arial" w:hAnsi="Arial" w:cs="Arial"/>
                <w:lang w:val="en-GB"/>
              </w:rPr>
            </w:pPr>
          </w:p>
        </w:tc>
        <w:tc>
          <w:tcPr>
            <w:tcW w:w="1113" w:type="pct"/>
            <w:gridSpan w:val="4"/>
          </w:tcPr>
          <w:p w14:paraId="71031D91" w14:textId="77777777" w:rsidR="000C3E25" w:rsidRPr="002A3A5B" w:rsidRDefault="000C3E25" w:rsidP="00CC5EB1">
            <w:pPr>
              <w:jc w:val="both"/>
              <w:rPr>
                <w:rFonts w:ascii="Arial" w:hAnsi="Arial" w:cs="Arial"/>
                <w:lang w:val="en-GB"/>
              </w:rPr>
            </w:pPr>
          </w:p>
        </w:tc>
      </w:tr>
      <w:tr w:rsidR="00261725" w:rsidRPr="002A3A5B" w14:paraId="7EB57502" w14:textId="77777777" w:rsidTr="003747F2">
        <w:trPr>
          <w:gridAfter w:val="3"/>
          <w:wAfter w:w="26" w:type="pct"/>
          <w:cantSplit/>
        </w:trPr>
        <w:tc>
          <w:tcPr>
            <w:tcW w:w="180" w:type="pct"/>
            <w:vMerge/>
          </w:tcPr>
          <w:p w14:paraId="467CE05B" w14:textId="77777777" w:rsidR="000C3E25" w:rsidRPr="002A3A5B" w:rsidRDefault="000C3E25" w:rsidP="00CC5EB1">
            <w:pPr>
              <w:jc w:val="both"/>
              <w:rPr>
                <w:rFonts w:ascii="Arial" w:hAnsi="Arial" w:cs="Arial"/>
                <w:lang w:val="en-GB"/>
              </w:rPr>
            </w:pPr>
          </w:p>
        </w:tc>
        <w:tc>
          <w:tcPr>
            <w:tcW w:w="244" w:type="pct"/>
            <w:vMerge/>
          </w:tcPr>
          <w:p w14:paraId="3FB7CA8A" w14:textId="77777777" w:rsidR="000C3E25" w:rsidRPr="002A3A5B" w:rsidRDefault="000C3E25" w:rsidP="00CC5EB1">
            <w:pPr>
              <w:jc w:val="both"/>
              <w:rPr>
                <w:rFonts w:ascii="Arial" w:hAnsi="Arial" w:cs="Arial"/>
                <w:lang w:val="en-GB"/>
              </w:rPr>
            </w:pPr>
          </w:p>
        </w:tc>
        <w:tc>
          <w:tcPr>
            <w:tcW w:w="360" w:type="pct"/>
            <w:gridSpan w:val="2"/>
            <w:vMerge/>
          </w:tcPr>
          <w:p w14:paraId="08E1F4EA" w14:textId="77777777" w:rsidR="000C3E25" w:rsidRPr="002A3A5B" w:rsidRDefault="000C3E25" w:rsidP="00CC5EB1">
            <w:pPr>
              <w:ind w:left="-144" w:right="-144"/>
              <w:jc w:val="both"/>
              <w:rPr>
                <w:rFonts w:ascii="Arial" w:hAnsi="Arial" w:cs="Arial"/>
                <w:lang w:val="en-GB"/>
              </w:rPr>
            </w:pPr>
          </w:p>
        </w:tc>
        <w:tc>
          <w:tcPr>
            <w:tcW w:w="397" w:type="pct"/>
            <w:gridSpan w:val="4"/>
            <w:vMerge/>
          </w:tcPr>
          <w:p w14:paraId="5F7D743F" w14:textId="77777777" w:rsidR="000C3E25" w:rsidRPr="002A3A5B" w:rsidRDefault="000C3E25" w:rsidP="00CC5EB1">
            <w:pPr>
              <w:jc w:val="both"/>
              <w:rPr>
                <w:rFonts w:ascii="Arial" w:hAnsi="Arial" w:cs="Arial"/>
                <w:lang w:val="en-GB"/>
              </w:rPr>
            </w:pPr>
          </w:p>
        </w:tc>
        <w:tc>
          <w:tcPr>
            <w:tcW w:w="197" w:type="pct"/>
          </w:tcPr>
          <w:p w14:paraId="6AE17A6A"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f)</w:t>
            </w:r>
          </w:p>
        </w:tc>
        <w:tc>
          <w:tcPr>
            <w:tcW w:w="1990" w:type="pct"/>
            <w:gridSpan w:val="4"/>
          </w:tcPr>
          <w:p w14:paraId="67221311"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requirements for separating or dividing the primary sample when necessary;</w:t>
            </w:r>
          </w:p>
        </w:tc>
        <w:tc>
          <w:tcPr>
            <w:tcW w:w="494" w:type="pct"/>
            <w:gridSpan w:val="3"/>
          </w:tcPr>
          <w:p w14:paraId="08EA549C" w14:textId="77777777" w:rsidR="000C3E25" w:rsidRPr="002A3A5B" w:rsidRDefault="000C3E25" w:rsidP="00CC5EB1">
            <w:pPr>
              <w:jc w:val="both"/>
              <w:rPr>
                <w:rFonts w:ascii="Arial" w:hAnsi="Arial" w:cs="Arial"/>
                <w:lang w:val="en-GB"/>
              </w:rPr>
            </w:pPr>
          </w:p>
        </w:tc>
        <w:tc>
          <w:tcPr>
            <w:tcW w:w="1113" w:type="pct"/>
            <w:gridSpan w:val="4"/>
          </w:tcPr>
          <w:p w14:paraId="20BC9BE5" w14:textId="77777777" w:rsidR="000C3E25" w:rsidRPr="002A3A5B" w:rsidRDefault="000C3E25" w:rsidP="00CC5EB1">
            <w:pPr>
              <w:jc w:val="both"/>
              <w:rPr>
                <w:rFonts w:ascii="Arial" w:hAnsi="Arial" w:cs="Arial"/>
                <w:lang w:val="en-GB"/>
              </w:rPr>
            </w:pPr>
          </w:p>
        </w:tc>
      </w:tr>
      <w:tr w:rsidR="00261725" w:rsidRPr="002A3A5B" w14:paraId="1DE0DAB6" w14:textId="77777777" w:rsidTr="003747F2">
        <w:trPr>
          <w:gridAfter w:val="3"/>
          <w:wAfter w:w="26" w:type="pct"/>
          <w:cantSplit/>
        </w:trPr>
        <w:tc>
          <w:tcPr>
            <w:tcW w:w="180" w:type="pct"/>
            <w:vMerge/>
          </w:tcPr>
          <w:p w14:paraId="1256BF3F" w14:textId="77777777" w:rsidR="000C3E25" w:rsidRPr="002A3A5B" w:rsidRDefault="000C3E25" w:rsidP="00CC5EB1">
            <w:pPr>
              <w:jc w:val="both"/>
              <w:rPr>
                <w:rFonts w:ascii="Arial" w:hAnsi="Arial" w:cs="Arial"/>
                <w:lang w:val="en-GB"/>
              </w:rPr>
            </w:pPr>
          </w:p>
        </w:tc>
        <w:tc>
          <w:tcPr>
            <w:tcW w:w="244" w:type="pct"/>
            <w:vMerge/>
          </w:tcPr>
          <w:p w14:paraId="24F38E8F" w14:textId="77777777" w:rsidR="000C3E25" w:rsidRPr="002A3A5B" w:rsidRDefault="000C3E25" w:rsidP="00CC5EB1">
            <w:pPr>
              <w:jc w:val="both"/>
              <w:rPr>
                <w:rFonts w:ascii="Arial" w:hAnsi="Arial" w:cs="Arial"/>
                <w:lang w:val="en-GB"/>
              </w:rPr>
            </w:pPr>
          </w:p>
        </w:tc>
        <w:tc>
          <w:tcPr>
            <w:tcW w:w="360" w:type="pct"/>
            <w:gridSpan w:val="2"/>
            <w:vMerge/>
          </w:tcPr>
          <w:p w14:paraId="2EB0C00B" w14:textId="77777777" w:rsidR="000C3E25" w:rsidRPr="002A3A5B" w:rsidRDefault="000C3E25" w:rsidP="00CC5EB1">
            <w:pPr>
              <w:ind w:left="-144" w:right="-144"/>
              <w:jc w:val="both"/>
              <w:rPr>
                <w:rFonts w:ascii="Arial" w:hAnsi="Arial" w:cs="Arial"/>
                <w:lang w:val="en-GB"/>
              </w:rPr>
            </w:pPr>
          </w:p>
        </w:tc>
        <w:tc>
          <w:tcPr>
            <w:tcW w:w="397" w:type="pct"/>
            <w:gridSpan w:val="4"/>
            <w:vMerge/>
          </w:tcPr>
          <w:p w14:paraId="4DC43366" w14:textId="77777777" w:rsidR="000C3E25" w:rsidRPr="002A3A5B" w:rsidRDefault="000C3E25" w:rsidP="00CC5EB1">
            <w:pPr>
              <w:jc w:val="both"/>
              <w:rPr>
                <w:rFonts w:ascii="Arial" w:hAnsi="Arial" w:cs="Arial"/>
                <w:lang w:val="en-GB"/>
              </w:rPr>
            </w:pPr>
          </w:p>
        </w:tc>
        <w:tc>
          <w:tcPr>
            <w:tcW w:w="197" w:type="pct"/>
          </w:tcPr>
          <w:p w14:paraId="7AF49BE1"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g)</w:t>
            </w:r>
          </w:p>
        </w:tc>
        <w:tc>
          <w:tcPr>
            <w:tcW w:w="1990" w:type="pct"/>
            <w:gridSpan w:val="4"/>
          </w:tcPr>
          <w:p w14:paraId="150D000D"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stabilization and proper storage conditions before collected samples are delivered to the laboratory;</w:t>
            </w:r>
          </w:p>
        </w:tc>
        <w:tc>
          <w:tcPr>
            <w:tcW w:w="494" w:type="pct"/>
            <w:gridSpan w:val="3"/>
          </w:tcPr>
          <w:p w14:paraId="3CB2BF07" w14:textId="77777777" w:rsidR="000C3E25" w:rsidRPr="002A3A5B" w:rsidRDefault="000C3E25" w:rsidP="00CC5EB1">
            <w:pPr>
              <w:jc w:val="both"/>
              <w:rPr>
                <w:rFonts w:ascii="Arial" w:hAnsi="Arial" w:cs="Arial"/>
                <w:lang w:val="en-GB"/>
              </w:rPr>
            </w:pPr>
          </w:p>
        </w:tc>
        <w:tc>
          <w:tcPr>
            <w:tcW w:w="1113" w:type="pct"/>
            <w:gridSpan w:val="4"/>
          </w:tcPr>
          <w:p w14:paraId="30573D8B" w14:textId="77777777" w:rsidR="000C3E25" w:rsidRPr="002A3A5B" w:rsidRDefault="000C3E25" w:rsidP="00CC5EB1">
            <w:pPr>
              <w:jc w:val="both"/>
              <w:rPr>
                <w:rFonts w:ascii="Arial" w:hAnsi="Arial" w:cs="Arial"/>
                <w:lang w:val="en-GB"/>
              </w:rPr>
            </w:pPr>
          </w:p>
        </w:tc>
      </w:tr>
      <w:tr w:rsidR="00261725" w:rsidRPr="002A3A5B" w14:paraId="4358E476" w14:textId="77777777" w:rsidTr="003747F2">
        <w:trPr>
          <w:gridAfter w:val="3"/>
          <w:wAfter w:w="26" w:type="pct"/>
          <w:cantSplit/>
        </w:trPr>
        <w:tc>
          <w:tcPr>
            <w:tcW w:w="180" w:type="pct"/>
            <w:vMerge/>
          </w:tcPr>
          <w:p w14:paraId="56332A18" w14:textId="77777777" w:rsidR="000C3E25" w:rsidRPr="002A3A5B" w:rsidRDefault="000C3E25" w:rsidP="00CC5EB1">
            <w:pPr>
              <w:jc w:val="both"/>
              <w:rPr>
                <w:rFonts w:ascii="Arial" w:hAnsi="Arial" w:cs="Arial"/>
                <w:lang w:val="en-GB"/>
              </w:rPr>
            </w:pPr>
          </w:p>
        </w:tc>
        <w:tc>
          <w:tcPr>
            <w:tcW w:w="244" w:type="pct"/>
            <w:vMerge/>
          </w:tcPr>
          <w:p w14:paraId="03E2BA7B" w14:textId="77777777" w:rsidR="000C3E25" w:rsidRPr="002A3A5B" w:rsidRDefault="000C3E25" w:rsidP="00CC5EB1">
            <w:pPr>
              <w:jc w:val="both"/>
              <w:rPr>
                <w:rFonts w:ascii="Arial" w:hAnsi="Arial" w:cs="Arial"/>
                <w:lang w:val="en-GB"/>
              </w:rPr>
            </w:pPr>
          </w:p>
        </w:tc>
        <w:tc>
          <w:tcPr>
            <w:tcW w:w="360" w:type="pct"/>
            <w:gridSpan w:val="2"/>
            <w:vMerge/>
          </w:tcPr>
          <w:p w14:paraId="2C18B968" w14:textId="77777777" w:rsidR="000C3E25" w:rsidRPr="002A3A5B" w:rsidRDefault="000C3E25" w:rsidP="00CC5EB1">
            <w:pPr>
              <w:ind w:left="-144" w:right="-144"/>
              <w:jc w:val="both"/>
              <w:rPr>
                <w:rFonts w:ascii="Arial" w:hAnsi="Arial" w:cs="Arial"/>
                <w:lang w:val="en-GB"/>
              </w:rPr>
            </w:pPr>
          </w:p>
        </w:tc>
        <w:tc>
          <w:tcPr>
            <w:tcW w:w="397" w:type="pct"/>
            <w:gridSpan w:val="4"/>
            <w:vMerge/>
          </w:tcPr>
          <w:p w14:paraId="4B8D9183" w14:textId="77777777" w:rsidR="000C3E25" w:rsidRPr="002A3A5B" w:rsidRDefault="000C3E25" w:rsidP="00CC5EB1">
            <w:pPr>
              <w:jc w:val="both"/>
              <w:rPr>
                <w:rFonts w:ascii="Arial" w:hAnsi="Arial" w:cs="Arial"/>
                <w:lang w:val="en-GB"/>
              </w:rPr>
            </w:pPr>
          </w:p>
        </w:tc>
        <w:tc>
          <w:tcPr>
            <w:tcW w:w="197" w:type="pct"/>
          </w:tcPr>
          <w:p w14:paraId="11143A6A"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h)</w:t>
            </w:r>
          </w:p>
        </w:tc>
        <w:tc>
          <w:tcPr>
            <w:tcW w:w="1990" w:type="pct"/>
            <w:gridSpan w:val="4"/>
          </w:tcPr>
          <w:p w14:paraId="5011B698" w14:textId="77777777" w:rsidR="000C3E25" w:rsidRPr="002A3A5B" w:rsidRDefault="000C3E25" w:rsidP="00CC5EB1">
            <w:pPr>
              <w:autoSpaceDE w:val="0"/>
              <w:autoSpaceDN w:val="0"/>
              <w:adjustRightInd w:val="0"/>
              <w:jc w:val="both"/>
              <w:rPr>
                <w:rFonts w:ascii="Arial" w:hAnsi="Arial" w:cs="Arial"/>
              </w:rPr>
            </w:pPr>
            <w:r w:rsidRPr="002A3A5B">
              <w:rPr>
                <w:rFonts w:ascii="Arial" w:hAnsi="Arial" w:cs="Arial"/>
              </w:rPr>
              <w:t>safe disposal of materials used in the collection process.</w:t>
            </w:r>
          </w:p>
        </w:tc>
        <w:tc>
          <w:tcPr>
            <w:tcW w:w="494" w:type="pct"/>
            <w:gridSpan w:val="3"/>
          </w:tcPr>
          <w:p w14:paraId="7D5D2669" w14:textId="77777777" w:rsidR="000C3E25" w:rsidRPr="002A3A5B" w:rsidRDefault="000C3E25" w:rsidP="00CC5EB1">
            <w:pPr>
              <w:jc w:val="both"/>
              <w:rPr>
                <w:rFonts w:ascii="Arial" w:hAnsi="Arial" w:cs="Arial"/>
                <w:lang w:val="en-GB"/>
              </w:rPr>
            </w:pPr>
          </w:p>
        </w:tc>
        <w:tc>
          <w:tcPr>
            <w:tcW w:w="1113" w:type="pct"/>
            <w:gridSpan w:val="4"/>
          </w:tcPr>
          <w:p w14:paraId="79977B0F" w14:textId="77777777" w:rsidR="000C3E25" w:rsidRPr="002A3A5B" w:rsidRDefault="000C3E25" w:rsidP="00CC5EB1">
            <w:pPr>
              <w:jc w:val="both"/>
              <w:rPr>
                <w:rFonts w:ascii="Arial" w:hAnsi="Arial" w:cs="Arial"/>
                <w:lang w:val="en-GB"/>
              </w:rPr>
            </w:pPr>
          </w:p>
        </w:tc>
      </w:tr>
      <w:tr w:rsidR="00636840" w:rsidRPr="002A3A5B" w14:paraId="32C2D5B4" w14:textId="77777777" w:rsidTr="003747F2">
        <w:trPr>
          <w:gridAfter w:val="3"/>
          <w:wAfter w:w="26" w:type="pct"/>
          <w:cantSplit/>
        </w:trPr>
        <w:tc>
          <w:tcPr>
            <w:tcW w:w="180" w:type="pct"/>
            <w:vMerge/>
          </w:tcPr>
          <w:p w14:paraId="44416001" w14:textId="77777777" w:rsidR="00636840" w:rsidRPr="002A3A5B" w:rsidRDefault="00636840" w:rsidP="00CC5EB1">
            <w:pPr>
              <w:jc w:val="both"/>
              <w:rPr>
                <w:rFonts w:ascii="Arial" w:hAnsi="Arial" w:cs="Arial"/>
                <w:lang w:val="en-GB"/>
              </w:rPr>
            </w:pPr>
          </w:p>
        </w:tc>
        <w:tc>
          <w:tcPr>
            <w:tcW w:w="244" w:type="pct"/>
            <w:vMerge/>
          </w:tcPr>
          <w:p w14:paraId="1B0CD7BD" w14:textId="77777777" w:rsidR="00636840" w:rsidRPr="002A3A5B" w:rsidRDefault="00636840" w:rsidP="00CC5EB1">
            <w:pPr>
              <w:jc w:val="both"/>
              <w:rPr>
                <w:rFonts w:ascii="Arial" w:hAnsi="Arial" w:cs="Arial"/>
                <w:lang w:val="en-GB"/>
              </w:rPr>
            </w:pPr>
          </w:p>
        </w:tc>
        <w:tc>
          <w:tcPr>
            <w:tcW w:w="360" w:type="pct"/>
            <w:gridSpan w:val="2"/>
            <w:vMerge w:val="restart"/>
          </w:tcPr>
          <w:p w14:paraId="56BD2B2D" w14:textId="77777777" w:rsidR="00636840" w:rsidRPr="00A51313" w:rsidRDefault="00636840" w:rsidP="00A51313">
            <w:pPr>
              <w:jc w:val="both"/>
              <w:rPr>
                <w:rFonts w:ascii="Arial" w:hAnsi="Arial" w:cs="Arial"/>
                <w:b/>
                <w:bCs/>
              </w:rPr>
            </w:pPr>
            <w:r w:rsidRPr="00A51313">
              <w:rPr>
                <w:rFonts w:ascii="Arial" w:hAnsi="Arial" w:cs="Arial"/>
                <w:b/>
                <w:bCs/>
              </w:rPr>
              <w:t>7.2.5</w:t>
            </w:r>
          </w:p>
        </w:tc>
        <w:tc>
          <w:tcPr>
            <w:tcW w:w="4191" w:type="pct"/>
            <w:gridSpan w:val="16"/>
          </w:tcPr>
          <w:p w14:paraId="322E3C0F" w14:textId="77777777" w:rsidR="00636840" w:rsidRPr="00F2641E" w:rsidRDefault="00636840" w:rsidP="00CC5EB1">
            <w:pPr>
              <w:jc w:val="both"/>
              <w:rPr>
                <w:rFonts w:ascii="Arial" w:hAnsi="Arial" w:cs="Arial"/>
                <w:b/>
                <w:bCs/>
              </w:rPr>
            </w:pPr>
            <w:r w:rsidRPr="002A3A5B">
              <w:rPr>
                <w:rFonts w:ascii="Arial" w:hAnsi="Arial" w:cs="Arial"/>
                <w:b/>
                <w:bCs/>
              </w:rPr>
              <w:t>Sample transportation</w:t>
            </w:r>
          </w:p>
        </w:tc>
      </w:tr>
      <w:tr w:rsidR="009765BE" w:rsidRPr="002A3A5B" w14:paraId="1BFF30FD" w14:textId="77777777" w:rsidTr="003747F2">
        <w:trPr>
          <w:gridAfter w:val="3"/>
          <w:wAfter w:w="26" w:type="pct"/>
          <w:cantSplit/>
        </w:trPr>
        <w:tc>
          <w:tcPr>
            <w:tcW w:w="180" w:type="pct"/>
            <w:vMerge/>
          </w:tcPr>
          <w:p w14:paraId="778D3474" w14:textId="77777777" w:rsidR="009765BE" w:rsidRPr="002A3A5B" w:rsidRDefault="009765BE" w:rsidP="00CC5EB1">
            <w:pPr>
              <w:jc w:val="both"/>
              <w:rPr>
                <w:rFonts w:ascii="Arial" w:hAnsi="Arial" w:cs="Arial"/>
                <w:lang w:val="en-GB"/>
              </w:rPr>
            </w:pPr>
          </w:p>
        </w:tc>
        <w:tc>
          <w:tcPr>
            <w:tcW w:w="244" w:type="pct"/>
            <w:vMerge/>
          </w:tcPr>
          <w:p w14:paraId="7F222CB7" w14:textId="77777777" w:rsidR="009765BE" w:rsidRPr="002A3A5B" w:rsidRDefault="009765BE" w:rsidP="00CC5EB1">
            <w:pPr>
              <w:jc w:val="both"/>
              <w:rPr>
                <w:rFonts w:ascii="Arial" w:hAnsi="Arial" w:cs="Arial"/>
                <w:lang w:val="en-GB"/>
              </w:rPr>
            </w:pPr>
          </w:p>
        </w:tc>
        <w:tc>
          <w:tcPr>
            <w:tcW w:w="360" w:type="pct"/>
            <w:gridSpan w:val="2"/>
            <w:vMerge/>
          </w:tcPr>
          <w:p w14:paraId="5D1A5BF2" w14:textId="77777777" w:rsidR="009765BE" w:rsidRPr="00A51313" w:rsidRDefault="009765BE" w:rsidP="00A51313">
            <w:pPr>
              <w:jc w:val="both"/>
              <w:rPr>
                <w:rFonts w:ascii="Arial" w:hAnsi="Arial" w:cs="Arial"/>
                <w:b/>
                <w:bCs/>
              </w:rPr>
            </w:pPr>
          </w:p>
        </w:tc>
        <w:tc>
          <w:tcPr>
            <w:tcW w:w="199" w:type="pct"/>
            <w:gridSpan w:val="3"/>
            <w:vMerge w:val="restart"/>
          </w:tcPr>
          <w:p w14:paraId="5746294E" w14:textId="77777777" w:rsidR="009765BE" w:rsidRPr="002A3A5B" w:rsidRDefault="009765BE" w:rsidP="00CC5EB1">
            <w:pPr>
              <w:jc w:val="both"/>
              <w:rPr>
                <w:rFonts w:ascii="Arial" w:hAnsi="Arial" w:cs="Arial"/>
                <w:lang w:val="en-GB"/>
              </w:rPr>
            </w:pPr>
            <w:r w:rsidRPr="002A3A5B">
              <w:rPr>
                <w:rFonts w:ascii="Arial" w:hAnsi="Arial" w:cs="Arial"/>
                <w:lang w:val="en-GB"/>
              </w:rPr>
              <w:t>a)</w:t>
            </w:r>
          </w:p>
        </w:tc>
        <w:tc>
          <w:tcPr>
            <w:tcW w:w="2385" w:type="pct"/>
            <w:gridSpan w:val="6"/>
          </w:tcPr>
          <w:p w14:paraId="39AB7FBC"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 xml:space="preserve">To ensure the timely and safe transportation of samples, the laboratory shall provide instructions for: </w:t>
            </w:r>
          </w:p>
        </w:tc>
        <w:tc>
          <w:tcPr>
            <w:tcW w:w="494" w:type="pct"/>
            <w:gridSpan w:val="3"/>
          </w:tcPr>
          <w:p w14:paraId="34DF7A0B" w14:textId="77777777" w:rsidR="009765BE" w:rsidRPr="002A3A5B" w:rsidRDefault="009765BE" w:rsidP="00CC5EB1">
            <w:pPr>
              <w:jc w:val="both"/>
              <w:rPr>
                <w:rFonts w:ascii="Arial" w:hAnsi="Arial" w:cs="Arial"/>
                <w:lang w:val="en-GB"/>
              </w:rPr>
            </w:pPr>
          </w:p>
        </w:tc>
        <w:tc>
          <w:tcPr>
            <w:tcW w:w="1113" w:type="pct"/>
            <w:gridSpan w:val="4"/>
          </w:tcPr>
          <w:p w14:paraId="7C59CC4A" w14:textId="77777777" w:rsidR="009765BE" w:rsidRPr="002A3A5B" w:rsidRDefault="009765BE" w:rsidP="00CC5EB1">
            <w:pPr>
              <w:jc w:val="both"/>
              <w:rPr>
                <w:rFonts w:ascii="Arial" w:hAnsi="Arial" w:cs="Arial"/>
                <w:lang w:val="en-GB"/>
              </w:rPr>
            </w:pPr>
          </w:p>
        </w:tc>
      </w:tr>
      <w:tr w:rsidR="003747F2" w:rsidRPr="002A3A5B" w14:paraId="05BC0889" w14:textId="77777777" w:rsidTr="003747F2">
        <w:trPr>
          <w:gridAfter w:val="1"/>
          <w:wAfter w:w="4" w:type="pct"/>
          <w:cantSplit/>
        </w:trPr>
        <w:tc>
          <w:tcPr>
            <w:tcW w:w="180" w:type="pct"/>
            <w:vMerge/>
          </w:tcPr>
          <w:p w14:paraId="2807285D" w14:textId="77777777" w:rsidR="009765BE" w:rsidRPr="002A3A5B" w:rsidRDefault="009765BE" w:rsidP="00CC5EB1">
            <w:pPr>
              <w:jc w:val="both"/>
              <w:rPr>
                <w:rFonts w:ascii="Arial" w:hAnsi="Arial" w:cs="Arial"/>
                <w:lang w:val="en-GB"/>
              </w:rPr>
            </w:pPr>
          </w:p>
        </w:tc>
        <w:tc>
          <w:tcPr>
            <w:tcW w:w="244" w:type="pct"/>
            <w:vMerge/>
          </w:tcPr>
          <w:p w14:paraId="35A43215" w14:textId="77777777" w:rsidR="009765BE" w:rsidRPr="002A3A5B" w:rsidRDefault="009765BE" w:rsidP="00CC5EB1">
            <w:pPr>
              <w:jc w:val="both"/>
              <w:rPr>
                <w:rFonts w:ascii="Arial" w:hAnsi="Arial" w:cs="Arial"/>
                <w:lang w:val="en-GB"/>
              </w:rPr>
            </w:pPr>
          </w:p>
        </w:tc>
        <w:tc>
          <w:tcPr>
            <w:tcW w:w="360" w:type="pct"/>
            <w:gridSpan w:val="2"/>
            <w:vMerge/>
          </w:tcPr>
          <w:p w14:paraId="77220F3D" w14:textId="77777777" w:rsidR="009765BE" w:rsidRPr="00A51313" w:rsidRDefault="009765BE" w:rsidP="00A51313">
            <w:pPr>
              <w:jc w:val="both"/>
              <w:rPr>
                <w:rFonts w:ascii="Arial" w:hAnsi="Arial" w:cs="Arial"/>
                <w:b/>
                <w:bCs/>
              </w:rPr>
            </w:pPr>
          </w:p>
        </w:tc>
        <w:tc>
          <w:tcPr>
            <w:tcW w:w="199" w:type="pct"/>
            <w:gridSpan w:val="3"/>
            <w:vMerge/>
          </w:tcPr>
          <w:p w14:paraId="70AF9F87" w14:textId="77777777" w:rsidR="009765BE" w:rsidRPr="002A3A5B" w:rsidRDefault="009765BE" w:rsidP="00CC5EB1">
            <w:pPr>
              <w:jc w:val="both"/>
              <w:rPr>
                <w:rFonts w:ascii="Arial" w:hAnsi="Arial" w:cs="Arial"/>
                <w:lang w:val="en-GB"/>
              </w:rPr>
            </w:pPr>
          </w:p>
        </w:tc>
        <w:tc>
          <w:tcPr>
            <w:tcW w:w="198" w:type="pct"/>
          </w:tcPr>
          <w:p w14:paraId="1C87EE5D"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1)</w:t>
            </w:r>
          </w:p>
        </w:tc>
        <w:tc>
          <w:tcPr>
            <w:tcW w:w="2213" w:type="pct"/>
            <w:gridSpan w:val="7"/>
          </w:tcPr>
          <w:p w14:paraId="25D0240D"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packaging of samples for transportation;</w:t>
            </w:r>
          </w:p>
        </w:tc>
        <w:tc>
          <w:tcPr>
            <w:tcW w:w="496" w:type="pct"/>
            <w:gridSpan w:val="4"/>
          </w:tcPr>
          <w:p w14:paraId="587769BC" w14:textId="77777777" w:rsidR="009765BE" w:rsidRPr="002A3A5B" w:rsidRDefault="009765BE" w:rsidP="00CC5EB1">
            <w:pPr>
              <w:jc w:val="both"/>
              <w:rPr>
                <w:rFonts w:ascii="Arial" w:hAnsi="Arial" w:cs="Arial"/>
                <w:lang w:val="en-GB"/>
              </w:rPr>
            </w:pPr>
          </w:p>
        </w:tc>
        <w:tc>
          <w:tcPr>
            <w:tcW w:w="1107" w:type="pct"/>
            <w:gridSpan w:val="3"/>
            <w:vMerge w:val="restart"/>
          </w:tcPr>
          <w:p w14:paraId="78202F1B" w14:textId="77777777" w:rsidR="009765BE" w:rsidRPr="002A3A5B" w:rsidRDefault="009765BE" w:rsidP="00CC5EB1">
            <w:pPr>
              <w:jc w:val="both"/>
              <w:rPr>
                <w:rFonts w:ascii="Arial" w:hAnsi="Arial" w:cs="Arial"/>
                <w:lang w:val="en-GB"/>
              </w:rPr>
            </w:pPr>
          </w:p>
        </w:tc>
      </w:tr>
      <w:tr w:rsidR="003747F2" w:rsidRPr="002A3A5B" w14:paraId="0AB35AB4" w14:textId="77777777" w:rsidTr="003747F2">
        <w:trPr>
          <w:gridAfter w:val="1"/>
          <w:wAfter w:w="4" w:type="pct"/>
          <w:cantSplit/>
          <w:trHeight w:val="367"/>
        </w:trPr>
        <w:tc>
          <w:tcPr>
            <w:tcW w:w="180" w:type="pct"/>
            <w:vMerge/>
          </w:tcPr>
          <w:p w14:paraId="19A02EA3" w14:textId="77777777" w:rsidR="009765BE" w:rsidRPr="002A3A5B" w:rsidRDefault="009765BE" w:rsidP="00CC5EB1">
            <w:pPr>
              <w:jc w:val="both"/>
              <w:rPr>
                <w:rFonts w:ascii="Arial" w:hAnsi="Arial" w:cs="Arial"/>
                <w:lang w:val="en-GB"/>
              </w:rPr>
            </w:pPr>
          </w:p>
        </w:tc>
        <w:tc>
          <w:tcPr>
            <w:tcW w:w="244" w:type="pct"/>
            <w:vMerge/>
          </w:tcPr>
          <w:p w14:paraId="3129E5E7" w14:textId="77777777" w:rsidR="009765BE" w:rsidRPr="002A3A5B" w:rsidRDefault="009765BE" w:rsidP="00CC5EB1">
            <w:pPr>
              <w:jc w:val="both"/>
              <w:rPr>
                <w:rFonts w:ascii="Arial" w:hAnsi="Arial" w:cs="Arial"/>
                <w:lang w:val="en-GB"/>
              </w:rPr>
            </w:pPr>
          </w:p>
        </w:tc>
        <w:tc>
          <w:tcPr>
            <w:tcW w:w="360" w:type="pct"/>
            <w:gridSpan w:val="2"/>
            <w:vMerge/>
          </w:tcPr>
          <w:p w14:paraId="2F659BB9" w14:textId="77777777" w:rsidR="009765BE" w:rsidRPr="00A51313" w:rsidRDefault="009765BE" w:rsidP="00A51313">
            <w:pPr>
              <w:jc w:val="both"/>
              <w:rPr>
                <w:rFonts w:ascii="Arial" w:hAnsi="Arial" w:cs="Arial"/>
                <w:b/>
                <w:bCs/>
              </w:rPr>
            </w:pPr>
          </w:p>
        </w:tc>
        <w:tc>
          <w:tcPr>
            <w:tcW w:w="199" w:type="pct"/>
            <w:gridSpan w:val="3"/>
            <w:vMerge/>
          </w:tcPr>
          <w:p w14:paraId="6813C2A6" w14:textId="77777777" w:rsidR="009765BE" w:rsidRPr="002A3A5B" w:rsidRDefault="009765BE" w:rsidP="00CC5EB1">
            <w:pPr>
              <w:jc w:val="both"/>
              <w:rPr>
                <w:rFonts w:ascii="Arial" w:hAnsi="Arial" w:cs="Arial"/>
                <w:lang w:val="en-GB"/>
              </w:rPr>
            </w:pPr>
          </w:p>
        </w:tc>
        <w:tc>
          <w:tcPr>
            <w:tcW w:w="198" w:type="pct"/>
          </w:tcPr>
          <w:p w14:paraId="591F4E38"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2)</w:t>
            </w:r>
          </w:p>
        </w:tc>
        <w:tc>
          <w:tcPr>
            <w:tcW w:w="2213" w:type="pct"/>
            <w:gridSpan w:val="7"/>
          </w:tcPr>
          <w:p w14:paraId="2108941C"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ensuring the time between collection and receipt in the laboratory is appropriate for the requested examinations;</w:t>
            </w:r>
          </w:p>
        </w:tc>
        <w:tc>
          <w:tcPr>
            <w:tcW w:w="496" w:type="pct"/>
            <w:gridSpan w:val="4"/>
          </w:tcPr>
          <w:p w14:paraId="26C22EE3" w14:textId="77777777" w:rsidR="009765BE" w:rsidRPr="002A3A5B" w:rsidRDefault="009765BE" w:rsidP="00CC5EB1">
            <w:pPr>
              <w:jc w:val="both"/>
              <w:rPr>
                <w:rFonts w:ascii="Arial" w:hAnsi="Arial" w:cs="Arial"/>
                <w:lang w:val="en-GB"/>
              </w:rPr>
            </w:pPr>
          </w:p>
        </w:tc>
        <w:tc>
          <w:tcPr>
            <w:tcW w:w="1107" w:type="pct"/>
            <w:gridSpan w:val="3"/>
            <w:vMerge/>
          </w:tcPr>
          <w:p w14:paraId="028D8852" w14:textId="77777777" w:rsidR="009765BE" w:rsidRPr="002A3A5B" w:rsidRDefault="009765BE" w:rsidP="00CC5EB1">
            <w:pPr>
              <w:jc w:val="both"/>
              <w:rPr>
                <w:rFonts w:ascii="Arial" w:hAnsi="Arial" w:cs="Arial"/>
                <w:lang w:val="en-GB"/>
              </w:rPr>
            </w:pPr>
          </w:p>
        </w:tc>
      </w:tr>
      <w:tr w:rsidR="003747F2" w:rsidRPr="002A3A5B" w14:paraId="0050472D" w14:textId="77777777" w:rsidTr="003747F2">
        <w:trPr>
          <w:gridAfter w:val="1"/>
          <w:wAfter w:w="4" w:type="pct"/>
          <w:cantSplit/>
        </w:trPr>
        <w:tc>
          <w:tcPr>
            <w:tcW w:w="180" w:type="pct"/>
            <w:vMerge/>
          </w:tcPr>
          <w:p w14:paraId="1DAB659D" w14:textId="77777777" w:rsidR="009765BE" w:rsidRPr="002A3A5B" w:rsidRDefault="009765BE" w:rsidP="00CC5EB1">
            <w:pPr>
              <w:jc w:val="both"/>
              <w:rPr>
                <w:rFonts w:ascii="Arial" w:hAnsi="Arial" w:cs="Arial"/>
                <w:lang w:val="en-GB"/>
              </w:rPr>
            </w:pPr>
          </w:p>
        </w:tc>
        <w:tc>
          <w:tcPr>
            <w:tcW w:w="244" w:type="pct"/>
            <w:vMerge/>
          </w:tcPr>
          <w:p w14:paraId="536607AC" w14:textId="77777777" w:rsidR="009765BE" w:rsidRPr="002A3A5B" w:rsidRDefault="009765BE" w:rsidP="00CC5EB1">
            <w:pPr>
              <w:jc w:val="both"/>
              <w:rPr>
                <w:rFonts w:ascii="Arial" w:hAnsi="Arial" w:cs="Arial"/>
                <w:lang w:val="en-GB"/>
              </w:rPr>
            </w:pPr>
          </w:p>
        </w:tc>
        <w:tc>
          <w:tcPr>
            <w:tcW w:w="360" w:type="pct"/>
            <w:gridSpan w:val="2"/>
            <w:vMerge/>
          </w:tcPr>
          <w:p w14:paraId="0C4145AA" w14:textId="77777777" w:rsidR="009765BE" w:rsidRPr="00A51313" w:rsidRDefault="009765BE" w:rsidP="00A51313">
            <w:pPr>
              <w:jc w:val="both"/>
              <w:rPr>
                <w:rFonts w:ascii="Arial" w:hAnsi="Arial" w:cs="Arial"/>
                <w:b/>
                <w:bCs/>
              </w:rPr>
            </w:pPr>
          </w:p>
        </w:tc>
        <w:tc>
          <w:tcPr>
            <w:tcW w:w="199" w:type="pct"/>
            <w:gridSpan w:val="3"/>
            <w:vMerge/>
          </w:tcPr>
          <w:p w14:paraId="3F1A4367" w14:textId="77777777" w:rsidR="009765BE" w:rsidRPr="002A3A5B" w:rsidRDefault="009765BE" w:rsidP="00CC5EB1">
            <w:pPr>
              <w:jc w:val="both"/>
              <w:rPr>
                <w:rFonts w:ascii="Arial" w:hAnsi="Arial" w:cs="Arial"/>
                <w:lang w:val="en-GB"/>
              </w:rPr>
            </w:pPr>
          </w:p>
        </w:tc>
        <w:tc>
          <w:tcPr>
            <w:tcW w:w="198" w:type="pct"/>
          </w:tcPr>
          <w:p w14:paraId="6D98AC8B"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3)</w:t>
            </w:r>
          </w:p>
        </w:tc>
        <w:tc>
          <w:tcPr>
            <w:tcW w:w="2213" w:type="pct"/>
            <w:gridSpan w:val="7"/>
          </w:tcPr>
          <w:p w14:paraId="15204071"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maintaining the temperature interval specified for sample collection and handling;</w:t>
            </w:r>
          </w:p>
        </w:tc>
        <w:tc>
          <w:tcPr>
            <w:tcW w:w="496" w:type="pct"/>
            <w:gridSpan w:val="4"/>
          </w:tcPr>
          <w:p w14:paraId="02AB0DE3" w14:textId="77777777" w:rsidR="009765BE" w:rsidRPr="002A3A5B" w:rsidRDefault="009765BE" w:rsidP="00CC5EB1">
            <w:pPr>
              <w:jc w:val="both"/>
              <w:rPr>
                <w:rFonts w:ascii="Arial" w:hAnsi="Arial" w:cs="Arial"/>
                <w:lang w:val="en-GB"/>
              </w:rPr>
            </w:pPr>
          </w:p>
        </w:tc>
        <w:tc>
          <w:tcPr>
            <w:tcW w:w="1107" w:type="pct"/>
            <w:gridSpan w:val="3"/>
            <w:vMerge/>
          </w:tcPr>
          <w:p w14:paraId="77407EE0" w14:textId="77777777" w:rsidR="009765BE" w:rsidRPr="002A3A5B" w:rsidRDefault="009765BE" w:rsidP="00CC5EB1">
            <w:pPr>
              <w:jc w:val="both"/>
              <w:rPr>
                <w:rFonts w:ascii="Arial" w:hAnsi="Arial" w:cs="Arial"/>
                <w:lang w:val="en-GB"/>
              </w:rPr>
            </w:pPr>
          </w:p>
        </w:tc>
      </w:tr>
      <w:tr w:rsidR="003747F2" w:rsidRPr="002A3A5B" w14:paraId="1317CB94" w14:textId="77777777" w:rsidTr="003747F2">
        <w:trPr>
          <w:gridAfter w:val="1"/>
          <w:wAfter w:w="4" w:type="pct"/>
          <w:cantSplit/>
        </w:trPr>
        <w:tc>
          <w:tcPr>
            <w:tcW w:w="180" w:type="pct"/>
            <w:vMerge/>
          </w:tcPr>
          <w:p w14:paraId="22C72DD7" w14:textId="77777777" w:rsidR="009765BE" w:rsidRPr="002A3A5B" w:rsidRDefault="009765BE" w:rsidP="00CC5EB1">
            <w:pPr>
              <w:jc w:val="both"/>
              <w:rPr>
                <w:rFonts w:ascii="Arial" w:hAnsi="Arial" w:cs="Arial"/>
                <w:lang w:val="en-GB"/>
              </w:rPr>
            </w:pPr>
          </w:p>
        </w:tc>
        <w:tc>
          <w:tcPr>
            <w:tcW w:w="244" w:type="pct"/>
            <w:vMerge/>
          </w:tcPr>
          <w:p w14:paraId="4E365631" w14:textId="77777777" w:rsidR="009765BE" w:rsidRPr="002A3A5B" w:rsidRDefault="009765BE" w:rsidP="00CC5EB1">
            <w:pPr>
              <w:jc w:val="both"/>
              <w:rPr>
                <w:rFonts w:ascii="Arial" w:hAnsi="Arial" w:cs="Arial"/>
                <w:lang w:val="en-GB"/>
              </w:rPr>
            </w:pPr>
          </w:p>
        </w:tc>
        <w:tc>
          <w:tcPr>
            <w:tcW w:w="360" w:type="pct"/>
            <w:gridSpan w:val="2"/>
            <w:vMerge/>
          </w:tcPr>
          <w:p w14:paraId="159569CC" w14:textId="77777777" w:rsidR="009765BE" w:rsidRPr="00A51313" w:rsidRDefault="009765BE" w:rsidP="00A51313">
            <w:pPr>
              <w:jc w:val="both"/>
              <w:rPr>
                <w:rFonts w:ascii="Arial" w:hAnsi="Arial" w:cs="Arial"/>
                <w:b/>
                <w:bCs/>
              </w:rPr>
            </w:pPr>
          </w:p>
        </w:tc>
        <w:tc>
          <w:tcPr>
            <w:tcW w:w="199" w:type="pct"/>
            <w:gridSpan w:val="3"/>
            <w:vMerge/>
          </w:tcPr>
          <w:p w14:paraId="20088257" w14:textId="77777777" w:rsidR="009765BE" w:rsidRPr="002A3A5B" w:rsidRDefault="009765BE" w:rsidP="00CC5EB1">
            <w:pPr>
              <w:jc w:val="both"/>
              <w:rPr>
                <w:rFonts w:ascii="Arial" w:hAnsi="Arial" w:cs="Arial"/>
                <w:lang w:val="en-GB"/>
              </w:rPr>
            </w:pPr>
          </w:p>
        </w:tc>
        <w:tc>
          <w:tcPr>
            <w:tcW w:w="198" w:type="pct"/>
          </w:tcPr>
          <w:p w14:paraId="017D052C"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4)</w:t>
            </w:r>
          </w:p>
        </w:tc>
        <w:tc>
          <w:tcPr>
            <w:tcW w:w="2213" w:type="pct"/>
            <w:gridSpan w:val="7"/>
          </w:tcPr>
          <w:p w14:paraId="343C19FD"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any specific requirements to ensure integrity of samples, e.g. use of designated preservatives</w:t>
            </w:r>
          </w:p>
        </w:tc>
        <w:tc>
          <w:tcPr>
            <w:tcW w:w="496" w:type="pct"/>
            <w:gridSpan w:val="4"/>
          </w:tcPr>
          <w:p w14:paraId="0D0068A3" w14:textId="77777777" w:rsidR="009765BE" w:rsidRPr="002A3A5B" w:rsidRDefault="009765BE" w:rsidP="00CC5EB1">
            <w:pPr>
              <w:jc w:val="both"/>
              <w:rPr>
                <w:rFonts w:ascii="Arial" w:hAnsi="Arial" w:cs="Arial"/>
                <w:lang w:val="en-GB"/>
              </w:rPr>
            </w:pPr>
          </w:p>
        </w:tc>
        <w:tc>
          <w:tcPr>
            <w:tcW w:w="1107" w:type="pct"/>
            <w:gridSpan w:val="3"/>
            <w:vMerge/>
          </w:tcPr>
          <w:p w14:paraId="63BADF5D" w14:textId="77777777" w:rsidR="009765BE" w:rsidRPr="002A3A5B" w:rsidRDefault="009765BE" w:rsidP="00CC5EB1">
            <w:pPr>
              <w:jc w:val="both"/>
              <w:rPr>
                <w:rFonts w:ascii="Arial" w:hAnsi="Arial" w:cs="Arial"/>
                <w:lang w:val="en-GB"/>
              </w:rPr>
            </w:pPr>
          </w:p>
        </w:tc>
      </w:tr>
      <w:tr w:rsidR="009765BE" w:rsidRPr="002A3A5B" w14:paraId="0F1CCFE4" w14:textId="77777777" w:rsidTr="003747F2">
        <w:trPr>
          <w:gridAfter w:val="3"/>
          <w:wAfter w:w="26" w:type="pct"/>
          <w:cantSplit/>
        </w:trPr>
        <w:tc>
          <w:tcPr>
            <w:tcW w:w="180" w:type="pct"/>
            <w:vMerge/>
          </w:tcPr>
          <w:p w14:paraId="12E9A99C" w14:textId="77777777" w:rsidR="009765BE" w:rsidRPr="002A3A5B" w:rsidRDefault="009765BE" w:rsidP="00CC5EB1">
            <w:pPr>
              <w:jc w:val="both"/>
              <w:rPr>
                <w:rFonts w:ascii="Arial" w:hAnsi="Arial" w:cs="Arial"/>
                <w:lang w:val="en-GB"/>
              </w:rPr>
            </w:pPr>
          </w:p>
        </w:tc>
        <w:tc>
          <w:tcPr>
            <w:tcW w:w="244" w:type="pct"/>
            <w:vMerge/>
          </w:tcPr>
          <w:p w14:paraId="291C8C08" w14:textId="77777777" w:rsidR="009765BE" w:rsidRPr="002A3A5B" w:rsidRDefault="009765BE" w:rsidP="00CC5EB1">
            <w:pPr>
              <w:jc w:val="both"/>
              <w:rPr>
                <w:rFonts w:ascii="Arial" w:hAnsi="Arial" w:cs="Arial"/>
                <w:lang w:val="en-GB"/>
              </w:rPr>
            </w:pPr>
          </w:p>
        </w:tc>
        <w:tc>
          <w:tcPr>
            <w:tcW w:w="360" w:type="pct"/>
            <w:gridSpan w:val="2"/>
            <w:vMerge/>
          </w:tcPr>
          <w:p w14:paraId="4734D7E3" w14:textId="77777777" w:rsidR="009765BE" w:rsidRPr="00A51313" w:rsidRDefault="009765BE" w:rsidP="00A51313">
            <w:pPr>
              <w:jc w:val="both"/>
              <w:rPr>
                <w:rFonts w:ascii="Arial" w:hAnsi="Arial" w:cs="Arial"/>
                <w:b/>
                <w:bCs/>
              </w:rPr>
            </w:pPr>
          </w:p>
        </w:tc>
        <w:tc>
          <w:tcPr>
            <w:tcW w:w="199" w:type="pct"/>
            <w:gridSpan w:val="3"/>
          </w:tcPr>
          <w:p w14:paraId="514AF628" w14:textId="77777777" w:rsidR="009765BE" w:rsidRPr="002A3A5B" w:rsidRDefault="009765BE" w:rsidP="00CC5EB1">
            <w:pPr>
              <w:jc w:val="both"/>
              <w:rPr>
                <w:rFonts w:ascii="Arial" w:hAnsi="Arial" w:cs="Arial"/>
                <w:lang w:val="en-GB"/>
              </w:rPr>
            </w:pPr>
            <w:r w:rsidRPr="002A3A5B">
              <w:rPr>
                <w:rFonts w:ascii="Arial" w:hAnsi="Arial" w:cs="Arial"/>
                <w:lang w:val="en-GB"/>
              </w:rPr>
              <w:t>b)</w:t>
            </w:r>
          </w:p>
        </w:tc>
        <w:tc>
          <w:tcPr>
            <w:tcW w:w="2385" w:type="pct"/>
            <w:gridSpan w:val="6"/>
          </w:tcPr>
          <w:p w14:paraId="43D23C71"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If the integrity of a sample has been compromised and there is a health risk, the organization responsible for the transport of the sample shall be notified immediately and action taken to reduce the risk and to prevent recurrence.</w:t>
            </w:r>
          </w:p>
        </w:tc>
        <w:tc>
          <w:tcPr>
            <w:tcW w:w="494" w:type="pct"/>
            <w:gridSpan w:val="3"/>
          </w:tcPr>
          <w:p w14:paraId="182DE19C" w14:textId="77777777" w:rsidR="009765BE" w:rsidRPr="002A3A5B" w:rsidRDefault="009765BE" w:rsidP="00CC5EB1">
            <w:pPr>
              <w:jc w:val="both"/>
              <w:rPr>
                <w:rFonts w:ascii="Arial" w:hAnsi="Arial" w:cs="Arial"/>
                <w:lang w:val="en-GB"/>
              </w:rPr>
            </w:pPr>
          </w:p>
        </w:tc>
        <w:tc>
          <w:tcPr>
            <w:tcW w:w="1113" w:type="pct"/>
            <w:gridSpan w:val="4"/>
          </w:tcPr>
          <w:p w14:paraId="3334E408" w14:textId="77777777" w:rsidR="009765BE" w:rsidRPr="002A3A5B" w:rsidRDefault="009765BE" w:rsidP="00CC5EB1">
            <w:pPr>
              <w:jc w:val="both"/>
              <w:rPr>
                <w:rFonts w:ascii="Arial" w:hAnsi="Arial" w:cs="Arial"/>
                <w:lang w:val="en-GB"/>
              </w:rPr>
            </w:pPr>
          </w:p>
        </w:tc>
      </w:tr>
      <w:tr w:rsidR="009765BE" w:rsidRPr="002A3A5B" w14:paraId="6872E09E" w14:textId="77777777" w:rsidTr="003747F2">
        <w:trPr>
          <w:gridAfter w:val="3"/>
          <w:wAfter w:w="26" w:type="pct"/>
          <w:cantSplit/>
        </w:trPr>
        <w:tc>
          <w:tcPr>
            <w:tcW w:w="180" w:type="pct"/>
            <w:vMerge/>
          </w:tcPr>
          <w:p w14:paraId="5F600E28" w14:textId="77777777" w:rsidR="009765BE" w:rsidRPr="002A3A5B" w:rsidRDefault="009765BE" w:rsidP="00CC5EB1">
            <w:pPr>
              <w:jc w:val="both"/>
              <w:rPr>
                <w:rFonts w:ascii="Arial" w:hAnsi="Arial" w:cs="Arial"/>
                <w:lang w:val="en-GB"/>
              </w:rPr>
            </w:pPr>
          </w:p>
        </w:tc>
        <w:tc>
          <w:tcPr>
            <w:tcW w:w="244" w:type="pct"/>
            <w:vMerge/>
          </w:tcPr>
          <w:p w14:paraId="030BF472" w14:textId="77777777" w:rsidR="009765BE" w:rsidRPr="002A3A5B" w:rsidRDefault="009765BE" w:rsidP="00CC5EB1">
            <w:pPr>
              <w:jc w:val="both"/>
              <w:rPr>
                <w:rFonts w:ascii="Arial" w:hAnsi="Arial" w:cs="Arial"/>
                <w:lang w:val="en-GB"/>
              </w:rPr>
            </w:pPr>
          </w:p>
        </w:tc>
        <w:tc>
          <w:tcPr>
            <w:tcW w:w="360" w:type="pct"/>
            <w:gridSpan w:val="2"/>
            <w:vMerge/>
          </w:tcPr>
          <w:p w14:paraId="7CAD59B4" w14:textId="77777777" w:rsidR="009765BE" w:rsidRPr="00A51313" w:rsidRDefault="009765BE" w:rsidP="00A51313">
            <w:pPr>
              <w:jc w:val="both"/>
              <w:rPr>
                <w:rFonts w:ascii="Arial" w:hAnsi="Arial" w:cs="Arial"/>
                <w:b/>
                <w:bCs/>
              </w:rPr>
            </w:pPr>
          </w:p>
        </w:tc>
        <w:tc>
          <w:tcPr>
            <w:tcW w:w="199" w:type="pct"/>
            <w:gridSpan w:val="3"/>
          </w:tcPr>
          <w:p w14:paraId="2157599D" w14:textId="77777777" w:rsidR="009765BE" w:rsidRPr="002A3A5B" w:rsidRDefault="009765BE" w:rsidP="00CC5EB1">
            <w:pPr>
              <w:jc w:val="both"/>
              <w:rPr>
                <w:rFonts w:ascii="Arial" w:hAnsi="Arial" w:cs="Arial"/>
                <w:lang w:val="en-GB"/>
              </w:rPr>
            </w:pPr>
            <w:r w:rsidRPr="002A3A5B">
              <w:rPr>
                <w:rFonts w:ascii="Arial" w:hAnsi="Arial" w:cs="Arial"/>
                <w:lang w:val="en-GB"/>
              </w:rPr>
              <w:t>c)</w:t>
            </w:r>
          </w:p>
        </w:tc>
        <w:tc>
          <w:tcPr>
            <w:tcW w:w="2385" w:type="pct"/>
            <w:gridSpan w:val="6"/>
          </w:tcPr>
          <w:p w14:paraId="2F1592F5"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The laboratory shall establish and periodically evaluate adequacy of sample transportation systems.</w:t>
            </w:r>
          </w:p>
        </w:tc>
        <w:tc>
          <w:tcPr>
            <w:tcW w:w="494" w:type="pct"/>
            <w:gridSpan w:val="3"/>
          </w:tcPr>
          <w:p w14:paraId="2B19F8B4" w14:textId="77777777" w:rsidR="009765BE" w:rsidRPr="002A3A5B" w:rsidRDefault="009765BE" w:rsidP="00CC5EB1">
            <w:pPr>
              <w:jc w:val="both"/>
              <w:rPr>
                <w:rFonts w:ascii="Arial" w:hAnsi="Arial" w:cs="Arial"/>
                <w:lang w:val="en-GB"/>
              </w:rPr>
            </w:pPr>
          </w:p>
        </w:tc>
        <w:tc>
          <w:tcPr>
            <w:tcW w:w="1113" w:type="pct"/>
            <w:gridSpan w:val="4"/>
          </w:tcPr>
          <w:p w14:paraId="1E66CA7D" w14:textId="77777777" w:rsidR="009765BE" w:rsidRPr="002A3A5B" w:rsidRDefault="009765BE" w:rsidP="00CC5EB1">
            <w:pPr>
              <w:jc w:val="both"/>
              <w:rPr>
                <w:rFonts w:ascii="Arial" w:hAnsi="Arial" w:cs="Arial"/>
                <w:lang w:val="en-GB"/>
              </w:rPr>
            </w:pPr>
          </w:p>
        </w:tc>
      </w:tr>
      <w:tr w:rsidR="00636840" w:rsidRPr="002A3A5B" w14:paraId="623AED82" w14:textId="77777777" w:rsidTr="003747F2">
        <w:trPr>
          <w:gridAfter w:val="3"/>
          <w:wAfter w:w="26" w:type="pct"/>
          <w:cantSplit/>
        </w:trPr>
        <w:tc>
          <w:tcPr>
            <w:tcW w:w="180" w:type="pct"/>
            <w:vMerge/>
          </w:tcPr>
          <w:p w14:paraId="1A200AFB" w14:textId="77777777" w:rsidR="00636840" w:rsidRPr="002A3A5B" w:rsidRDefault="00636840" w:rsidP="00CC5EB1">
            <w:pPr>
              <w:jc w:val="both"/>
              <w:rPr>
                <w:rFonts w:ascii="Arial" w:hAnsi="Arial" w:cs="Arial"/>
                <w:lang w:val="en-GB"/>
              </w:rPr>
            </w:pPr>
          </w:p>
        </w:tc>
        <w:tc>
          <w:tcPr>
            <w:tcW w:w="244" w:type="pct"/>
            <w:vMerge/>
          </w:tcPr>
          <w:p w14:paraId="5A520324" w14:textId="77777777" w:rsidR="00636840" w:rsidRPr="002A3A5B" w:rsidRDefault="00636840" w:rsidP="00CC5EB1">
            <w:pPr>
              <w:jc w:val="both"/>
              <w:rPr>
                <w:rFonts w:ascii="Arial" w:hAnsi="Arial" w:cs="Arial"/>
                <w:lang w:val="en-GB"/>
              </w:rPr>
            </w:pPr>
          </w:p>
        </w:tc>
        <w:tc>
          <w:tcPr>
            <w:tcW w:w="360" w:type="pct"/>
            <w:gridSpan w:val="2"/>
            <w:vMerge w:val="restart"/>
          </w:tcPr>
          <w:p w14:paraId="174F729E" w14:textId="77777777" w:rsidR="00636840" w:rsidRPr="00A51313" w:rsidRDefault="00636840" w:rsidP="00A51313">
            <w:pPr>
              <w:jc w:val="both"/>
              <w:rPr>
                <w:rFonts w:ascii="Arial" w:hAnsi="Arial" w:cs="Arial"/>
                <w:b/>
                <w:bCs/>
              </w:rPr>
            </w:pPr>
            <w:r w:rsidRPr="00A51313">
              <w:rPr>
                <w:rFonts w:ascii="Arial" w:hAnsi="Arial" w:cs="Arial"/>
                <w:b/>
                <w:bCs/>
              </w:rPr>
              <w:t>7.2.6</w:t>
            </w:r>
          </w:p>
        </w:tc>
        <w:tc>
          <w:tcPr>
            <w:tcW w:w="4191" w:type="pct"/>
            <w:gridSpan w:val="16"/>
          </w:tcPr>
          <w:p w14:paraId="5DECD882" w14:textId="77777777" w:rsidR="00636840" w:rsidRPr="002A3A5B" w:rsidRDefault="00636840" w:rsidP="00CC5EB1">
            <w:pPr>
              <w:jc w:val="both"/>
              <w:rPr>
                <w:rFonts w:ascii="Arial" w:hAnsi="Arial" w:cs="Arial"/>
                <w:lang w:val="en-GB"/>
              </w:rPr>
            </w:pPr>
            <w:r w:rsidRPr="002A3A5B">
              <w:rPr>
                <w:rFonts w:ascii="Arial" w:hAnsi="Arial" w:cs="Arial"/>
                <w:b/>
                <w:bCs/>
              </w:rPr>
              <w:t>Sample receipt</w:t>
            </w:r>
          </w:p>
        </w:tc>
      </w:tr>
      <w:tr w:rsidR="00261725" w:rsidRPr="002A3A5B" w14:paraId="34FAECD7" w14:textId="77777777" w:rsidTr="003747F2">
        <w:trPr>
          <w:gridAfter w:val="3"/>
          <w:wAfter w:w="26" w:type="pct"/>
          <w:cantSplit/>
        </w:trPr>
        <w:tc>
          <w:tcPr>
            <w:tcW w:w="180" w:type="pct"/>
            <w:vMerge/>
          </w:tcPr>
          <w:p w14:paraId="09B67EDA" w14:textId="77777777" w:rsidR="009765BE" w:rsidRPr="002A3A5B" w:rsidRDefault="009765BE" w:rsidP="00CC5EB1">
            <w:pPr>
              <w:jc w:val="both"/>
              <w:rPr>
                <w:rFonts w:ascii="Arial" w:hAnsi="Arial" w:cs="Arial"/>
                <w:lang w:val="en-GB"/>
              </w:rPr>
            </w:pPr>
          </w:p>
        </w:tc>
        <w:tc>
          <w:tcPr>
            <w:tcW w:w="244" w:type="pct"/>
            <w:vMerge/>
          </w:tcPr>
          <w:p w14:paraId="392D36E1" w14:textId="77777777" w:rsidR="009765BE" w:rsidRPr="002A3A5B" w:rsidRDefault="009765BE" w:rsidP="00CC5EB1">
            <w:pPr>
              <w:jc w:val="both"/>
              <w:rPr>
                <w:rFonts w:ascii="Arial" w:hAnsi="Arial" w:cs="Arial"/>
                <w:lang w:val="en-GB"/>
              </w:rPr>
            </w:pPr>
          </w:p>
        </w:tc>
        <w:tc>
          <w:tcPr>
            <w:tcW w:w="360" w:type="pct"/>
            <w:gridSpan w:val="2"/>
            <w:vMerge/>
          </w:tcPr>
          <w:p w14:paraId="169F2CBC" w14:textId="77777777" w:rsidR="009765BE" w:rsidRPr="002A3A5B" w:rsidRDefault="009765BE" w:rsidP="00CC5EB1">
            <w:pPr>
              <w:ind w:left="-144" w:right="-144"/>
              <w:jc w:val="both"/>
              <w:rPr>
                <w:rFonts w:ascii="Arial" w:hAnsi="Arial" w:cs="Arial"/>
                <w:lang w:val="en-GB"/>
              </w:rPr>
            </w:pPr>
          </w:p>
        </w:tc>
        <w:tc>
          <w:tcPr>
            <w:tcW w:w="397" w:type="pct"/>
            <w:gridSpan w:val="4"/>
            <w:vMerge w:val="restart"/>
          </w:tcPr>
          <w:p w14:paraId="7383D759" w14:textId="77777777" w:rsidR="009765BE" w:rsidRPr="002A3A5B" w:rsidRDefault="009765BE" w:rsidP="00CC5EB1">
            <w:pPr>
              <w:jc w:val="both"/>
              <w:rPr>
                <w:rFonts w:ascii="Arial" w:hAnsi="Arial" w:cs="Arial"/>
                <w:b/>
                <w:bCs/>
                <w:lang w:val="en-GB"/>
              </w:rPr>
            </w:pPr>
            <w:r w:rsidRPr="002A3A5B">
              <w:rPr>
                <w:rFonts w:ascii="Arial" w:hAnsi="Arial" w:cs="Arial"/>
                <w:b/>
                <w:bCs/>
                <w:lang w:val="en-GB"/>
              </w:rPr>
              <w:t>7.2.6.1</w:t>
            </w:r>
          </w:p>
        </w:tc>
        <w:tc>
          <w:tcPr>
            <w:tcW w:w="2187" w:type="pct"/>
            <w:gridSpan w:val="5"/>
          </w:tcPr>
          <w:p w14:paraId="23E9743C" w14:textId="77777777" w:rsidR="009765BE" w:rsidRPr="002A3A5B" w:rsidRDefault="009765BE" w:rsidP="00CC5EB1">
            <w:pPr>
              <w:autoSpaceDE w:val="0"/>
              <w:autoSpaceDN w:val="0"/>
              <w:adjustRightInd w:val="0"/>
              <w:jc w:val="both"/>
              <w:rPr>
                <w:rFonts w:ascii="Arial" w:hAnsi="Arial" w:cs="Arial"/>
                <w:b/>
                <w:bCs/>
              </w:rPr>
            </w:pPr>
            <w:r w:rsidRPr="002A3A5B">
              <w:rPr>
                <w:rFonts w:ascii="Arial" w:hAnsi="Arial" w:cs="Arial"/>
                <w:b/>
                <w:bCs/>
              </w:rPr>
              <w:t>Sample receipt procedure</w:t>
            </w:r>
          </w:p>
          <w:p w14:paraId="4E1CE1DC"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The laboratory shall have a procedure for sample receipt that includes:</w:t>
            </w:r>
          </w:p>
        </w:tc>
        <w:tc>
          <w:tcPr>
            <w:tcW w:w="494" w:type="pct"/>
            <w:gridSpan w:val="3"/>
          </w:tcPr>
          <w:p w14:paraId="4F5C2C77" w14:textId="77777777" w:rsidR="009765BE" w:rsidRPr="002A3A5B" w:rsidRDefault="009765BE" w:rsidP="00CC5EB1">
            <w:pPr>
              <w:jc w:val="both"/>
              <w:rPr>
                <w:rFonts w:ascii="Arial" w:hAnsi="Arial" w:cs="Arial"/>
                <w:lang w:val="en-GB"/>
              </w:rPr>
            </w:pPr>
          </w:p>
        </w:tc>
        <w:tc>
          <w:tcPr>
            <w:tcW w:w="1113" w:type="pct"/>
            <w:gridSpan w:val="4"/>
          </w:tcPr>
          <w:p w14:paraId="1E22B809" w14:textId="77777777" w:rsidR="009765BE" w:rsidRPr="002A3A5B" w:rsidRDefault="009765BE" w:rsidP="00CC5EB1">
            <w:pPr>
              <w:jc w:val="both"/>
              <w:rPr>
                <w:rFonts w:ascii="Arial" w:hAnsi="Arial" w:cs="Arial"/>
                <w:lang w:val="en-GB"/>
              </w:rPr>
            </w:pPr>
          </w:p>
        </w:tc>
      </w:tr>
      <w:tr w:rsidR="00261725" w:rsidRPr="002A3A5B" w14:paraId="2FFFA594" w14:textId="77777777" w:rsidTr="003747F2">
        <w:trPr>
          <w:gridAfter w:val="3"/>
          <w:wAfter w:w="26" w:type="pct"/>
          <w:cantSplit/>
        </w:trPr>
        <w:tc>
          <w:tcPr>
            <w:tcW w:w="180" w:type="pct"/>
            <w:vMerge/>
          </w:tcPr>
          <w:p w14:paraId="195CB718" w14:textId="77777777" w:rsidR="009765BE" w:rsidRPr="002A3A5B" w:rsidRDefault="009765BE" w:rsidP="00CC5EB1">
            <w:pPr>
              <w:jc w:val="both"/>
              <w:rPr>
                <w:rFonts w:ascii="Arial" w:hAnsi="Arial" w:cs="Arial"/>
                <w:lang w:val="en-GB"/>
              </w:rPr>
            </w:pPr>
          </w:p>
        </w:tc>
        <w:tc>
          <w:tcPr>
            <w:tcW w:w="244" w:type="pct"/>
            <w:vMerge/>
          </w:tcPr>
          <w:p w14:paraId="14E8D609" w14:textId="77777777" w:rsidR="009765BE" w:rsidRPr="002A3A5B" w:rsidRDefault="009765BE" w:rsidP="00CC5EB1">
            <w:pPr>
              <w:jc w:val="both"/>
              <w:rPr>
                <w:rFonts w:ascii="Arial" w:hAnsi="Arial" w:cs="Arial"/>
                <w:lang w:val="en-GB"/>
              </w:rPr>
            </w:pPr>
          </w:p>
        </w:tc>
        <w:tc>
          <w:tcPr>
            <w:tcW w:w="360" w:type="pct"/>
            <w:gridSpan w:val="2"/>
            <w:vMerge/>
          </w:tcPr>
          <w:p w14:paraId="4367C13B" w14:textId="77777777" w:rsidR="009765BE" w:rsidRPr="002A3A5B" w:rsidRDefault="009765BE" w:rsidP="00CC5EB1">
            <w:pPr>
              <w:ind w:left="-144" w:right="-144"/>
              <w:jc w:val="both"/>
              <w:rPr>
                <w:rFonts w:ascii="Arial" w:hAnsi="Arial" w:cs="Arial"/>
                <w:lang w:val="en-GB"/>
              </w:rPr>
            </w:pPr>
          </w:p>
        </w:tc>
        <w:tc>
          <w:tcPr>
            <w:tcW w:w="397" w:type="pct"/>
            <w:gridSpan w:val="4"/>
            <w:vMerge/>
          </w:tcPr>
          <w:p w14:paraId="7E6CC37B" w14:textId="77777777" w:rsidR="009765BE" w:rsidRPr="002A3A5B" w:rsidRDefault="009765BE" w:rsidP="00CC5EB1">
            <w:pPr>
              <w:jc w:val="both"/>
              <w:rPr>
                <w:rFonts w:ascii="Arial" w:hAnsi="Arial" w:cs="Arial"/>
                <w:lang w:val="en-GB"/>
              </w:rPr>
            </w:pPr>
          </w:p>
        </w:tc>
        <w:tc>
          <w:tcPr>
            <w:tcW w:w="197" w:type="pct"/>
          </w:tcPr>
          <w:p w14:paraId="2D9437BA"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a)</w:t>
            </w:r>
          </w:p>
        </w:tc>
        <w:tc>
          <w:tcPr>
            <w:tcW w:w="1990" w:type="pct"/>
            <w:gridSpan w:val="4"/>
          </w:tcPr>
          <w:p w14:paraId="2A2A9FBB"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 xml:space="preserve">the unequivocal traceability of samples by request and labelling, to a uniquely identified patient and when applicable, the anatomical site; </w:t>
            </w:r>
          </w:p>
        </w:tc>
        <w:tc>
          <w:tcPr>
            <w:tcW w:w="494" w:type="pct"/>
            <w:gridSpan w:val="3"/>
          </w:tcPr>
          <w:p w14:paraId="3BFA8E7E" w14:textId="77777777" w:rsidR="009765BE" w:rsidRPr="002A3A5B" w:rsidRDefault="009765BE" w:rsidP="00CC5EB1">
            <w:pPr>
              <w:jc w:val="both"/>
              <w:rPr>
                <w:rFonts w:ascii="Arial" w:hAnsi="Arial" w:cs="Arial"/>
                <w:lang w:val="en-GB"/>
              </w:rPr>
            </w:pPr>
          </w:p>
        </w:tc>
        <w:tc>
          <w:tcPr>
            <w:tcW w:w="1113" w:type="pct"/>
            <w:gridSpan w:val="4"/>
          </w:tcPr>
          <w:p w14:paraId="163951B1" w14:textId="77777777" w:rsidR="009765BE" w:rsidRPr="002A3A5B" w:rsidRDefault="009765BE" w:rsidP="00CC5EB1">
            <w:pPr>
              <w:jc w:val="both"/>
              <w:rPr>
                <w:rFonts w:ascii="Arial" w:hAnsi="Arial" w:cs="Arial"/>
                <w:lang w:val="en-GB"/>
              </w:rPr>
            </w:pPr>
          </w:p>
        </w:tc>
      </w:tr>
      <w:tr w:rsidR="00261725" w:rsidRPr="002A3A5B" w14:paraId="56CFB448" w14:textId="77777777" w:rsidTr="003747F2">
        <w:trPr>
          <w:gridAfter w:val="3"/>
          <w:wAfter w:w="26" w:type="pct"/>
          <w:cantSplit/>
        </w:trPr>
        <w:tc>
          <w:tcPr>
            <w:tcW w:w="180" w:type="pct"/>
            <w:vMerge/>
          </w:tcPr>
          <w:p w14:paraId="7D7FF408" w14:textId="77777777" w:rsidR="009765BE" w:rsidRPr="002A3A5B" w:rsidRDefault="009765BE" w:rsidP="00CC5EB1">
            <w:pPr>
              <w:jc w:val="both"/>
              <w:rPr>
                <w:rFonts w:ascii="Arial" w:hAnsi="Arial" w:cs="Arial"/>
                <w:lang w:val="en-GB"/>
              </w:rPr>
            </w:pPr>
          </w:p>
        </w:tc>
        <w:tc>
          <w:tcPr>
            <w:tcW w:w="244" w:type="pct"/>
            <w:vMerge/>
          </w:tcPr>
          <w:p w14:paraId="30C1CBDF" w14:textId="77777777" w:rsidR="009765BE" w:rsidRPr="002A3A5B" w:rsidRDefault="009765BE" w:rsidP="00CC5EB1">
            <w:pPr>
              <w:jc w:val="both"/>
              <w:rPr>
                <w:rFonts w:ascii="Arial" w:hAnsi="Arial" w:cs="Arial"/>
                <w:lang w:val="en-GB"/>
              </w:rPr>
            </w:pPr>
          </w:p>
        </w:tc>
        <w:tc>
          <w:tcPr>
            <w:tcW w:w="360" w:type="pct"/>
            <w:gridSpan w:val="2"/>
            <w:vMerge/>
          </w:tcPr>
          <w:p w14:paraId="15B6F252" w14:textId="77777777" w:rsidR="009765BE" w:rsidRPr="002A3A5B" w:rsidRDefault="009765BE" w:rsidP="00CC5EB1">
            <w:pPr>
              <w:ind w:left="-144" w:right="-144"/>
              <w:jc w:val="both"/>
              <w:rPr>
                <w:rFonts w:ascii="Arial" w:hAnsi="Arial" w:cs="Arial"/>
                <w:lang w:val="en-GB"/>
              </w:rPr>
            </w:pPr>
          </w:p>
        </w:tc>
        <w:tc>
          <w:tcPr>
            <w:tcW w:w="397" w:type="pct"/>
            <w:gridSpan w:val="4"/>
            <w:vMerge/>
          </w:tcPr>
          <w:p w14:paraId="267AF222" w14:textId="77777777" w:rsidR="009765BE" w:rsidRPr="002A3A5B" w:rsidRDefault="009765BE" w:rsidP="00CC5EB1">
            <w:pPr>
              <w:jc w:val="both"/>
              <w:rPr>
                <w:rFonts w:ascii="Arial" w:hAnsi="Arial" w:cs="Arial"/>
                <w:lang w:val="en-GB"/>
              </w:rPr>
            </w:pPr>
          </w:p>
        </w:tc>
        <w:tc>
          <w:tcPr>
            <w:tcW w:w="197" w:type="pct"/>
          </w:tcPr>
          <w:p w14:paraId="55A7BA9F"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b)</w:t>
            </w:r>
          </w:p>
        </w:tc>
        <w:tc>
          <w:tcPr>
            <w:tcW w:w="1990" w:type="pct"/>
            <w:gridSpan w:val="4"/>
          </w:tcPr>
          <w:p w14:paraId="1EAF4F6A"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criteria for acceptance and rejection of samples;</w:t>
            </w:r>
          </w:p>
        </w:tc>
        <w:tc>
          <w:tcPr>
            <w:tcW w:w="494" w:type="pct"/>
            <w:gridSpan w:val="3"/>
          </w:tcPr>
          <w:p w14:paraId="295175B8" w14:textId="77777777" w:rsidR="009765BE" w:rsidRPr="002A3A5B" w:rsidRDefault="009765BE" w:rsidP="00CC5EB1">
            <w:pPr>
              <w:jc w:val="both"/>
              <w:rPr>
                <w:rFonts w:ascii="Arial" w:hAnsi="Arial" w:cs="Arial"/>
                <w:lang w:val="en-GB"/>
              </w:rPr>
            </w:pPr>
          </w:p>
        </w:tc>
        <w:tc>
          <w:tcPr>
            <w:tcW w:w="1113" w:type="pct"/>
            <w:gridSpan w:val="4"/>
          </w:tcPr>
          <w:p w14:paraId="351DE465" w14:textId="77777777" w:rsidR="009765BE" w:rsidRPr="002A3A5B" w:rsidRDefault="009765BE" w:rsidP="00CC5EB1">
            <w:pPr>
              <w:jc w:val="both"/>
              <w:rPr>
                <w:rFonts w:ascii="Arial" w:hAnsi="Arial" w:cs="Arial"/>
                <w:lang w:val="en-GB"/>
              </w:rPr>
            </w:pPr>
          </w:p>
        </w:tc>
      </w:tr>
      <w:tr w:rsidR="00261725" w:rsidRPr="002A3A5B" w14:paraId="012668C5" w14:textId="77777777" w:rsidTr="003747F2">
        <w:trPr>
          <w:gridAfter w:val="3"/>
          <w:wAfter w:w="26" w:type="pct"/>
          <w:cantSplit/>
        </w:trPr>
        <w:tc>
          <w:tcPr>
            <w:tcW w:w="180" w:type="pct"/>
            <w:vMerge/>
          </w:tcPr>
          <w:p w14:paraId="794413D5" w14:textId="77777777" w:rsidR="009765BE" w:rsidRPr="002A3A5B" w:rsidRDefault="009765BE" w:rsidP="00CC5EB1">
            <w:pPr>
              <w:jc w:val="both"/>
              <w:rPr>
                <w:rFonts w:ascii="Arial" w:hAnsi="Arial" w:cs="Arial"/>
                <w:lang w:val="en-GB"/>
              </w:rPr>
            </w:pPr>
          </w:p>
        </w:tc>
        <w:tc>
          <w:tcPr>
            <w:tcW w:w="244" w:type="pct"/>
            <w:vMerge/>
          </w:tcPr>
          <w:p w14:paraId="43B9BEE0" w14:textId="77777777" w:rsidR="009765BE" w:rsidRPr="002A3A5B" w:rsidRDefault="009765BE" w:rsidP="00CC5EB1">
            <w:pPr>
              <w:jc w:val="both"/>
              <w:rPr>
                <w:rFonts w:ascii="Arial" w:hAnsi="Arial" w:cs="Arial"/>
                <w:lang w:val="en-GB"/>
              </w:rPr>
            </w:pPr>
          </w:p>
        </w:tc>
        <w:tc>
          <w:tcPr>
            <w:tcW w:w="360" w:type="pct"/>
            <w:gridSpan w:val="2"/>
            <w:vMerge/>
          </w:tcPr>
          <w:p w14:paraId="47DC71D0" w14:textId="77777777" w:rsidR="009765BE" w:rsidRPr="002A3A5B" w:rsidRDefault="009765BE" w:rsidP="00CC5EB1">
            <w:pPr>
              <w:ind w:left="-144" w:right="-144"/>
              <w:jc w:val="both"/>
              <w:rPr>
                <w:rFonts w:ascii="Arial" w:hAnsi="Arial" w:cs="Arial"/>
                <w:lang w:val="en-GB"/>
              </w:rPr>
            </w:pPr>
          </w:p>
        </w:tc>
        <w:tc>
          <w:tcPr>
            <w:tcW w:w="397" w:type="pct"/>
            <w:gridSpan w:val="4"/>
            <w:vMerge/>
          </w:tcPr>
          <w:p w14:paraId="6F071B9D" w14:textId="77777777" w:rsidR="009765BE" w:rsidRPr="002A3A5B" w:rsidRDefault="009765BE" w:rsidP="00CC5EB1">
            <w:pPr>
              <w:jc w:val="both"/>
              <w:rPr>
                <w:rFonts w:ascii="Arial" w:hAnsi="Arial" w:cs="Arial"/>
                <w:lang w:val="en-GB"/>
              </w:rPr>
            </w:pPr>
          </w:p>
        </w:tc>
        <w:tc>
          <w:tcPr>
            <w:tcW w:w="197" w:type="pct"/>
          </w:tcPr>
          <w:p w14:paraId="7EBB5B2E"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c)</w:t>
            </w:r>
          </w:p>
        </w:tc>
        <w:tc>
          <w:tcPr>
            <w:tcW w:w="1990" w:type="pct"/>
            <w:gridSpan w:val="4"/>
          </w:tcPr>
          <w:p w14:paraId="74A5EB5E"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recording the date and time of receipt of the sample, when relevant;</w:t>
            </w:r>
          </w:p>
        </w:tc>
        <w:tc>
          <w:tcPr>
            <w:tcW w:w="494" w:type="pct"/>
            <w:gridSpan w:val="3"/>
          </w:tcPr>
          <w:p w14:paraId="63728A02" w14:textId="77777777" w:rsidR="009765BE" w:rsidRPr="002A3A5B" w:rsidRDefault="009765BE" w:rsidP="00CC5EB1">
            <w:pPr>
              <w:jc w:val="both"/>
              <w:rPr>
                <w:rFonts w:ascii="Arial" w:hAnsi="Arial" w:cs="Arial"/>
                <w:lang w:val="en-GB"/>
              </w:rPr>
            </w:pPr>
          </w:p>
        </w:tc>
        <w:tc>
          <w:tcPr>
            <w:tcW w:w="1113" w:type="pct"/>
            <w:gridSpan w:val="4"/>
          </w:tcPr>
          <w:p w14:paraId="3C2561D1" w14:textId="77777777" w:rsidR="009765BE" w:rsidRPr="002A3A5B" w:rsidRDefault="009765BE" w:rsidP="00CC5EB1">
            <w:pPr>
              <w:jc w:val="both"/>
              <w:rPr>
                <w:rFonts w:ascii="Arial" w:hAnsi="Arial" w:cs="Arial"/>
                <w:lang w:val="en-GB"/>
              </w:rPr>
            </w:pPr>
          </w:p>
        </w:tc>
      </w:tr>
      <w:tr w:rsidR="00261725" w:rsidRPr="002A3A5B" w14:paraId="7794A889" w14:textId="77777777" w:rsidTr="003747F2">
        <w:trPr>
          <w:gridAfter w:val="3"/>
          <w:wAfter w:w="26" w:type="pct"/>
          <w:cantSplit/>
        </w:trPr>
        <w:tc>
          <w:tcPr>
            <w:tcW w:w="180" w:type="pct"/>
            <w:vMerge/>
          </w:tcPr>
          <w:p w14:paraId="398DF8E0" w14:textId="77777777" w:rsidR="009765BE" w:rsidRPr="002A3A5B" w:rsidRDefault="009765BE" w:rsidP="00CC5EB1">
            <w:pPr>
              <w:jc w:val="both"/>
              <w:rPr>
                <w:rFonts w:ascii="Arial" w:hAnsi="Arial" w:cs="Arial"/>
                <w:lang w:val="en-GB"/>
              </w:rPr>
            </w:pPr>
          </w:p>
        </w:tc>
        <w:tc>
          <w:tcPr>
            <w:tcW w:w="244" w:type="pct"/>
            <w:vMerge/>
          </w:tcPr>
          <w:p w14:paraId="169182C5" w14:textId="77777777" w:rsidR="009765BE" w:rsidRPr="002A3A5B" w:rsidRDefault="009765BE" w:rsidP="00CC5EB1">
            <w:pPr>
              <w:jc w:val="both"/>
              <w:rPr>
                <w:rFonts w:ascii="Arial" w:hAnsi="Arial" w:cs="Arial"/>
                <w:lang w:val="en-GB"/>
              </w:rPr>
            </w:pPr>
          </w:p>
        </w:tc>
        <w:tc>
          <w:tcPr>
            <w:tcW w:w="360" w:type="pct"/>
            <w:gridSpan w:val="2"/>
            <w:vMerge/>
          </w:tcPr>
          <w:p w14:paraId="675272E4" w14:textId="77777777" w:rsidR="009765BE" w:rsidRPr="002A3A5B" w:rsidRDefault="009765BE" w:rsidP="00CC5EB1">
            <w:pPr>
              <w:ind w:left="-144" w:right="-144"/>
              <w:jc w:val="both"/>
              <w:rPr>
                <w:rFonts w:ascii="Arial" w:hAnsi="Arial" w:cs="Arial"/>
                <w:lang w:val="en-GB"/>
              </w:rPr>
            </w:pPr>
          </w:p>
        </w:tc>
        <w:tc>
          <w:tcPr>
            <w:tcW w:w="397" w:type="pct"/>
            <w:gridSpan w:val="4"/>
            <w:vMerge/>
          </w:tcPr>
          <w:p w14:paraId="610E7EED" w14:textId="77777777" w:rsidR="009765BE" w:rsidRPr="002A3A5B" w:rsidRDefault="009765BE" w:rsidP="00CC5EB1">
            <w:pPr>
              <w:jc w:val="both"/>
              <w:rPr>
                <w:rFonts w:ascii="Arial" w:hAnsi="Arial" w:cs="Arial"/>
                <w:lang w:val="en-GB"/>
              </w:rPr>
            </w:pPr>
          </w:p>
        </w:tc>
        <w:tc>
          <w:tcPr>
            <w:tcW w:w="197" w:type="pct"/>
          </w:tcPr>
          <w:p w14:paraId="04282BBC"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d)</w:t>
            </w:r>
          </w:p>
        </w:tc>
        <w:tc>
          <w:tcPr>
            <w:tcW w:w="1990" w:type="pct"/>
            <w:gridSpan w:val="4"/>
          </w:tcPr>
          <w:p w14:paraId="1422726A"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recording the identity of the person receiving the sample, when relevant;</w:t>
            </w:r>
          </w:p>
        </w:tc>
        <w:tc>
          <w:tcPr>
            <w:tcW w:w="494" w:type="pct"/>
            <w:gridSpan w:val="3"/>
          </w:tcPr>
          <w:p w14:paraId="7CDA045F" w14:textId="77777777" w:rsidR="009765BE" w:rsidRPr="002A3A5B" w:rsidRDefault="009765BE" w:rsidP="00CC5EB1">
            <w:pPr>
              <w:jc w:val="both"/>
              <w:rPr>
                <w:rFonts w:ascii="Arial" w:hAnsi="Arial" w:cs="Arial"/>
                <w:lang w:val="en-GB"/>
              </w:rPr>
            </w:pPr>
          </w:p>
        </w:tc>
        <w:tc>
          <w:tcPr>
            <w:tcW w:w="1113" w:type="pct"/>
            <w:gridSpan w:val="4"/>
          </w:tcPr>
          <w:p w14:paraId="52E6B403" w14:textId="77777777" w:rsidR="009765BE" w:rsidRPr="002A3A5B" w:rsidRDefault="009765BE" w:rsidP="00CC5EB1">
            <w:pPr>
              <w:jc w:val="both"/>
              <w:rPr>
                <w:rFonts w:ascii="Arial" w:hAnsi="Arial" w:cs="Arial"/>
                <w:lang w:val="en-GB"/>
              </w:rPr>
            </w:pPr>
          </w:p>
        </w:tc>
      </w:tr>
      <w:tr w:rsidR="00261725" w:rsidRPr="002A3A5B" w14:paraId="22B17525" w14:textId="77777777" w:rsidTr="003747F2">
        <w:trPr>
          <w:gridAfter w:val="3"/>
          <w:wAfter w:w="26" w:type="pct"/>
          <w:cantSplit/>
        </w:trPr>
        <w:tc>
          <w:tcPr>
            <w:tcW w:w="180" w:type="pct"/>
            <w:vMerge/>
          </w:tcPr>
          <w:p w14:paraId="1D127A9F" w14:textId="77777777" w:rsidR="009765BE" w:rsidRPr="002A3A5B" w:rsidRDefault="009765BE" w:rsidP="00CC5EB1">
            <w:pPr>
              <w:jc w:val="both"/>
              <w:rPr>
                <w:rFonts w:ascii="Arial" w:hAnsi="Arial" w:cs="Arial"/>
                <w:lang w:val="en-GB"/>
              </w:rPr>
            </w:pPr>
          </w:p>
        </w:tc>
        <w:tc>
          <w:tcPr>
            <w:tcW w:w="244" w:type="pct"/>
            <w:vMerge/>
          </w:tcPr>
          <w:p w14:paraId="68F6DA22" w14:textId="77777777" w:rsidR="009765BE" w:rsidRPr="002A3A5B" w:rsidRDefault="009765BE" w:rsidP="00CC5EB1">
            <w:pPr>
              <w:jc w:val="both"/>
              <w:rPr>
                <w:rFonts w:ascii="Arial" w:hAnsi="Arial" w:cs="Arial"/>
                <w:lang w:val="en-GB"/>
              </w:rPr>
            </w:pPr>
          </w:p>
        </w:tc>
        <w:tc>
          <w:tcPr>
            <w:tcW w:w="360" w:type="pct"/>
            <w:gridSpan w:val="2"/>
            <w:vMerge/>
          </w:tcPr>
          <w:p w14:paraId="611B4947" w14:textId="77777777" w:rsidR="009765BE" w:rsidRPr="002A3A5B" w:rsidRDefault="009765BE" w:rsidP="00CC5EB1">
            <w:pPr>
              <w:ind w:left="-144" w:right="-144"/>
              <w:jc w:val="both"/>
              <w:rPr>
                <w:rFonts w:ascii="Arial" w:hAnsi="Arial" w:cs="Arial"/>
                <w:lang w:val="en-GB"/>
              </w:rPr>
            </w:pPr>
          </w:p>
        </w:tc>
        <w:tc>
          <w:tcPr>
            <w:tcW w:w="397" w:type="pct"/>
            <w:gridSpan w:val="4"/>
            <w:vMerge/>
          </w:tcPr>
          <w:p w14:paraId="6ED71D74" w14:textId="77777777" w:rsidR="009765BE" w:rsidRPr="002A3A5B" w:rsidRDefault="009765BE" w:rsidP="00CC5EB1">
            <w:pPr>
              <w:jc w:val="both"/>
              <w:rPr>
                <w:rFonts w:ascii="Arial" w:hAnsi="Arial" w:cs="Arial"/>
                <w:lang w:val="en-GB"/>
              </w:rPr>
            </w:pPr>
          </w:p>
        </w:tc>
        <w:tc>
          <w:tcPr>
            <w:tcW w:w="197" w:type="pct"/>
          </w:tcPr>
          <w:p w14:paraId="4D91E439"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e)</w:t>
            </w:r>
          </w:p>
        </w:tc>
        <w:tc>
          <w:tcPr>
            <w:tcW w:w="1990" w:type="pct"/>
            <w:gridSpan w:val="4"/>
          </w:tcPr>
          <w:p w14:paraId="70ED4CED"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evaluation of received samples, by authorized personnel, to ensure compliance with acceptability criteria relevant for the requested examination(s);</w:t>
            </w:r>
          </w:p>
        </w:tc>
        <w:tc>
          <w:tcPr>
            <w:tcW w:w="494" w:type="pct"/>
            <w:gridSpan w:val="3"/>
          </w:tcPr>
          <w:p w14:paraId="3A19D135" w14:textId="77777777" w:rsidR="009765BE" w:rsidRPr="002A3A5B" w:rsidRDefault="009765BE" w:rsidP="00CC5EB1">
            <w:pPr>
              <w:jc w:val="both"/>
              <w:rPr>
                <w:rFonts w:ascii="Arial" w:hAnsi="Arial" w:cs="Arial"/>
                <w:lang w:val="en-GB"/>
              </w:rPr>
            </w:pPr>
          </w:p>
        </w:tc>
        <w:tc>
          <w:tcPr>
            <w:tcW w:w="1113" w:type="pct"/>
            <w:gridSpan w:val="4"/>
          </w:tcPr>
          <w:p w14:paraId="0B7BAD3B" w14:textId="77777777" w:rsidR="009765BE" w:rsidRPr="002A3A5B" w:rsidRDefault="009765BE" w:rsidP="00CC5EB1">
            <w:pPr>
              <w:jc w:val="both"/>
              <w:rPr>
                <w:rFonts w:ascii="Arial" w:hAnsi="Arial" w:cs="Arial"/>
                <w:lang w:val="en-GB"/>
              </w:rPr>
            </w:pPr>
          </w:p>
        </w:tc>
      </w:tr>
      <w:tr w:rsidR="00261725" w:rsidRPr="002A3A5B" w14:paraId="12B567D2" w14:textId="77777777" w:rsidTr="003747F2">
        <w:trPr>
          <w:gridAfter w:val="3"/>
          <w:wAfter w:w="26" w:type="pct"/>
          <w:cantSplit/>
        </w:trPr>
        <w:tc>
          <w:tcPr>
            <w:tcW w:w="180" w:type="pct"/>
            <w:vMerge/>
          </w:tcPr>
          <w:p w14:paraId="0CE7D593" w14:textId="77777777" w:rsidR="009765BE" w:rsidRPr="002A3A5B" w:rsidRDefault="009765BE" w:rsidP="00CC5EB1">
            <w:pPr>
              <w:jc w:val="both"/>
              <w:rPr>
                <w:rFonts w:ascii="Arial" w:hAnsi="Arial" w:cs="Arial"/>
                <w:lang w:val="en-GB"/>
              </w:rPr>
            </w:pPr>
          </w:p>
        </w:tc>
        <w:tc>
          <w:tcPr>
            <w:tcW w:w="244" w:type="pct"/>
            <w:vMerge/>
          </w:tcPr>
          <w:p w14:paraId="34F926AB" w14:textId="77777777" w:rsidR="009765BE" w:rsidRPr="002A3A5B" w:rsidRDefault="009765BE" w:rsidP="00CC5EB1">
            <w:pPr>
              <w:jc w:val="both"/>
              <w:rPr>
                <w:rFonts w:ascii="Arial" w:hAnsi="Arial" w:cs="Arial"/>
                <w:lang w:val="en-GB"/>
              </w:rPr>
            </w:pPr>
          </w:p>
        </w:tc>
        <w:tc>
          <w:tcPr>
            <w:tcW w:w="360" w:type="pct"/>
            <w:gridSpan w:val="2"/>
            <w:vMerge/>
          </w:tcPr>
          <w:p w14:paraId="554D45C9" w14:textId="77777777" w:rsidR="009765BE" w:rsidRPr="002A3A5B" w:rsidRDefault="009765BE" w:rsidP="00CC5EB1">
            <w:pPr>
              <w:ind w:left="-144" w:right="-144"/>
              <w:jc w:val="both"/>
              <w:rPr>
                <w:rFonts w:ascii="Arial" w:hAnsi="Arial" w:cs="Arial"/>
                <w:lang w:val="en-GB"/>
              </w:rPr>
            </w:pPr>
          </w:p>
        </w:tc>
        <w:tc>
          <w:tcPr>
            <w:tcW w:w="397" w:type="pct"/>
            <w:gridSpan w:val="4"/>
            <w:vMerge/>
          </w:tcPr>
          <w:p w14:paraId="107B1DCB" w14:textId="77777777" w:rsidR="009765BE" w:rsidRPr="002A3A5B" w:rsidRDefault="009765BE" w:rsidP="00CC5EB1">
            <w:pPr>
              <w:jc w:val="both"/>
              <w:rPr>
                <w:rFonts w:ascii="Arial" w:hAnsi="Arial" w:cs="Arial"/>
                <w:lang w:val="en-GB"/>
              </w:rPr>
            </w:pPr>
          </w:p>
        </w:tc>
        <w:tc>
          <w:tcPr>
            <w:tcW w:w="197" w:type="pct"/>
          </w:tcPr>
          <w:p w14:paraId="5E32AC31"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f)</w:t>
            </w:r>
          </w:p>
        </w:tc>
        <w:tc>
          <w:tcPr>
            <w:tcW w:w="1990" w:type="pct"/>
            <w:gridSpan w:val="4"/>
          </w:tcPr>
          <w:p w14:paraId="5904BD86"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instructions for samples specifically marked as urgent, which include details of special labelling, transport, any rapid processing method, turnaround times, and special reporting criteria to be followed;</w:t>
            </w:r>
          </w:p>
        </w:tc>
        <w:tc>
          <w:tcPr>
            <w:tcW w:w="494" w:type="pct"/>
            <w:gridSpan w:val="3"/>
          </w:tcPr>
          <w:p w14:paraId="425EA776" w14:textId="77777777" w:rsidR="009765BE" w:rsidRPr="002A3A5B" w:rsidRDefault="009765BE" w:rsidP="00CC5EB1">
            <w:pPr>
              <w:jc w:val="both"/>
              <w:rPr>
                <w:rFonts w:ascii="Arial" w:hAnsi="Arial" w:cs="Arial"/>
                <w:lang w:val="en-GB"/>
              </w:rPr>
            </w:pPr>
          </w:p>
        </w:tc>
        <w:tc>
          <w:tcPr>
            <w:tcW w:w="1113" w:type="pct"/>
            <w:gridSpan w:val="4"/>
          </w:tcPr>
          <w:p w14:paraId="444B2ACA" w14:textId="77777777" w:rsidR="009765BE" w:rsidRPr="002A3A5B" w:rsidRDefault="009765BE" w:rsidP="00CC5EB1">
            <w:pPr>
              <w:jc w:val="both"/>
              <w:rPr>
                <w:rFonts w:ascii="Arial" w:hAnsi="Arial" w:cs="Arial"/>
                <w:lang w:val="en-GB"/>
              </w:rPr>
            </w:pPr>
          </w:p>
        </w:tc>
      </w:tr>
      <w:tr w:rsidR="00261725" w:rsidRPr="002A3A5B" w14:paraId="26CFDEC2" w14:textId="77777777" w:rsidTr="003747F2">
        <w:trPr>
          <w:gridAfter w:val="3"/>
          <w:wAfter w:w="26" w:type="pct"/>
          <w:cantSplit/>
        </w:trPr>
        <w:tc>
          <w:tcPr>
            <w:tcW w:w="180" w:type="pct"/>
            <w:vMerge/>
          </w:tcPr>
          <w:p w14:paraId="545C8DFF" w14:textId="77777777" w:rsidR="009765BE" w:rsidRPr="002A3A5B" w:rsidRDefault="009765BE" w:rsidP="00CC5EB1">
            <w:pPr>
              <w:jc w:val="both"/>
              <w:rPr>
                <w:rFonts w:ascii="Arial" w:hAnsi="Arial" w:cs="Arial"/>
                <w:lang w:val="en-GB"/>
              </w:rPr>
            </w:pPr>
          </w:p>
        </w:tc>
        <w:tc>
          <w:tcPr>
            <w:tcW w:w="244" w:type="pct"/>
            <w:vMerge/>
          </w:tcPr>
          <w:p w14:paraId="7DC05E01" w14:textId="77777777" w:rsidR="009765BE" w:rsidRPr="002A3A5B" w:rsidRDefault="009765BE" w:rsidP="00CC5EB1">
            <w:pPr>
              <w:jc w:val="both"/>
              <w:rPr>
                <w:rFonts w:ascii="Arial" w:hAnsi="Arial" w:cs="Arial"/>
                <w:lang w:val="en-GB"/>
              </w:rPr>
            </w:pPr>
          </w:p>
        </w:tc>
        <w:tc>
          <w:tcPr>
            <w:tcW w:w="360" w:type="pct"/>
            <w:gridSpan w:val="2"/>
            <w:vMerge/>
          </w:tcPr>
          <w:p w14:paraId="57E33B8E" w14:textId="77777777" w:rsidR="009765BE" w:rsidRPr="002A3A5B" w:rsidRDefault="009765BE" w:rsidP="00CC5EB1">
            <w:pPr>
              <w:ind w:left="-144" w:right="-144"/>
              <w:jc w:val="both"/>
              <w:rPr>
                <w:rFonts w:ascii="Arial" w:hAnsi="Arial" w:cs="Arial"/>
                <w:lang w:val="en-GB"/>
              </w:rPr>
            </w:pPr>
          </w:p>
        </w:tc>
        <w:tc>
          <w:tcPr>
            <w:tcW w:w="397" w:type="pct"/>
            <w:gridSpan w:val="4"/>
            <w:vMerge/>
          </w:tcPr>
          <w:p w14:paraId="4370A5B4" w14:textId="77777777" w:rsidR="009765BE" w:rsidRPr="002A3A5B" w:rsidRDefault="009765BE" w:rsidP="00CC5EB1">
            <w:pPr>
              <w:jc w:val="both"/>
              <w:rPr>
                <w:rFonts w:ascii="Arial" w:hAnsi="Arial" w:cs="Arial"/>
                <w:lang w:val="en-GB"/>
              </w:rPr>
            </w:pPr>
          </w:p>
        </w:tc>
        <w:tc>
          <w:tcPr>
            <w:tcW w:w="197" w:type="pct"/>
          </w:tcPr>
          <w:p w14:paraId="5391D28A"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g)</w:t>
            </w:r>
          </w:p>
        </w:tc>
        <w:tc>
          <w:tcPr>
            <w:tcW w:w="1990" w:type="pct"/>
            <w:gridSpan w:val="4"/>
          </w:tcPr>
          <w:p w14:paraId="1C46E468"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ensuring that all portions of the sample shall be unequivocally traceable to the original sample.</w:t>
            </w:r>
          </w:p>
        </w:tc>
        <w:tc>
          <w:tcPr>
            <w:tcW w:w="494" w:type="pct"/>
            <w:gridSpan w:val="3"/>
          </w:tcPr>
          <w:p w14:paraId="4FE4FF7B" w14:textId="77777777" w:rsidR="009765BE" w:rsidRPr="002A3A5B" w:rsidRDefault="009765BE" w:rsidP="00CC5EB1">
            <w:pPr>
              <w:jc w:val="both"/>
              <w:rPr>
                <w:rFonts w:ascii="Arial" w:hAnsi="Arial" w:cs="Arial"/>
                <w:lang w:val="en-GB"/>
              </w:rPr>
            </w:pPr>
          </w:p>
        </w:tc>
        <w:tc>
          <w:tcPr>
            <w:tcW w:w="1113" w:type="pct"/>
            <w:gridSpan w:val="4"/>
          </w:tcPr>
          <w:p w14:paraId="1F29EF59" w14:textId="77777777" w:rsidR="009765BE" w:rsidRPr="002A3A5B" w:rsidRDefault="009765BE" w:rsidP="00CC5EB1">
            <w:pPr>
              <w:jc w:val="both"/>
              <w:rPr>
                <w:rFonts w:ascii="Arial" w:hAnsi="Arial" w:cs="Arial"/>
                <w:lang w:val="en-GB"/>
              </w:rPr>
            </w:pPr>
          </w:p>
        </w:tc>
      </w:tr>
      <w:tr w:rsidR="00261725" w:rsidRPr="002A3A5B" w14:paraId="4E763C00" w14:textId="77777777" w:rsidTr="003747F2">
        <w:trPr>
          <w:gridAfter w:val="3"/>
          <w:wAfter w:w="26" w:type="pct"/>
          <w:cantSplit/>
        </w:trPr>
        <w:tc>
          <w:tcPr>
            <w:tcW w:w="180" w:type="pct"/>
            <w:vMerge/>
          </w:tcPr>
          <w:p w14:paraId="0FA17F83" w14:textId="77777777" w:rsidR="009765BE" w:rsidRPr="002A3A5B" w:rsidRDefault="009765BE" w:rsidP="00CC5EB1">
            <w:pPr>
              <w:jc w:val="both"/>
              <w:rPr>
                <w:rFonts w:ascii="Arial" w:hAnsi="Arial" w:cs="Arial"/>
                <w:lang w:val="en-GB"/>
              </w:rPr>
            </w:pPr>
          </w:p>
        </w:tc>
        <w:tc>
          <w:tcPr>
            <w:tcW w:w="244" w:type="pct"/>
            <w:vMerge/>
          </w:tcPr>
          <w:p w14:paraId="41A57F8F" w14:textId="77777777" w:rsidR="009765BE" w:rsidRPr="002A3A5B" w:rsidRDefault="009765BE" w:rsidP="00CC5EB1">
            <w:pPr>
              <w:jc w:val="both"/>
              <w:rPr>
                <w:rFonts w:ascii="Arial" w:hAnsi="Arial" w:cs="Arial"/>
                <w:lang w:val="en-GB"/>
              </w:rPr>
            </w:pPr>
          </w:p>
        </w:tc>
        <w:tc>
          <w:tcPr>
            <w:tcW w:w="360" w:type="pct"/>
            <w:gridSpan w:val="2"/>
            <w:vMerge/>
          </w:tcPr>
          <w:p w14:paraId="051B68EB" w14:textId="77777777" w:rsidR="009765BE" w:rsidRPr="002A3A5B" w:rsidRDefault="009765BE" w:rsidP="00CC5EB1">
            <w:pPr>
              <w:ind w:left="-144" w:right="-144"/>
              <w:jc w:val="both"/>
              <w:rPr>
                <w:rFonts w:ascii="Arial" w:hAnsi="Arial" w:cs="Arial"/>
                <w:lang w:val="en-GB"/>
              </w:rPr>
            </w:pPr>
          </w:p>
        </w:tc>
        <w:tc>
          <w:tcPr>
            <w:tcW w:w="397" w:type="pct"/>
            <w:gridSpan w:val="4"/>
            <w:vMerge w:val="restart"/>
          </w:tcPr>
          <w:p w14:paraId="0794BC4B" w14:textId="77777777" w:rsidR="009765BE" w:rsidRPr="002A3A5B" w:rsidRDefault="009765BE" w:rsidP="00CC5EB1">
            <w:pPr>
              <w:jc w:val="both"/>
              <w:rPr>
                <w:rFonts w:ascii="Arial" w:hAnsi="Arial" w:cs="Arial"/>
                <w:b/>
                <w:bCs/>
                <w:lang w:val="en-GB"/>
              </w:rPr>
            </w:pPr>
            <w:r w:rsidRPr="002A3A5B">
              <w:rPr>
                <w:rFonts w:ascii="Arial" w:hAnsi="Arial" w:cs="Arial"/>
                <w:b/>
                <w:bCs/>
                <w:lang w:val="en-GB"/>
              </w:rPr>
              <w:t>7.2.6.2</w:t>
            </w:r>
          </w:p>
        </w:tc>
        <w:tc>
          <w:tcPr>
            <w:tcW w:w="2187" w:type="pct"/>
            <w:gridSpan w:val="5"/>
          </w:tcPr>
          <w:p w14:paraId="70083035" w14:textId="77777777" w:rsidR="009765BE" w:rsidRPr="002A3A5B" w:rsidRDefault="009765BE" w:rsidP="00CC5EB1">
            <w:pPr>
              <w:autoSpaceDE w:val="0"/>
              <w:autoSpaceDN w:val="0"/>
              <w:adjustRightInd w:val="0"/>
              <w:jc w:val="both"/>
              <w:rPr>
                <w:rFonts w:ascii="Arial" w:hAnsi="Arial" w:cs="Arial"/>
                <w:b/>
                <w:bCs/>
              </w:rPr>
            </w:pPr>
            <w:r w:rsidRPr="002A3A5B">
              <w:rPr>
                <w:rFonts w:ascii="Arial" w:hAnsi="Arial" w:cs="Arial"/>
                <w:b/>
                <w:bCs/>
              </w:rPr>
              <w:t>Sample acceptance exceptions</w:t>
            </w:r>
          </w:p>
        </w:tc>
        <w:tc>
          <w:tcPr>
            <w:tcW w:w="494" w:type="pct"/>
            <w:gridSpan w:val="3"/>
          </w:tcPr>
          <w:p w14:paraId="5C38BB76" w14:textId="77777777" w:rsidR="009765BE" w:rsidRPr="002A3A5B" w:rsidRDefault="009765BE" w:rsidP="00CC5EB1">
            <w:pPr>
              <w:jc w:val="both"/>
              <w:rPr>
                <w:rFonts w:ascii="Arial" w:hAnsi="Arial" w:cs="Arial"/>
                <w:lang w:val="en-GB"/>
              </w:rPr>
            </w:pPr>
          </w:p>
        </w:tc>
        <w:tc>
          <w:tcPr>
            <w:tcW w:w="1113" w:type="pct"/>
            <w:gridSpan w:val="4"/>
          </w:tcPr>
          <w:p w14:paraId="077C813A" w14:textId="77777777" w:rsidR="009765BE" w:rsidRPr="002A3A5B" w:rsidRDefault="009765BE" w:rsidP="00CC5EB1">
            <w:pPr>
              <w:jc w:val="both"/>
              <w:rPr>
                <w:rFonts w:ascii="Arial" w:hAnsi="Arial" w:cs="Arial"/>
                <w:lang w:val="en-GB"/>
              </w:rPr>
            </w:pPr>
          </w:p>
        </w:tc>
      </w:tr>
      <w:tr w:rsidR="00261725" w:rsidRPr="002A3A5B" w14:paraId="2B743E3C" w14:textId="77777777" w:rsidTr="003747F2">
        <w:trPr>
          <w:gridAfter w:val="3"/>
          <w:wAfter w:w="26" w:type="pct"/>
          <w:cantSplit/>
        </w:trPr>
        <w:tc>
          <w:tcPr>
            <w:tcW w:w="180" w:type="pct"/>
            <w:vMerge/>
          </w:tcPr>
          <w:p w14:paraId="28E8B31A" w14:textId="77777777" w:rsidR="009765BE" w:rsidRPr="002A3A5B" w:rsidRDefault="009765BE" w:rsidP="00CC5EB1">
            <w:pPr>
              <w:jc w:val="both"/>
              <w:rPr>
                <w:rFonts w:ascii="Arial" w:hAnsi="Arial" w:cs="Arial"/>
                <w:lang w:val="en-GB"/>
              </w:rPr>
            </w:pPr>
          </w:p>
        </w:tc>
        <w:tc>
          <w:tcPr>
            <w:tcW w:w="244" w:type="pct"/>
            <w:vMerge/>
          </w:tcPr>
          <w:p w14:paraId="022BC3E4" w14:textId="77777777" w:rsidR="009765BE" w:rsidRPr="002A3A5B" w:rsidRDefault="009765BE" w:rsidP="00CC5EB1">
            <w:pPr>
              <w:jc w:val="both"/>
              <w:rPr>
                <w:rFonts w:ascii="Arial" w:hAnsi="Arial" w:cs="Arial"/>
                <w:lang w:val="en-GB"/>
              </w:rPr>
            </w:pPr>
          </w:p>
        </w:tc>
        <w:tc>
          <w:tcPr>
            <w:tcW w:w="360" w:type="pct"/>
            <w:gridSpan w:val="2"/>
            <w:vMerge/>
          </w:tcPr>
          <w:p w14:paraId="6406B454" w14:textId="77777777" w:rsidR="009765BE" w:rsidRPr="002A3A5B" w:rsidRDefault="009765BE" w:rsidP="00CC5EB1">
            <w:pPr>
              <w:ind w:left="-144" w:right="-144"/>
              <w:jc w:val="both"/>
              <w:rPr>
                <w:rFonts w:ascii="Arial" w:hAnsi="Arial" w:cs="Arial"/>
                <w:lang w:val="en-GB"/>
              </w:rPr>
            </w:pPr>
          </w:p>
        </w:tc>
        <w:tc>
          <w:tcPr>
            <w:tcW w:w="397" w:type="pct"/>
            <w:gridSpan w:val="4"/>
            <w:vMerge/>
          </w:tcPr>
          <w:p w14:paraId="7040E4B0" w14:textId="77777777" w:rsidR="009765BE" w:rsidRPr="002A3A5B" w:rsidRDefault="009765BE" w:rsidP="00CC5EB1">
            <w:pPr>
              <w:jc w:val="both"/>
              <w:rPr>
                <w:rFonts w:ascii="Arial" w:hAnsi="Arial" w:cs="Arial"/>
                <w:lang w:val="en-GB"/>
              </w:rPr>
            </w:pPr>
          </w:p>
        </w:tc>
        <w:tc>
          <w:tcPr>
            <w:tcW w:w="197" w:type="pct"/>
            <w:vMerge w:val="restart"/>
          </w:tcPr>
          <w:p w14:paraId="0492338B"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a)</w:t>
            </w:r>
          </w:p>
        </w:tc>
        <w:tc>
          <w:tcPr>
            <w:tcW w:w="1990" w:type="pct"/>
            <w:gridSpan w:val="4"/>
          </w:tcPr>
          <w:p w14:paraId="77D01BDB"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The laboratory shall have a process that considers the best interests of the patient in receiving care, when a sample has been compromised due to</w:t>
            </w:r>
          </w:p>
        </w:tc>
        <w:tc>
          <w:tcPr>
            <w:tcW w:w="494" w:type="pct"/>
            <w:gridSpan w:val="3"/>
          </w:tcPr>
          <w:p w14:paraId="235448B9" w14:textId="77777777" w:rsidR="009765BE" w:rsidRPr="002A3A5B" w:rsidRDefault="009765BE" w:rsidP="00CC5EB1">
            <w:pPr>
              <w:jc w:val="both"/>
              <w:rPr>
                <w:rFonts w:ascii="Arial" w:hAnsi="Arial" w:cs="Arial"/>
                <w:lang w:val="en-GB"/>
              </w:rPr>
            </w:pPr>
          </w:p>
        </w:tc>
        <w:tc>
          <w:tcPr>
            <w:tcW w:w="1113" w:type="pct"/>
            <w:gridSpan w:val="4"/>
          </w:tcPr>
          <w:p w14:paraId="7376B114" w14:textId="77777777" w:rsidR="009765BE" w:rsidRPr="002A3A5B" w:rsidRDefault="009765BE" w:rsidP="00CC5EB1">
            <w:pPr>
              <w:jc w:val="both"/>
              <w:rPr>
                <w:rFonts w:ascii="Arial" w:hAnsi="Arial" w:cs="Arial"/>
                <w:lang w:val="en-GB"/>
              </w:rPr>
            </w:pPr>
          </w:p>
        </w:tc>
      </w:tr>
      <w:tr w:rsidR="00261725" w:rsidRPr="002A3A5B" w14:paraId="5A60C76B" w14:textId="77777777" w:rsidTr="003747F2">
        <w:trPr>
          <w:cantSplit/>
        </w:trPr>
        <w:tc>
          <w:tcPr>
            <w:tcW w:w="180" w:type="pct"/>
            <w:vMerge/>
          </w:tcPr>
          <w:p w14:paraId="258441EA" w14:textId="77777777" w:rsidR="009765BE" w:rsidRPr="002A3A5B" w:rsidRDefault="009765BE" w:rsidP="00CC5EB1">
            <w:pPr>
              <w:jc w:val="both"/>
              <w:rPr>
                <w:rFonts w:ascii="Arial" w:hAnsi="Arial" w:cs="Arial"/>
                <w:lang w:val="en-GB"/>
              </w:rPr>
            </w:pPr>
          </w:p>
        </w:tc>
        <w:tc>
          <w:tcPr>
            <w:tcW w:w="244" w:type="pct"/>
            <w:vMerge/>
          </w:tcPr>
          <w:p w14:paraId="5DE177BC" w14:textId="77777777" w:rsidR="009765BE" w:rsidRPr="002A3A5B" w:rsidRDefault="009765BE" w:rsidP="00CC5EB1">
            <w:pPr>
              <w:jc w:val="both"/>
              <w:rPr>
                <w:rFonts w:ascii="Arial" w:hAnsi="Arial" w:cs="Arial"/>
                <w:lang w:val="en-GB"/>
              </w:rPr>
            </w:pPr>
          </w:p>
        </w:tc>
        <w:tc>
          <w:tcPr>
            <w:tcW w:w="360" w:type="pct"/>
            <w:gridSpan w:val="2"/>
            <w:vMerge/>
          </w:tcPr>
          <w:p w14:paraId="2DBB5D4F" w14:textId="77777777" w:rsidR="009765BE" w:rsidRPr="002A3A5B" w:rsidRDefault="009765BE" w:rsidP="00CC5EB1">
            <w:pPr>
              <w:ind w:left="-144" w:right="-144"/>
              <w:jc w:val="both"/>
              <w:rPr>
                <w:rFonts w:ascii="Arial" w:hAnsi="Arial" w:cs="Arial"/>
                <w:lang w:val="en-GB"/>
              </w:rPr>
            </w:pPr>
          </w:p>
        </w:tc>
        <w:tc>
          <w:tcPr>
            <w:tcW w:w="397" w:type="pct"/>
            <w:gridSpan w:val="4"/>
            <w:vMerge/>
          </w:tcPr>
          <w:p w14:paraId="07F77CC4" w14:textId="77777777" w:rsidR="009765BE" w:rsidRPr="002A3A5B" w:rsidRDefault="009765BE" w:rsidP="00CC5EB1">
            <w:pPr>
              <w:jc w:val="both"/>
              <w:rPr>
                <w:rFonts w:ascii="Arial" w:hAnsi="Arial" w:cs="Arial"/>
                <w:lang w:val="en-GB"/>
              </w:rPr>
            </w:pPr>
          </w:p>
        </w:tc>
        <w:tc>
          <w:tcPr>
            <w:tcW w:w="197" w:type="pct"/>
            <w:vMerge/>
          </w:tcPr>
          <w:p w14:paraId="3C7A0F3F" w14:textId="77777777" w:rsidR="009765BE" w:rsidRPr="002A3A5B" w:rsidRDefault="009765BE" w:rsidP="00CC5EB1">
            <w:pPr>
              <w:autoSpaceDE w:val="0"/>
              <w:autoSpaceDN w:val="0"/>
              <w:adjustRightInd w:val="0"/>
              <w:jc w:val="both"/>
              <w:rPr>
                <w:rFonts w:ascii="Arial" w:hAnsi="Arial" w:cs="Arial"/>
              </w:rPr>
            </w:pPr>
          </w:p>
        </w:tc>
        <w:tc>
          <w:tcPr>
            <w:tcW w:w="109" w:type="pct"/>
            <w:gridSpan w:val="2"/>
          </w:tcPr>
          <w:p w14:paraId="31A7A586"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1)</w:t>
            </w:r>
          </w:p>
        </w:tc>
        <w:tc>
          <w:tcPr>
            <w:tcW w:w="1906" w:type="pct"/>
            <w:gridSpan w:val="4"/>
          </w:tcPr>
          <w:p w14:paraId="0785E405"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incorrect patient or sample identification,</w:t>
            </w:r>
          </w:p>
        </w:tc>
        <w:tc>
          <w:tcPr>
            <w:tcW w:w="496" w:type="pct"/>
            <w:gridSpan w:val="4"/>
          </w:tcPr>
          <w:p w14:paraId="49B20EBD" w14:textId="77777777" w:rsidR="009765BE" w:rsidRPr="002A3A5B" w:rsidRDefault="009765BE" w:rsidP="00CC5EB1">
            <w:pPr>
              <w:jc w:val="both"/>
              <w:rPr>
                <w:rFonts w:ascii="Arial" w:hAnsi="Arial" w:cs="Arial"/>
                <w:lang w:val="en-GB"/>
              </w:rPr>
            </w:pPr>
          </w:p>
        </w:tc>
        <w:tc>
          <w:tcPr>
            <w:tcW w:w="1111" w:type="pct"/>
            <w:gridSpan w:val="4"/>
            <w:vMerge w:val="restart"/>
          </w:tcPr>
          <w:p w14:paraId="4EEC4D5D" w14:textId="77777777" w:rsidR="009765BE" w:rsidRPr="002A3A5B" w:rsidRDefault="009765BE" w:rsidP="00CC5EB1">
            <w:pPr>
              <w:jc w:val="both"/>
              <w:rPr>
                <w:rFonts w:ascii="Arial" w:hAnsi="Arial" w:cs="Arial"/>
                <w:lang w:val="en-GB"/>
              </w:rPr>
            </w:pPr>
          </w:p>
        </w:tc>
      </w:tr>
      <w:tr w:rsidR="00261725" w:rsidRPr="002A3A5B" w14:paraId="7AC43923" w14:textId="77777777" w:rsidTr="003747F2">
        <w:trPr>
          <w:cantSplit/>
        </w:trPr>
        <w:tc>
          <w:tcPr>
            <w:tcW w:w="180" w:type="pct"/>
            <w:vMerge/>
          </w:tcPr>
          <w:p w14:paraId="4DCF3D85" w14:textId="77777777" w:rsidR="009765BE" w:rsidRPr="002A3A5B" w:rsidRDefault="009765BE" w:rsidP="00CC5EB1">
            <w:pPr>
              <w:jc w:val="both"/>
              <w:rPr>
                <w:rFonts w:ascii="Arial" w:hAnsi="Arial" w:cs="Arial"/>
                <w:lang w:val="en-GB"/>
              </w:rPr>
            </w:pPr>
          </w:p>
        </w:tc>
        <w:tc>
          <w:tcPr>
            <w:tcW w:w="244" w:type="pct"/>
            <w:vMerge/>
          </w:tcPr>
          <w:p w14:paraId="2277F581" w14:textId="77777777" w:rsidR="009765BE" w:rsidRPr="002A3A5B" w:rsidRDefault="009765BE" w:rsidP="00CC5EB1">
            <w:pPr>
              <w:jc w:val="both"/>
              <w:rPr>
                <w:rFonts w:ascii="Arial" w:hAnsi="Arial" w:cs="Arial"/>
                <w:lang w:val="en-GB"/>
              </w:rPr>
            </w:pPr>
          </w:p>
        </w:tc>
        <w:tc>
          <w:tcPr>
            <w:tcW w:w="360" w:type="pct"/>
            <w:gridSpan w:val="2"/>
            <w:vMerge/>
          </w:tcPr>
          <w:p w14:paraId="6F1215B3" w14:textId="77777777" w:rsidR="009765BE" w:rsidRPr="002A3A5B" w:rsidRDefault="009765BE" w:rsidP="00CC5EB1">
            <w:pPr>
              <w:ind w:left="-144" w:right="-144"/>
              <w:jc w:val="both"/>
              <w:rPr>
                <w:rFonts w:ascii="Arial" w:hAnsi="Arial" w:cs="Arial"/>
                <w:lang w:val="en-GB"/>
              </w:rPr>
            </w:pPr>
          </w:p>
        </w:tc>
        <w:tc>
          <w:tcPr>
            <w:tcW w:w="397" w:type="pct"/>
            <w:gridSpan w:val="4"/>
            <w:vMerge/>
          </w:tcPr>
          <w:p w14:paraId="23D76AF1" w14:textId="77777777" w:rsidR="009765BE" w:rsidRPr="002A3A5B" w:rsidRDefault="009765BE" w:rsidP="00CC5EB1">
            <w:pPr>
              <w:jc w:val="both"/>
              <w:rPr>
                <w:rFonts w:ascii="Arial" w:hAnsi="Arial" w:cs="Arial"/>
                <w:lang w:val="en-GB"/>
              </w:rPr>
            </w:pPr>
          </w:p>
        </w:tc>
        <w:tc>
          <w:tcPr>
            <w:tcW w:w="197" w:type="pct"/>
            <w:vMerge/>
          </w:tcPr>
          <w:p w14:paraId="1A2E5D38" w14:textId="77777777" w:rsidR="009765BE" w:rsidRPr="002A3A5B" w:rsidRDefault="009765BE" w:rsidP="00CC5EB1">
            <w:pPr>
              <w:autoSpaceDE w:val="0"/>
              <w:autoSpaceDN w:val="0"/>
              <w:adjustRightInd w:val="0"/>
              <w:jc w:val="both"/>
              <w:rPr>
                <w:rFonts w:ascii="Arial" w:hAnsi="Arial" w:cs="Arial"/>
              </w:rPr>
            </w:pPr>
          </w:p>
        </w:tc>
        <w:tc>
          <w:tcPr>
            <w:tcW w:w="109" w:type="pct"/>
            <w:gridSpan w:val="2"/>
          </w:tcPr>
          <w:p w14:paraId="7FBAF39F"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2)</w:t>
            </w:r>
          </w:p>
        </w:tc>
        <w:tc>
          <w:tcPr>
            <w:tcW w:w="1906" w:type="pct"/>
            <w:gridSpan w:val="4"/>
          </w:tcPr>
          <w:p w14:paraId="42212980"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sample instability due to, for example, delay in transport,</w:t>
            </w:r>
          </w:p>
        </w:tc>
        <w:tc>
          <w:tcPr>
            <w:tcW w:w="496" w:type="pct"/>
            <w:gridSpan w:val="4"/>
          </w:tcPr>
          <w:p w14:paraId="35633278" w14:textId="77777777" w:rsidR="009765BE" w:rsidRPr="002A3A5B" w:rsidRDefault="009765BE" w:rsidP="00CC5EB1">
            <w:pPr>
              <w:jc w:val="both"/>
              <w:rPr>
                <w:rFonts w:ascii="Arial" w:hAnsi="Arial" w:cs="Arial"/>
                <w:lang w:val="en-GB"/>
              </w:rPr>
            </w:pPr>
          </w:p>
        </w:tc>
        <w:tc>
          <w:tcPr>
            <w:tcW w:w="1111" w:type="pct"/>
            <w:gridSpan w:val="4"/>
            <w:vMerge/>
          </w:tcPr>
          <w:p w14:paraId="3993EBA7" w14:textId="77777777" w:rsidR="009765BE" w:rsidRPr="002A3A5B" w:rsidRDefault="009765BE" w:rsidP="00CC5EB1">
            <w:pPr>
              <w:jc w:val="both"/>
              <w:rPr>
                <w:rFonts w:ascii="Arial" w:hAnsi="Arial" w:cs="Arial"/>
                <w:lang w:val="en-GB"/>
              </w:rPr>
            </w:pPr>
          </w:p>
        </w:tc>
      </w:tr>
      <w:tr w:rsidR="00261725" w:rsidRPr="002A3A5B" w14:paraId="4C58035A" w14:textId="77777777" w:rsidTr="003747F2">
        <w:trPr>
          <w:cantSplit/>
        </w:trPr>
        <w:tc>
          <w:tcPr>
            <w:tcW w:w="180" w:type="pct"/>
            <w:vMerge/>
          </w:tcPr>
          <w:p w14:paraId="54D0DAE4" w14:textId="77777777" w:rsidR="009765BE" w:rsidRPr="002A3A5B" w:rsidRDefault="009765BE" w:rsidP="00CC5EB1">
            <w:pPr>
              <w:jc w:val="both"/>
              <w:rPr>
                <w:rFonts w:ascii="Arial" w:hAnsi="Arial" w:cs="Arial"/>
                <w:lang w:val="en-GB"/>
              </w:rPr>
            </w:pPr>
          </w:p>
        </w:tc>
        <w:tc>
          <w:tcPr>
            <w:tcW w:w="244" w:type="pct"/>
            <w:vMerge/>
          </w:tcPr>
          <w:p w14:paraId="6B6A3B4F" w14:textId="77777777" w:rsidR="009765BE" w:rsidRPr="002A3A5B" w:rsidRDefault="009765BE" w:rsidP="00CC5EB1">
            <w:pPr>
              <w:jc w:val="both"/>
              <w:rPr>
                <w:rFonts w:ascii="Arial" w:hAnsi="Arial" w:cs="Arial"/>
                <w:lang w:val="en-GB"/>
              </w:rPr>
            </w:pPr>
          </w:p>
        </w:tc>
        <w:tc>
          <w:tcPr>
            <w:tcW w:w="360" w:type="pct"/>
            <w:gridSpan w:val="2"/>
            <w:vMerge/>
          </w:tcPr>
          <w:p w14:paraId="657247C6" w14:textId="77777777" w:rsidR="009765BE" w:rsidRPr="002A3A5B" w:rsidRDefault="009765BE" w:rsidP="00CC5EB1">
            <w:pPr>
              <w:ind w:left="-144" w:right="-144"/>
              <w:jc w:val="both"/>
              <w:rPr>
                <w:rFonts w:ascii="Arial" w:hAnsi="Arial" w:cs="Arial"/>
                <w:lang w:val="en-GB"/>
              </w:rPr>
            </w:pPr>
          </w:p>
        </w:tc>
        <w:tc>
          <w:tcPr>
            <w:tcW w:w="397" w:type="pct"/>
            <w:gridSpan w:val="4"/>
            <w:vMerge/>
          </w:tcPr>
          <w:p w14:paraId="6C385D5B" w14:textId="77777777" w:rsidR="009765BE" w:rsidRPr="002A3A5B" w:rsidRDefault="009765BE" w:rsidP="00CC5EB1">
            <w:pPr>
              <w:jc w:val="both"/>
              <w:rPr>
                <w:rFonts w:ascii="Arial" w:hAnsi="Arial" w:cs="Arial"/>
                <w:lang w:val="en-GB"/>
              </w:rPr>
            </w:pPr>
          </w:p>
        </w:tc>
        <w:tc>
          <w:tcPr>
            <w:tcW w:w="197" w:type="pct"/>
            <w:vMerge/>
          </w:tcPr>
          <w:p w14:paraId="49625183" w14:textId="77777777" w:rsidR="009765BE" w:rsidRPr="002A3A5B" w:rsidRDefault="009765BE" w:rsidP="00CC5EB1">
            <w:pPr>
              <w:autoSpaceDE w:val="0"/>
              <w:autoSpaceDN w:val="0"/>
              <w:adjustRightInd w:val="0"/>
              <w:jc w:val="both"/>
              <w:rPr>
                <w:rFonts w:ascii="Arial" w:hAnsi="Arial" w:cs="Arial"/>
              </w:rPr>
            </w:pPr>
          </w:p>
        </w:tc>
        <w:tc>
          <w:tcPr>
            <w:tcW w:w="109" w:type="pct"/>
            <w:gridSpan w:val="2"/>
          </w:tcPr>
          <w:p w14:paraId="5BDDE654"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3)</w:t>
            </w:r>
          </w:p>
        </w:tc>
        <w:tc>
          <w:tcPr>
            <w:tcW w:w="1906" w:type="pct"/>
            <w:gridSpan w:val="4"/>
          </w:tcPr>
          <w:p w14:paraId="6ADA1940"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incorrect storage or handling temperature,</w:t>
            </w:r>
          </w:p>
        </w:tc>
        <w:tc>
          <w:tcPr>
            <w:tcW w:w="496" w:type="pct"/>
            <w:gridSpan w:val="4"/>
          </w:tcPr>
          <w:p w14:paraId="5D69F025" w14:textId="77777777" w:rsidR="009765BE" w:rsidRPr="002A3A5B" w:rsidRDefault="009765BE" w:rsidP="00CC5EB1">
            <w:pPr>
              <w:jc w:val="both"/>
              <w:rPr>
                <w:rFonts w:ascii="Arial" w:hAnsi="Arial" w:cs="Arial"/>
                <w:lang w:val="en-GB"/>
              </w:rPr>
            </w:pPr>
          </w:p>
        </w:tc>
        <w:tc>
          <w:tcPr>
            <w:tcW w:w="1111" w:type="pct"/>
            <w:gridSpan w:val="4"/>
            <w:vMerge/>
          </w:tcPr>
          <w:p w14:paraId="442EA40B" w14:textId="77777777" w:rsidR="009765BE" w:rsidRPr="002A3A5B" w:rsidRDefault="009765BE" w:rsidP="00CC5EB1">
            <w:pPr>
              <w:jc w:val="both"/>
              <w:rPr>
                <w:rFonts w:ascii="Arial" w:hAnsi="Arial" w:cs="Arial"/>
                <w:lang w:val="en-GB"/>
              </w:rPr>
            </w:pPr>
          </w:p>
        </w:tc>
      </w:tr>
      <w:tr w:rsidR="00261725" w:rsidRPr="002A3A5B" w14:paraId="3F1ABB5F" w14:textId="77777777" w:rsidTr="003747F2">
        <w:trPr>
          <w:cantSplit/>
        </w:trPr>
        <w:tc>
          <w:tcPr>
            <w:tcW w:w="180" w:type="pct"/>
            <w:vMerge/>
          </w:tcPr>
          <w:p w14:paraId="678566DD" w14:textId="77777777" w:rsidR="009765BE" w:rsidRPr="002A3A5B" w:rsidRDefault="009765BE" w:rsidP="00CC5EB1">
            <w:pPr>
              <w:jc w:val="both"/>
              <w:rPr>
                <w:rFonts w:ascii="Arial" w:hAnsi="Arial" w:cs="Arial"/>
                <w:lang w:val="en-GB"/>
              </w:rPr>
            </w:pPr>
          </w:p>
        </w:tc>
        <w:tc>
          <w:tcPr>
            <w:tcW w:w="244" w:type="pct"/>
            <w:vMerge/>
          </w:tcPr>
          <w:p w14:paraId="03C81DF5" w14:textId="77777777" w:rsidR="009765BE" w:rsidRPr="002A3A5B" w:rsidRDefault="009765BE" w:rsidP="00CC5EB1">
            <w:pPr>
              <w:jc w:val="both"/>
              <w:rPr>
                <w:rFonts w:ascii="Arial" w:hAnsi="Arial" w:cs="Arial"/>
                <w:lang w:val="en-GB"/>
              </w:rPr>
            </w:pPr>
          </w:p>
        </w:tc>
        <w:tc>
          <w:tcPr>
            <w:tcW w:w="360" w:type="pct"/>
            <w:gridSpan w:val="2"/>
            <w:vMerge/>
          </w:tcPr>
          <w:p w14:paraId="2F31E22C" w14:textId="77777777" w:rsidR="009765BE" w:rsidRPr="002A3A5B" w:rsidRDefault="009765BE" w:rsidP="00CC5EB1">
            <w:pPr>
              <w:ind w:left="-144" w:right="-144"/>
              <w:jc w:val="both"/>
              <w:rPr>
                <w:rFonts w:ascii="Arial" w:hAnsi="Arial" w:cs="Arial"/>
                <w:lang w:val="en-GB"/>
              </w:rPr>
            </w:pPr>
          </w:p>
        </w:tc>
        <w:tc>
          <w:tcPr>
            <w:tcW w:w="397" w:type="pct"/>
            <w:gridSpan w:val="4"/>
            <w:vMerge/>
          </w:tcPr>
          <w:p w14:paraId="27BE853B" w14:textId="77777777" w:rsidR="009765BE" w:rsidRPr="002A3A5B" w:rsidRDefault="009765BE" w:rsidP="00CC5EB1">
            <w:pPr>
              <w:jc w:val="both"/>
              <w:rPr>
                <w:rFonts w:ascii="Arial" w:hAnsi="Arial" w:cs="Arial"/>
                <w:lang w:val="en-GB"/>
              </w:rPr>
            </w:pPr>
          </w:p>
        </w:tc>
        <w:tc>
          <w:tcPr>
            <w:tcW w:w="197" w:type="pct"/>
            <w:vMerge/>
          </w:tcPr>
          <w:p w14:paraId="5309FAB4" w14:textId="77777777" w:rsidR="009765BE" w:rsidRPr="002A3A5B" w:rsidRDefault="009765BE" w:rsidP="00CC5EB1">
            <w:pPr>
              <w:autoSpaceDE w:val="0"/>
              <w:autoSpaceDN w:val="0"/>
              <w:adjustRightInd w:val="0"/>
              <w:jc w:val="both"/>
              <w:rPr>
                <w:rFonts w:ascii="Arial" w:hAnsi="Arial" w:cs="Arial"/>
              </w:rPr>
            </w:pPr>
          </w:p>
        </w:tc>
        <w:tc>
          <w:tcPr>
            <w:tcW w:w="109" w:type="pct"/>
            <w:gridSpan w:val="2"/>
          </w:tcPr>
          <w:p w14:paraId="40E3B62A"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4)</w:t>
            </w:r>
          </w:p>
        </w:tc>
        <w:tc>
          <w:tcPr>
            <w:tcW w:w="1906" w:type="pct"/>
            <w:gridSpan w:val="4"/>
          </w:tcPr>
          <w:p w14:paraId="7AD03CE0"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inappropriate container(s), and</w:t>
            </w:r>
          </w:p>
        </w:tc>
        <w:tc>
          <w:tcPr>
            <w:tcW w:w="496" w:type="pct"/>
            <w:gridSpan w:val="4"/>
          </w:tcPr>
          <w:p w14:paraId="50B55BA7" w14:textId="77777777" w:rsidR="009765BE" w:rsidRPr="002A3A5B" w:rsidRDefault="009765BE" w:rsidP="00CC5EB1">
            <w:pPr>
              <w:jc w:val="both"/>
              <w:rPr>
                <w:rFonts w:ascii="Arial" w:hAnsi="Arial" w:cs="Arial"/>
                <w:lang w:val="en-GB"/>
              </w:rPr>
            </w:pPr>
          </w:p>
        </w:tc>
        <w:tc>
          <w:tcPr>
            <w:tcW w:w="1111" w:type="pct"/>
            <w:gridSpan w:val="4"/>
            <w:vMerge/>
          </w:tcPr>
          <w:p w14:paraId="5889F221" w14:textId="77777777" w:rsidR="009765BE" w:rsidRPr="002A3A5B" w:rsidRDefault="009765BE" w:rsidP="00CC5EB1">
            <w:pPr>
              <w:jc w:val="both"/>
              <w:rPr>
                <w:rFonts w:ascii="Arial" w:hAnsi="Arial" w:cs="Arial"/>
                <w:lang w:val="en-GB"/>
              </w:rPr>
            </w:pPr>
          </w:p>
        </w:tc>
      </w:tr>
      <w:tr w:rsidR="00261725" w:rsidRPr="002A3A5B" w14:paraId="44497E44" w14:textId="77777777" w:rsidTr="003747F2">
        <w:trPr>
          <w:cantSplit/>
        </w:trPr>
        <w:tc>
          <w:tcPr>
            <w:tcW w:w="180" w:type="pct"/>
            <w:vMerge/>
          </w:tcPr>
          <w:p w14:paraId="7F930E1D" w14:textId="77777777" w:rsidR="009765BE" w:rsidRPr="002A3A5B" w:rsidRDefault="009765BE" w:rsidP="00CC5EB1">
            <w:pPr>
              <w:jc w:val="both"/>
              <w:rPr>
                <w:rFonts w:ascii="Arial" w:hAnsi="Arial" w:cs="Arial"/>
                <w:lang w:val="en-GB"/>
              </w:rPr>
            </w:pPr>
          </w:p>
        </w:tc>
        <w:tc>
          <w:tcPr>
            <w:tcW w:w="244" w:type="pct"/>
            <w:vMerge/>
          </w:tcPr>
          <w:p w14:paraId="4791703C" w14:textId="77777777" w:rsidR="009765BE" w:rsidRPr="002A3A5B" w:rsidRDefault="009765BE" w:rsidP="00CC5EB1">
            <w:pPr>
              <w:jc w:val="both"/>
              <w:rPr>
                <w:rFonts w:ascii="Arial" w:hAnsi="Arial" w:cs="Arial"/>
                <w:lang w:val="en-GB"/>
              </w:rPr>
            </w:pPr>
          </w:p>
        </w:tc>
        <w:tc>
          <w:tcPr>
            <w:tcW w:w="360" w:type="pct"/>
            <w:gridSpan w:val="2"/>
            <w:vMerge/>
          </w:tcPr>
          <w:p w14:paraId="318B97D2" w14:textId="77777777" w:rsidR="009765BE" w:rsidRPr="002A3A5B" w:rsidRDefault="009765BE" w:rsidP="00CC5EB1">
            <w:pPr>
              <w:ind w:left="-144" w:right="-144"/>
              <w:jc w:val="both"/>
              <w:rPr>
                <w:rFonts w:ascii="Arial" w:hAnsi="Arial" w:cs="Arial"/>
                <w:lang w:val="en-GB"/>
              </w:rPr>
            </w:pPr>
          </w:p>
        </w:tc>
        <w:tc>
          <w:tcPr>
            <w:tcW w:w="397" w:type="pct"/>
            <w:gridSpan w:val="4"/>
            <w:vMerge/>
          </w:tcPr>
          <w:p w14:paraId="534C2DF4" w14:textId="77777777" w:rsidR="009765BE" w:rsidRPr="002A3A5B" w:rsidRDefault="009765BE" w:rsidP="00CC5EB1">
            <w:pPr>
              <w:jc w:val="both"/>
              <w:rPr>
                <w:rFonts w:ascii="Arial" w:hAnsi="Arial" w:cs="Arial"/>
                <w:lang w:val="en-GB"/>
              </w:rPr>
            </w:pPr>
          </w:p>
        </w:tc>
        <w:tc>
          <w:tcPr>
            <w:tcW w:w="197" w:type="pct"/>
            <w:vMerge/>
          </w:tcPr>
          <w:p w14:paraId="2C8BBB3D" w14:textId="77777777" w:rsidR="009765BE" w:rsidRPr="002A3A5B" w:rsidRDefault="009765BE" w:rsidP="00CC5EB1">
            <w:pPr>
              <w:autoSpaceDE w:val="0"/>
              <w:autoSpaceDN w:val="0"/>
              <w:adjustRightInd w:val="0"/>
              <w:jc w:val="both"/>
              <w:rPr>
                <w:rFonts w:ascii="Arial" w:hAnsi="Arial" w:cs="Arial"/>
              </w:rPr>
            </w:pPr>
          </w:p>
        </w:tc>
        <w:tc>
          <w:tcPr>
            <w:tcW w:w="109" w:type="pct"/>
            <w:gridSpan w:val="2"/>
          </w:tcPr>
          <w:p w14:paraId="079AE596"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5)</w:t>
            </w:r>
          </w:p>
        </w:tc>
        <w:tc>
          <w:tcPr>
            <w:tcW w:w="1906" w:type="pct"/>
            <w:gridSpan w:val="4"/>
          </w:tcPr>
          <w:p w14:paraId="5C665779"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insufficient sample volume.</w:t>
            </w:r>
          </w:p>
        </w:tc>
        <w:tc>
          <w:tcPr>
            <w:tcW w:w="496" w:type="pct"/>
            <w:gridSpan w:val="4"/>
          </w:tcPr>
          <w:p w14:paraId="15D8D887" w14:textId="77777777" w:rsidR="009765BE" w:rsidRPr="002A3A5B" w:rsidRDefault="009765BE" w:rsidP="00CC5EB1">
            <w:pPr>
              <w:jc w:val="both"/>
              <w:rPr>
                <w:rFonts w:ascii="Arial" w:hAnsi="Arial" w:cs="Arial"/>
                <w:lang w:val="en-GB"/>
              </w:rPr>
            </w:pPr>
          </w:p>
        </w:tc>
        <w:tc>
          <w:tcPr>
            <w:tcW w:w="1111" w:type="pct"/>
            <w:gridSpan w:val="4"/>
            <w:vMerge/>
          </w:tcPr>
          <w:p w14:paraId="3AF7822B" w14:textId="77777777" w:rsidR="009765BE" w:rsidRPr="002A3A5B" w:rsidRDefault="009765BE" w:rsidP="00CC5EB1">
            <w:pPr>
              <w:jc w:val="both"/>
              <w:rPr>
                <w:rFonts w:ascii="Arial" w:hAnsi="Arial" w:cs="Arial"/>
                <w:lang w:val="en-GB"/>
              </w:rPr>
            </w:pPr>
          </w:p>
        </w:tc>
      </w:tr>
      <w:tr w:rsidR="00261725" w:rsidRPr="002A3A5B" w14:paraId="1A8A5863" w14:textId="77777777" w:rsidTr="003747F2">
        <w:trPr>
          <w:gridAfter w:val="3"/>
          <w:wAfter w:w="26" w:type="pct"/>
          <w:cantSplit/>
        </w:trPr>
        <w:tc>
          <w:tcPr>
            <w:tcW w:w="180" w:type="pct"/>
            <w:vMerge/>
          </w:tcPr>
          <w:p w14:paraId="527DDDF4" w14:textId="77777777" w:rsidR="009765BE" w:rsidRPr="002A3A5B" w:rsidRDefault="009765BE" w:rsidP="00CC5EB1">
            <w:pPr>
              <w:jc w:val="both"/>
              <w:rPr>
                <w:rFonts w:ascii="Arial" w:hAnsi="Arial" w:cs="Arial"/>
                <w:lang w:val="en-GB"/>
              </w:rPr>
            </w:pPr>
          </w:p>
        </w:tc>
        <w:tc>
          <w:tcPr>
            <w:tcW w:w="244" w:type="pct"/>
            <w:vMerge/>
          </w:tcPr>
          <w:p w14:paraId="41B8BF05" w14:textId="77777777" w:rsidR="009765BE" w:rsidRPr="002A3A5B" w:rsidRDefault="009765BE" w:rsidP="00CC5EB1">
            <w:pPr>
              <w:jc w:val="both"/>
              <w:rPr>
                <w:rFonts w:ascii="Arial" w:hAnsi="Arial" w:cs="Arial"/>
                <w:lang w:val="en-GB"/>
              </w:rPr>
            </w:pPr>
          </w:p>
        </w:tc>
        <w:tc>
          <w:tcPr>
            <w:tcW w:w="360" w:type="pct"/>
            <w:gridSpan w:val="2"/>
            <w:vMerge/>
          </w:tcPr>
          <w:p w14:paraId="6784F370" w14:textId="77777777" w:rsidR="009765BE" w:rsidRPr="002A3A5B" w:rsidRDefault="009765BE" w:rsidP="00CC5EB1">
            <w:pPr>
              <w:ind w:left="-144" w:right="-144"/>
              <w:jc w:val="both"/>
              <w:rPr>
                <w:rFonts w:ascii="Arial" w:hAnsi="Arial" w:cs="Arial"/>
                <w:lang w:val="en-GB"/>
              </w:rPr>
            </w:pPr>
          </w:p>
        </w:tc>
        <w:tc>
          <w:tcPr>
            <w:tcW w:w="397" w:type="pct"/>
            <w:gridSpan w:val="4"/>
            <w:vMerge/>
          </w:tcPr>
          <w:p w14:paraId="727BFA9B" w14:textId="77777777" w:rsidR="009765BE" w:rsidRPr="002A3A5B" w:rsidRDefault="009765BE" w:rsidP="00CC5EB1">
            <w:pPr>
              <w:jc w:val="both"/>
              <w:rPr>
                <w:rFonts w:ascii="Arial" w:hAnsi="Arial" w:cs="Arial"/>
                <w:lang w:val="en-GB"/>
              </w:rPr>
            </w:pPr>
          </w:p>
        </w:tc>
        <w:tc>
          <w:tcPr>
            <w:tcW w:w="197" w:type="pct"/>
          </w:tcPr>
          <w:p w14:paraId="194A143B"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b)</w:t>
            </w:r>
          </w:p>
        </w:tc>
        <w:tc>
          <w:tcPr>
            <w:tcW w:w="1990" w:type="pct"/>
            <w:gridSpan w:val="4"/>
          </w:tcPr>
          <w:p w14:paraId="3CCDFA5A" w14:textId="77777777" w:rsidR="009765BE" w:rsidRDefault="009765BE" w:rsidP="00CC5EB1">
            <w:pPr>
              <w:autoSpaceDE w:val="0"/>
              <w:autoSpaceDN w:val="0"/>
              <w:adjustRightInd w:val="0"/>
              <w:jc w:val="both"/>
              <w:rPr>
                <w:rFonts w:ascii="Arial" w:hAnsi="Arial" w:cs="Arial"/>
              </w:rPr>
            </w:pPr>
            <w:r w:rsidRPr="002A3A5B">
              <w:rPr>
                <w:rFonts w:ascii="Arial" w:hAnsi="Arial" w:cs="Arial"/>
              </w:rPr>
              <w:t>When a compromised clinically critical or irreplaceable sample is accepted, after consideration of the risk to patient safety, the final report shall indicate the nature of the problem and where applicable, advising caution when interpreting results that can be affected.</w:t>
            </w:r>
          </w:p>
          <w:p w14:paraId="53C65CD2" w14:textId="77777777" w:rsidR="00261725" w:rsidRDefault="00261725" w:rsidP="00CC5EB1">
            <w:pPr>
              <w:autoSpaceDE w:val="0"/>
              <w:autoSpaceDN w:val="0"/>
              <w:adjustRightInd w:val="0"/>
              <w:jc w:val="both"/>
              <w:rPr>
                <w:rFonts w:ascii="Arial" w:hAnsi="Arial" w:cs="Arial"/>
              </w:rPr>
            </w:pPr>
          </w:p>
          <w:p w14:paraId="69BCF846" w14:textId="77777777" w:rsidR="00261725" w:rsidRDefault="00261725" w:rsidP="00CC5EB1">
            <w:pPr>
              <w:autoSpaceDE w:val="0"/>
              <w:autoSpaceDN w:val="0"/>
              <w:adjustRightInd w:val="0"/>
              <w:jc w:val="both"/>
              <w:rPr>
                <w:rFonts w:ascii="Arial" w:hAnsi="Arial" w:cs="Arial"/>
              </w:rPr>
            </w:pPr>
          </w:p>
          <w:p w14:paraId="49F6E217" w14:textId="7BE3B5A8" w:rsidR="00261725" w:rsidRPr="002A3A5B" w:rsidRDefault="00261725" w:rsidP="00CC5EB1">
            <w:pPr>
              <w:autoSpaceDE w:val="0"/>
              <w:autoSpaceDN w:val="0"/>
              <w:adjustRightInd w:val="0"/>
              <w:jc w:val="both"/>
              <w:rPr>
                <w:rFonts w:ascii="Arial" w:hAnsi="Arial" w:cs="Arial"/>
              </w:rPr>
            </w:pPr>
          </w:p>
        </w:tc>
        <w:tc>
          <w:tcPr>
            <w:tcW w:w="494" w:type="pct"/>
            <w:gridSpan w:val="3"/>
          </w:tcPr>
          <w:p w14:paraId="529FEAD3" w14:textId="77777777" w:rsidR="009765BE" w:rsidRPr="002A3A5B" w:rsidRDefault="009765BE" w:rsidP="00CC5EB1">
            <w:pPr>
              <w:jc w:val="both"/>
              <w:rPr>
                <w:rFonts w:ascii="Arial" w:hAnsi="Arial" w:cs="Arial"/>
                <w:lang w:val="en-GB"/>
              </w:rPr>
            </w:pPr>
          </w:p>
        </w:tc>
        <w:tc>
          <w:tcPr>
            <w:tcW w:w="1113" w:type="pct"/>
            <w:gridSpan w:val="4"/>
          </w:tcPr>
          <w:p w14:paraId="5C00820F" w14:textId="77777777" w:rsidR="009765BE" w:rsidRPr="002A3A5B" w:rsidRDefault="009765BE" w:rsidP="00CC5EB1">
            <w:pPr>
              <w:jc w:val="both"/>
              <w:rPr>
                <w:rFonts w:ascii="Arial" w:hAnsi="Arial" w:cs="Arial"/>
                <w:lang w:val="en-GB"/>
              </w:rPr>
            </w:pPr>
          </w:p>
        </w:tc>
      </w:tr>
      <w:tr w:rsidR="00636840" w:rsidRPr="002A3A5B" w14:paraId="260B2E27" w14:textId="77777777" w:rsidTr="003747F2">
        <w:trPr>
          <w:gridAfter w:val="3"/>
          <w:wAfter w:w="26" w:type="pct"/>
          <w:cantSplit/>
        </w:trPr>
        <w:tc>
          <w:tcPr>
            <w:tcW w:w="180" w:type="pct"/>
            <w:vMerge/>
          </w:tcPr>
          <w:p w14:paraId="486D86C3" w14:textId="77777777" w:rsidR="00636840" w:rsidRPr="002A3A5B" w:rsidRDefault="00636840" w:rsidP="00CC5EB1">
            <w:pPr>
              <w:jc w:val="both"/>
              <w:rPr>
                <w:rFonts w:ascii="Arial" w:hAnsi="Arial" w:cs="Arial"/>
                <w:lang w:val="en-GB"/>
              </w:rPr>
            </w:pPr>
          </w:p>
        </w:tc>
        <w:tc>
          <w:tcPr>
            <w:tcW w:w="244" w:type="pct"/>
            <w:vMerge/>
          </w:tcPr>
          <w:p w14:paraId="2CD7B48B" w14:textId="77777777" w:rsidR="00636840" w:rsidRPr="002A3A5B" w:rsidRDefault="00636840" w:rsidP="00CC5EB1">
            <w:pPr>
              <w:jc w:val="both"/>
              <w:rPr>
                <w:rFonts w:ascii="Arial" w:hAnsi="Arial" w:cs="Arial"/>
                <w:lang w:val="en-GB"/>
              </w:rPr>
            </w:pPr>
          </w:p>
        </w:tc>
        <w:tc>
          <w:tcPr>
            <w:tcW w:w="360" w:type="pct"/>
            <w:gridSpan w:val="2"/>
            <w:vMerge w:val="restart"/>
          </w:tcPr>
          <w:p w14:paraId="6A35F9D5" w14:textId="77777777" w:rsidR="00636840" w:rsidRPr="002A3A5B" w:rsidRDefault="00636840" w:rsidP="00A51313">
            <w:pPr>
              <w:jc w:val="both"/>
              <w:rPr>
                <w:rFonts w:ascii="Arial" w:hAnsi="Arial" w:cs="Arial"/>
                <w:b/>
                <w:bCs/>
                <w:lang w:val="en-GB"/>
              </w:rPr>
            </w:pPr>
            <w:r w:rsidRPr="002A3A5B">
              <w:rPr>
                <w:rFonts w:ascii="Arial" w:hAnsi="Arial" w:cs="Arial"/>
                <w:b/>
                <w:bCs/>
                <w:lang w:val="en-GB"/>
              </w:rPr>
              <w:t>7.2.7</w:t>
            </w:r>
          </w:p>
        </w:tc>
        <w:tc>
          <w:tcPr>
            <w:tcW w:w="4191" w:type="pct"/>
            <w:gridSpan w:val="16"/>
          </w:tcPr>
          <w:p w14:paraId="33BE4934" w14:textId="77777777" w:rsidR="00636840" w:rsidRPr="002A3A5B" w:rsidRDefault="00636840" w:rsidP="00CC5EB1">
            <w:pPr>
              <w:jc w:val="both"/>
              <w:rPr>
                <w:rFonts w:ascii="Arial" w:hAnsi="Arial" w:cs="Arial"/>
                <w:lang w:val="en-GB"/>
              </w:rPr>
            </w:pPr>
            <w:r w:rsidRPr="002A3A5B">
              <w:rPr>
                <w:rFonts w:ascii="Arial" w:hAnsi="Arial" w:cs="Arial"/>
                <w:b/>
                <w:bCs/>
              </w:rPr>
              <w:t>Pre-examination handling, preparation, and storage</w:t>
            </w:r>
          </w:p>
        </w:tc>
      </w:tr>
      <w:tr w:rsidR="00261725" w:rsidRPr="002A3A5B" w14:paraId="0CB16CE7" w14:textId="77777777" w:rsidTr="003747F2">
        <w:trPr>
          <w:gridAfter w:val="3"/>
          <w:wAfter w:w="26" w:type="pct"/>
          <w:cantSplit/>
        </w:trPr>
        <w:tc>
          <w:tcPr>
            <w:tcW w:w="180" w:type="pct"/>
            <w:vMerge/>
          </w:tcPr>
          <w:p w14:paraId="15F654FA" w14:textId="77777777" w:rsidR="009765BE" w:rsidRPr="002A3A5B" w:rsidRDefault="009765BE" w:rsidP="00CC5EB1">
            <w:pPr>
              <w:jc w:val="both"/>
              <w:rPr>
                <w:rFonts w:ascii="Arial" w:hAnsi="Arial" w:cs="Arial"/>
                <w:lang w:val="en-GB"/>
              </w:rPr>
            </w:pPr>
          </w:p>
        </w:tc>
        <w:tc>
          <w:tcPr>
            <w:tcW w:w="244" w:type="pct"/>
            <w:vMerge/>
          </w:tcPr>
          <w:p w14:paraId="2626C740" w14:textId="77777777" w:rsidR="009765BE" w:rsidRPr="002A3A5B" w:rsidRDefault="009765BE" w:rsidP="00CC5EB1">
            <w:pPr>
              <w:jc w:val="both"/>
              <w:rPr>
                <w:rFonts w:ascii="Arial" w:hAnsi="Arial" w:cs="Arial"/>
                <w:lang w:val="en-GB"/>
              </w:rPr>
            </w:pPr>
          </w:p>
        </w:tc>
        <w:tc>
          <w:tcPr>
            <w:tcW w:w="360" w:type="pct"/>
            <w:gridSpan w:val="2"/>
            <w:vMerge/>
          </w:tcPr>
          <w:p w14:paraId="38B6A037" w14:textId="77777777" w:rsidR="009765BE" w:rsidRPr="002A3A5B" w:rsidRDefault="009765BE" w:rsidP="00CC5EB1">
            <w:pPr>
              <w:ind w:left="-144" w:right="-144"/>
              <w:jc w:val="both"/>
              <w:rPr>
                <w:rFonts w:ascii="Arial" w:hAnsi="Arial" w:cs="Arial"/>
                <w:lang w:val="en-GB"/>
              </w:rPr>
            </w:pPr>
          </w:p>
        </w:tc>
        <w:tc>
          <w:tcPr>
            <w:tcW w:w="397" w:type="pct"/>
            <w:gridSpan w:val="4"/>
          </w:tcPr>
          <w:p w14:paraId="512D4023" w14:textId="77777777" w:rsidR="009765BE" w:rsidRPr="002A3A5B" w:rsidRDefault="009765BE" w:rsidP="00CC5EB1">
            <w:pPr>
              <w:jc w:val="both"/>
              <w:rPr>
                <w:rFonts w:ascii="Arial" w:hAnsi="Arial" w:cs="Arial"/>
                <w:b/>
                <w:bCs/>
                <w:lang w:val="en-GB"/>
              </w:rPr>
            </w:pPr>
            <w:r w:rsidRPr="002A3A5B">
              <w:rPr>
                <w:rFonts w:ascii="Arial" w:hAnsi="Arial" w:cs="Arial"/>
                <w:b/>
                <w:bCs/>
                <w:lang w:val="en-GB"/>
              </w:rPr>
              <w:t>7.2.7.1</w:t>
            </w:r>
          </w:p>
        </w:tc>
        <w:tc>
          <w:tcPr>
            <w:tcW w:w="2187" w:type="pct"/>
            <w:gridSpan w:val="5"/>
          </w:tcPr>
          <w:p w14:paraId="5002569B" w14:textId="77777777" w:rsidR="009765BE" w:rsidRPr="002A3A5B" w:rsidRDefault="009765BE" w:rsidP="00CC5EB1">
            <w:pPr>
              <w:autoSpaceDE w:val="0"/>
              <w:autoSpaceDN w:val="0"/>
              <w:adjustRightInd w:val="0"/>
              <w:jc w:val="both"/>
              <w:rPr>
                <w:rFonts w:ascii="Arial" w:hAnsi="Arial" w:cs="Arial"/>
                <w:b/>
                <w:bCs/>
              </w:rPr>
            </w:pPr>
            <w:r w:rsidRPr="002A3A5B">
              <w:rPr>
                <w:rFonts w:ascii="Arial" w:hAnsi="Arial" w:cs="Arial"/>
                <w:b/>
                <w:bCs/>
              </w:rPr>
              <w:t>Sample protection</w:t>
            </w:r>
          </w:p>
          <w:p w14:paraId="04C154A0"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The laboratory shall have procedures and appropriate facilities for securing patient samples, ensuring sample integrity and preventing loss or damage during, handling, preparation and storage.</w:t>
            </w:r>
          </w:p>
        </w:tc>
        <w:tc>
          <w:tcPr>
            <w:tcW w:w="494" w:type="pct"/>
            <w:gridSpan w:val="3"/>
          </w:tcPr>
          <w:p w14:paraId="0AB1C11B" w14:textId="77777777" w:rsidR="009765BE" w:rsidRPr="002A3A5B" w:rsidRDefault="009765BE" w:rsidP="00CC5EB1">
            <w:pPr>
              <w:jc w:val="both"/>
              <w:rPr>
                <w:rFonts w:ascii="Arial" w:hAnsi="Arial" w:cs="Arial"/>
                <w:lang w:val="en-GB"/>
              </w:rPr>
            </w:pPr>
          </w:p>
        </w:tc>
        <w:tc>
          <w:tcPr>
            <w:tcW w:w="1113" w:type="pct"/>
            <w:gridSpan w:val="4"/>
          </w:tcPr>
          <w:p w14:paraId="6049DD08" w14:textId="77777777" w:rsidR="009765BE" w:rsidRPr="002A3A5B" w:rsidRDefault="009765BE" w:rsidP="00CC5EB1">
            <w:pPr>
              <w:jc w:val="both"/>
              <w:rPr>
                <w:rFonts w:ascii="Arial" w:hAnsi="Arial" w:cs="Arial"/>
                <w:lang w:val="en-GB"/>
              </w:rPr>
            </w:pPr>
          </w:p>
        </w:tc>
      </w:tr>
      <w:tr w:rsidR="00261725" w:rsidRPr="002A3A5B" w14:paraId="2DE00A51" w14:textId="77777777" w:rsidTr="003747F2">
        <w:trPr>
          <w:gridAfter w:val="3"/>
          <w:wAfter w:w="26" w:type="pct"/>
          <w:cantSplit/>
        </w:trPr>
        <w:tc>
          <w:tcPr>
            <w:tcW w:w="180" w:type="pct"/>
            <w:vMerge/>
          </w:tcPr>
          <w:p w14:paraId="0DAB8A1A" w14:textId="77777777" w:rsidR="009765BE" w:rsidRPr="002A3A5B" w:rsidRDefault="009765BE" w:rsidP="00CC5EB1">
            <w:pPr>
              <w:jc w:val="both"/>
              <w:rPr>
                <w:rFonts w:ascii="Arial" w:hAnsi="Arial" w:cs="Arial"/>
                <w:lang w:val="en-GB"/>
              </w:rPr>
            </w:pPr>
          </w:p>
        </w:tc>
        <w:tc>
          <w:tcPr>
            <w:tcW w:w="244" w:type="pct"/>
            <w:vMerge/>
          </w:tcPr>
          <w:p w14:paraId="08DDB30F" w14:textId="77777777" w:rsidR="009765BE" w:rsidRPr="002A3A5B" w:rsidRDefault="009765BE" w:rsidP="00CC5EB1">
            <w:pPr>
              <w:jc w:val="both"/>
              <w:rPr>
                <w:rFonts w:ascii="Arial" w:hAnsi="Arial" w:cs="Arial"/>
                <w:lang w:val="en-GB"/>
              </w:rPr>
            </w:pPr>
          </w:p>
        </w:tc>
        <w:tc>
          <w:tcPr>
            <w:tcW w:w="360" w:type="pct"/>
            <w:gridSpan w:val="2"/>
            <w:vMerge/>
          </w:tcPr>
          <w:p w14:paraId="3C2AEEFC" w14:textId="77777777" w:rsidR="009765BE" w:rsidRPr="002A3A5B" w:rsidRDefault="009765BE" w:rsidP="00CC5EB1">
            <w:pPr>
              <w:ind w:left="-144" w:right="-144"/>
              <w:jc w:val="both"/>
              <w:rPr>
                <w:rFonts w:ascii="Arial" w:hAnsi="Arial" w:cs="Arial"/>
                <w:lang w:val="en-GB"/>
              </w:rPr>
            </w:pPr>
          </w:p>
        </w:tc>
        <w:tc>
          <w:tcPr>
            <w:tcW w:w="397" w:type="pct"/>
            <w:gridSpan w:val="4"/>
          </w:tcPr>
          <w:p w14:paraId="561F1DA6" w14:textId="77777777" w:rsidR="009765BE" w:rsidRPr="002A3A5B" w:rsidRDefault="009765BE" w:rsidP="00CC5EB1">
            <w:pPr>
              <w:jc w:val="both"/>
              <w:rPr>
                <w:rFonts w:ascii="Arial" w:hAnsi="Arial" w:cs="Arial"/>
                <w:b/>
                <w:bCs/>
                <w:lang w:val="en-GB"/>
              </w:rPr>
            </w:pPr>
            <w:r w:rsidRPr="002A3A5B">
              <w:rPr>
                <w:rFonts w:ascii="Arial" w:hAnsi="Arial" w:cs="Arial"/>
                <w:b/>
                <w:bCs/>
                <w:lang w:val="en-GB"/>
              </w:rPr>
              <w:t>7.2.7.2</w:t>
            </w:r>
          </w:p>
        </w:tc>
        <w:tc>
          <w:tcPr>
            <w:tcW w:w="2187" w:type="pct"/>
            <w:gridSpan w:val="5"/>
          </w:tcPr>
          <w:p w14:paraId="02C15CEC" w14:textId="77777777" w:rsidR="009765BE" w:rsidRPr="002A3A5B" w:rsidRDefault="009765BE" w:rsidP="00CC5EB1">
            <w:pPr>
              <w:autoSpaceDE w:val="0"/>
              <w:autoSpaceDN w:val="0"/>
              <w:adjustRightInd w:val="0"/>
              <w:jc w:val="both"/>
              <w:rPr>
                <w:rFonts w:ascii="Arial" w:hAnsi="Arial" w:cs="Arial"/>
                <w:b/>
                <w:bCs/>
              </w:rPr>
            </w:pPr>
            <w:r w:rsidRPr="002A3A5B">
              <w:rPr>
                <w:rFonts w:ascii="Arial" w:hAnsi="Arial" w:cs="Arial"/>
                <w:b/>
                <w:bCs/>
              </w:rPr>
              <w:t>Criteria for additional examination requests</w:t>
            </w:r>
          </w:p>
          <w:p w14:paraId="4F1687A0" w14:textId="77777777" w:rsidR="009765BE" w:rsidRPr="002A3A5B" w:rsidRDefault="009765BE" w:rsidP="00CC5EB1">
            <w:pPr>
              <w:autoSpaceDE w:val="0"/>
              <w:autoSpaceDN w:val="0"/>
              <w:adjustRightInd w:val="0"/>
              <w:jc w:val="both"/>
              <w:rPr>
                <w:rFonts w:ascii="Arial" w:hAnsi="Arial" w:cs="Arial"/>
              </w:rPr>
            </w:pPr>
          </w:p>
          <w:p w14:paraId="2E5DE051"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Laboratory procedures shall include time limits for requesting additional examinations on the same sample.</w:t>
            </w:r>
          </w:p>
        </w:tc>
        <w:tc>
          <w:tcPr>
            <w:tcW w:w="494" w:type="pct"/>
            <w:gridSpan w:val="3"/>
          </w:tcPr>
          <w:p w14:paraId="7CD3E222" w14:textId="77777777" w:rsidR="009765BE" w:rsidRPr="002A3A5B" w:rsidRDefault="009765BE" w:rsidP="00CC5EB1">
            <w:pPr>
              <w:jc w:val="both"/>
              <w:rPr>
                <w:rFonts w:ascii="Arial" w:hAnsi="Arial" w:cs="Arial"/>
                <w:lang w:val="en-GB"/>
              </w:rPr>
            </w:pPr>
          </w:p>
        </w:tc>
        <w:tc>
          <w:tcPr>
            <w:tcW w:w="1113" w:type="pct"/>
            <w:gridSpan w:val="4"/>
          </w:tcPr>
          <w:p w14:paraId="67972E81" w14:textId="77777777" w:rsidR="009765BE" w:rsidRPr="002A3A5B" w:rsidRDefault="009765BE" w:rsidP="00CC5EB1">
            <w:pPr>
              <w:jc w:val="both"/>
              <w:rPr>
                <w:rFonts w:ascii="Arial" w:hAnsi="Arial" w:cs="Arial"/>
                <w:lang w:val="en-GB"/>
              </w:rPr>
            </w:pPr>
          </w:p>
        </w:tc>
      </w:tr>
      <w:tr w:rsidR="00261725" w:rsidRPr="002A3A5B" w14:paraId="1827F2A3" w14:textId="77777777" w:rsidTr="003747F2">
        <w:trPr>
          <w:gridAfter w:val="3"/>
          <w:wAfter w:w="26" w:type="pct"/>
          <w:cantSplit/>
        </w:trPr>
        <w:tc>
          <w:tcPr>
            <w:tcW w:w="180" w:type="pct"/>
            <w:vMerge/>
          </w:tcPr>
          <w:p w14:paraId="06F89E25" w14:textId="77777777" w:rsidR="009765BE" w:rsidRPr="002A3A5B" w:rsidRDefault="009765BE" w:rsidP="00CC5EB1">
            <w:pPr>
              <w:jc w:val="both"/>
              <w:rPr>
                <w:rFonts w:ascii="Arial" w:hAnsi="Arial" w:cs="Arial"/>
                <w:lang w:val="en-GB"/>
              </w:rPr>
            </w:pPr>
          </w:p>
        </w:tc>
        <w:tc>
          <w:tcPr>
            <w:tcW w:w="244" w:type="pct"/>
            <w:vMerge/>
            <w:tcBorders>
              <w:bottom w:val="nil"/>
            </w:tcBorders>
          </w:tcPr>
          <w:p w14:paraId="0AD7A752" w14:textId="77777777" w:rsidR="009765BE" w:rsidRPr="002A3A5B" w:rsidRDefault="009765BE" w:rsidP="00CC5EB1">
            <w:pPr>
              <w:jc w:val="both"/>
              <w:rPr>
                <w:rFonts w:ascii="Arial" w:hAnsi="Arial" w:cs="Arial"/>
                <w:lang w:val="en-GB"/>
              </w:rPr>
            </w:pPr>
          </w:p>
        </w:tc>
        <w:tc>
          <w:tcPr>
            <w:tcW w:w="360" w:type="pct"/>
            <w:gridSpan w:val="2"/>
            <w:vMerge/>
          </w:tcPr>
          <w:p w14:paraId="0E3A98E8" w14:textId="77777777" w:rsidR="009765BE" w:rsidRPr="002A3A5B" w:rsidRDefault="009765BE" w:rsidP="00CC5EB1">
            <w:pPr>
              <w:ind w:left="-144" w:right="-144"/>
              <w:jc w:val="both"/>
              <w:rPr>
                <w:rFonts w:ascii="Arial" w:hAnsi="Arial" w:cs="Arial"/>
                <w:lang w:val="en-GB"/>
              </w:rPr>
            </w:pPr>
          </w:p>
        </w:tc>
        <w:tc>
          <w:tcPr>
            <w:tcW w:w="397" w:type="pct"/>
            <w:gridSpan w:val="4"/>
          </w:tcPr>
          <w:p w14:paraId="7908C4E2" w14:textId="77777777" w:rsidR="009765BE" w:rsidRPr="002A3A5B" w:rsidRDefault="009765BE" w:rsidP="00CC5EB1">
            <w:pPr>
              <w:jc w:val="both"/>
              <w:rPr>
                <w:rFonts w:ascii="Arial" w:hAnsi="Arial" w:cs="Arial"/>
                <w:b/>
                <w:bCs/>
                <w:lang w:val="en-GB"/>
              </w:rPr>
            </w:pPr>
            <w:r w:rsidRPr="002A3A5B">
              <w:rPr>
                <w:rFonts w:ascii="Arial" w:hAnsi="Arial" w:cs="Arial"/>
                <w:b/>
                <w:bCs/>
                <w:lang w:val="en-GB"/>
              </w:rPr>
              <w:t>7.2.7.3</w:t>
            </w:r>
          </w:p>
        </w:tc>
        <w:tc>
          <w:tcPr>
            <w:tcW w:w="2187" w:type="pct"/>
            <w:gridSpan w:val="5"/>
          </w:tcPr>
          <w:p w14:paraId="607612AD" w14:textId="77777777" w:rsidR="009765BE" w:rsidRPr="002A3A5B" w:rsidRDefault="009765BE" w:rsidP="00CC5EB1">
            <w:pPr>
              <w:autoSpaceDE w:val="0"/>
              <w:autoSpaceDN w:val="0"/>
              <w:adjustRightInd w:val="0"/>
              <w:jc w:val="both"/>
              <w:rPr>
                <w:rFonts w:ascii="Arial" w:hAnsi="Arial" w:cs="Arial"/>
                <w:b/>
                <w:bCs/>
              </w:rPr>
            </w:pPr>
            <w:r w:rsidRPr="002A3A5B">
              <w:rPr>
                <w:rFonts w:ascii="Arial" w:hAnsi="Arial" w:cs="Arial"/>
                <w:b/>
                <w:bCs/>
              </w:rPr>
              <w:t>Sample stability</w:t>
            </w:r>
          </w:p>
          <w:p w14:paraId="2CB76B5D" w14:textId="77777777" w:rsidR="009765BE" w:rsidRDefault="009765BE" w:rsidP="00CC5EB1">
            <w:pPr>
              <w:autoSpaceDE w:val="0"/>
              <w:autoSpaceDN w:val="0"/>
              <w:adjustRightInd w:val="0"/>
              <w:jc w:val="both"/>
              <w:rPr>
                <w:rFonts w:ascii="Arial" w:hAnsi="Arial" w:cs="Arial"/>
              </w:rPr>
            </w:pPr>
            <w:r w:rsidRPr="002A3A5B">
              <w:rPr>
                <w:rFonts w:ascii="Arial" w:hAnsi="Arial" w:cs="Arial"/>
              </w:rPr>
              <w:t>Considering the stability of the analyte in a primary sample, the time between sample collection and performing the examination shall be specified and monitored where relevant.</w:t>
            </w:r>
          </w:p>
          <w:p w14:paraId="139E9393" w14:textId="77777777" w:rsidR="009765BE" w:rsidRPr="002A3A5B" w:rsidRDefault="009765BE" w:rsidP="00CC5EB1">
            <w:pPr>
              <w:autoSpaceDE w:val="0"/>
              <w:autoSpaceDN w:val="0"/>
              <w:adjustRightInd w:val="0"/>
              <w:jc w:val="both"/>
              <w:rPr>
                <w:rFonts w:ascii="Arial" w:hAnsi="Arial" w:cs="Arial"/>
              </w:rPr>
            </w:pPr>
          </w:p>
        </w:tc>
        <w:tc>
          <w:tcPr>
            <w:tcW w:w="494" w:type="pct"/>
            <w:gridSpan w:val="3"/>
          </w:tcPr>
          <w:p w14:paraId="43FAD739" w14:textId="77777777" w:rsidR="009765BE" w:rsidRPr="002A3A5B" w:rsidRDefault="009765BE" w:rsidP="00CC5EB1">
            <w:pPr>
              <w:jc w:val="both"/>
              <w:rPr>
                <w:rFonts w:ascii="Arial" w:hAnsi="Arial" w:cs="Arial"/>
                <w:lang w:val="en-GB"/>
              </w:rPr>
            </w:pPr>
          </w:p>
        </w:tc>
        <w:tc>
          <w:tcPr>
            <w:tcW w:w="1113" w:type="pct"/>
            <w:gridSpan w:val="4"/>
          </w:tcPr>
          <w:p w14:paraId="091F7DC0" w14:textId="77777777" w:rsidR="009765BE" w:rsidRPr="002A3A5B" w:rsidRDefault="009765BE" w:rsidP="00CC5EB1">
            <w:pPr>
              <w:jc w:val="both"/>
              <w:rPr>
                <w:rFonts w:ascii="Arial" w:hAnsi="Arial" w:cs="Arial"/>
                <w:lang w:val="en-GB"/>
              </w:rPr>
            </w:pPr>
          </w:p>
        </w:tc>
      </w:tr>
      <w:tr w:rsidR="00636840" w:rsidRPr="002A3A5B" w14:paraId="64C193DC" w14:textId="77777777" w:rsidTr="003747F2">
        <w:trPr>
          <w:gridAfter w:val="3"/>
          <w:wAfter w:w="26" w:type="pct"/>
          <w:cantSplit/>
        </w:trPr>
        <w:tc>
          <w:tcPr>
            <w:tcW w:w="180" w:type="pct"/>
            <w:vMerge/>
          </w:tcPr>
          <w:p w14:paraId="4F94206B" w14:textId="77777777" w:rsidR="00636840" w:rsidRPr="002A3A5B" w:rsidRDefault="00636840" w:rsidP="00CC5EB1">
            <w:pPr>
              <w:jc w:val="both"/>
              <w:rPr>
                <w:rFonts w:ascii="Arial" w:hAnsi="Arial" w:cs="Arial"/>
                <w:lang w:val="en-GB"/>
              </w:rPr>
            </w:pPr>
          </w:p>
        </w:tc>
        <w:tc>
          <w:tcPr>
            <w:tcW w:w="244" w:type="pct"/>
            <w:tcBorders>
              <w:bottom w:val="nil"/>
            </w:tcBorders>
          </w:tcPr>
          <w:p w14:paraId="00AC9479" w14:textId="77777777" w:rsidR="00636840" w:rsidRPr="002A3A5B" w:rsidRDefault="00636840" w:rsidP="00AE4193">
            <w:pPr>
              <w:pStyle w:val="Footer"/>
              <w:tabs>
                <w:tab w:val="clear" w:pos="4320"/>
                <w:tab w:val="clear" w:pos="8640"/>
              </w:tabs>
              <w:jc w:val="both"/>
              <w:rPr>
                <w:rFonts w:ascii="Arial" w:hAnsi="Arial" w:cs="Arial"/>
                <w:b/>
                <w:lang w:val="en-GB"/>
              </w:rPr>
            </w:pPr>
            <w:r w:rsidRPr="002A3A5B">
              <w:rPr>
                <w:rFonts w:ascii="Arial" w:hAnsi="Arial" w:cs="Arial"/>
                <w:b/>
                <w:lang w:val="en-GB"/>
              </w:rPr>
              <w:t>7.3</w:t>
            </w:r>
          </w:p>
        </w:tc>
        <w:tc>
          <w:tcPr>
            <w:tcW w:w="4551" w:type="pct"/>
            <w:gridSpan w:val="18"/>
          </w:tcPr>
          <w:p w14:paraId="77C89323" w14:textId="77777777" w:rsidR="00636840" w:rsidRPr="002A3A5B" w:rsidRDefault="00636840" w:rsidP="00CC5EB1">
            <w:pPr>
              <w:jc w:val="both"/>
              <w:rPr>
                <w:rFonts w:ascii="Arial" w:hAnsi="Arial" w:cs="Arial"/>
                <w:b/>
                <w:lang w:val="en-GB"/>
              </w:rPr>
            </w:pPr>
            <w:r w:rsidRPr="002A3A5B">
              <w:rPr>
                <w:rFonts w:ascii="Arial" w:hAnsi="Arial" w:cs="Arial"/>
                <w:b/>
                <w:lang w:val="en-GB"/>
              </w:rPr>
              <w:t>Examination processes</w:t>
            </w:r>
          </w:p>
        </w:tc>
      </w:tr>
      <w:tr w:rsidR="009765BE" w:rsidRPr="002A3A5B" w14:paraId="22EF533A" w14:textId="77777777" w:rsidTr="003747F2">
        <w:trPr>
          <w:gridAfter w:val="3"/>
          <w:wAfter w:w="26" w:type="pct"/>
          <w:cantSplit/>
        </w:trPr>
        <w:tc>
          <w:tcPr>
            <w:tcW w:w="180" w:type="pct"/>
            <w:vMerge/>
          </w:tcPr>
          <w:p w14:paraId="715244BF" w14:textId="77777777" w:rsidR="009765BE" w:rsidRPr="002A3A5B" w:rsidRDefault="009765BE" w:rsidP="00CC5EB1">
            <w:pPr>
              <w:jc w:val="both"/>
              <w:rPr>
                <w:rFonts w:ascii="Arial" w:hAnsi="Arial" w:cs="Arial"/>
                <w:lang w:val="en-GB"/>
              </w:rPr>
            </w:pPr>
          </w:p>
        </w:tc>
        <w:tc>
          <w:tcPr>
            <w:tcW w:w="244" w:type="pct"/>
            <w:vMerge w:val="restart"/>
            <w:tcBorders>
              <w:top w:val="nil"/>
            </w:tcBorders>
          </w:tcPr>
          <w:p w14:paraId="7C244DD1" w14:textId="77777777" w:rsidR="009765BE" w:rsidRPr="002A3A5B" w:rsidRDefault="009765BE" w:rsidP="00CC5EB1">
            <w:pPr>
              <w:jc w:val="both"/>
              <w:rPr>
                <w:rFonts w:ascii="Arial" w:hAnsi="Arial" w:cs="Arial"/>
                <w:lang w:val="en-GB"/>
              </w:rPr>
            </w:pPr>
          </w:p>
        </w:tc>
        <w:tc>
          <w:tcPr>
            <w:tcW w:w="360" w:type="pct"/>
            <w:gridSpan w:val="2"/>
            <w:vMerge w:val="restart"/>
          </w:tcPr>
          <w:p w14:paraId="17CA43A3" w14:textId="77777777" w:rsidR="009765BE" w:rsidRPr="002A3A5B" w:rsidRDefault="009765BE" w:rsidP="00A51313">
            <w:pPr>
              <w:jc w:val="both"/>
              <w:rPr>
                <w:rFonts w:ascii="Arial" w:hAnsi="Arial" w:cs="Arial"/>
                <w:b/>
                <w:bCs/>
                <w:lang w:val="en-GB"/>
              </w:rPr>
            </w:pPr>
            <w:r w:rsidRPr="002A3A5B">
              <w:rPr>
                <w:rFonts w:ascii="Arial" w:hAnsi="Arial" w:cs="Arial"/>
                <w:b/>
                <w:bCs/>
                <w:lang w:val="en-GB"/>
              </w:rPr>
              <w:t>7.3.1</w:t>
            </w:r>
          </w:p>
        </w:tc>
        <w:tc>
          <w:tcPr>
            <w:tcW w:w="2584" w:type="pct"/>
            <w:gridSpan w:val="9"/>
          </w:tcPr>
          <w:p w14:paraId="45918FAB" w14:textId="77777777" w:rsidR="009765BE" w:rsidRPr="002A3A5B" w:rsidRDefault="009765BE" w:rsidP="00CC5EB1">
            <w:pPr>
              <w:jc w:val="both"/>
              <w:rPr>
                <w:rFonts w:ascii="Arial" w:hAnsi="Arial" w:cs="Arial"/>
                <w:b/>
                <w:bCs/>
              </w:rPr>
            </w:pPr>
            <w:r w:rsidRPr="002A3A5B">
              <w:rPr>
                <w:rFonts w:ascii="Arial" w:hAnsi="Arial" w:cs="Arial"/>
                <w:b/>
                <w:bCs/>
              </w:rPr>
              <w:t>General</w:t>
            </w:r>
          </w:p>
        </w:tc>
        <w:tc>
          <w:tcPr>
            <w:tcW w:w="494" w:type="pct"/>
            <w:gridSpan w:val="3"/>
          </w:tcPr>
          <w:p w14:paraId="747C90DB" w14:textId="77777777" w:rsidR="009765BE" w:rsidRPr="002A3A5B" w:rsidRDefault="009765BE" w:rsidP="00CC5EB1">
            <w:pPr>
              <w:jc w:val="both"/>
              <w:rPr>
                <w:rFonts w:ascii="Arial" w:hAnsi="Arial" w:cs="Arial"/>
                <w:lang w:val="en-GB"/>
              </w:rPr>
            </w:pPr>
          </w:p>
        </w:tc>
        <w:tc>
          <w:tcPr>
            <w:tcW w:w="1113" w:type="pct"/>
            <w:gridSpan w:val="4"/>
          </w:tcPr>
          <w:p w14:paraId="69CE1B04" w14:textId="77777777" w:rsidR="009765BE" w:rsidRPr="002A3A5B" w:rsidRDefault="009765BE" w:rsidP="00CC5EB1">
            <w:pPr>
              <w:jc w:val="both"/>
              <w:rPr>
                <w:rFonts w:ascii="Arial" w:hAnsi="Arial" w:cs="Arial"/>
                <w:lang w:val="en-GB"/>
              </w:rPr>
            </w:pPr>
          </w:p>
        </w:tc>
      </w:tr>
      <w:tr w:rsidR="009765BE" w:rsidRPr="002A3A5B" w14:paraId="0C0751B1" w14:textId="77777777" w:rsidTr="003747F2">
        <w:trPr>
          <w:gridAfter w:val="3"/>
          <w:wAfter w:w="26" w:type="pct"/>
          <w:cantSplit/>
        </w:trPr>
        <w:tc>
          <w:tcPr>
            <w:tcW w:w="180" w:type="pct"/>
            <w:vMerge/>
          </w:tcPr>
          <w:p w14:paraId="5258ABB1" w14:textId="77777777" w:rsidR="009765BE" w:rsidRPr="002A3A5B" w:rsidRDefault="009765BE" w:rsidP="00CC5EB1">
            <w:pPr>
              <w:jc w:val="both"/>
              <w:rPr>
                <w:rFonts w:ascii="Arial" w:hAnsi="Arial" w:cs="Arial"/>
                <w:lang w:val="en-GB"/>
              </w:rPr>
            </w:pPr>
          </w:p>
        </w:tc>
        <w:tc>
          <w:tcPr>
            <w:tcW w:w="244" w:type="pct"/>
            <w:vMerge/>
          </w:tcPr>
          <w:p w14:paraId="2EBF740D" w14:textId="77777777" w:rsidR="009765BE" w:rsidRPr="002A3A5B" w:rsidRDefault="009765BE" w:rsidP="00CC5EB1">
            <w:pPr>
              <w:jc w:val="both"/>
              <w:rPr>
                <w:rFonts w:ascii="Arial" w:hAnsi="Arial" w:cs="Arial"/>
                <w:lang w:val="en-GB"/>
              </w:rPr>
            </w:pPr>
          </w:p>
        </w:tc>
        <w:tc>
          <w:tcPr>
            <w:tcW w:w="360" w:type="pct"/>
            <w:gridSpan w:val="2"/>
            <w:vMerge/>
          </w:tcPr>
          <w:p w14:paraId="01D3ECE5" w14:textId="77777777" w:rsidR="009765BE" w:rsidRPr="002A3A5B" w:rsidRDefault="009765BE" w:rsidP="00CC5EB1">
            <w:pPr>
              <w:ind w:left="-144" w:right="-144"/>
              <w:jc w:val="both"/>
              <w:rPr>
                <w:rFonts w:ascii="Arial" w:hAnsi="Arial" w:cs="Arial"/>
                <w:lang w:val="en-GB"/>
              </w:rPr>
            </w:pPr>
          </w:p>
        </w:tc>
        <w:tc>
          <w:tcPr>
            <w:tcW w:w="199" w:type="pct"/>
            <w:gridSpan w:val="3"/>
          </w:tcPr>
          <w:p w14:paraId="3A33BC52" w14:textId="77777777" w:rsidR="009765BE" w:rsidRPr="002A3A5B" w:rsidRDefault="009765BE" w:rsidP="00CC5EB1">
            <w:pPr>
              <w:jc w:val="both"/>
              <w:rPr>
                <w:rFonts w:ascii="Arial" w:hAnsi="Arial" w:cs="Arial"/>
              </w:rPr>
            </w:pPr>
            <w:r w:rsidRPr="002A3A5B">
              <w:rPr>
                <w:rFonts w:ascii="Arial" w:hAnsi="Arial" w:cs="Arial"/>
              </w:rPr>
              <w:t>a)</w:t>
            </w:r>
          </w:p>
        </w:tc>
        <w:tc>
          <w:tcPr>
            <w:tcW w:w="2385" w:type="pct"/>
            <w:gridSpan w:val="6"/>
          </w:tcPr>
          <w:p w14:paraId="6DCC794B"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The laboratory shall select and use examination methods which have been validated for their intended use to assure the clinical accuracy of the examination for patient testing.</w:t>
            </w:r>
          </w:p>
          <w:p w14:paraId="58562B7B" w14:textId="77777777" w:rsidR="009765BE" w:rsidRPr="002A3A5B" w:rsidRDefault="009765BE" w:rsidP="00CC5EB1">
            <w:pPr>
              <w:autoSpaceDE w:val="0"/>
              <w:autoSpaceDN w:val="0"/>
              <w:adjustRightInd w:val="0"/>
              <w:jc w:val="both"/>
              <w:rPr>
                <w:rFonts w:ascii="Arial" w:hAnsi="Arial" w:cs="Arial"/>
              </w:rPr>
            </w:pPr>
          </w:p>
          <w:p w14:paraId="7CCEE39F" w14:textId="77777777" w:rsidR="009765BE" w:rsidRPr="000D2FF8" w:rsidRDefault="009765BE" w:rsidP="00CC5EB1">
            <w:pPr>
              <w:autoSpaceDE w:val="0"/>
              <w:autoSpaceDN w:val="0"/>
              <w:adjustRightInd w:val="0"/>
              <w:jc w:val="both"/>
              <w:rPr>
                <w:rFonts w:ascii="Arial" w:hAnsi="Arial" w:cs="Arial"/>
                <w:i/>
                <w:iCs/>
              </w:rPr>
            </w:pPr>
            <w:r w:rsidRPr="000D2FF8">
              <w:rPr>
                <w:rFonts w:ascii="Arial" w:hAnsi="Arial" w:cs="Arial"/>
                <w:i/>
                <w:iCs/>
                <w:sz w:val="18"/>
                <w:szCs w:val="18"/>
              </w:rPr>
              <w:t xml:space="preserve">NOTE Preferred methods are those specified in the instructions for use of in vitro diagnostic medical devices or those that have been published in established/authoritative textbooks, peer-reviewed texts, or journals, or in international and national consensus standards or guidelines, or national or regional regulations. </w:t>
            </w:r>
          </w:p>
        </w:tc>
        <w:tc>
          <w:tcPr>
            <w:tcW w:w="494" w:type="pct"/>
            <w:gridSpan w:val="3"/>
          </w:tcPr>
          <w:p w14:paraId="09E2C0EC" w14:textId="77777777" w:rsidR="009765BE" w:rsidRPr="002A3A5B" w:rsidRDefault="009765BE" w:rsidP="00CC5EB1">
            <w:pPr>
              <w:jc w:val="both"/>
              <w:rPr>
                <w:rFonts w:ascii="Arial" w:hAnsi="Arial" w:cs="Arial"/>
                <w:lang w:val="en-GB"/>
              </w:rPr>
            </w:pPr>
          </w:p>
        </w:tc>
        <w:tc>
          <w:tcPr>
            <w:tcW w:w="1113" w:type="pct"/>
            <w:gridSpan w:val="4"/>
          </w:tcPr>
          <w:p w14:paraId="5B0FE66A" w14:textId="77777777" w:rsidR="009765BE" w:rsidRPr="002A3A5B" w:rsidRDefault="009765BE" w:rsidP="00CC5EB1">
            <w:pPr>
              <w:jc w:val="both"/>
              <w:rPr>
                <w:rFonts w:ascii="Arial" w:hAnsi="Arial" w:cs="Arial"/>
                <w:lang w:val="en-GB"/>
              </w:rPr>
            </w:pPr>
          </w:p>
        </w:tc>
      </w:tr>
      <w:tr w:rsidR="009765BE" w:rsidRPr="002A3A5B" w14:paraId="682D77F6" w14:textId="77777777" w:rsidTr="003747F2">
        <w:trPr>
          <w:gridAfter w:val="3"/>
          <w:wAfter w:w="26" w:type="pct"/>
          <w:cantSplit/>
        </w:trPr>
        <w:tc>
          <w:tcPr>
            <w:tcW w:w="180" w:type="pct"/>
            <w:vMerge/>
          </w:tcPr>
          <w:p w14:paraId="0FD5BD55" w14:textId="77777777" w:rsidR="009765BE" w:rsidRPr="002A3A5B" w:rsidRDefault="009765BE" w:rsidP="00CC5EB1">
            <w:pPr>
              <w:jc w:val="both"/>
              <w:rPr>
                <w:rFonts w:ascii="Arial" w:hAnsi="Arial" w:cs="Arial"/>
                <w:lang w:val="en-GB"/>
              </w:rPr>
            </w:pPr>
          </w:p>
        </w:tc>
        <w:tc>
          <w:tcPr>
            <w:tcW w:w="244" w:type="pct"/>
            <w:vMerge/>
          </w:tcPr>
          <w:p w14:paraId="15CD2B0A" w14:textId="77777777" w:rsidR="009765BE" w:rsidRPr="002A3A5B" w:rsidRDefault="009765BE" w:rsidP="00CC5EB1">
            <w:pPr>
              <w:jc w:val="both"/>
              <w:rPr>
                <w:rFonts w:ascii="Arial" w:hAnsi="Arial" w:cs="Arial"/>
                <w:lang w:val="en-GB"/>
              </w:rPr>
            </w:pPr>
          </w:p>
        </w:tc>
        <w:tc>
          <w:tcPr>
            <w:tcW w:w="360" w:type="pct"/>
            <w:gridSpan w:val="2"/>
            <w:vMerge/>
          </w:tcPr>
          <w:p w14:paraId="7AF8EB35" w14:textId="77777777" w:rsidR="009765BE" w:rsidRPr="002A3A5B" w:rsidRDefault="009765BE" w:rsidP="00CC5EB1">
            <w:pPr>
              <w:ind w:left="-144" w:right="-144"/>
              <w:jc w:val="both"/>
              <w:rPr>
                <w:rFonts w:ascii="Arial" w:hAnsi="Arial" w:cs="Arial"/>
                <w:lang w:val="en-GB"/>
              </w:rPr>
            </w:pPr>
          </w:p>
        </w:tc>
        <w:tc>
          <w:tcPr>
            <w:tcW w:w="199" w:type="pct"/>
            <w:gridSpan w:val="3"/>
          </w:tcPr>
          <w:p w14:paraId="3A644285" w14:textId="77777777" w:rsidR="009765BE" w:rsidRPr="002A3A5B" w:rsidRDefault="009765BE" w:rsidP="00CC5EB1">
            <w:pPr>
              <w:jc w:val="both"/>
              <w:rPr>
                <w:rFonts w:ascii="Arial" w:hAnsi="Arial" w:cs="Arial"/>
              </w:rPr>
            </w:pPr>
            <w:r w:rsidRPr="002A3A5B">
              <w:rPr>
                <w:rFonts w:ascii="Arial" w:hAnsi="Arial" w:cs="Arial"/>
              </w:rPr>
              <w:t>b)</w:t>
            </w:r>
          </w:p>
        </w:tc>
        <w:tc>
          <w:tcPr>
            <w:tcW w:w="2385" w:type="pct"/>
            <w:gridSpan w:val="6"/>
          </w:tcPr>
          <w:p w14:paraId="3358C24E"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The performance specifications for each examination method shall relate to the intended use of that examination and its impact on patient care.</w:t>
            </w:r>
          </w:p>
        </w:tc>
        <w:tc>
          <w:tcPr>
            <w:tcW w:w="494" w:type="pct"/>
            <w:gridSpan w:val="3"/>
          </w:tcPr>
          <w:p w14:paraId="2E415A10" w14:textId="77777777" w:rsidR="009765BE" w:rsidRPr="002A3A5B" w:rsidRDefault="009765BE" w:rsidP="00CC5EB1">
            <w:pPr>
              <w:jc w:val="both"/>
              <w:rPr>
                <w:rFonts w:ascii="Arial" w:hAnsi="Arial" w:cs="Arial"/>
                <w:lang w:val="en-GB"/>
              </w:rPr>
            </w:pPr>
          </w:p>
        </w:tc>
        <w:tc>
          <w:tcPr>
            <w:tcW w:w="1113" w:type="pct"/>
            <w:gridSpan w:val="4"/>
          </w:tcPr>
          <w:p w14:paraId="1C28E6DD" w14:textId="77777777" w:rsidR="009765BE" w:rsidRPr="002A3A5B" w:rsidRDefault="009765BE" w:rsidP="00CC5EB1">
            <w:pPr>
              <w:jc w:val="both"/>
              <w:rPr>
                <w:rFonts w:ascii="Arial" w:hAnsi="Arial" w:cs="Arial"/>
                <w:lang w:val="en-GB"/>
              </w:rPr>
            </w:pPr>
          </w:p>
        </w:tc>
      </w:tr>
      <w:tr w:rsidR="009765BE" w:rsidRPr="002A3A5B" w14:paraId="19622CA7" w14:textId="77777777" w:rsidTr="003747F2">
        <w:trPr>
          <w:gridAfter w:val="3"/>
          <w:wAfter w:w="26" w:type="pct"/>
          <w:cantSplit/>
        </w:trPr>
        <w:tc>
          <w:tcPr>
            <w:tcW w:w="180" w:type="pct"/>
            <w:vMerge/>
          </w:tcPr>
          <w:p w14:paraId="336003BE" w14:textId="77777777" w:rsidR="009765BE" w:rsidRPr="002A3A5B" w:rsidRDefault="009765BE" w:rsidP="00CC5EB1">
            <w:pPr>
              <w:jc w:val="both"/>
              <w:rPr>
                <w:rFonts w:ascii="Arial" w:hAnsi="Arial" w:cs="Arial"/>
                <w:lang w:val="en-GB"/>
              </w:rPr>
            </w:pPr>
          </w:p>
        </w:tc>
        <w:tc>
          <w:tcPr>
            <w:tcW w:w="244" w:type="pct"/>
            <w:vMerge/>
          </w:tcPr>
          <w:p w14:paraId="057C4EAB" w14:textId="77777777" w:rsidR="009765BE" w:rsidRPr="002A3A5B" w:rsidRDefault="009765BE" w:rsidP="00CC5EB1">
            <w:pPr>
              <w:jc w:val="both"/>
              <w:rPr>
                <w:rFonts w:ascii="Arial" w:hAnsi="Arial" w:cs="Arial"/>
                <w:lang w:val="en-GB"/>
              </w:rPr>
            </w:pPr>
          </w:p>
        </w:tc>
        <w:tc>
          <w:tcPr>
            <w:tcW w:w="360" w:type="pct"/>
            <w:gridSpan w:val="2"/>
            <w:vMerge/>
          </w:tcPr>
          <w:p w14:paraId="0CE2A3E8" w14:textId="77777777" w:rsidR="009765BE" w:rsidRPr="002A3A5B" w:rsidRDefault="009765BE" w:rsidP="00CC5EB1">
            <w:pPr>
              <w:ind w:left="-144" w:right="-144"/>
              <w:jc w:val="both"/>
              <w:rPr>
                <w:rFonts w:ascii="Arial" w:hAnsi="Arial" w:cs="Arial"/>
                <w:lang w:val="en-GB"/>
              </w:rPr>
            </w:pPr>
          </w:p>
        </w:tc>
        <w:tc>
          <w:tcPr>
            <w:tcW w:w="199" w:type="pct"/>
            <w:gridSpan w:val="3"/>
          </w:tcPr>
          <w:p w14:paraId="6DB6AE15" w14:textId="77777777" w:rsidR="009765BE" w:rsidRPr="002A3A5B" w:rsidRDefault="009765BE" w:rsidP="00CC5EB1">
            <w:pPr>
              <w:jc w:val="both"/>
              <w:rPr>
                <w:rFonts w:ascii="Arial" w:hAnsi="Arial" w:cs="Arial"/>
              </w:rPr>
            </w:pPr>
            <w:r w:rsidRPr="002A3A5B">
              <w:rPr>
                <w:rFonts w:ascii="Arial" w:hAnsi="Arial" w:cs="Arial"/>
              </w:rPr>
              <w:t>c)</w:t>
            </w:r>
          </w:p>
        </w:tc>
        <w:tc>
          <w:tcPr>
            <w:tcW w:w="2385" w:type="pct"/>
            <w:gridSpan w:val="6"/>
          </w:tcPr>
          <w:p w14:paraId="14413B51"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All procedures and supporting documentation, such as instructions, standards, manuals and reference data relevant to the laboratory activities, shall be kept up to date and be readily available to personnel (see 8.3).</w:t>
            </w:r>
          </w:p>
        </w:tc>
        <w:tc>
          <w:tcPr>
            <w:tcW w:w="494" w:type="pct"/>
            <w:gridSpan w:val="3"/>
          </w:tcPr>
          <w:p w14:paraId="37804370" w14:textId="77777777" w:rsidR="009765BE" w:rsidRPr="002A3A5B" w:rsidRDefault="009765BE" w:rsidP="00CC5EB1">
            <w:pPr>
              <w:jc w:val="both"/>
              <w:rPr>
                <w:rFonts w:ascii="Arial" w:hAnsi="Arial" w:cs="Arial"/>
                <w:lang w:val="en-GB"/>
              </w:rPr>
            </w:pPr>
          </w:p>
        </w:tc>
        <w:tc>
          <w:tcPr>
            <w:tcW w:w="1113" w:type="pct"/>
            <w:gridSpan w:val="4"/>
          </w:tcPr>
          <w:p w14:paraId="4EA7E0A6" w14:textId="77777777" w:rsidR="009765BE" w:rsidRPr="002A3A5B" w:rsidRDefault="009765BE" w:rsidP="00CC5EB1">
            <w:pPr>
              <w:jc w:val="both"/>
              <w:rPr>
                <w:rFonts w:ascii="Arial" w:hAnsi="Arial" w:cs="Arial"/>
                <w:lang w:val="en-GB"/>
              </w:rPr>
            </w:pPr>
          </w:p>
        </w:tc>
      </w:tr>
      <w:tr w:rsidR="009765BE" w:rsidRPr="002A3A5B" w14:paraId="4DC2DCD6" w14:textId="77777777" w:rsidTr="003747F2">
        <w:trPr>
          <w:gridAfter w:val="3"/>
          <w:wAfter w:w="26" w:type="pct"/>
          <w:cantSplit/>
        </w:trPr>
        <w:tc>
          <w:tcPr>
            <w:tcW w:w="180" w:type="pct"/>
            <w:vMerge/>
          </w:tcPr>
          <w:p w14:paraId="6657CF2B" w14:textId="77777777" w:rsidR="009765BE" w:rsidRPr="002A3A5B" w:rsidRDefault="009765BE" w:rsidP="00CC5EB1">
            <w:pPr>
              <w:jc w:val="both"/>
              <w:rPr>
                <w:rFonts w:ascii="Arial" w:hAnsi="Arial" w:cs="Arial"/>
                <w:lang w:val="en-GB"/>
              </w:rPr>
            </w:pPr>
          </w:p>
        </w:tc>
        <w:tc>
          <w:tcPr>
            <w:tcW w:w="244" w:type="pct"/>
            <w:vMerge/>
          </w:tcPr>
          <w:p w14:paraId="51B38FEB" w14:textId="77777777" w:rsidR="009765BE" w:rsidRPr="002A3A5B" w:rsidRDefault="009765BE" w:rsidP="00CC5EB1">
            <w:pPr>
              <w:jc w:val="both"/>
              <w:rPr>
                <w:rFonts w:ascii="Arial" w:hAnsi="Arial" w:cs="Arial"/>
                <w:lang w:val="en-GB"/>
              </w:rPr>
            </w:pPr>
          </w:p>
        </w:tc>
        <w:tc>
          <w:tcPr>
            <w:tcW w:w="360" w:type="pct"/>
            <w:gridSpan w:val="2"/>
            <w:vMerge/>
          </w:tcPr>
          <w:p w14:paraId="70A50867" w14:textId="77777777" w:rsidR="009765BE" w:rsidRPr="002A3A5B" w:rsidRDefault="009765BE" w:rsidP="00CC5EB1">
            <w:pPr>
              <w:ind w:left="-144" w:right="-144"/>
              <w:jc w:val="both"/>
              <w:rPr>
                <w:rFonts w:ascii="Arial" w:hAnsi="Arial" w:cs="Arial"/>
                <w:lang w:val="en-GB"/>
              </w:rPr>
            </w:pPr>
          </w:p>
        </w:tc>
        <w:tc>
          <w:tcPr>
            <w:tcW w:w="199" w:type="pct"/>
            <w:gridSpan w:val="3"/>
          </w:tcPr>
          <w:p w14:paraId="0640560D" w14:textId="77777777" w:rsidR="009765BE" w:rsidRPr="002A3A5B" w:rsidRDefault="009765BE" w:rsidP="00CC5EB1">
            <w:pPr>
              <w:jc w:val="both"/>
              <w:rPr>
                <w:rFonts w:ascii="Arial" w:hAnsi="Arial" w:cs="Arial"/>
              </w:rPr>
            </w:pPr>
            <w:r w:rsidRPr="002A3A5B">
              <w:rPr>
                <w:rFonts w:ascii="Arial" w:hAnsi="Arial" w:cs="Arial"/>
              </w:rPr>
              <w:t>d)</w:t>
            </w:r>
          </w:p>
        </w:tc>
        <w:tc>
          <w:tcPr>
            <w:tcW w:w="2385" w:type="pct"/>
            <w:gridSpan w:val="6"/>
          </w:tcPr>
          <w:p w14:paraId="6D31E34C"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Personnel shall follow established procedures and the identity of persons performing significant activities in examination processes be recorded, including POCT operators.</w:t>
            </w:r>
          </w:p>
        </w:tc>
        <w:tc>
          <w:tcPr>
            <w:tcW w:w="494" w:type="pct"/>
            <w:gridSpan w:val="3"/>
          </w:tcPr>
          <w:p w14:paraId="7D3A6960" w14:textId="77777777" w:rsidR="009765BE" w:rsidRPr="002A3A5B" w:rsidRDefault="009765BE" w:rsidP="00CC5EB1">
            <w:pPr>
              <w:jc w:val="both"/>
              <w:rPr>
                <w:rFonts w:ascii="Arial" w:hAnsi="Arial" w:cs="Arial"/>
                <w:lang w:val="en-GB"/>
              </w:rPr>
            </w:pPr>
          </w:p>
        </w:tc>
        <w:tc>
          <w:tcPr>
            <w:tcW w:w="1113" w:type="pct"/>
            <w:gridSpan w:val="4"/>
          </w:tcPr>
          <w:p w14:paraId="44E985E8" w14:textId="77777777" w:rsidR="009765BE" w:rsidRPr="002A3A5B" w:rsidRDefault="009765BE" w:rsidP="00CC5EB1">
            <w:pPr>
              <w:jc w:val="both"/>
              <w:rPr>
                <w:rFonts w:ascii="Arial" w:hAnsi="Arial" w:cs="Arial"/>
                <w:lang w:val="en-GB"/>
              </w:rPr>
            </w:pPr>
          </w:p>
        </w:tc>
      </w:tr>
      <w:tr w:rsidR="009765BE" w:rsidRPr="002A3A5B" w14:paraId="3B5D9AD0" w14:textId="77777777" w:rsidTr="003747F2">
        <w:trPr>
          <w:gridAfter w:val="3"/>
          <w:wAfter w:w="26" w:type="pct"/>
          <w:cantSplit/>
        </w:trPr>
        <w:tc>
          <w:tcPr>
            <w:tcW w:w="180" w:type="pct"/>
            <w:vMerge/>
          </w:tcPr>
          <w:p w14:paraId="479EE97D" w14:textId="77777777" w:rsidR="009765BE" w:rsidRPr="002A3A5B" w:rsidRDefault="009765BE" w:rsidP="00CC5EB1">
            <w:pPr>
              <w:jc w:val="both"/>
              <w:rPr>
                <w:rFonts w:ascii="Arial" w:hAnsi="Arial" w:cs="Arial"/>
                <w:lang w:val="en-GB"/>
              </w:rPr>
            </w:pPr>
          </w:p>
        </w:tc>
        <w:tc>
          <w:tcPr>
            <w:tcW w:w="244" w:type="pct"/>
            <w:vMerge/>
          </w:tcPr>
          <w:p w14:paraId="367041E5" w14:textId="77777777" w:rsidR="009765BE" w:rsidRPr="002A3A5B" w:rsidRDefault="009765BE" w:rsidP="00CC5EB1">
            <w:pPr>
              <w:jc w:val="both"/>
              <w:rPr>
                <w:rFonts w:ascii="Arial" w:hAnsi="Arial" w:cs="Arial"/>
                <w:lang w:val="en-GB"/>
              </w:rPr>
            </w:pPr>
          </w:p>
        </w:tc>
        <w:tc>
          <w:tcPr>
            <w:tcW w:w="360" w:type="pct"/>
            <w:gridSpan w:val="2"/>
            <w:vMerge/>
          </w:tcPr>
          <w:p w14:paraId="0B9CADBC" w14:textId="77777777" w:rsidR="009765BE" w:rsidRPr="002A3A5B" w:rsidRDefault="009765BE" w:rsidP="00CC5EB1">
            <w:pPr>
              <w:ind w:left="-144" w:right="-144"/>
              <w:jc w:val="both"/>
              <w:rPr>
                <w:rFonts w:ascii="Arial" w:hAnsi="Arial" w:cs="Arial"/>
                <w:lang w:val="en-GB"/>
              </w:rPr>
            </w:pPr>
          </w:p>
        </w:tc>
        <w:tc>
          <w:tcPr>
            <w:tcW w:w="199" w:type="pct"/>
            <w:gridSpan w:val="3"/>
          </w:tcPr>
          <w:p w14:paraId="14C1B9F9" w14:textId="77777777" w:rsidR="009765BE" w:rsidRPr="002A3A5B" w:rsidRDefault="009765BE" w:rsidP="00CC5EB1">
            <w:pPr>
              <w:jc w:val="both"/>
              <w:rPr>
                <w:rFonts w:ascii="Arial" w:hAnsi="Arial" w:cs="Arial"/>
              </w:rPr>
            </w:pPr>
            <w:r w:rsidRPr="002A3A5B">
              <w:rPr>
                <w:rFonts w:ascii="Arial" w:hAnsi="Arial" w:cs="Arial"/>
              </w:rPr>
              <w:t>e)</w:t>
            </w:r>
          </w:p>
        </w:tc>
        <w:tc>
          <w:tcPr>
            <w:tcW w:w="2385" w:type="pct"/>
            <w:gridSpan w:val="6"/>
          </w:tcPr>
          <w:p w14:paraId="67085388"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Authorized personnel shall periodically evaluate the examination methods provided by the laboratory to ensure they are clinically appropriate for the requests received.</w:t>
            </w:r>
          </w:p>
        </w:tc>
        <w:tc>
          <w:tcPr>
            <w:tcW w:w="494" w:type="pct"/>
            <w:gridSpan w:val="3"/>
          </w:tcPr>
          <w:p w14:paraId="5E478AB6" w14:textId="77777777" w:rsidR="009765BE" w:rsidRPr="002A3A5B" w:rsidRDefault="009765BE" w:rsidP="00CC5EB1">
            <w:pPr>
              <w:jc w:val="both"/>
              <w:rPr>
                <w:rFonts w:ascii="Arial" w:hAnsi="Arial" w:cs="Arial"/>
                <w:lang w:val="en-GB"/>
              </w:rPr>
            </w:pPr>
          </w:p>
        </w:tc>
        <w:tc>
          <w:tcPr>
            <w:tcW w:w="1113" w:type="pct"/>
            <w:gridSpan w:val="4"/>
          </w:tcPr>
          <w:p w14:paraId="79A1483F" w14:textId="77777777" w:rsidR="009765BE" w:rsidRPr="002A3A5B" w:rsidRDefault="009765BE" w:rsidP="00CC5EB1">
            <w:pPr>
              <w:jc w:val="both"/>
              <w:rPr>
                <w:rFonts w:ascii="Arial" w:hAnsi="Arial" w:cs="Arial"/>
                <w:lang w:val="en-GB"/>
              </w:rPr>
            </w:pPr>
          </w:p>
        </w:tc>
      </w:tr>
      <w:tr w:rsidR="00636840" w:rsidRPr="002A3A5B" w14:paraId="028344E3" w14:textId="77777777" w:rsidTr="003747F2">
        <w:trPr>
          <w:gridAfter w:val="3"/>
          <w:wAfter w:w="26" w:type="pct"/>
          <w:cantSplit/>
        </w:trPr>
        <w:tc>
          <w:tcPr>
            <w:tcW w:w="180" w:type="pct"/>
            <w:vMerge/>
          </w:tcPr>
          <w:p w14:paraId="1108F635" w14:textId="77777777" w:rsidR="00636840" w:rsidRPr="002A3A5B" w:rsidRDefault="00636840" w:rsidP="00CC5EB1">
            <w:pPr>
              <w:jc w:val="both"/>
              <w:rPr>
                <w:rFonts w:ascii="Arial" w:hAnsi="Arial" w:cs="Arial"/>
                <w:lang w:val="en-GB"/>
              </w:rPr>
            </w:pPr>
          </w:p>
        </w:tc>
        <w:tc>
          <w:tcPr>
            <w:tcW w:w="244" w:type="pct"/>
            <w:vMerge/>
          </w:tcPr>
          <w:p w14:paraId="1FD9FE29" w14:textId="77777777" w:rsidR="00636840" w:rsidRPr="002A3A5B" w:rsidRDefault="00636840" w:rsidP="00CC5EB1">
            <w:pPr>
              <w:jc w:val="both"/>
              <w:rPr>
                <w:rFonts w:ascii="Arial" w:hAnsi="Arial" w:cs="Arial"/>
                <w:lang w:val="en-GB"/>
              </w:rPr>
            </w:pPr>
          </w:p>
        </w:tc>
        <w:tc>
          <w:tcPr>
            <w:tcW w:w="360" w:type="pct"/>
            <w:gridSpan w:val="2"/>
            <w:vMerge w:val="restart"/>
          </w:tcPr>
          <w:p w14:paraId="08F8397F" w14:textId="77777777" w:rsidR="00636840" w:rsidRPr="002A3A5B" w:rsidRDefault="00636840" w:rsidP="00A51313">
            <w:pPr>
              <w:jc w:val="both"/>
              <w:rPr>
                <w:rFonts w:ascii="Arial" w:hAnsi="Arial" w:cs="Arial"/>
                <w:b/>
                <w:bCs/>
                <w:lang w:val="en-GB"/>
              </w:rPr>
            </w:pPr>
            <w:r w:rsidRPr="002A3A5B">
              <w:rPr>
                <w:rFonts w:ascii="Arial" w:hAnsi="Arial" w:cs="Arial"/>
                <w:b/>
                <w:bCs/>
                <w:lang w:val="en-GB"/>
              </w:rPr>
              <w:t>7.3.2</w:t>
            </w:r>
          </w:p>
        </w:tc>
        <w:tc>
          <w:tcPr>
            <w:tcW w:w="4191" w:type="pct"/>
            <w:gridSpan w:val="16"/>
          </w:tcPr>
          <w:p w14:paraId="35C2855E" w14:textId="77777777" w:rsidR="00636840" w:rsidRPr="002A3A5B" w:rsidRDefault="00636840" w:rsidP="00CC5EB1">
            <w:pPr>
              <w:jc w:val="both"/>
              <w:rPr>
                <w:rFonts w:ascii="Arial" w:hAnsi="Arial" w:cs="Arial"/>
                <w:lang w:val="en-GB"/>
              </w:rPr>
            </w:pPr>
            <w:r w:rsidRPr="002A3A5B">
              <w:rPr>
                <w:rFonts w:ascii="Arial" w:hAnsi="Arial" w:cs="Arial"/>
                <w:b/>
                <w:bCs/>
              </w:rPr>
              <w:t xml:space="preserve">Verification of examination methods </w:t>
            </w:r>
          </w:p>
        </w:tc>
      </w:tr>
      <w:tr w:rsidR="009765BE" w:rsidRPr="002A3A5B" w14:paraId="7B494E6E" w14:textId="77777777" w:rsidTr="003747F2">
        <w:trPr>
          <w:gridAfter w:val="3"/>
          <w:wAfter w:w="26" w:type="pct"/>
          <w:cantSplit/>
        </w:trPr>
        <w:tc>
          <w:tcPr>
            <w:tcW w:w="180" w:type="pct"/>
            <w:vMerge/>
          </w:tcPr>
          <w:p w14:paraId="00F674DC" w14:textId="77777777" w:rsidR="009765BE" w:rsidRPr="002A3A5B" w:rsidRDefault="009765BE" w:rsidP="00CC5EB1">
            <w:pPr>
              <w:jc w:val="both"/>
              <w:rPr>
                <w:rFonts w:ascii="Arial" w:hAnsi="Arial" w:cs="Arial"/>
                <w:lang w:val="en-GB"/>
              </w:rPr>
            </w:pPr>
          </w:p>
        </w:tc>
        <w:tc>
          <w:tcPr>
            <w:tcW w:w="244" w:type="pct"/>
            <w:vMerge/>
          </w:tcPr>
          <w:p w14:paraId="09EDDED7" w14:textId="77777777" w:rsidR="009765BE" w:rsidRPr="002A3A5B" w:rsidRDefault="009765BE" w:rsidP="00CC5EB1">
            <w:pPr>
              <w:jc w:val="both"/>
              <w:rPr>
                <w:rFonts w:ascii="Arial" w:hAnsi="Arial" w:cs="Arial"/>
                <w:lang w:val="en-GB"/>
              </w:rPr>
            </w:pPr>
          </w:p>
        </w:tc>
        <w:tc>
          <w:tcPr>
            <w:tcW w:w="360" w:type="pct"/>
            <w:gridSpan w:val="2"/>
            <w:vMerge/>
          </w:tcPr>
          <w:p w14:paraId="058A8A16" w14:textId="77777777" w:rsidR="009765BE" w:rsidRPr="002A3A5B" w:rsidRDefault="009765BE" w:rsidP="00CC5EB1">
            <w:pPr>
              <w:ind w:left="-144" w:right="-144"/>
              <w:jc w:val="both"/>
              <w:rPr>
                <w:rFonts w:ascii="Arial" w:hAnsi="Arial" w:cs="Arial"/>
                <w:lang w:val="en-GB"/>
              </w:rPr>
            </w:pPr>
          </w:p>
        </w:tc>
        <w:tc>
          <w:tcPr>
            <w:tcW w:w="199" w:type="pct"/>
            <w:gridSpan w:val="3"/>
          </w:tcPr>
          <w:p w14:paraId="2EE0263F" w14:textId="77777777" w:rsidR="009765BE" w:rsidRPr="002A3A5B" w:rsidRDefault="009765BE" w:rsidP="00CC5EB1">
            <w:pPr>
              <w:jc w:val="both"/>
              <w:rPr>
                <w:rFonts w:ascii="Arial" w:hAnsi="Arial" w:cs="Arial"/>
              </w:rPr>
            </w:pPr>
            <w:r w:rsidRPr="002A3A5B">
              <w:rPr>
                <w:rFonts w:ascii="Arial" w:hAnsi="Arial" w:cs="Arial"/>
              </w:rPr>
              <w:t>a)</w:t>
            </w:r>
          </w:p>
        </w:tc>
        <w:tc>
          <w:tcPr>
            <w:tcW w:w="2385" w:type="pct"/>
            <w:gridSpan w:val="6"/>
          </w:tcPr>
          <w:p w14:paraId="68280A05"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The laboratory shall have a procedure to verify that it can properly perform examination methods before introducing into use, by ensuring that the required performance, as specified by the manufacturer or method, can be achieved.</w:t>
            </w:r>
          </w:p>
        </w:tc>
        <w:tc>
          <w:tcPr>
            <w:tcW w:w="494" w:type="pct"/>
            <w:gridSpan w:val="3"/>
          </w:tcPr>
          <w:p w14:paraId="42DD53D7" w14:textId="77777777" w:rsidR="009765BE" w:rsidRPr="002A3A5B" w:rsidRDefault="009765BE" w:rsidP="00CC5EB1">
            <w:pPr>
              <w:jc w:val="both"/>
              <w:rPr>
                <w:rFonts w:ascii="Arial" w:hAnsi="Arial" w:cs="Arial"/>
                <w:lang w:val="en-GB"/>
              </w:rPr>
            </w:pPr>
          </w:p>
        </w:tc>
        <w:tc>
          <w:tcPr>
            <w:tcW w:w="1113" w:type="pct"/>
            <w:gridSpan w:val="4"/>
          </w:tcPr>
          <w:p w14:paraId="3FE625EA" w14:textId="77777777" w:rsidR="009765BE" w:rsidRPr="002A3A5B" w:rsidRDefault="009765BE" w:rsidP="00CC5EB1">
            <w:pPr>
              <w:jc w:val="both"/>
              <w:rPr>
                <w:rFonts w:ascii="Arial" w:hAnsi="Arial" w:cs="Arial"/>
                <w:lang w:val="en-GB"/>
              </w:rPr>
            </w:pPr>
          </w:p>
        </w:tc>
      </w:tr>
      <w:tr w:rsidR="009765BE" w:rsidRPr="002A3A5B" w14:paraId="5EB83F45" w14:textId="77777777" w:rsidTr="003747F2">
        <w:trPr>
          <w:gridAfter w:val="3"/>
          <w:wAfter w:w="26" w:type="pct"/>
          <w:cantSplit/>
        </w:trPr>
        <w:tc>
          <w:tcPr>
            <w:tcW w:w="180" w:type="pct"/>
            <w:vMerge/>
          </w:tcPr>
          <w:p w14:paraId="4652DCA7" w14:textId="77777777" w:rsidR="009765BE" w:rsidRPr="002A3A5B" w:rsidRDefault="009765BE" w:rsidP="00CC5EB1">
            <w:pPr>
              <w:jc w:val="both"/>
              <w:rPr>
                <w:rFonts w:ascii="Arial" w:hAnsi="Arial" w:cs="Arial"/>
                <w:lang w:val="en-GB"/>
              </w:rPr>
            </w:pPr>
          </w:p>
        </w:tc>
        <w:tc>
          <w:tcPr>
            <w:tcW w:w="244" w:type="pct"/>
            <w:vMerge/>
          </w:tcPr>
          <w:p w14:paraId="73E7D4E5" w14:textId="77777777" w:rsidR="009765BE" w:rsidRPr="002A3A5B" w:rsidRDefault="009765BE" w:rsidP="00CC5EB1">
            <w:pPr>
              <w:jc w:val="both"/>
              <w:rPr>
                <w:rFonts w:ascii="Arial" w:hAnsi="Arial" w:cs="Arial"/>
                <w:lang w:val="en-GB"/>
              </w:rPr>
            </w:pPr>
          </w:p>
        </w:tc>
        <w:tc>
          <w:tcPr>
            <w:tcW w:w="360" w:type="pct"/>
            <w:gridSpan w:val="2"/>
            <w:vMerge/>
          </w:tcPr>
          <w:p w14:paraId="1FDF5A6B" w14:textId="77777777" w:rsidR="009765BE" w:rsidRPr="002A3A5B" w:rsidRDefault="009765BE" w:rsidP="00CC5EB1">
            <w:pPr>
              <w:ind w:left="-144" w:right="-144"/>
              <w:jc w:val="both"/>
              <w:rPr>
                <w:rFonts w:ascii="Arial" w:hAnsi="Arial" w:cs="Arial"/>
                <w:lang w:val="en-GB"/>
              </w:rPr>
            </w:pPr>
          </w:p>
        </w:tc>
        <w:tc>
          <w:tcPr>
            <w:tcW w:w="199" w:type="pct"/>
            <w:gridSpan w:val="3"/>
          </w:tcPr>
          <w:p w14:paraId="569C6CD9" w14:textId="77777777" w:rsidR="009765BE" w:rsidRPr="002A3A5B" w:rsidRDefault="009765BE" w:rsidP="00CC5EB1">
            <w:pPr>
              <w:jc w:val="both"/>
              <w:rPr>
                <w:rFonts w:ascii="Arial" w:hAnsi="Arial" w:cs="Arial"/>
              </w:rPr>
            </w:pPr>
            <w:r w:rsidRPr="002A3A5B">
              <w:rPr>
                <w:rFonts w:ascii="Arial" w:hAnsi="Arial" w:cs="Arial"/>
              </w:rPr>
              <w:t>b)</w:t>
            </w:r>
          </w:p>
        </w:tc>
        <w:tc>
          <w:tcPr>
            <w:tcW w:w="2385" w:type="pct"/>
            <w:gridSpan w:val="6"/>
          </w:tcPr>
          <w:p w14:paraId="4A08A097"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The performance specifications for the examination method confirmed during the verification process shall be those relevant to the intended use of the examination results.</w:t>
            </w:r>
          </w:p>
        </w:tc>
        <w:tc>
          <w:tcPr>
            <w:tcW w:w="494" w:type="pct"/>
            <w:gridSpan w:val="3"/>
          </w:tcPr>
          <w:p w14:paraId="1AD5A749" w14:textId="77777777" w:rsidR="009765BE" w:rsidRPr="002A3A5B" w:rsidRDefault="009765BE" w:rsidP="00CC5EB1">
            <w:pPr>
              <w:jc w:val="both"/>
              <w:rPr>
                <w:rFonts w:ascii="Arial" w:hAnsi="Arial" w:cs="Arial"/>
                <w:lang w:val="en-GB"/>
              </w:rPr>
            </w:pPr>
          </w:p>
        </w:tc>
        <w:tc>
          <w:tcPr>
            <w:tcW w:w="1113" w:type="pct"/>
            <w:gridSpan w:val="4"/>
          </w:tcPr>
          <w:p w14:paraId="117F60FB" w14:textId="77777777" w:rsidR="009765BE" w:rsidRPr="002A3A5B" w:rsidRDefault="009765BE" w:rsidP="00CC5EB1">
            <w:pPr>
              <w:jc w:val="both"/>
              <w:rPr>
                <w:rFonts w:ascii="Arial" w:hAnsi="Arial" w:cs="Arial"/>
                <w:lang w:val="en-GB"/>
              </w:rPr>
            </w:pPr>
          </w:p>
        </w:tc>
      </w:tr>
      <w:tr w:rsidR="009765BE" w:rsidRPr="002A3A5B" w14:paraId="52622FE6" w14:textId="77777777" w:rsidTr="003747F2">
        <w:trPr>
          <w:gridAfter w:val="3"/>
          <w:wAfter w:w="26" w:type="pct"/>
          <w:cantSplit/>
        </w:trPr>
        <w:tc>
          <w:tcPr>
            <w:tcW w:w="180" w:type="pct"/>
            <w:vMerge/>
          </w:tcPr>
          <w:p w14:paraId="5D601BD9" w14:textId="77777777" w:rsidR="009765BE" w:rsidRPr="002A3A5B" w:rsidRDefault="009765BE" w:rsidP="00CC5EB1">
            <w:pPr>
              <w:jc w:val="both"/>
              <w:rPr>
                <w:rFonts w:ascii="Arial" w:hAnsi="Arial" w:cs="Arial"/>
                <w:lang w:val="en-GB"/>
              </w:rPr>
            </w:pPr>
          </w:p>
        </w:tc>
        <w:tc>
          <w:tcPr>
            <w:tcW w:w="244" w:type="pct"/>
            <w:vMerge/>
          </w:tcPr>
          <w:p w14:paraId="4B192F3F" w14:textId="77777777" w:rsidR="009765BE" w:rsidRPr="002A3A5B" w:rsidRDefault="009765BE" w:rsidP="00CC5EB1">
            <w:pPr>
              <w:jc w:val="both"/>
              <w:rPr>
                <w:rFonts w:ascii="Arial" w:hAnsi="Arial" w:cs="Arial"/>
                <w:lang w:val="en-GB"/>
              </w:rPr>
            </w:pPr>
          </w:p>
        </w:tc>
        <w:tc>
          <w:tcPr>
            <w:tcW w:w="360" w:type="pct"/>
            <w:gridSpan w:val="2"/>
            <w:vMerge/>
          </w:tcPr>
          <w:p w14:paraId="20364E71" w14:textId="77777777" w:rsidR="009765BE" w:rsidRPr="002A3A5B" w:rsidRDefault="009765BE" w:rsidP="00CC5EB1">
            <w:pPr>
              <w:ind w:left="-144" w:right="-144"/>
              <w:jc w:val="both"/>
              <w:rPr>
                <w:rFonts w:ascii="Arial" w:hAnsi="Arial" w:cs="Arial"/>
                <w:lang w:val="en-GB"/>
              </w:rPr>
            </w:pPr>
          </w:p>
        </w:tc>
        <w:tc>
          <w:tcPr>
            <w:tcW w:w="199" w:type="pct"/>
            <w:gridSpan w:val="3"/>
          </w:tcPr>
          <w:p w14:paraId="5E6C14A0" w14:textId="77777777" w:rsidR="009765BE" w:rsidRPr="002A3A5B" w:rsidRDefault="009765BE" w:rsidP="00CC5EB1">
            <w:pPr>
              <w:jc w:val="both"/>
              <w:rPr>
                <w:rFonts w:ascii="Arial" w:hAnsi="Arial" w:cs="Arial"/>
              </w:rPr>
            </w:pPr>
            <w:r w:rsidRPr="002A3A5B">
              <w:rPr>
                <w:rFonts w:ascii="Arial" w:hAnsi="Arial" w:cs="Arial"/>
              </w:rPr>
              <w:t>c)</w:t>
            </w:r>
          </w:p>
        </w:tc>
        <w:tc>
          <w:tcPr>
            <w:tcW w:w="2385" w:type="pct"/>
            <w:gridSpan w:val="6"/>
          </w:tcPr>
          <w:p w14:paraId="73601437"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The laboratory shall ensure the extent of the verification of examination methods is sufficient to ensure the validity of results pertinent to clinical decision making.</w:t>
            </w:r>
          </w:p>
        </w:tc>
        <w:tc>
          <w:tcPr>
            <w:tcW w:w="494" w:type="pct"/>
            <w:gridSpan w:val="3"/>
          </w:tcPr>
          <w:p w14:paraId="08810A47" w14:textId="77777777" w:rsidR="009765BE" w:rsidRPr="002A3A5B" w:rsidRDefault="009765BE" w:rsidP="00CC5EB1">
            <w:pPr>
              <w:jc w:val="both"/>
              <w:rPr>
                <w:rFonts w:ascii="Arial" w:hAnsi="Arial" w:cs="Arial"/>
                <w:lang w:val="en-GB"/>
              </w:rPr>
            </w:pPr>
          </w:p>
        </w:tc>
        <w:tc>
          <w:tcPr>
            <w:tcW w:w="1113" w:type="pct"/>
            <w:gridSpan w:val="4"/>
          </w:tcPr>
          <w:p w14:paraId="59740149" w14:textId="77777777" w:rsidR="009765BE" w:rsidRPr="002A3A5B" w:rsidRDefault="009765BE" w:rsidP="00CC5EB1">
            <w:pPr>
              <w:jc w:val="both"/>
              <w:rPr>
                <w:rFonts w:ascii="Arial" w:hAnsi="Arial" w:cs="Arial"/>
                <w:lang w:val="en-GB"/>
              </w:rPr>
            </w:pPr>
          </w:p>
        </w:tc>
      </w:tr>
      <w:tr w:rsidR="009765BE" w:rsidRPr="002A3A5B" w14:paraId="593F3ACB" w14:textId="77777777" w:rsidTr="003747F2">
        <w:trPr>
          <w:gridAfter w:val="3"/>
          <w:wAfter w:w="26" w:type="pct"/>
          <w:cantSplit/>
        </w:trPr>
        <w:tc>
          <w:tcPr>
            <w:tcW w:w="180" w:type="pct"/>
            <w:vMerge/>
          </w:tcPr>
          <w:p w14:paraId="1BD4775A" w14:textId="77777777" w:rsidR="009765BE" w:rsidRPr="002A3A5B" w:rsidRDefault="009765BE" w:rsidP="00CC5EB1">
            <w:pPr>
              <w:jc w:val="both"/>
              <w:rPr>
                <w:rFonts w:ascii="Arial" w:hAnsi="Arial" w:cs="Arial"/>
                <w:lang w:val="en-GB"/>
              </w:rPr>
            </w:pPr>
          </w:p>
        </w:tc>
        <w:tc>
          <w:tcPr>
            <w:tcW w:w="244" w:type="pct"/>
            <w:vMerge/>
          </w:tcPr>
          <w:p w14:paraId="40F387A5" w14:textId="77777777" w:rsidR="009765BE" w:rsidRPr="002A3A5B" w:rsidRDefault="009765BE" w:rsidP="00CC5EB1">
            <w:pPr>
              <w:jc w:val="both"/>
              <w:rPr>
                <w:rFonts w:ascii="Arial" w:hAnsi="Arial" w:cs="Arial"/>
                <w:lang w:val="en-GB"/>
              </w:rPr>
            </w:pPr>
          </w:p>
        </w:tc>
        <w:tc>
          <w:tcPr>
            <w:tcW w:w="360" w:type="pct"/>
            <w:gridSpan w:val="2"/>
            <w:vMerge/>
          </w:tcPr>
          <w:p w14:paraId="59A79783" w14:textId="77777777" w:rsidR="009765BE" w:rsidRPr="002A3A5B" w:rsidRDefault="009765BE" w:rsidP="00CC5EB1">
            <w:pPr>
              <w:ind w:left="-144" w:right="-144"/>
              <w:jc w:val="both"/>
              <w:rPr>
                <w:rFonts w:ascii="Arial" w:hAnsi="Arial" w:cs="Arial"/>
                <w:lang w:val="en-GB"/>
              </w:rPr>
            </w:pPr>
          </w:p>
        </w:tc>
        <w:tc>
          <w:tcPr>
            <w:tcW w:w="199" w:type="pct"/>
            <w:gridSpan w:val="3"/>
          </w:tcPr>
          <w:p w14:paraId="0D6C5CE0" w14:textId="77777777" w:rsidR="009765BE" w:rsidRPr="002A3A5B" w:rsidRDefault="009765BE" w:rsidP="00CC5EB1">
            <w:pPr>
              <w:jc w:val="both"/>
              <w:rPr>
                <w:rFonts w:ascii="Arial" w:hAnsi="Arial" w:cs="Arial"/>
              </w:rPr>
            </w:pPr>
            <w:r w:rsidRPr="002A3A5B">
              <w:rPr>
                <w:rFonts w:ascii="Arial" w:hAnsi="Arial" w:cs="Arial"/>
              </w:rPr>
              <w:t>d)</w:t>
            </w:r>
          </w:p>
        </w:tc>
        <w:tc>
          <w:tcPr>
            <w:tcW w:w="2385" w:type="pct"/>
            <w:gridSpan w:val="6"/>
          </w:tcPr>
          <w:p w14:paraId="1133C084"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 xml:space="preserve">Personnel with the appropriate authorization and competence shall review the verification results and </w:t>
            </w:r>
            <w:r w:rsidRPr="002A3A5B">
              <w:rPr>
                <w:rFonts w:ascii="Arial" w:hAnsi="Arial" w:cs="Arial"/>
              </w:rPr>
              <w:lastRenderedPageBreak/>
              <w:t>record whether the results meet the specified requirements.</w:t>
            </w:r>
          </w:p>
        </w:tc>
        <w:tc>
          <w:tcPr>
            <w:tcW w:w="494" w:type="pct"/>
            <w:gridSpan w:val="3"/>
          </w:tcPr>
          <w:p w14:paraId="3D1DCD30" w14:textId="77777777" w:rsidR="009765BE" w:rsidRPr="002A3A5B" w:rsidRDefault="009765BE" w:rsidP="00CC5EB1">
            <w:pPr>
              <w:jc w:val="both"/>
              <w:rPr>
                <w:rFonts w:ascii="Arial" w:hAnsi="Arial" w:cs="Arial"/>
                <w:lang w:val="en-GB"/>
              </w:rPr>
            </w:pPr>
          </w:p>
        </w:tc>
        <w:tc>
          <w:tcPr>
            <w:tcW w:w="1113" w:type="pct"/>
            <w:gridSpan w:val="4"/>
          </w:tcPr>
          <w:p w14:paraId="3B557A3D" w14:textId="77777777" w:rsidR="009765BE" w:rsidRPr="002A3A5B" w:rsidRDefault="009765BE" w:rsidP="00CC5EB1">
            <w:pPr>
              <w:jc w:val="both"/>
              <w:rPr>
                <w:rFonts w:ascii="Arial" w:hAnsi="Arial" w:cs="Arial"/>
                <w:lang w:val="en-GB"/>
              </w:rPr>
            </w:pPr>
          </w:p>
        </w:tc>
      </w:tr>
      <w:tr w:rsidR="009765BE" w:rsidRPr="002A3A5B" w14:paraId="6DF39D0A" w14:textId="77777777" w:rsidTr="003747F2">
        <w:trPr>
          <w:gridAfter w:val="3"/>
          <w:wAfter w:w="26" w:type="pct"/>
          <w:cantSplit/>
        </w:trPr>
        <w:tc>
          <w:tcPr>
            <w:tcW w:w="180" w:type="pct"/>
            <w:vMerge/>
          </w:tcPr>
          <w:p w14:paraId="69BF6645" w14:textId="77777777" w:rsidR="009765BE" w:rsidRPr="002A3A5B" w:rsidRDefault="009765BE" w:rsidP="00CC5EB1">
            <w:pPr>
              <w:jc w:val="both"/>
              <w:rPr>
                <w:rFonts w:ascii="Arial" w:hAnsi="Arial" w:cs="Arial"/>
                <w:lang w:val="en-GB"/>
              </w:rPr>
            </w:pPr>
          </w:p>
        </w:tc>
        <w:tc>
          <w:tcPr>
            <w:tcW w:w="244" w:type="pct"/>
            <w:vMerge/>
          </w:tcPr>
          <w:p w14:paraId="6EC34DD0" w14:textId="77777777" w:rsidR="009765BE" w:rsidRPr="002A3A5B" w:rsidRDefault="009765BE" w:rsidP="00CC5EB1">
            <w:pPr>
              <w:jc w:val="both"/>
              <w:rPr>
                <w:rFonts w:ascii="Arial" w:hAnsi="Arial" w:cs="Arial"/>
                <w:lang w:val="en-GB"/>
              </w:rPr>
            </w:pPr>
          </w:p>
        </w:tc>
        <w:tc>
          <w:tcPr>
            <w:tcW w:w="360" w:type="pct"/>
            <w:gridSpan w:val="2"/>
            <w:vMerge/>
          </w:tcPr>
          <w:p w14:paraId="558D2237" w14:textId="77777777" w:rsidR="009765BE" w:rsidRPr="002A3A5B" w:rsidRDefault="009765BE" w:rsidP="00CC5EB1">
            <w:pPr>
              <w:ind w:left="-144" w:right="-144"/>
              <w:jc w:val="both"/>
              <w:rPr>
                <w:rFonts w:ascii="Arial" w:hAnsi="Arial" w:cs="Arial"/>
                <w:lang w:val="en-GB"/>
              </w:rPr>
            </w:pPr>
          </w:p>
        </w:tc>
        <w:tc>
          <w:tcPr>
            <w:tcW w:w="199" w:type="pct"/>
            <w:gridSpan w:val="3"/>
          </w:tcPr>
          <w:p w14:paraId="22668959" w14:textId="77777777" w:rsidR="009765BE" w:rsidRPr="002A3A5B" w:rsidRDefault="009765BE" w:rsidP="00CC5EB1">
            <w:pPr>
              <w:jc w:val="both"/>
              <w:rPr>
                <w:rFonts w:ascii="Arial" w:hAnsi="Arial" w:cs="Arial"/>
              </w:rPr>
            </w:pPr>
            <w:r w:rsidRPr="002A3A5B">
              <w:rPr>
                <w:rFonts w:ascii="Arial" w:hAnsi="Arial" w:cs="Arial"/>
              </w:rPr>
              <w:t>e)</w:t>
            </w:r>
          </w:p>
        </w:tc>
        <w:tc>
          <w:tcPr>
            <w:tcW w:w="2385" w:type="pct"/>
            <w:gridSpan w:val="6"/>
          </w:tcPr>
          <w:p w14:paraId="52AFEE5A"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If a method is revised by the issuing body, the laboratory shall repeat verification to the extent necessary.</w:t>
            </w:r>
          </w:p>
        </w:tc>
        <w:tc>
          <w:tcPr>
            <w:tcW w:w="494" w:type="pct"/>
            <w:gridSpan w:val="3"/>
          </w:tcPr>
          <w:p w14:paraId="3EC9E45F" w14:textId="77777777" w:rsidR="009765BE" w:rsidRPr="002A3A5B" w:rsidRDefault="009765BE" w:rsidP="00CC5EB1">
            <w:pPr>
              <w:jc w:val="both"/>
              <w:rPr>
                <w:rFonts w:ascii="Arial" w:hAnsi="Arial" w:cs="Arial"/>
                <w:lang w:val="en-GB"/>
              </w:rPr>
            </w:pPr>
          </w:p>
        </w:tc>
        <w:tc>
          <w:tcPr>
            <w:tcW w:w="1113" w:type="pct"/>
            <w:gridSpan w:val="4"/>
          </w:tcPr>
          <w:p w14:paraId="624AE302" w14:textId="77777777" w:rsidR="009765BE" w:rsidRPr="002A3A5B" w:rsidRDefault="009765BE" w:rsidP="00CC5EB1">
            <w:pPr>
              <w:jc w:val="both"/>
              <w:rPr>
                <w:rFonts w:ascii="Arial" w:hAnsi="Arial" w:cs="Arial"/>
                <w:lang w:val="en-GB"/>
              </w:rPr>
            </w:pPr>
          </w:p>
        </w:tc>
      </w:tr>
      <w:tr w:rsidR="009765BE" w:rsidRPr="002A3A5B" w14:paraId="10603E4A" w14:textId="77777777" w:rsidTr="003747F2">
        <w:trPr>
          <w:gridAfter w:val="3"/>
          <w:wAfter w:w="26" w:type="pct"/>
          <w:cantSplit/>
        </w:trPr>
        <w:tc>
          <w:tcPr>
            <w:tcW w:w="180" w:type="pct"/>
            <w:vMerge/>
          </w:tcPr>
          <w:p w14:paraId="35DC7641" w14:textId="77777777" w:rsidR="009765BE" w:rsidRPr="002A3A5B" w:rsidRDefault="009765BE" w:rsidP="00CC5EB1">
            <w:pPr>
              <w:jc w:val="both"/>
              <w:rPr>
                <w:rFonts w:ascii="Arial" w:hAnsi="Arial" w:cs="Arial"/>
                <w:lang w:val="en-GB"/>
              </w:rPr>
            </w:pPr>
          </w:p>
        </w:tc>
        <w:tc>
          <w:tcPr>
            <w:tcW w:w="244" w:type="pct"/>
            <w:vMerge/>
          </w:tcPr>
          <w:p w14:paraId="65B16B8F" w14:textId="77777777" w:rsidR="009765BE" w:rsidRPr="002A3A5B" w:rsidRDefault="009765BE" w:rsidP="00CC5EB1">
            <w:pPr>
              <w:jc w:val="both"/>
              <w:rPr>
                <w:rFonts w:ascii="Arial" w:hAnsi="Arial" w:cs="Arial"/>
                <w:lang w:val="en-GB"/>
              </w:rPr>
            </w:pPr>
          </w:p>
        </w:tc>
        <w:tc>
          <w:tcPr>
            <w:tcW w:w="360" w:type="pct"/>
            <w:gridSpan w:val="2"/>
            <w:vMerge/>
          </w:tcPr>
          <w:p w14:paraId="627845E2" w14:textId="77777777" w:rsidR="009765BE" w:rsidRPr="002A3A5B" w:rsidRDefault="009765BE" w:rsidP="00CC5EB1">
            <w:pPr>
              <w:ind w:left="-144" w:right="-144"/>
              <w:jc w:val="both"/>
              <w:rPr>
                <w:rFonts w:ascii="Arial" w:hAnsi="Arial" w:cs="Arial"/>
                <w:lang w:val="en-GB"/>
              </w:rPr>
            </w:pPr>
          </w:p>
        </w:tc>
        <w:tc>
          <w:tcPr>
            <w:tcW w:w="199" w:type="pct"/>
            <w:gridSpan w:val="3"/>
            <w:vMerge w:val="restart"/>
          </w:tcPr>
          <w:p w14:paraId="3B1DCF63" w14:textId="77777777" w:rsidR="009765BE" w:rsidRPr="002A3A5B" w:rsidRDefault="009765BE" w:rsidP="00CC5EB1">
            <w:pPr>
              <w:jc w:val="both"/>
              <w:rPr>
                <w:rFonts w:ascii="Arial" w:hAnsi="Arial" w:cs="Arial"/>
              </w:rPr>
            </w:pPr>
            <w:r w:rsidRPr="002A3A5B">
              <w:rPr>
                <w:rFonts w:ascii="Arial" w:hAnsi="Arial" w:cs="Arial"/>
              </w:rPr>
              <w:t>f)</w:t>
            </w:r>
          </w:p>
        </w:tc>
        <w:tc>
          <w:tcPr>
            <w:tcW w:w="2385" w:type="pct"/>
            <w:gridSpan w:val="6"/>
          </w:tcPr>
          <w:p w14:paraId="01A9CC1B"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The following records of verification shall be retained:</w:t>
            </w:r>
          </w:p>
        </w:tc>
        <w:tc>
          <w:tcPr>
            <w:tcW w:w="494" w:type="pct"/>
            <w:gridSpan w:val="3"/>
          </w:tcPr>
          <w:p w14:paraId="490461BF" w14:textId="77777777" w:rsidR="009765BE" w:rsidRPr="002A3A5B" w:rsidRDefault="009765BE" w:rsidP="00CC5EB1">
            <w:pPr>
              <w:jc w:val="both"/>
              <w:rPr>
                <w:rFonts w:ascii="Arial" w:hAnsi="Arial" w:cs="Arial"/>
                <w:lang w:val="en-GB"/>
              </w:rPr>
            </w:pPr>
          </w:p>
        </w:tc>
        <w:tc>
          <w:tcPr>
            <w:tcW w:w="1113" w:type="pct"/>
            <w:gridSpan w:val="4"/>
          </w:tcPr>
          <w:p w14:paraId="4826B7A6" w14:textId="77777777" w:rsidR="009765BE" w:rsidRPr="002A3A5B" w:rsidRDefault="009765BE" w:rsidP="00CC5EB1">
            <w:pPr>
              <w:jc w:val="both"/>
              <w:rPr>
                <w:rFonts w:ascii="Arial" w:hAnsi="Arial" w:cs="Arial"/>
                <w:lang w:val="en-GB"/>
              </w:rPr>
            </w:pPr>
          </w:p>
        </w:tc>
      </w:tr>
      <w:tr w:rsidR="00261725" w:rsidRPr="002A3A5B" w14:paraId="5E61E3BE" w14:textId="77777777" w:rsidTr="003747F2">
        <w:trPr>
          <w:gridAfter w:val="3"/>
          <w:wAfter w:w="26" w:type="pct"/>
          <w:cantSplit/>
        </w:trPr>
        <w:tc>
          <w:tcPr>
            <w:tcW w:w="180" w:type="pct"/>
            <w:vMerge/>
          </w:tcPr>
          <w:p w14:paraId="57424E56" w14:textId="77777777" w:rsidR="009765BE" w:rsidRPr="002A3A5B" w:rsidRDefault="009765BE" w:rsidP="00CC5EB1">
            <w:pPr>
              <w:jc w:val="both"/>
              <w:rPr>
                <w:rFonts w:ascii="Arial" w:hAnsi="Arial" w:cs="Arial"/>
                <w:lang w:val="en-GB"/>
              </w:rPr>
            </w:pPr>
          </w:p>
        </w:tc>
        <w:tc>
          <w:tcPr>
            <w:tcW w:w="244" w:type="pct"/>
            <w:vMerge/>
          </w:tcPr>
          <w:p w14:paraId="25C40E96" w14:textId="77777777" w:rsidR="009765BE" w:rsidRPr="002A3A5B" w:rsidRDefault="009765BE" w:rsidP="00CC5EB1">
            <w:pPr>
              <w:jc w:val="both"/>
              <w:rPr>
                <w:rFonts w:ascii="Arial" w:hAnsi="Arial" w:cs="Arial"/>
                <w:lang w:val="en-GB"/>
              </w:rPr>
            </w:pPr>
          </w:p>
        </w:tc>
        <w:tc>
          <w:tcPr>
            <w:tcW w:w="360" w:type="pct"/>
            <w:gridSpan w:val="2"/>
            <w:vMerge/>
          </w:tcPr>
          <w:p w14:paraId="6D70660F" w14:textId="77777777" w:rsidR="009765BE" w:rsidRPr="002A3A5B" w:rsidRDefault="009765BE" w:rsidP="00CC5EB1">
            <w:pPr>
              <w:ind w:left="-144" w:right="-144"/>
              <w:jc w:val="both"/>
              <w:rPr>
                <w:rFonts w:ascii="Arial" w:hAnsi="Arial" w:cs="Arial"/>
                <w:lang w:val="en-GB"/>
              </w:rPr>
            </w:pPr>
          </w:p>
        </w:tc>
        <w:tc>
          <w:tcPr>
            <w:tcW w:w="199" w:type="pct"/>
            <w:gridSpan w:val="3"/>
            <w:vMerge/>
          </w:tcPr>
          <w:p w14:paraId="0C0837ED" w14:textId="77777777" w:rsidR="009765BE" w:rsidRPr="002A3A5B" w:rsidRDefault="009765BE" w:rsidP="00CC5EB1">
            <w:pPr>
              <w:jc w:val="both"/>
              <w:rPr>
                <w:rFonts w:ascii="Arial" w:hAnsi="Arial" w:cs="Arial"/>
              </w:rPr>
            </w:pPr>
          </w:p>
        </w:tc>
        <w:tc>
          <w:tcPr>
            <w:tcW w:w="198" w:type="pct"/>
          </w:tcPr>
          <w:p w14:paraId="325636EC"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1)</w:t>
            </w:r>
          </w:p>
        </w:tc>
        <w:tc>
          <w:tcPr>
            <w:tcW w:w="2187" w:type="pct"/>
            <w:gridSpan w:val="5"/>
          </w:tcPr>
          <w:p w14:paraId="3085BB93"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performance specifications to be achieved,</w:t>
            </w:r>
          </w:p>
        </w:tc>
        <w:tc>
          <w:tcPr>
            <w:tcW w:w="494" w:type="pct"/>
            <w:gridSpan w:val="3"/>
          </w:tcPr>
          <w:p w14:paraId="7BD23C3A" w14:textId="77777777" w:rsidR="009765BE" w:rsidRPr="002A3A5B" w:rsidRDefault="009765BE" w:rsidP="00CC5EB1">
            <w:pPr>
              <w:jc w:val="both"/>
              <w:rPr>
                <w:rFonts w:ascii="Arial" w:hAnsi="Arial" w:cs="Arial"/>
                <w:lang w:val="en-GB"/>
              </w:rPr>
            </w:pPr>
          </w:p>
        </w:tc>
        <w:tc>
          <w:tcPr>
            <w:tcW w:w="1113" w:type="pct"/>
            <w:gridSpan w:val="4"/>
          </w:tcPr>
          <w:p w14:paraId="4B5D891C" w14:textId="77777777" w:rsidR="009765BE" w:rsidRPr="002A3A5B" w:rsidRDefault="009765BE" w:rsidP="00CC5EB1">
            <w:pPr>
              <w:jc w:val="both"/>
              <w:rPr>
                <w:rFonts w:ascii="Arial" w:hAnsi="Arial" w:cs="Arial"/>
                <w:lang w:val="en-GB"/>
              </w:rPr>
            </w:pPr>
          </w:p>
        </w:tc>
      </w:tr>
      <w:tr w:rsidR="00261725" w:rsidRPr="002A3A5B" w14:paraId="44C54DE5" w14:textId="77777777" w:rsidTr="003747F2">
        <w:trPr>
          <w:gridAfter w:val="3"/>
          <w:wAfter w:w="26" w:type="pct"/>
          <w:cantSplit/>
        </w:trPr>
        <w:tc>
          <w:tcPr>
            <w:tcW w:w="180" w:type="pct"/>
            <w:vMerge/>
          </w:tcPr>
          <w:p w14:paraId="6C6AD16E" w14:textId="77777777" w:rsidR="009765BE" w:rsidRPr="002A3A5B" w:rsidRDefault="009765BE" w:rsidP="00CC5EB1">
            <w:pPr>
              <w:jc w:val="both"/>
              <w:rPr>
                <w:rFonts w:ascii="Arial" w:hAnsi="Arial" w:cs="Arial"/>
                <w:lang w:val="en-GB"/>
              </w:rPr>
            </w:pPr>
          </w:p>
        </w:tc>
        <w:tc>
          <w:tcPr>
            <w:tcW w:w="244" w:type="pct"/>
            <w:vMerge/>
          </w:tcPr>
          <w:p w14:paraId="58F147E5" w14:textId="77777777" w:rsidR="009765BE" w:rsidRPr="002A3A5B" w:rsidRDefault="009765BE" w:rsidP="00CC5EB1">
            <w:pPr>
              <w:jc w:val="both"/>
              <w:rPr>
                <w:rFonts w:ascii="Arial" w:hAnsi="Arial" w:cs="Arial"/>
                <w:lang w:val="en-GB"/>
              </w:rPr>
            </w:pPr>
          </w:p>
        </w:tc>
        <w:tc>
          <w:tcPr>
            <w:tcW w:w="360" w:type="pct"/>
            <w:gridSpan w:val="2"/>
            <w:vMerge/>
          </w:tcPr>
          <w:p w14:paraId="3B5FFB6D" w14:textId="77777777" w:rsidR="009765BE" w:rsidRPr="002A3A5B" w:rsidRDefault="009765BE" w:rsidP="00CC5EB1">
            <w:pPr>
              <w:ind w:left="-144" w:right="-144"/>
              <w:jc w:val="both"/>
              <w:rPr>
                <w:rFonts w:ascii="Arial" w:hAnsi="Arial" w:cs="Arial"/>
                <w:lang w:val="en-GB"/>
              </w:rPr>
            </w:pPr>
          </w:p>
        </w:tc>
        <w:tc>
          <w:tcPr>
            <w:tcW w:w="199" w:type="pct"/>
            <w:gridSpan w:val="3"/>
            <w:vMerge/>
          </w:tcPr>
          <w:p w14:paraId="6C3D5944" w14:textId="77777777" w:rsidR="009765BE" w:rsidRPr="002A3A5B" w:rsidRDefault="009765BE" w:rsidP="00CC5EB1">
            <w:pPr>
              <w:jc w:val="both"/>
              <w:rPr>
                <w:rFonts w:ascii="Arial" w:hAnsi="Arial" w:cs="Arial"/>
              </w:rPr>
            </w:pPr>
          </w:p>
        </w:tc>
        <w:tc>
          <w:tcPr>
            <w:tcW w:w="198" w:type="pct"/>
          </w:tcPr>
          <w:p w14:paraId="08966949"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2)</w:t>
            </w:r>
          </w:p>
        </w:tc>
        <w:tc>
          <w:tcPr>
            <w:tcW w:w="2187" w:type="pct"/>
            <w:gridSpan w:val="5"/>
          </w:tcPr>
          <w:p w14:paraId="0D51D86F"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results obtained, and</w:t>
            </w:r>
          </w:p>
        </w:tc>
        <w:tc>
          <w:tcPr>
            <w:tcW w:w="494" w:type="pct"/>
            <w:gridSpan w:val="3"/>
          </w:tcPr>
          <w:p w14:paraId="5A59D590" w14:textId="77777777" w:rsidR="009765BE" w:rsidRPr="002A3A5B" w:rsidRDefault="009765BE" w:rsidP="00CC5EB1">
            <w:pPr>
              <w:jc w:val="both"/>
              <w:rPr>
                <w:rFonts w:ascii="Arial" w:hAnsi="Arial" w:cs="Arial"/>
                <w:lang w:val="en-GB"/>
              </w:rPr>
            </w:pPr>
          </w:p>
        </w:tc>
        <w:tc>
          <w:tcPr>
            <w:tcW w:w="1113" w:type="pct"/>
            <w:gridSpan w:val="4"/>
          </w:tcPr>
          <w:p w14:paraId="4362EA5A" w14:textId="77777777" w:rsidR="009765BE" w:rsidRPr="002A3A5B" w:rsidRDefault="009765BE" w:rsidP="00CC5EB1">
            <w:pPr>
              <w:jc w:val="both"/>
              <w:rPr>
                <w:rFonts w:ascii="Arial" w:hAnsi="Arial" w:cs="Arial"/>
                <w:lang w:val="en-GB"/>
              </w:rPr>
            </w:pPr>
          </w:p>
        </w:tc>
      </w:tr>
      <w:tr w:rsidR="00261725" w:rsidRPr="002A3A5B" w14:paraId="6EE18A0F" w14:textId="77777777" w:rsidTr="003747F2">
        <w:trPr>
          <w:gridAfter w:val="3"/>
          <w:wAfter w:w="26" w:type="pct"/>
          <w:cantSplit/>
        </w:trPr>
        <w:tc>
          <w:tcPr>
            <w:tcW w:w="180" w:type="pct"/>
            <w:vMerge/>
          </w:tcPr>
          <w:p w14:paraId="604A23CE" w14:textId="77777777" w:rsidR="009765BE" w:rsidRPr="002A3A5B" w:rsidRDefault="009765BE" w:rsidP="00CC5EB1">
            <w:pPr>
              <w:jc w:val="both"/>
              <w:rPr>
                <w:rFonts w:ascii="Arial" w:hAnsi="Arial" w:cs="Arial"/>
                <w:lang w:val="en-GB"/>
              </w:rPr>
            </w:pPr>
          </w:p>
        </w:tc>
        <w:tc>
          <w:tcPr>
            <w:tcW w:w="244" w:type="pct"/>
            <w:vMerge/>
          </w:tcPr>
          <w:p w14:paraId="174C78F8" w14:textId="77777777" w:rsidR="009765BE" w:rsidRPr="002A3A5B" w:rsidRDefault="009765BE" w:rsidP="00CC5EB1">
            <w:pPr>
              <w:jc w:val="both"/>
              <w:rPr>
                <w:rFonts w:ascii="Arial" w:hAnsi="Arial" w:cs="Arial"/>
                <w:lang w:val="en-GB"/>
              </w:rPr>
            </w:pPr>
          </w:p>
        </w:tc>
        <w:tc>
          <w:tcPr>
            <w:tcW w:w="360" w:type="pct"/>
            <w:gridSpan w:val="2"/>
            <w:vMerge/>
          </w:tcPr>
          <w:p w14:paraId="6BC9817B" w14:textId="77777777" w:rsidR="009765BE" w:rsidRPr="002A3A5B" w:rsidRDefault="009765BE" w:rsidP="00CC5EB1">
            <w:pPr>
              <w:ind w:left="-144" w:right="-144"/>
              <w:jc w:val="both"/>
              <w:rPr>
                <w:rFonts w:ascii="Arial" w:hAnsi="Arial" w:cs="Arial"/>
                <w:lang w:val="en-GB"/>
              </w:rPr>
            </w:pPr>
          </w:p>
        </w:tc>
        <w:tc>
          <w:tcPr>
            <w:tcW w:w="199" w:type="pct"/>
            <w:gridSpan w:val="3"/>
            <w:vMerge/>
          </w:tcPr>
          <w:p w14:paraId="2C793F26" w14:textId="77777777" w:rsidR="009765BE" w:rsidRPr="002A3A5B" w:rsidRDefault="009765BE" w:rsidP="00CC5EB1">
            <w:pPr>
              <w:jc w:val="both"/>
              <w:rPr>
                <w:rFonts w:ascii="Arial" w:hAnsi="Arial" w:cs="Arial"/>
                <w:lang w:val="en-GB"/>
              </w:rPr>
            </w:pPr>
          </w:p>
        </w:tc>
        <w:tc>
          <w:tcPr>
            <w:tcW w:w="198" w:type="pct"/>
          </w:tcPr>
          <w:p w14:paraId="42786B32"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3)</w:t>
            </w:r>
          </w:p>
        </w:tc>
        <w:tc>
          <w:tcPr>
            <w:tcW w:w="2187" w:type="pct"/>
            <w:gridSpan w:val="5"/>
          </w:tcPr>
          <w:p w14:paraId="20B54791"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a statement of whether the performance specifications were achieved and if not, action taken.</w:t>
            </w:r>
          </w:p>
        </w:tc>
        <w:tc>
          <w:tcPr>
            <w:tcW w:w="494" w:type="pct"/>
            <w:gridSpan w:val="3"/>
          </w:tcPr>
          <w:p w14:paraId="0F40E380" w14:textId="77777777" w:rsidR="009765BE" w:rsidRPr="002A3A5B" w:rsidRDefault="009765BE" w:rsidP="00CC5EB1">
            <w:pPr>
              <w:jc w:val="both"/>
              <w:rPr>
                <w:rFonts w:ascii="Arial" w:hAnsi="Arial" w:cs="Arial"/>
                <w:lang w:val="en-GB"/>
              </w:rPr>
            </w:pPr>
          </w:p>
        </w:tc>
        <w:tc>
          <w:tcPr>
            <w:tcW w:w="1113" w:type="pct"/>
            <w:gridSpan w:val="4"/>
          </w:tcPr>
          <w:p w14:paraId="4764536E" w14:textId="77777777" w:rsidR="009765BE" w:rsidRPr="002A3A5B" w:rsidRDefault="009765BE" w:rsidP="00CC5EB1">
            <w:pPr>
              <w:jc w:val="both"/>
              <w:rPr>
                <w:rFonts w:ascii="Arial" w:hAnsi="Arial" w:cs="Arial"/>
                <w:lang w:val="en-GB"/>
              </w:rPr>
            </w:pPr>
          </w:p>
        </w:tc>
      </w:tr>
      <w:tr w:rsidR="00636840" w:rsidRPr="002A3A5B" w14:paraId="0E199D83" w14:textId="77777777" w:rsidTr="003747F2">
        <w:trPr>
          <w:gridAfter w:val="3"/>
          <w:wAfter w:w="26" w:type="pct"/>
          <w:cantSplit/>
        </w:trPr>
        <w:tc>
          <w:tcPr>
            <w:tcW w:w="180" w:type="pct"/>
            <w:vMerge/>
          </w:tcPr>
          <w:p w14:paraId="5D7A5F41" w14:textId="77777777" w:rsidR="00636840" w:rsidRPr="002A3A5B" w:rsidRDefault="00636840" w:rsidP="00CC5EB1">
            <w:pPr>
              <w:jc w:val="both"/>
              <w:rPr>
                <w:rFonts w:ascii="Arial" w:hAnsi="Arial" w:cs="Arial"/>
                <w:lang w:val="en-GB"/>
              </w:rPr>
            </w:pPr>
          </w:p>
        </w:tc>
        <w:tc>
          <w:tcPr>
            <w:tcW w:w="244" w:type="pct"/>
            <w:vMerge/>
          </w:tcPr>
          <w:p w14:paraId="3AA5198E" w14:textId="77777777" w:rsidR="00636840" w:rsidRPr="002A3A5B" w:rsidRDefault="00636840" w:rsidP="00CC5EB1">
            <w:pPr>
              <w:jc w:val="both"/>
              <w:rPr>
                <w:rFonts w:ascii="Arial" w:hAnsi="Arial" w:cs="Arial"/>
                <w:lang w:val="en-GB"/>
              </w:rPr>
            </w:pPr>
          </w:p>
        </w:tc>
        <w:tc>
          <w:tcPr>
            <w:tcW w:w="360" w:type="pct"/>
            <w:gridSpan w:val="2"/>
            <w:vMerge w:val="restart"/>
          </w:tcPr>
          <w:p w14:paraId="6AD2275D" w14:textId="77777777" w:rsidR="00636840" w:rsidRPr="002A3A5B" w:rsidRDefault="00636840" w:rsidP="00A51313">
            <w:pPr>
              <w:jc w:val="both"/>
              <w:rPr>
                <w:rFonts w:ascii="Arial" w:hAnsi="Arial" w:cs="Arial"/>
                <w:b/>
                <w:bCs/>
                <w:lang w:val="en-GB"/>
              </w:rPr>
            </w:pPr>
            <w:r w:rsidRPr="002A3A5B">
              <w:rPr>
                <w:rFonts w:ascii="Arial" w:hAnsi="Arial" w:cs="Arial"/>
                <w:b/>
                <w:bCs/>
                <w:lang w:val="en-GB"/>
              </w:rPr>
              <w:t>7.3.3</w:t>
            </w:r>
          </w:p>
        </w:tc>
        <w:tc>
          <w:tcPr>
            <w:tcW w:w="4191" w:type="pct"/>
            <w:gridSpan w:val="16"/>
          </w:tcPr>
          <w:p w14:paraId="1B3CFF44" w14:textId="77777777" w:rsidR="00636840" w:rsidRPr="002A3A5B" w:rsidRDefault="00636840" w:rsidP="00CC5EB1">
            <w:pPr>
              <w:jc w:val="both"/>
              <w:rPr>
                <w:rFonts w:ascii="Arial" w:hAnsi="Arial" w:cs="Arial"/>
                <w:b/>
                <w:bCs/>
                <w:lang w:val="en-GB"/>
              </w:rPr>
            </w:pPr>
            <w:r w:rsidRPr="002A3A5B">
              <w:rPr>
                <w:rFonts w:ascii="Arial" w:hAnsi="Arial" w:cs="Arial"/>
                <w:b/>
                <w:bCs/>
                <w:lang w:val="en-GB"/>
              </w:rPr>
              <w:t>Validation of examination methods</w:t>
            </w:r>
          </w:p>
        </w:tc>
      </w:tr>
      <w:tr w:rsidR="009765BE" w:rsidRPr="002A3A5B" w14:paraId="71D67F76" w14:textId="77777777" w:rsidTr="003747F2">
        <w:trPr>
          <w:gridAfter w:val="3"/>
          <w:wAfter w:w="26" w:type="pct"/>
          <w:cantSplit/>
        </w:trPr>
        <w:tc>
          <w:tcPr>
            <w:tcW w:w="180" w:type="pct"/>
            <w:vMerge/>
          </w:tcPr>
          <w:p w14:paraId="07BC5AD9" w14:textId="77777777" w:rsidR="009765BE" w:rsidRPr="002A3A5B" w:rsidRDefault="009765BE" w:rsidP="00CC5EB1">
            <w:pPr>
              <w:jc w:val="both"/>
              <w:rPr>
                <w:rFonts w:ascii="Arial" w:hAnsi="Arial" w:cs="Arial"/>
                <w:lang w:val="en-GB"/>
              </w:rPr>
            </w:pPr>
          </w:p>
        </w:tc>
        <w:tc>
          <w:tcPr>
            <w:tcW w:w="244" w:type="pct"/>
            <w:vMerge/>
          </w:tcPr>
          <w:p w14:paraId="5FF5E968" w14:textId="77777777" w:rsidR="009765BE" w:rsidRPr="002A3A5B" w:rsidRDefault="009765BE" w:rsidP="00CC5EB1">
            <w:pPr>
              <w:jc w:val="both"/>
              <w:rPr>
                <w:rFonts w:ascii="Arial" w:hAnsi="Arial" w:cs="Arial"/>
                <w:lang w:val="en-GB"/>
              </w:rPr>
            </w:pPr>
          </w:p>
        </w:tc>
        <w:tc>
          <w:tcPr>
            <w:tcW w:w="360" w:type="pct"/>
            <w:gridSpan w:val="2"/>
            <w:vMerge/>
          </w:tcPr>
          <w:p w14:paraId="78082BEB" w14:textId="77777777" w:rsidR="009765BE" w:rsidRPr="002A3A5B" w:rsidRDefault="009765BE" w:rsidP="00CC5EB1">
            <w:pPr>
              <w:ind w:left="-144" w:right="-144"/>
              <w:jc w:val="both"/>
              <w:rPr>
                <w:rFonts w:ascii="Arial" w:hAnsi="Arial" w:cs="Arial"/>
                <w:lang w:val="en-GB"/>
              </w:rPr>
            </w:pPr>
          </w:p>
        </w:tc>
        <w:tc>
          <w:tcPr>
            <w:tcW w:w="199" w:type="pct"/>
            <w:gridSpan w:val="3"/>
            <w:vMerge w:val="restart"/>
          </w:tcPr>
          <w:p w14:paraId="6C89E136" w14:textId="77777777" w:rsidR="009765BE" w:rsidRPr="002A3A5B" w:rsidRDefault="009765BE" w:rsidP="00CC5EB1">
            <w:pPr>
              <w:jc w:val="both"/>
              <w:rPr>
                <w:rFonts w:ascii="Arial" w:hAnsi="Arial" w:cs="Arial"/>
              </w:rPr>
            </w:pPr>
            <w:r w:rsidRPr="002A3A5B">
              <w:rPr>
                <w:rFonts w:ascii="Arial" w:hAnsi="Arial" w:cs="Arial"/>
              </w:rPr>
              <w:t>a)</w:t>
            </w:r>
          </w:p>
        </w:tc>
        <w:tc>
          <w:tcPr>
            <w:tcW w:w="2385" w:type="pct"/>
            <w:gridSpan w:val="6"/>
          </w:tcPr>
          <w:p w14:paraId="0091C4CA" w14:textId="77777777" w:rsidR="009765BE" w:rsidRPr="002A3A5B" w:rsidRDefault="009765BE" w:rsidP="00CC5EB1">
            <w:pPr>
              <w:autoSpaceDE w:val="0"/>
              <w:autoSpaceDN w:val="0"/>
              <w:adjustRightInd w:val="0"/>
              <w:jc w:val="both"/>
              <w:rPr>
                <w:rFonts w:ascii="Arial" w:hAnsi="Arial" w:cs="Arial"/>
              </w:rPr>
            </w:pPr>
            <w:r w:rsidRPr="002A3A5B">
              <w:rPr>
                <w:rFonts w:ascii="Arial" w:hAnsi="Arial" w:cs="Arial"/>
              </w:rPr>
              <w:t>The laboratory shall validate examination methods derived from the following sources:</w:t>
            </w:r>
          </w:p>
        </w:tc>
        <w:tc>
          <w:tcPr>
            <w:tcW w:w="494" w:type="pct"/>
            <w:gridSpan w:val="3"/>
          </w:tcPr>
          <w:p w14:paraId="26480B07" w14:textId="77777777" w:rsidR="009765BE" w:rsidRPr="002A3A5B" w:rsidRDefault="009765BE" w:rsidP="00CC5EB1">
            <w:pPr>
              <w:jc w:val="both"/>
              <w:rPr>
                <w:rFonts w:ascii="Arial" w:hAnsi="Arial" w:cs="Arial"/>
                <w:lang w:val="en-GB"/>
              </w:rPr>
            </w:pPr>
          </w:p>
        </w:tc>
        <w:tc>
          <w:tcPr>
            <w:tcW w:w="1113" w:type="pct"/>
            <w:gridSpan w:val="4"/>
          </w:tcPr>
          <w:p w14:paraId="34DBDDBE" w14:textId="77777777" w:rsidR="009765BE" w:rsidRPr="002A3A5B" w:rsidRDefault="009765BE" w:rsidP="00CC5EB1">
            <w:pPr>
              <w:jc w:val="both"/>
              <w:rPr>
                <w:rFonts w:ascii="Arial" w:hAnsi="Arial" w:cs="Arial"/>
                <w:lang w:val="en-GB"/>
              </w:rPr>
            </w:pPr>
          </w:p>
        </w:tc>
      </w:tr>
      <w:tr w:rsidR="00261725" w:rsidRPr="002A3A5B" w14:paraId="04236632" w14:textId="77777777" w:rsidTr="003747F2">
        <w:trPr>
          <w:gridAfter w:val="3"/>
          <w:wAfter w:w="26" w:type="pct"/>
          <w:cantSplit/>
        </w:trPr>
        <w:tc>
          <w:tcPr>
            <w:tcW w:w="180" w:type="pct"/>
            <w:vMerge/>
          </w:tcPr>
          <w:p w14:paraId="4CE4CFF9" w14:textId="77777777" w:rsidR="00C9494B" w:rsidRPr="002A3A5B" w:rsidRDefault="00C9494B" w:rsidP="00CC5EB1">
            <w:pPr>
              <w:jc w:val="both"/>
              <w:rPr>
                <w:rFonts w:ascii="Arial" w:hAnsi="Arial" w:cs="Arial"/>
                <w:lang w:val="en-GB"/>
              </w:rPr>
            </w:pPr>
          </w:p>
        </w:tc>
        <w:tc>
          <w:tcPr>
            <w:tcW w:w="244" w:type="pct"/>
            <w:vMerge/>
          </w:tcPr>
          <w:p w14:paraId="010B51E9" w14:textId="77777777" w:rsidR="00C9494B" w:rsidRPr="002A3A5B" w:rsidRDefault="00C9494B" w:rsidP="00CC5EB1">
            <w:pPr>
              <w:jc w:val="both"/>
              <w:rPr>
                <w:rFonts w:ascii="Arial" w:hAnsi="Arial" w:cs="Arial"/>
                <w:lang w:val="en-GB"/>
              </w:rPr>
            </w:pPr>
          </w:p>
        </w:tc>
        <w:tc>
          <w:tcPr>
            <w:tcW w:w="360" w:type="pct"/>
            <w:gridSpan w:val="2"/>
            <w:vMerge/>
          </w:tcPr>
          <w:p w14:paraId="2A5211F1" w14:textId="77777777" w:rsidR="00C9494B" w:rsidRPr="002A3A5B" w:rsidRDefault="00C9494B" w:rsidP="00CC5EB1">
            <w:pPr>
              <w:ind w:left="-144" w:right="-144"/>
              <w:jc w:val="both"/>
              <w:rPr>
                <w:rFonts w:ascii="Arial" w:hAnsi="Arial" w:cs="Arial"/>
                <w:lang w:val="en-GB"/>
              </w:rPr>
            </w:pPr>
          </w:p>
        </w:tc>
        <w:tc>
          <w:tcPr>
            <w:tcW w:w="199" w:type="pct"/>
            <w:gridSpan w:val="3"/>
            <w:vMerge/>
          </w:tcPr>
          <w:p w14:paraId="29870A2B" w14:textId="77777777" w:rsidR="00C9494B" w:rsidRPr="002A3A5B" w:rsidRDefault="00C9494B" w:rsidP="00CC5EB1">
            <w:pPr>
              <w:jc w:val="both"/>
              <w:rPr>
                <w:rFonts w:ascii="Arial" w:hAnsi="Arial" w:cs="Arial"/>
              </w:rPr>
            </w:pPr>
          </w:p>
        </w:tc>
        <w:tc>
          <w:tcPr>
            <w:tcW w:w="198" w:type="pct"/>
          </w:tcPr>
          <w:p w14:paraId="3C9DDAC4"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1)</w:t>
            </w:r>
          </w:p>
        </w:tc>
        <w:tc>
          <w:tcPr>
            <w:tcW w:w="2187" w:type="pct"/>
            <w:gridSpan w:val="5"/>
          </w:tcPr>
          <w:p w14:paraId="0EDE69CF"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laboratory designed or developed methods;</w:t>
            </w:r>
          </w:p>
        </w:tc>
        <w:tc>
          <w:tcPr>
            <w:tcW w:w="494" w:type="pct"/>
            <w:gridSpan w:val="3"/>
          </w:tcPr>
          <w:p w14:paraId="302A5440" w14:textId="77777777" w:rsidR="00C9494B" w:rsidRPr="002A3A5B" w:rsidRDefault="00C9494B" w:rsidP="00CC5EB1">
            <w:pPr>
              <w:jc w:val="both"/>
              <w:rPr>
                <w:rFonts w:ascii="Arial" w:hAnsi="Arial" w:cs="Arial"/>
                <w:lang w:val="en-GB"/>
              </w:rPr>
            </w:pPr>
          </w:p>
        </w:tc>
        <w:tc>
          <w:tcPr>
            <w:tcW w:w="1113" w:type="pct"/>
            <w:gridSpan w:val="4"/>
          </w:tcPr>
          <w:p w14:paraId="62EEF46A" w14:textId="77777777" w:rsidR="00C9494B" w:rsidRPr="002A3A5B" w:rsidRDefault="00C9494B" w:rsidP="00CC5EB1">
            <w:pPr>
              <w:jc w:val="both"/>
              <w:rPr>
                <w:rFonts w:ascii="Arial" w:hAnsi="Arial" w:cs="Arial"/>
                <w:lang w:val="en-GB"/>
              </w:rPr>
            </w:pPr>
          </w:p>
        </w:tc>
      </w:tr>
      <w:tr w:rsidR="00261725" w:rsidRPr="002A3A5B" w14:paraId="5F43C8FF" w14:textId="77777777" w:rsidTr="003747F2">
        <w:trPr>
          <w:gridAfter w:val="3"/>
          <w:wAfter w:w="26" w:type="pct"/>
          <w:cantSplit/>
        </w:trPr>
        <w:tc>
          <w:tcPr>
            <w:tcW w:w="180" w:type="pct"/>
            <w:vMerge/>
          </w:tcPr>
          <w:p w14:paraId="5D143DEA" w14:textId="77777777" w:rsidR="00C9494B" w:rsidRPr="002A3A5B" w:rsidRDefault="00C9494B" w:rsidP="00CC5EB1">
            <w:pPr>
              <w:jc w:val="both"/>
              <w:rPr>
                <w:rFonts w:ascii="Arial" w:hAnsi="Arial" w:cs="Arial"/>
                <w:lang w:val="en-GB"/>
              </w:rPr>
            </w:pPr>
          </w:p>
        </w:tc>
        <w:tc>
          <w:tcPr>
            <w:tcW w:w="244" w:type="pct"/>
            <w:vMerge/>
          </w:tcPr>
          <w:p w14:paraId="6C982B39" w14:textId="77777777" w:rsidR="00C9494B" w:rsidRPr="002A3A5B" w:rsidRDefault="00C9494B" w:rsidP="00CC5EB1">
            <w:pPr>
              <w:jc w:val="both"/>
              <w:rPr>
                <w:rFonts w:ascii="Arial" w:hAnsi="Arial" w:cs="Arial"/>
                <w:lang w:val="en-GB"/>
              </w:rPr>
            </w:pPr>
          </w:p>
        </w:tc>
        <w:tc>
          <w:tcPr>
            <w:tcW w:w="360" w:type="pct"/>
            <w:gridSpan w:val="2"/>
            <w:vMerge/>
          </w:tcPr>
          <w:p w14:paraId="24BF1528" w14:textId="77777777" w:rsidR="00C9494B" w:rsidRPr="002A3A5B" w:rsidRDefault="00C9494B" w:rsidP="00CC5EB1">
            <w:pPr>
              <w:ind w:left="-144" w:right="-144"/>
              <w:jc w:val="both"/>
              <w:rPr>
                <w:rFonts w:ascii="Arial" w:hAnsi="Arial" w:cs="Arial"/>
                <w:lang w:val="en-GB"/>
              </w:rPr>
            </w:pPr>
          </w:p>
        </w:tc>
        <w:tc>
          <w:tcPr>
            <w:tcW w:w="199" w:type="pct"/>
            <w:gridSpan w:val="3"/>
            <w:vMerge/>
          </w:tcPr>
          <w:p w14:paraId="519B654A" w14:textId="77777777" w:rsidR="00C9494B" w:rsidRPr="002A3A5B" w:rsidRDefault="00C9494B" w:rsidP="00CC5EB1">
            <w:pPr>
              <w:jc w:val="both"/>
              <w:rPr>
                <w:rFonts w:ascii="Arial" w:hAnsi="Arial" w:cs="Arial"/>
              </w:rPr>
            </w:pPr>
          </w:p>
        </w:tc>
        <w:tc>
          <w:tcPr>
            <w:tcW w:w="198" w:type="pct"/>
          </w:tcPr>
          <w:p w14:paraId="5189A5D8"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2)</w:t>
            </w:r>
          </w:p>
        </w:tc>
        <w:tc>
          <w:tcPr>
            <w:tcW w:w="2187" w:type="pct"/>
            <w:gridSpan w:val="5"/>
          </w:tcPr>
          <w:p w14:paraId="28AC20C5"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methods used outside their originally intended scope (i.e. outside of the manufacturer's instructions for use, or original validated measurement range; third party reagents used on instruments other than intended instruments and where no validation data are available);</w:t>
            </w:r>
          </w:p>
        </w:tc>
        <w:tc>
          <w:tcPr>
            <w:tcW w:w="494" w:type="pct"/>
            <w:gridSpan w:val="3"/>
          </w:tcPr>
          <w:p w14:paraId="2116275E" w14:textId="77777777" w:rsidR="00C9494B" w:rsidRPr="002A3A5B" w:rsidRDefault="00C9494B" w:rsidP="00CC5EB1">
            <w:pPr>
              <w:jc w:val="both"/>
              <w:rPr>
                <w:rFonts w:ascii="Arial" w:hAnsi="Arial" w:cs="Arial"/>
                <w:lang w:val="en-GB"/>
              </w:rPr>
            </w:pPr>
          </w:p>
        </w:tc>
        <w:tc>
          <w:tcPr>
            <w:tcW w:w="1113" w:type="pct"/>
            <w:gridSpan w:val="4"/>
          </w:tcPr>
          <w:p w14:paraId="69F10B1A" w14:textId="77777777" w:rsidR="00C9494B" w:rsidRPr="002A3A5B" w:rsidRDefault="00C9494B" w:rsidP="00CC5EB1">
            <w:pPr>
              <w:jc w:val="both"/>
              <w:rPr>
                <w:rFonts w:ascii="Arial" w:hAnsi="Arial" w:cs="Arial"/>
                <w:lang w:val="en-GB"/>
              </w:rPr>
            </w:pPr>
          </w:p>
        </w:tc>
      </w:tr>
      <w:tr w:rsidR="00261725" w:rsidRPr="002A3A5B" w14:paraId="4D1259A8" w14:textId="77777777" w:rsidTr="003747F2">
        <w:trPr>
          <w:gridAfter w:val="3"/>
          <w:wAfter w:w="26" w:type="pct"/>
          <w:cantSplit/>
        </w:trPr>
        <w:tc>
          <w:tcPr>
            <w:tcW w:w="180" w:type="pct"/>
            <w:vMerge/>
          </w:tcPr>
          <w:p w14:paraId="4682D5B3" w14:textId="77777777" w:rsidR="00C9494B" w:rsidRPr="002A3A5B" w:rsidRDefault="00C9494B" w:rsidP="00CC5EB1">
            <w:pPr>
              <w:jc w:val="both"/>
              <w:rPr>
                <w:rFonts w:ascii="Arial" w:hAnsi="Arial" w:cs="Arial"/>
                <w:lang w:val="en-GB"/>
              </w:rPr>
            </w:pPr>
          </w:p>
        </w:tc>
        <w:tc>
          <w:tcPr>
            <w:tcW w:w="244" w:type="pct"/>
            <w:vMerge/>
          </w:tcPr>
          <w:p w14:paraId="244CFF8F" w14:textId="77777777" w:rsidR="00C9494B" w:rsidRPr="002A3A5B" w:rsidRDefault="00C9494B" w:rsidP="00CC5EB1">
            <w:pPr>
              <w:jc w:val="both"/>
              <w:rPr>
                <w:rFonts w:ascii="Arial" w:hAnsi="Arial" w:cs="Arial"/>
                <w:lang w:val="en-GB"/>
              </w:rPr>
            </w:pPr>
          </w:p>
        </w:tc>
        <w:tc>
          <w:tcPr>
            <w:tcW w:w="360" w:type="pct"/>
            <w:gridSpan w:val="2"/>
            <w:vMerge/>
          </w:tcPr>
          <w:p w14:paraId="38F4C806" w14:textId="77777777" w:rsidR="00C9494B" w:rsidRPr="002A3A5B" w:rsidRDefault="00C9494B" w:rsidP="00CC5EB1">
            <w:pPr>
              <w:ind w:left="-144" w:right="-144"/>
              <w:jc w:val="both"/>
              <w:rPr>
                <w:rFonts w:ascii="Arial" w:hAnsi="Arial" w:cs="Arial"/>
                <w:lang w:val="en-GB"/>
              </w:rPr>
            </w:pPr>
          </w:p>
        </w:tc>
        <w:tc>
          <w:tcPr>
            <w:tcW w:w="199" w:type="pct"/>
            <w:gridSpan w:val="3"/>
            <w:vMerge/>
          </w:tcPr>
          <w:p w14:paraId="21AA5510" w14:textId="77777777" w:rsidR="00C9494B" w:rsidRPr="002A3A5B" w:rsidRDefault="00C9494B" w:rsidP="00CC5EB1">
            <w:pPr>
              <w:jc w:val="both"/>
              <w:rPr>
                <w:rFonts w:ascii="Arial" w:hAnsi="Arial" w:cs="Arial"/>
              </w:rPr>
            </w:pPr>
          </w:p>
        </w:tc>
        <w:tc>
          <w:tcPr>
            <w:tcW w:w="198" w:type="pct"/>
          </w:tcPr>
          <w:p w14:paraId="1E8E1A36"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3)</w:t>
            </w:r>
          </w:p>
        </w:tc>
        <w:tc>
          <w:tcPr>
            <w:tcW w:w="2187" w:type="pct"/>
            <w:gridSpan w:val="5"/>
          </w:tcPr>
          <w:p w14:paraId="4C904376"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validated methods subsequently modified.</w:t>
            </w:r>
          </w:p>
        </w:tc>
        <w:tc>
          <w:tcPr>
            <w:tcW w:w="494" w:type="pct"/>
            <w:gridSpan w:val="3"/>
          </w:tcPr>
          <w:p w14:paraId="1A78656D" w14:textId="77777777" w:rsidR="00C9494B" w:rsidRPr="002A3A5B" w:rsidRDefault="00C9494B" w:rsidP="00CC5EB1">
            <w:pPr>
              <w:jc w:val="both"/>
              <w:rPr>
                <w:rFonts w:ascii="Arial" w:hAnsi="Arial" w:cs="Arial"/>
                <w:lang w:val="en-GB"/>
              </w:rPr>
            </w:pPr>
          </w:p>
        </w:tc>
        <w:tc>
          <w:tcPr>
            <w:tcW w:w="1113" w:type="pct"/>
            <w:gridSpan w:val="4"/>
          </w:tcPr>
          <w:p w14:paraId="17D7CE4F" w14:textId="77777777" w:rsidR="00C9494B" w:rsidRPr="002A3A5B" w:rsidRDefault="00C9494B" w:rsidP="00CC5EB1">
            <w:pPr>
              <w:jc w:val="both"/>
              <w:rPr>
                <w:rFonts w:ascii="Arial" w:hAnsi="Arial" w:cs="Arial"/>
                <w:lang w:val="en-GB"/>
              </w:rPr>
            </w:pPr>
          </w:p>
        </w:tc>
      </w:tr>
      <w:tr w:rsidR="00C9494B" w:rsidRPr="002A3A5B" w14:paraId="522E8549" w14:textId="77777777" w:rsidTr="003747F2">
        <w:trPr>
          <w:gridAfter w:val="3"/>
          <w:wAfter w:w="26" w:type="pct"/>
          <w:cantSplit/>
        </w:trPr>
        <w:tc>
          <w:tcPr>
            <w:tcW w:w="180" w:type="pct"/>
            <w:vMerge/>
          </w:tcPr>
          <w:p w14:paraId="54065B45" w14:textId="77777777" w:rsidR="00C9494B" w:rsidRPr="002A3A5B" w:rsidRDefault="00C9494B" w:rsidP="00CC5EB1">
            <w:pPr>
              <w:jc w:val="both"/>
              <w:rPr>
                <w:rFonts w:ascii="Arial" w:hAnsi="Arial" w:cs="Arial"/>
                <w:lang w:val="en-GB"/>
              </w:rPr>
            </w:pPr>
          </w:p>
        </w:tc>
        <w:tc>
          <w:tcPr>
            <w:tcW w:w="244" w:type="pct"/>
            <w:vMerge/>
          </w:tcPr>
          <w:p w14:paraId="12E84CB9" w14:textId="77777777" w:rsidR="00C9494B" w:rsidRPr="002A3A5B" w:rsidRDefault="00C9494B" w:rsidP="00CC5EB1">
            <w:pPr>
              <w:jc w:val="both"/>
              <w:rPr>
                <w:rFonts w:ascii="Arial" w:hAnsi="Arial" w:cs="Arial"/>
                <w:lang w:val="en-GB"/>
              </w:rPr>
            </w:pPr>
          </w:p>
        </w:tc>
        <w:tc>
          <w:tcPr>
            <w:tcW w:w="360" w:type="pct"/>
            <w:gridSpan w:val="2"/>
            <w:vMerge/>
          </w:tcPr>
          <w:p w14:paraId="74D402D6" w14:textId="77777777" w:rsidR="00C9494B" w:rsidRPr="002A3A5B" w:rsidRDefault="00C9494B" w:rsidP="00CC5EB1">
            <w:pPr>
              <w:ind w:left="-144" w:right="-144"/>
              <w:jc w:val="both"/>
              <w:rPr>
                <w:rFonts w:ascii="Arial" w:hAnsi="Arial" w:cs="Arial"/>
                <w:lang w:val="en-GB"/>
              </w:rPr>
            </w:pPr>
          </w:p>
        </w:tc>
        <w:tc>
          <w:tcPr>
            <w:tcW w:w="199" w:type="pct"/>
            <w:gridSpan w:val="3"/>
          </w:tcPr>
          <w:p w14:paraId="047DBD56" w14:textId="77777777" w:rsidR="00C9494B" w:rsidRPr="002A3A5B" w:rsidRDefault="00C9494B" w:rsidP="00CC5EB1">
            <w:pPr>
              <w:jc w:val="both"/>
              <w:rPr>
                <w:rFonts w:ascii="Arial" w:hAnsi="Arial" w:cs="Arial"/>
              </w:rPr>
            </w:pPr>
            <w:r w:rsidRPr="002A3A5B">
              <w:rPr>
                <w:rFonts w:ascii="Arial" w:hAnsi="Arial" w:cs="Arial"/>
              </w:rPr>
              <w:t>b)</w:t>
            </w:r>
          </w:p>
        </w:tc>
        <w:tc>
          <w:tcPr>
            <w:tcW w:w="2385" w:type="pct"/>
            <w:gridSpan w:val="6"/>
          </w:tcPr>
          <w:p w14:paraId="66D54DCD"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The validation shall be as extensive as is necessary and confirm, through the provision of objective evidence in the form of performance specifications, that the specific requirements for the intended use of the examination have been fulfilled. The laboratory shall ensure that the extent of validation of an examination method is sufficient to ensure the validity of results pertinent to clinical decision making.</w:t>
            </w:r>
          </w:p>
        </w:tc>
        <w:tc>
          <w:tcPr>
            <w:tcW w:w="494" w:type="pct"/>
            <w:gridSpan w:val="3"/>
          </w:tcPr>
          <w:p w14:paraId="214C2FCA" w14:textId="77777777" w:rsidR="00C9494B" w:rsidRPr="002A3A5B" w:rsidRDefault="00C9494B" w:rsidP="00CC5EB1">
            <w:pPr>
              <w:jc w:val="both"/>
              <w:rPr>
                <w:rFonts w:ascii="Arial" w:hAnsi="Arial" w:cs="Arial"/>
                <w:lang w:val="en-GB"/>
              </w:rPr>
            </w:pPr>
          </w:p>
        </w:tc>
        <w:tc>
          <w:tcPr>
            <w:tcW w:w="1113" w:type="pct"/>
            <w:gridSpan w:val="4"/>
          </w:tcPr>
          <w:p w14:paraId="02D22051" w14:textId="77777777" w:rsidR="00C9494B" w:rsidRPr="002A3A5B" w:rsidRDefault="00C9494B" w:rsidP="00CC5EB1">
            <w:pPr>
              <w:jc w:val="both"/>
              <w:rPr>
                <w:rFonts w:ascii="Arial" w:hAnsi="Arial" w:cs="Arial"/>
                <w:lang w:val="en-GB"/>
              </w:rPr>
            </w:pPr>
          </w:p>
        </w:tc>
      </w:tr>
      <w:tr w:rsidR="00C9494B" w:rsidRPr="002A3A5B" w14:paraId="063A464B" w14:textId="77777777" w:rsidTr="003747F2">
        <w:trPr>
          <w:gridAfter w:val="3"/>
          <w:wAfter w:w="26" w:type="pct"/>
          <w:cantSplit/>
        </w:trPr>
        <w:tc>
          <w:tcPr>
            <w:tcW w:w="180" w:type="pct"/>
            <w:vMerge/>
          </w:tcPr>
          <w:p w14:paraId="5DBC34C3" w14:textId="77777777" w:rsidR="00C9494B" w:rsidRPr="002A3A5B" w:rsidRDefault="00C9494B" w:rsidP="00CC5EB1">
            <w:pPr>
              <w:jc w:val="both"/>
              <w:rPr>
                <w:rFonts w:ascii="Arial" w:hAnsi="Arial" w:cs="Arial"/>
                <w:lang w:val="en-GB"/>
              </w:rPr>
            </w:pPr>
          </w:p>
        </w:tc>
        <w:tc>
          <w:tcPr>
            <w:tcW w:w="244" w:type="pct"/>
            <w:vMerge/>
          </w:tcPr>
          <w:p w14:paraId="1840F542" w14:textId="77777777" w:rsidR="00C9494B" w:rsidRPr="002A3A5B" w:rsidRDefault="00C9494B" w:rsidP="00CC5EB1">
            <w:pPr>
              <w:jc w:val="both"/>
              <w:rPr>
                <w:rFonts w:ascii="Arial" w:hAnsi="Arial" w:cs="Arial"/>
                <w:lang w:val="en-GB"/>
              </w:rPr>
            </w:pPr>
          </w:p>
        </w:tc>
        <w:tc>
          <w:tcPr>
            <w:tcW w:w="360" w:type="pct"/>
            <w:gridSpan w:val="2"/>
            <w:vMerge/>
          </w:tcPr>
          <w:p w14:paraId="0F0DA558" w14:textId="77777777" w:rsidR="00C9494B" w:rsidRPr="002A3A5B" w:rsidRDefault="00C9494B" w:rsidP="00CC5EB1">
            <w:pPr>
              <w:ind w:left="-144" w:right="-144"/>
              <w:jc w:val="both"/>
              <w:rPr>
                <w:rFonts w:ascii="Arial" w:hAnsi="Arial" w:cs="Arial"/>
                <w:lang w:val="en-GB"/>
              </w:rPr>
            </w:pPr>
          </w:p>
        </w:tc>
        <w:tc>
          <w:tcPr>
            <w:tcW w:w="199" w:type="pct"/>
            <w:gridSpan w:val="3"/>
          </w:tcPr>
          <w:p w14:paraId="198CD592" w14:textId="77777777" w:rsidR="00C9494B" w:rsidRPr="002A3A5B" w:rsidRDefault="00C9494B" w:rsidP="00CC5EB1">
            <w:pPr>
              <w:jc w:val="both"/>
              <w:rPr>
                <w:rFonts w:ascii="Arial" w:hAnsi="Arial" w:cs="Arial"/>
              </w:rPr>
            </w:pPr>
            <w:r w:rsidRPr="002A3A5B">
              <w:rPr>
                <w:rFonts w:ascii="Arial" w:hAnsi="Arial" w:cs="Arial"/>
              </w:rPr>
              <w:t>c)</w:t>
            </w:r>
          </w:p>
        </w:tc>
        <w:tc>
          <w:tcPr>
            <w:tcW w:w="2385" w:type="pct"/>
            <w:gridSpan w:val="6"/>
          </w:tcPr>
          <w:p w14:paraId="4AEA0925"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Personnel with the appropriate authorization and competence shall review the validation results and record whether the results meet the specified requirements.</w:t>
            </w:r>
          </w:p>
        </w:tc>
        <w:tc>
          <w:tcPr>
            <w:tcW w:w="494" w:type="pct"/>
            <w:gridSpan w:val="3"/>
          </w:tcPr>
          <w:p w14:paraId="7F5524DD" w14:textId="77777777" w:rsidR="00C9494B" w:rsidRPr="002A3A5B" w:rsidRDefault="00C9494B" w:rsidP="00CC5EB1">
            <w:pPr>
              <w:jc w:val="both"/>
              <w:rPr>
                <w:rFonts w:ascii="Arial" w:hAnsi="Arial" w:cs="Arial"/>
                <w:lang w:val="en-GB"/>
              </w:rPr>
            </w:pPr>
          </w:p>
        </w:tc>
        <w:tc>
          <w:tcPr>
            <w:tcW w:w="1113" w:type="pct"/>
            <w:gridSpan w:val="4"/>
          </w:tcPr>
          <w:p w14:paraId="00743C4F" w14:textId="77777777" w:rsidR="00C9494B" w:rsidRPr="002A3A5B" w:rsidRDefault="00C9494B" w:rsidP="00CC5EB1">
            <w:pPr>
              <w:jc w:val="both"/>
              <w:rPr>
                <w:rFonts w:ascii="Arial" w:hAnsi="Arial" w:cs="Arial"/>
                <w:lang w:val="en-GB"/>
              </w:rPr>
            </w:pPr>
          </w:p>
        </w:tc>
      </w:tr>
      <w:tr w:rsidR="00C9494B" w:rsidRPr="002A3A5B" w14:paraId="5E2A64EE" w14:textId="77777777" w:rsidTr="003747F2">
        <w:trPr>
          <w:gridAfter w:val="3"/>
          <w:wAfter w:w="26" w:type="pct"/>
          <w:cantSplit/>
        </w:trPr>
        <w:tc>
          <w:tcPr>
            <w:tcW w:w="180" w:type="pct"/>
            <w:vMerge/>
          </w:tcPr>
          <w:p w14:paraId="04A76971" w14:textId="77777777" w:rsidR="00C9494B" w:rsidRPr="002A3A5B" w:rsidRDefault="00C9494B" w:rsidP="00CC5EB1">
            <w:pPr>
              <w:jc w:val="both"/>
              <w:rPr>
                <w:rFonts w:ascii="Arial" w:hAnsi="Arial" w:cs="Arial"/>
                <w:lang w:val="en-GB"/>
              </w:rPr>
            </w:pPr>
          </w:p>
        </w:tc>
        <w:tc>
          <w:tcPr>
            <w:tcW w:w="244" w:type="pct"/>
            <w:vMerge/>
          </w:tcPr>
          <w:p w14:paraId="2584C9E2" w14:textId="77777777" w:rsidR="00C9494B" w:rsidRPr="002A3A5B" w:rsidRDefault="00C9494B" w:rsidP="00CC5EB1">
            <w:pPr>
              <w:jc w:val="both"/>
              <w:rPr>
                <w:rFonts w:ascii="Arial" w:hAnsi="Arial" w:cs="Arial"/>
                <w:lang w:val="en-GB"/>
              </w:rPr>
            </w:pPr>
          </w:p>
        </w:tc>
        <w:tc>
          <w:tcPr>
            <w:tcW w:w="360" w:type="pct"/>
            <w:gridSpan w:val="2"/>
            <w:vMerge/>
          </w:tcPr>
          <w:p w14:paraId="7241B5A5" w14:textId="77777777" w:rsidR="00C9494B" w:rsidRPr="002A3A5B" w:rsidRDefault="00C9494B" w:rsidP="00CC5EB1">
            <w:pPr>
              <w:ind w:left="-144" w:right="-144"/>
              <w:jc w:val="both"/>
              <w:rPr>
                <w:rFonts w:ascii="Arial" w:hAnsi="Arial" w:cs="Arial"/>
                <w:lang w:val="en-GB"/>
              </w:rPr>
            </w:pPr>
          </w:p>
        </w:tc>
        <w:tc>
          <w:tcPr>
            <w:tcW w:w="199" w:type="pct"/>
            <w:gridSpan w:val="3"/>
          </w:tcPr>
          <w:p w14:paraId="5DE281D0" w14:textId="77777777" w:rsidR="00C9494B" w:rsidRPr="002A3A5B" w:rsidRDefault="00C9494B" w:rsidP="00CC5EB1">
            <w:pPr>
              <w:jc w:val="both"/>
              <w:rPr>
                <w:rFonts w:ascii="Arial" w:hAnsi="Arial" w:cs="Arial"/>
              </w:rPr>
            </w:pPr>
            <w:r w:rsidRPr="002A3A5B">
              <w:rPr>
                <w:rFonts w:ascii="Arial" w:hAnsi="Arial" w:cs="Arial"/>
              </w:rPr>
              <w:t>d)</w:t>
            </w:r>
          </w:p>
        </w:tc>
        <w:tc>
          <w:tcPr>
            <w:tcW w:w="2385" w:type="pct"/>
            <w:gridSpan w:val="6"/>
          </w:tcPr>
          <w:p w14:paraId="559AE09A"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When changes are proposed to a validated examination method, the clinical impact shall be reviewed, and a decision made as to whether to implement the modified method.</w:t>
            </w:r>
          </w:p>
        </w:tc>
        <w:tc>
          <w:tcPr>
            <w:tcW w:w="494" w:type="pct"/>
            <w:gridSpan w:val="3"/>
          </w:tcPr>
          <w:p w14:paraId="7CD56D5E" w14:textId="77777777" w:rsidR="00C9494B" w:rsidRPr="002A3A5B" w:rsidRDefault="00C9494B" w:rsidP="00CC5EB1">
            <w:pPr>
              <w:jc w:val="both"/>
              <w:rPr>
                <w:rFonts w:ascii="Arial" w:hAnsi="Arial" w:cs="Arial"/>
                <w:lang w:val="en-GB"/>
              </w:rPr>
            </w:pPr>
          </w:p>
        </w:tc>
        <w:tc>
          <w:tcPr>
            <w:tcW w:w="1113" w:type="pct"/>
            <w:gridSpan w:val="4"/>
          </w:tcPr>
          <w:p w14:paraId="22D19ABF" w14:textId="77777777" w:rsidR="00C9494B" w:rsidRPr="002A3A5B" w:rsidRDefault="00C9494B" w:rsidP="00CC5EB1">
            <w:pPr>
              <w:jc w:val="both"/>
              <w:rPr>
                <w:rFonts w:ascii="Arial" w:hAnsi="Arial" w:cs="Arial"/>
                <w:lang w:val="en-GB"/>
              </w:rPr>
            </w:pPr>
          </w:p>
        </w:tc>
      </w:tr>
      <w:tr w:rsidR="00C9494B" w:rsidRPr="002A3A5B" w14:paraId="055E0824" w14:textId="77777777" w:rsidTr="003747F2">
        <w:trPr>
          <w:gridAfter w:val="3"/>
          <w:wAfter w:w="26" w:type="pct"/>
          <w:cantSplit/>
        </w:trPr>
        <w:tc>
          <w:tcPr>
            <w:tcW w:w="180" w:type="pct"/>
            <w:vMerge/>
          </w:tcPr>
          <w:p w14:paraId="1B6EEC9C" w14:textId="77777777" w:rsidR="00C9494B" w:rsidRPr="002A3A5B" w:rsidRDefault="00C9494B" w:rsidP="00CC5EB1">
            <w:pPr>
              <w:jc w:val="both"/>
              <w:rPr>
                <w:rFonts w:ascii="Arial" w:hAnsi="Arial" w:cs="Arial"/>
                <w:lang w:val="en-GB"/>
              </w:rPr>
            </w:pPr>
          </w:p>
        </w:tc>
        <w:tc>
          <w:tcPr>
            <w:tcW w:w="244" w:type="pct"/>
            <w:vMerge/>
          </w:tcPr>
          <w:p w14:paraId="0977D09A" w14:textId="77777777" w:rsidR="00C9494B" w:rsidRPr="002A3A5B" w:rsidRDefault="00C9494B" w:rsidP="00CC5EB1">
            <w:pPr>
              <w:jc w:val="both"/>
              <w:rPr>
                <w:rFonts w:ascii="Arial" w:hAnsi="Arial" w:cs="Arial"/>
                <w:lang w:val="en-GB"/>
              </w:rPr>
            </w:pPr>
          </w:p>
        </w:tc>
        <w:tc>
          <w:tcPr>
            <w:tcW w:w="360" w:type="pct"/>
            <w:gridSpan w:val="2"/>
            <w:vMerge/>
          </w:tcPr>
          <w:p w14:paraId="548A52B3" w14:textId="77777777" w:rsidR="00C9494B" w:rsidRPr="002A3A5B" w:rsidRDefault="00C9494B" w:rsidP="00CC5EB1">
            <w:pPr>
              <w:ind w:left="-144" w:right="-144"/>
              <w:jc w:val="both"/>
              <w:rPr>
                <w:rFonts w:ascii="Arial" w:hAnsi="Arial" w:cs="Arial"/>
                <w:lang w:val="en-GB"/>
              </w:rPr>
            </w:pPr>
          </w:p>
        </w:tc>
        <w:tc>
          <w:tcPr>
            <w:tcW w:w="199" w:type="pct"/>
            <w:gridSpan w:val="3"/>
            <w:vMerge w:val="restart"/>
          </w:tcPr>
          <w:p w14:paraId="5993840D" w14:textId="77777777" w:rsidR="00C9494B" w:rsidRPr="002A3A5B" w:rsidRDefault="00C9494B" w:rsidP="00CC5EB1">
            <w:pPr>
              <w:jc w:val="both"/>
              <w:rPr>
                <w:rFonts w:ascii="Arial" w:hAnsi="Arial" w:cs="Arial"/>
              </w:rPr>
            </w:pPr>
            <w:r w:rsidRPr="002A3A5B">
              <w:rPr>
                <w:rFonts w:ascii="Arial" w:hAnsi="Arial" w:cs="Arial"/>
              </w:rPr>
              <w:t>e)</w:t>
            </w:r>
          </w:p>
        </w:tc>
        <w:tc>
          <w:tcPr>
            <w:tcW w:w="2385" w:type="pct"/>
            <w:gridSpan w:val="6"/>
          </w:tcPr>
          <w:p w14:paraId="0B3DDD90"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The following records of validation shall be retained:</w:t>
            </w:r>
          </w:p>
        </w:tc>
        <w:tc>
          <w:tcPr>
            <w:tcW w:w="494" w:type="pct"/>
            <w:gridSpan w:val="3"/>
          </w:tcPr>
          <w:p w14:paraId="705D219F" w14:textId="77777777" w:rsidR="00C9494B" w:rsidRPr="002A3A5B" w:rsidRDefault="00C9494B" w:rsidP="00CC5EB1">
            <w:pPr>
              <w:jc w:val="both"/>
              <w:rPr>
                <w:rFonts w:ascii="Arial" w:hAnsi="Arial" w:cs="Arial"/>
                <w:lang w:val="en-GB"/>
              </w:rPr>
            </w:pPr>
          </w:p>
        </w:tc>
        <w:tc>
          <w:tcPr>
            <w:tcW w:w="1113" w:type="pct"/>
            <w:gridSpan w:val="4"/>
          </w:tcPr>
          <w:p w14:paraId="3FDFBCE2" w14:textId="77777777" w:rsidR="00C9494B" w:rsidRPr="002A3A5B" w:rsidRDefault="00C9494B" w:rsidP="00CC5EB1">
            <w:pPr>
              <w:jc w:val="both"/>
              <w:rPr>
                <w:rFonts w:ascii="Arial" w:hAnsi="Arial" w:cs="Arial"/>
                <w:lang w:val="en-GB"/>
              </w:rPr>
            </w:pPr>
          </w:p>
        </w:tc>
      </w:tr>
      <w:tr w:rsidR="00261725" w:rsidRPr="002A3A5B" w14:paraId="7F442406" w14:textId="77777777" w:rsidTr="003747F2">
        <w:trPr>
          <w:gridAfter w:val="3"/>
          <w:wAfter w:w="26" w:type="pct"/>
          <w:cantSplit/>
        </w:trPr>
        <w:tc>
          <w:tcPr>
            <w:tcW w:w="180" w:type="pct"/>
            <w:vMerge/>
          </w:tcPr>
          <w:p w14:paraId="036AFEFC" w14:textId="77777777" w:rsidR="00C9494B" w:rsidRPr="002A3A5B" w:rsidRDefault="00C9494B" w:rsidP="00CC5EB1">
            <w:pPr>
              <w:jc w:val="both"/>
              <w:rPr>
                <w:rFonts w:ascii="Arial" w:hAnsi="Arial" w:cs="Arial"/>
                <w:lang w:val="en-GB"/>
              </w:rPr>
            </w:pPr>
          </w:p>
        </w:tc>
        <w:tc>
          <w:tcPr>
            <w:tcW w:w="244" w:type="pct"/>
            <w:vMerge/>
          </w:tcPr>
          <w:p w14:paraId="3AC4BBF9" w14:textId="77777777" w:rsidR="00C9494B" w:rsidRPr="002A3A5B" w:rsidRDefault="00C9494B" w:rsidP="00CC5EB1">
            <w:pPr>
              <w:jc w:val="both"/>
              <w:rPr>
                <w:rFonts w:ascii="Arial" w:hAnsi="Arial" w:cs="Arial"/>
                <w:lang w:val="en-GB"/>
              </w:rPr>
            </w:pPr>
          </w:p>
        </w:tc>
        <w:tc>
          <w:tcPr>
            <w:tcW w:w="360" w:type="pct"/>
            <w:gridSpan w:val="2"/>
            <w:vMerge/>
          </w:tcPr>
          <w:p w14:paraId="286C22AA" w14:textId="77777777" w:rsidR="00C9494B" w:rsidRPr="002A3A5B" w:rsidRDefault="00C9494B" w:rsidP="00CC5EB1">
            <w:pPr>
              <w:ind w:left="-144" w:right="-144"/>
              <w:jc w:val="both"/>
              <w:rPr>
                <w:rFonts w:ascii="Arial" w:hAnsi="Arial" w:cs="Arial"/>
                <w:lang w:val="en-GB"/>
              </w:rPr>
            </w:pPr>
          </w:p>
        </w:tc>
        <w:tc>
          <w:tcPr>
            <w:tcW w:w="199" w:type="pct"/>
            <w:gridSpan w:val="3"/>
            <w:vMerge/>
          </w:tcPr>
          <w:p w14:paraId="577A9A1D" w14:textId="77777777" w:rsidR="00C9494B" w:rsidRPr="002A3A5B" w:rsidRDefault="00C9494B" w:rsidP="00CC5EB1">
            <w:pPr>
              <w:jc w:val="both"/>
              <w:rPr>
                <w:rFonts w:ascii="Arial" w:hAnsi="Arial" w:cs="Arial"/>
              </w:rPr>
            </w:pPr>
          </w:p>
        </w:tc>
        <w:tc>
          <w:tcPr>
            <w:tcW w:w="198" w:type="pct"/>
          </w:tcPr>
          <w:p w14:paraId="157739E2"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1)</w:t>
            </w:r>
          </w:p>
        </w:tc>
        <w:tc>
          <w:tcPr>
            <w:tcW w:w="2187" w:type="pct"/>
            <w:gridSpan w:val="5"/>
          </w:tcPr>
          <w:p w14:paraId="19F4436F"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 xml:space="preserve">the validation procedure used; </w:t>
            </w:r>
          </w:p>
        </w:tc>
        <w:tc>
          <w:tcPr>
            <w:tcW w:w="494" w:type="pct"/>
            <w:gridSpan w:val="3"/>
          </w:tcPr>
          <w:p w14:paraId="0399DBAC" w14:textId="77777777" w:rsidR="00C9494B" w:rsidRPr="002A3A5B" w:rsidRDefault="00C9494B" w:rsidP="00CC5EB1">
            <w:pPr>
              <w:jc w:val="both"/>
              <w:rPr>
                <w:rFonts w:ascii="Arial" w:hAnsi="Arial" w:cs="Arial"/>
                <w:lang w:val="en-GB"/>
              </w:rPr>
            </w:pPr>
          </w:p>
        </w:tc>
        <w:tc>
          <w:tcPr>
            <w:tcW w:w="1113" w:type="pct"/>
            <w:gridSpan w:val="4"/>
          </w:tcPr>
          <w:p w14:paraId="408D13FA" w14:textId="77777777" w:rsidR="00C9494B" w:rsidRPr="002A3A5B" w:rsidRDefault="00C9494B" w:rsidP="00CC5EB1">
            <w:pPr>
              <w:jc w:val="both"/>
              <w:rPr>
                <w:rFonts w:ascii="Arial" w:hAnsi="Arial" w:cs="Arial"/>
                <w:lang w:val="en-GB"/>
              </w:rPr>
            </w:pPr>
          </w:p>
        </w:tc>
      </w:tr>
      <w:tr w:rsidR="00261725" w:rsidRPr="002A3A5B" w14:paraId="5853DF35" w14:textId="77777777" w:rsidTr="003747F2">
        <w:trPr>
          <w:gridAfter w:val="3"/>
          <w:wAfter w:w="26" w:type="pct"/>
          <w:cantSplit/>
        </w:trPr>
        <w:tc>
          <w:tcPr>
            <w:tcW w:w="180" w:type="pct"/>
            <w:vMerge/>
          </w:tcPr>
          <w:p w14:paraId="742701F2" w14:textId="77777777" w:rsidR="00C9494B" w:rsidRPr="002A3A5B" w:rsidRDefault="00C9494B" w:rsidP="00CC5EB1">
            <w:pPr>
              <w:jc w:val="both"/>
              <w:rPr>
                <w:rFonts w:ascii="Arial" w:hAnsi="Arial" w:cs="Arial"/>
                <w:lang w:val="en-GB"/>
              </w:rPr>
            </w:pPr>
          </w:p>
        </w:tc>
        <w:tc>
          <w:tcPr>
            <w:tcW w:w="244" w:type="pct"/>
            <w:vMerge/>
          </w:tcPr>
          <w:p w14:paraId="1782A637" w14:textId="77777777" w:rsidR="00C9494B" w:rsidRPr="002A3A5B" w:rsidRDefault="00C9494B" w:rsidP="00CC5EB1">
            <w:pPr>
              <w:jc w:val="both"/>
              <w:rPr>
                <w:rFonts w:ascii="Arial" w:hAnsi="Arial" w:cs="Arial"/>
                <w:lang w:val="en-GB"/>
              </w:rPr>
            </w:pPr>
          </w:p>
        </w:tc>
        <w:tc>
          <w:tcPr>
            <w:tcW w:w="360" w:type="pct"/>
            <w:gridSpan w:val="2"/>
            <w:vMerge/>
          </w:tcPr>
          <w:p w14:paraId="0A2F44DB" w14:textId="77777777" w:rsidR="00C9494B" w:rsidRPr="002A3A5B" w:rsidRDefault="00C9494B" w:rsidP="00CC5EB1">
            <w:pPr>
              <w:ind w:left="-144" w:right="-144"/>
              <w:jc w:val="both"/>
              <w:rPr>
                <w:rFonts w:ascii="Arial" w:hAnsi="Arial" w:cs="Arial"/>
                <w:lang w:val="en-GB"/>
              </w:rPr>
            </w:pPr>
          </w:p>
        </w:tc>
        <w:tc>
          <w:tcPr>
            <w:tcW w:w="199" w:type="pct"/>
            <w:gridSpan w:val="3"/>
            <w:vMerge/>
          </w:tcPr>
          <w:p w14:paraId="527133DD" w14:textId="77777777" w:rsidR="00C9494B" w:rsidRPr="002A3A5B" w:rsidRDefault="00C9494B" w:rsidP="00CC5EB1">
            <w:pPr>
              <w:jc w:val="both"/>
              <w:rPr>
                <w:rFonts w:ascii="Arial" w:hAnsi="Arial" w:cs="Arial"/>
              </w:rPr>
            </w:pPr>
          </w:p>
        </w:tc>
        <w:tc>
          <w:tcPr>
            <w:tcW w:w="198" w:type="pct"/>
          </w:tcPr>
          <w:p w14:paraId="5BDF88DD"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2)</w:t>
            </w:r>
          </w:p>
        </w:tc>
        <w:tc>
          <w:tcPr>
            <w:tcW w:w="2187" w:type="pct"/>
            <w:gridSpan w:val="5"/>
          </w:tcPr>
          <w:p w14:paraId="29926F7C"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specific requirements for the intended use;</w:t>
            </w:r>
          </w:p>
        </w:tc>
        <w:tc>
          <w:tcPr>
            <w:tcW w:w="494" w:type="pct"/>
            <w:gridSpan w:val="3"/>
          </w:tcPr>
          <w:p w14:paraId="30FC7196" w14:textId="77777777" w:rsidR="00C9494B" w:rsidRPr="002A3A5B" w:rsidRDefault="00C9494B" w:rsidP="00CC5EB1">
            <w:pPr>
              <w:jc w:val="both"/>
              <w:rPr>
                <w:rFonts w:ascii="Arial" w:hAnsi="Arial" w:cs="Arial"/>
                <w:lang w:val="en-GB"/>
              </w:rPr>
            </w:pPr>
          </w:p>
        </w:tc>
        <w:tc>
          <w:tcPr>
            <w:tcW w:w="1113" w:type="pct"/>
            <w:gridSpan w:val="4"/>
          </w:tcPr>
          <w:p w14:paraId="5F9E55F1" w14:textId="77777777" w:rsidR="00C9494B" w:rsidRPr="002A3A5B" w:rsidRDefault="00C9494B" w:rsidP="00CC5EB1">
            <w:pPr>
              <w:jc w:val="both"/>
              <w:rPr>
                <w:rFonts w:ascii="Arial" w:hAnsi="Arial" w:cs="Arial"/>
                <w:lang w:val="en-GB"/>
              </w:rPr>
            </w:pPr>
          </w:p>
        </w:tc>
      </w:tr>
      <w:tr w:rsidR="00261725" w:rsidRPr="002A3A5B" w14:paraId="1AAF72C8" w14:textId="77777777" w:rsidTr="003747F2">
        <w:trPr>
          <w:gridAfter w:val="3"/>
          <w:wAfter w:w="26" w:type="pct"/>
          <w:cantSplit/>
        </w:trPr>
        <w:tc>
          <w:tcPr>
            <w:tcW w:w="180" w:type="pct"/>
            <w:vMerge/>
          </w:tcPr>
          <w:p w14:paraId="24A6DA3C" w14:textId="77777777" w:rsidR="00C9494B" w:rsidRPr="002A3A5B" w:rsidRDefault="00C9494B" w:rsidP="00CC5EB1">
            <w:pPr>
              <w:jc w:val="both"/>
              <w:rPr>
                <w:rFonts w:ascii="Arial" w:hAnsi="Arial" w:cs="Arial"/>
                <w:lang w:val="en-GB"/>
              </w:rPr>
            </w:pPr>
          </w:p>
        </w:tc>
        <w:tc>
          <w:tcPr>
            <w:tcW w:w="244" w:type="pct"/>
            <w:vMerge/>
          </w:tcPr>
          <w:p w14:paraId="300EEB71" w14:textId="77777777" w:rsidR="00C9494B" w:rsidRPr="002A3A5B" w:rsidRDefault="00C9494B" w:rsidP="00CC5EB1">
            <w:pPr>
              <w:jc w:val="both"/>
              <w:rPr>
                <w:rFonts w:ascii="Arial" w:hAnsi="Arial" w:cs="Arial"/>
                <w:lang w:val="en-GB"/>
              </w:rPr>
            </w:pPr>
          </w:p>
        </w:tc>
        <w:tc>
          <w:tcPr>
            <w:tcW w:w="360" w:type="pct"/>
            <w:gridSpan w:val="2"/>
            <w:vMerge/>
          </w:tcPr>
          <w:p w14:paraId="476B1801" w14:textId="77777777" w:rsidR="00C9494B" w:rsidRPr="002A3A5B" w:rsidRDefault="00C9494B" w:rsidP="00CC5EB1">
            <w:pPr>
              <w:ind w:left="-144" w:right="-144"/>
              <w:jc w:val="both"/>
              <w:rPr>
                <w:rFonts w:ascii="Arial" w:hAnsi="Arial" w:cs="Arial"/>
                <w:lang w:val="en-GB"/>
              </w:rPr>
            </w:pPr>
          </w:p>
        </w:tc>
        <w:tc>
          <w:tcPr>
            <w:tcW w:w="199" w:type="pct"/>
            <w:gridSpan w:val="3"/>
            <w:vMerge/>
          </w:tcPr>
          <w:p w14:paraId="7284C2EA" w14:textId="77777777" w:rsidR="00C9494B" w:rsidRPr="002A3A5B" w:rsidRDefault="00C9494B" w:rsidP="00CC5EB1">
            <w:pPr>
              <w:jc w:val="both"/>
              <w:rPr>
                <w:rFonts w:ascii="Arial" w:hAnsi="Arial" w:cs="Arial"/>
              </w:rPr>
            </w:pPr>
          </w:p>
        </w:tc>
        <w:tc>
          <w:tcPr>
            <w:tcW w:w="198" w:type="pct"/>
          </w:tcPr>
          <w:p w14:paraId="6A368211"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3)</w:t>
            </w:r>
          </w:p>
        </w:tc>
        <w:tc>
          <w:tcPr>
            <w:tcW w:w="2187" w:type="pct"/>
            <w:gridSpan w:val="5"/>
          </w:tcPr>
          <w:p w14:paraId="4828B824"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determination of the performance specifications of the method;</w:t>
            </w:r>
          </w:p>
        </w:tc>
        <w:tc>
          <w:tcPr>
            <w:tcW w:w="494" w:type="pct"/>
            <w:gridSpan w:val="3"/>
          </w:tcPr>
          <w:p w14:paraId="276A54CF" w14:textId="77777777" w:rsidR="00C9494B" w:rsidRPr="002A3A5B" w:rsidRDefault="00C9494B" w:rsidP="00CC5EB1">
            <w:pPr>
              <w:jc w:val="both"/>
              <w:rPr>
                <w:rFonts w:ascii="Arial" w:hAnsi="Arial" w:cs="Arial"/>
                <w:lang w:val="en-GB"/>
              </w:rPr>
            </w:pPr>
          </w:p>
        </w:tc>
        <w:tc>
          <w:tcPr>
            <w:tcW w:w="1113" w:type="pct"/>
            <w:gridSpan w:val="4"/>
          </w:tcPr>
          <w:p w14:paraId="35445CF8" w14:textId="77777777" w:rsidR="00C9494B" w:rsidRPr="002A3A5B" w:rsidRDefault="00C9494B" w:rsidP="00CC5EB1">
            <w:pPr>
              <w:jc w:val="both"/>
              <w:rPr>
                <w:rFonts w:ascii="Arial" w:hAnsi="Arial" w:cs="Arial"/>
                <w:lang w:val="en-GB"/>
              </w:rPr>
            </w:pPr>
          </w:p>
        </w:tc>
      </w:tr>
      <w:tr w:rsidR="00261725" w:rsidRPr="002A3A5B" w14:paraId="765F4718" w14:textId="77777777" w:rsidTr="003747F2">
        <w:trPr>
          <w:gridAfter w:val="3"/>
          <w:wAfter w:w="26" w:type="pct"/>
          <w:cantSplit/>
        </w:trPr>
        <w:tc>
          <w:tcPr>
            <w:tcW w:w="180" w:type="pct"/>
            <w:vMerge/>
          </w:tcPr>
          <w:p w14:paraId="57D33095" w14:textId="77777777" w:rsidR="00C9494B" w:rsidRPr="002A3A5B" w:rsidRDefault="00C9494B" w:rsidP="00CC5EB1">
            <w:pPr>
              <w:jc w:val="both"/>
              <w:rPr>
                <w:rFonts w:ascii="Arial" w:hAnsi="Arial" w:cs="Arial"/>
                <w:lang w:val="en-GB"/>
              </w:rPr>
            </w:pPr>
          </w:p>
        </w:tc>
        <w:tc>
          <w:tcPr>
            <w:tcW w:w="244" w:type="pct"/>
            <w:vMerge/>
          </w:tcPr>
          <w:p w14:paraId="5BFB9A5F" w14:textId="77777777" w:rsidR="00C9494B" w:rsidRPr="002A3A5B" w:rsidRDefault="00C9494B" w:rsidP="00CC5EB1">
            <w:pPr>
              <w:jc w:val="both"/>
              <w:rPr>
                <w:rFonts w:ascii="Arial" w:hAnsi="Arial" w:cs="Arial"/>
                <w:lang w:val="en-GB"/>
              </w:rPr>
            </w:pPr>
          </w:p>
        </w:tc>
        <w:tc>
          <w:tcPr>
            <w:tcW w:w="360" w:type="pct"/>
            <w:gridSpan w:val="2"/>
            <w:vMerge/>
          </w:tcPr>
          <w:p w14:paraId="5E5E0AF9" w14:textId="77777777" w:rsidR="00C9494B" w:rsidRPr="002A3A5B" w:rsidRDefault="00C9494B" w:rsidP="00CC5EB1">
            <w:pPr>
              <w:ind w:left="-144" w:right="-144"/>
              <w:jc w:val="both"/>
              <w:rPr>
                <w:rFonts w:ascii="Arial" w:hAnsi="Arial" w:cs="Arial"/>
                <w:lang w:val="en-GB"/>
              </w:rPr>
            </w:pPr>
          </w:p>
        </w:tc>
        <w:tc>
          <w:tcPr>
            <w:tcW w:w="199" w:type="pct"/>
            <w:gridSpan w:val="3"/>
            <w:vMerge/>
          </w:tcPr>
          <w:p w14:paraId="58D7D1D7" w14:textId="77777777" w:rsidR="00C9494B" w:rsidRPr="002A3A5B" w:rsidRDefault="00C9494B" w:rsidP="00CC5EB1">
            <w:pPr>
              <w:jc w:val="both"/>
              <w:rPr>
                <w:rFonts w:ascii="Arial" w:hAnsi="Arial" w:cs="Arial"/>
              </w:rPr>
            </w:pPr>
          </w:p>
        </w:tc>
        <w:tc>
          <w:tcPr>
            <w:tcW w:w="198" w:type="pct"/>
          </w:tcPr>
          <w:p w14:paraId="6A9A07B5"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4)</w:t>
            </w:r>
          </w:p>
        </w:tc>
        <w:tc>
          <w:tcPr>
            <w:tcW w:w="2187" w:type="pct"/>
            <w:gridSpan w:val="5"/>
          </w:tcPr>
          <w:p w14:paraId="3226AC75"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results obtained;</w:t>
            </w:r>
          </w:p>
        </w:tc>
        <w:tc>
          <w:tcPr>
            <w:tcW w:w="494" w:type="pct"/>
            <w:gridSpan w:val="3"/>
          </w:tcPr>
          <w:p w14:paraId="35B2EE0D" w14:textId="77777777" w:rsidR="00C9494B" w:rsidRPr="002A3A5B" w:rsidRDefault="00C9494B" w:rsidP="00CC5EB1">
            <w:pPr>
              <w:jc w:val="both"/>
              <w:rPr>
                <w:rFonts w:ascii="Arial" w:hAnsi="Arial" w:cs="Arial"/>
                <w:lang w:val="en-GB"/>
              </w:rPr>
            </w:pPr>
          </w:p>
        </w:tc>
        <w:tc>
          <w:tcPr>
            <w:tcW w:w="1113" w:type="pct"/>
            <w:gridSpan w:val="4"/>
          </w:tcPr>
          <w:p w14:paraId="2C633E71" w14:textId="77777777" w:rsidR="00C9494B" w:rsidRPr="002A3A5B" w:rsidRDefault="00C9494B" w:rsidP="00CC5EB1">
            <w:pPr>
              <w:jc w:val="both"/>
              <w:rPr>
                <w:rFonts w:ascii="Arial" w:hAnsi="Arial" w:cs="Arial"/>
                <w:lang w:val="en-GB"/>
              </w:rPr>
            </w:pPr>
          </w:p>
        </w:tc>
      </w:tr>
      <w:tr w:rsidR="00261725" w:rsidRPr="002A3A5B" w14:paraId="47E4AF74" w14:textId="77777777" w:rsidTr="003747F2">
        <w:trPr>
          <w:gridAfter w:val="3"/>
          <w:wAfter w:w="26" w:type="pct"/>
          <w:cantSplit/>
        </w:trPr>
        <w:tc>
          <w:tcPr>
            <w:tcW w:w="180" w:type="pct"/>
            <w:vMerge/>
          </w:tcPr>
          <w:p w14:paraId="40375FF3" w14:textId="77777777" w:rsidR="00C9494B" w:rsidRPr="002A3A5B" w:rsidRDefault="00C9494B" w:rsidP="00CC5EB1">
            <w:pPr>
              <w:jc w:val="both"/>
              <w:rPr>
                <w:rFonts w:ascii="Arial" w:hAnsi="Arial" w:cs="Arial"/>
                <w:lang w:val="en-GB"/>
              </w:rPr>
            </w:pPr>
          </w:p>
        </w:tc>
        <w:tc>
          <w:tcPr>
            <w:tcW w:w="244" w:type="pct"/>
            <w:vMerge/>
          </w:tcPr>
          <w:p w14:paraId="2768CD6A" w14:textId="77777777" w:rsidR="00C9494B" w:rsidRPr="002A3A5B" w:rsidRDefault="00C9494B" w:rsidP="00CC5EB1">
            <w:pPr>
              <w:jc w:val="both"/>
              <w:rPr>
                <w:rFonts w:ascii="Arial" w:hAnsi="Arial" w:cs="Arial"/>
                <w:lang w:val="en-GB"/>
              </w:rPr>
            </w:pPr>
          </w:p>
        </w:tc>
        <w:tc>
          <w:tcPr>
            <w:tcW w:w="360" w:type="pct"/>
            <w:gridSpan w:val="2"/>
            <w:vMerge/>
          </w:tcPr>
          <w:p w14:paraId="7A9D10B4" w14:textId="77777777" w:rsidR="00C9494B" w:rsidRPr="002A3A5B" w:rsidRDefault="00C9494B" w:rsidP="00CC5EB1">
            <w:pPr>
              <w:ind w:left="-144" w:right="-144"/>
              <w:jc w:val="both"/>
              <w:rPr>
                <w:rFonts w:ascii="Arial" w:hAnsi="Arial" w:cs="Arial"/>
                <w:lang w:val="en-GB"/>
              </w:rPr>
            </w:pPr>
          </w:p>
        </w:tc>
        <w:tc>
          <w:tcPr>
            <w:tcW w:w="199" w:type="pct"/>
            <w:gridSpan w:val="3"/>
            <w:vMerge/>
          </w:tcPr>
          <w:p w14:paraId="7696C83E" w14:textId="77777777" w:rsidR="00C9494B" w:rsidRPr="002A3A5B" w:rsidRDefault="00C9494B" w:rsidP="00CC5EB1">
            <w:pPr>
              <w:jc w:val="both"/>
              <w:rPr>
                <w:rFonts w:ascii="Arial" w:hAnsi="Arial" w:cs="Arial"/>
              </w:rPr>
            </w:pPr>
          </w:p>
        </w:tc>
        <w:tc>
          <w:tcPr>
            <w:tcW w:w="198" w:type="pct"/>
          </w:tcPr>
          <w:p w14:paraId="118CE04C"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5)</w:t>
            </w:r>
          </w:p>
        </w:tc>
        <w:tc>
          <w:tcPr>
            <w:tcW w:w="2187" w:type="pct"/>
            <w:gridSpan w:val="5"/>
          </w:tcPr>
          <w:p w14:paraId="64857B21"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a statement on the validity of the method, detailing its fitness for the intended use.</w:t>
            </w:r>
          </w:p>
        </w:tc>
        <w:tc>
          <w:tcPr>
            <w:tcW w:w="494" w:type="pct"/>
            <w:gridSpan w:val="3"/>
          </w:tcPr>
          <w:p w14:paraId="55CEA13E" w14:textId="77777777" w:rsidR="00C9494B" w:rsidRPr="002A3A5B" w:rsidRDefault="00C9494B" w:rsidP="00CC5EB1">
            <w:pPr>
              <w:jc w:val="both"/>
              <w:rPr>
                <w:rFonts w:ascii="Arial" w:hAnsi="Arial" w:cs="Arial"/>
                <w:lang w:val="en-GB"/>
              </w:rPr>
            </w:pPr>
          </w:p>
        </w:tc>
        <w:tc>
          <w:tcPr>
            <w:tcW w:w="1113" w:type="pct"/>
            <w:gridSpan w:val="4"/>
          </w:tcPr>
          <w:p w14:paraId="730CAA0D" w14:textId="77777777" w:rsidR="00C9494B" w:rsidRPr="002A3A5B" w:rsidRDefault="00C9494B" w:rsidP="00CC5EB1">
            <w:pPr>
              <w:jc w:val="both"/>
              <w:rPr>
                <w:rFonts w:ascii="Arial" w:hAnsi="Arial" w:cs="Arial"/>
                <w:lang w:val="en-GB"/>
              </w:rPr>
            </w:pPr>
          </w:p>
        </w:tc>
      </w:tr>
      <w:tr w:rsidR="00636840" w:rsidRPr="002A3A5B" w14:paraId="6F241AFB" w14:textId="77777777" w:rsidTr="003747F2">
        <w:trPr>
          <w:gridAfter w:val="3"/>
          <w:wAfter w:w="26" w:type="pct"/>
          <w:cantSplit/>
        </w:trPr>
        <w:tc>
          <w:tcPr>
            <w:tcW w:w="180" w:type="pct"/>
            <w:vMerge/>
          </w:tcPr>
          <w:p w14:paraId="2B2BE35D" w14:textId="77777777" w:rsidR="00636840" w:rsidRPr="002A3A5B" w:rsidRDefault="00636840" w:rsidP="00CC5EB1">
            <w:pPr>
              <w:jc w:val="both"/>
              <w:rPr>
                <w:rFonts w:ascii="Arial" w:hAnsi="Arial" w:cs="Arial"/>
                <w:lang w:val="en-GB"/>
              </w:rPr>
            </w:pPr>
          </w:p>
        </w:tc>
        <w:tc>
          <w:tcPr>
            <w:tcW w:w="244" w:type="pct"/>
            <w:vMerge/>
          </w:tcPr>
          <w:p w14:paraId="4DBE21AE" w14:textId="77777777" w:rsidR="00636840" w:rsidRPr="002A3A5B" w:rsidRDefault="00636840" w:rsidP="00CC5EB1">
            <w:pPr>
              <w:jc w:val="both"/>
              <w:rPr>
                <w:rFonts w:ascii="Arial" w:hAnsi="Arial" w:cs="Arial"/>
                <w:lang w:val="en-GB"/>
              </w:rPr>
            </w:pPr>
          </w:p>
        </w:tc>
        <w:tc>
          <w:tcPr>
            <w:tcW w:w="360" w:type="pct"/>
            <w:gridSpan w:val="2"/>
            <w:vMerge w:val="restart"/>
          </w:tcPr>
          <w:p w14:paraId="121EE136" w14:textId="77777777" w:rsidR="00636840" w:rsidRPr="002A3A5B" w:rsidRDefault="00636840" w:rsidP="00A51313">
            <w:pPr>
              <w:jc w:val="both"/>
              <w:rPr>
                <w:rFonts w:ascii="Arial" w:hAnsi="Arial" w:cs="Arial"/>
                <w:b/>
                <w:bCs/>
                <w:lang w:val="en-GB"/>
              </w:rPr>
            </w:pPr>
            <w:r w:rsidRPr="002A3A5B">
              <w:rPr>
                <w:rFonts w:ascii="Arial" w:hAnsi="Arial" w:cs="Arial"/>
                <w:b/>
                <w:bCs/>
                <w:lang w:val="en-GB"/>
              </w:rPr>
              <w:t>7.3.4</w:t>
            </w:r>
          </w:p>
        </w:tc>
        <w:tc>
          <w:tcPr>
            <w:tcW w:w="4191" w:type="pct"/>
            <w:gridSpan w:val="16"/>
          </w:tcPr>
          <w:p w14:paraId="45B295A8" w14:textId="77777777" w:rsidR="00636840" w:rsidRPr="002A3A5B" w:rsidRDefault="00636840" w:rsidP="00CC5EB1">
            <w:pPr>
              <w:autoSpaceDE w:val="0"/>
              <w:autoSpaceDN w:val="0"/>
              <w:adjustRightInd w:val="0"/>
              <w:jc w:val="both"/>
              <w:rPr>
                <w:rFonts w:ascii="Arial" w:hAnsi="Arial" w:cs="Arial"/>
                <w:b/>
                <w:bCs/>
              </w:rPr>
            </w:pPr>
            <w:r w:rsidRPr="002A3A5B">
              <w:rPr>
                <w:rFonts w:ascii="Arial" w:hAnsi="Arial" w:cs="Arial"/>
                <w:b/>
                <w:bCs/>
              </w:rPr>
              <w:t>Evaluation of measurement uncertainty (MU)</w:t>
            </w:r>
          </w:p>
        </w:tc>
      </w:tr>
      <w:tr w:rsidR="00C9494B" w:rsidRPr="002A3A5B" w14:paraId="721429F6" w14:textId="77777777" w:rsidTr="003747F2">
        <w:trPr>
          <w:gridAfter w:val="3"/>
          <w:wAfter w:w="26" w:type="pct"/>
          <w:cantSplit/>
        </w:trPr>
        <w:tc>
          <w:tcPr>
            <w:tcW w:w="180" w:type="pct"/>
            <w:vMerge/>
          </w:tcPr>
          <w:p w14:paraId="572BFDED" w14:textId="77777777" w:rsidR="00C9494B" w:rsidRPr="002A3A5B" w:rsidRDefault="00C9494B" w:rsidP="00CC5EB1">
            <w:pPr>
              <w:jc w:val="both"/>
              <w:rPr>
                <w:rFonts w:ascii="Arial" w:hAnsi="Arial" w:cs="Arial"/>
                <w:lang w:val="en-GB"/>
              </w:rPr>
            </w:pPr>
          </w:p>
        </w:tc>
        <w:tc>
          <w:tcPr>
            <w:tcW w:w="244" w:type="pct"/>
            <w:vMerge/>
          </w:tcPr>
          <w:p w14:paraId="4DB958EB" w14:textId="77777777" w:rsidR="00C9494B" w:rsidRPr="002A3A5B" w:rsidRDefault="00C9494B" w:rsidP="00CC5EB1">
            <w:pPr>
              <w:jc w:val="both"/>
              <w:rPr>
                <w:rFonts w:ascii="Arial" w:hAnsi="Arial" w:cs="Arial"/>
                <w:lang w:val="en-GB"/>
              </w:rPr>
            </w:pPr>
          </w:p>
        </w:tc>
        <w:tc>
          <w:tcPr>
            <w:tcW w:w="360" w:type="pct"/>
            <w:gridSpan w:val="2"/>
            <w:vMerge/>
          </w:tcPr>
          <w:p w14:paraId="5A9517D2" w14:textId="77777777" w:rsidR="00C9494B" w:rsidRPr="002A3A5B" w:rsidRDefault="00C9494B" w:rsidP="00CC5EB1">
            <w:pPr>
              <w:ind w:left="-144" w:right="-144"/>
              <w:jc w:val="both"/>
              <w:rPr>
                <w:rFonts w:ascii="Arial" w:hAnsi="Arial" w:cs="Arial"/>
                <w:lang w:val="en-GB"/>
              </w:rPr>
            </w:pPr>
          </w:p>
        </w:tc>
        <w:tc>
          <w:tcPr>
            <w:tcW w:w="199" w:type="pct"/>
            <w:gridSpan w:val="3"/>
          </w:tcPr>
          <w:p w14:paraId="24BFB513" w14:textId="77777777" w:rsidR="00C9494B" w:rsidRPr="002A3A5B" w:rsidRDefault="00C9494B" w:rsidP="00CC5EB1">
            <w:pPr>
              <w:jc w:val="both"/>
              <w:rPr>
                <w:rFonts w:ascii="Arial" w:hAnsi="Arial" w:cs="Arial"/>
              </w:rPr>
            </w:pPr>
            <w:r w:rsidRPr="002A3A5B">
              <w:rPr>
                <w:rFonts w:ascii="Arial" w:hAnsi="Arial" w:cs="Arial"/>
              </w:rPr>
              <w:t>a)</w:t>
            </w:r>
          </w:p>
        </w:tc>
        <w:tc>
          <w:tcPr>
            <w:tcW w:w="2385" w:type="pct"/>
            <w:gridSpan w:val="6"/>
          </w:tcPr>
          <w:p w14:paraId="69924EF3"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The MU of measured quantity values shall be evaluated and maintained for its intended use, where relevant. The MU shall be compared against performance specifications and documented.</w:t>
            </w:r>
          </w:p>
          <w:p w14:paraId="2CEBB132" w14:textId="77777777" w:rsidR="00C9494B" w:rsidRPr="002A3A5B" w:rsidRDefault="00C9494B" w:rsidP="00CC5EB1">
            <w:pPr>
              <w:autoSpaceDE w:val="0"/>
              <w:autoSpaceDN w:val="0"/>
              <w:adjustRightInd w:val="0"/>
              <w:jc w:val="both"/>
              <w:rPr>
                <w:rFonts w:ascii="Arial" w:hAnsi="Arial" w:cs="Arial"/>
              </w:rPr>
            </w:pPr>
          </w:p>
          <w:p w14:paraId="68F99ABC" w14:textId="77777777" w:rsidR="00C9494B" w:rsidRPr="000D2FF8" w:rsidRDefault="00C9494B" w:rsidP="00CC5EB1">
            <w:pPr>
              <w:autoSpaceDE w:val="0"/>
              <w:autoSpaceDN w:val="0"/>
              <w:adjustRightInd w:val="0"/>
              <w:jc w:val="both"/>
              <w:rPr>
                <w:rFonts w:ascii="Arial" w:hAnsi="Arial" w:cs="Arial"/>
                <w:i/>
                <w:iCs/>
              </w:rPr>
            </w:pPr>
            <w:r w:rsidRPr="000D2FF8">
              <w:rPr>
                <w:rFonts w:ascii="Arial" w:hAnsi="Arial" w:cs="Arial"/>
                <w:i/>
                <w:iCs/>
                <w:sz w:val="18"/>
                <w:szCs w:val="18"/>
              </w:rPr>
              <w:t xml:space="preserve">NOTE ISO/TS 20914 provides details on these activities together with examples. </w:t>
            </w:r>
          </w:p>
        </w:tc>
        <w:tc>
          <w:tcPr>
            <w:tcW w:w="494" w:type="pct"/>
            <w:gridSpan w:val="3"/>
          </w:tcPr>
          <w:p w14:paraId="2DB92CA4" w14:textId="77777777" w:rsidR="00C9494B" w:rsidRPr="002A3A5B" w:rsidRDefault="00C9494B" w:rsidP="00CC5EB1">
            <w:pPr>
              <w:jc w:val="both"/>
              <w:rPr>
                <w:rFonts w:ascii="Arial" w:hAnsi="Arial" w:cs="Arial"/>
                <w:lang w:val="en-GB"/>
              </w:rPr>
            </w:pPr>
          </w:p>
        </w:tc>
        <w:tc>
          <w:tcPr>
            <w:tcW w:w="1113" w:type="pct"/>
            <w:gridSpan w:val="4"/>
          </w:tcPr>
          <w:p w14:paraId="33F250D7" w14:textId="77777777" w:rsidR="00C9494B" w:rsidRPr="002A3A5B" w:rsidRDefault="00C9494B" w:rsidP="00CC5EB1">
            <w:pPr>
              <w:jc w:val="both"/>
              <w:rPr>
                <w:rFonts w:ascii="Arial" w:hAnsi="Arial" w:cs="Arial"/>
                <w:lang w:val="en-GB"/>
              </w:rPr>
            </w:pPr>
          </w:p>
        </w:tc>
      </w:tr>
      <w:tr w:rsidR="00C9494B" w:rsidRPr="002A3A5B" w14:paraId="74DBE333" w14:textId="77777777" w:rsidTr="003747F2">
        <w:trPr>
          <w:gridAfter w:val="3"/>
          <w:wAfter w:w="26" w:type="pct"/>
          <w:cantSplit/>
        </w:trPr>
        <w:tc>
          <w:tcPr>
            <w:tcW w:w="180" w:type="pct"/>
            <w:vMerge/>
          </w:tcPr>
          <w:p w14:paraId="0A9AA4C0" w14:textId="77777777" w:rsidR="00C9494B" w:rsidRPr="002A3A5B" w:rsidRDefault="00C9494B" w:rsidP="00CC5EB1">
            <w:pPr>
              <w:jc w:val="both"/>
              <w:rPr>
                <w:rFonts w:ascii="Arial" w:hAnsi="Arial" w:cs="Arial"/>
                <w:lang w:val="en-GB"/>
              </w:rPr>
            </w:pPr>
          </w:p>
        </w:tc>
        <w:tc>
          <w:tcPr>
            <w:tcW w:w="244" w:type="pct"/>
            <w:vMerge/>
          </w:tcPr>
          <w:p w14:paraId="69AF2041" w14:textId="77777777" w:rsidR="00C9494B" w:rsidRPr="002A3A5B" w:rsidRDefault="00C9494B" w:rsidP="00CC5EB1">
            <w:pPr>
              <w:jc w:val="both"/>
              <w:rPr>
                <w:rFonts w:ascii="Arial" w:hAnsi="Arial" w:cs="Arial"/>
                <w:lang w:val="en-GB"/>
              </w:rPr>
            </w:pPr>
          </w:p>
        </w:tc>
        <w:tc>
          <w:tcPr>
            <w:tcW w:w="360" w:type="pct"/>
            <w:gridSpan w:val="2"/>
            <w:vMerge/>
          </w:tcPr>
          <w:p w14:paraId="7E755AE4" w14:textId="77777777" w:rsidR="00C9494B" w:rsidRPr="002A3A5B" w:rsidRDefault="00C9494B" w:rsidP="00CC5EB1">
            <w:pPr>
              <w:ind w:left="-144" w:right="-144"/>
              <w:jc w:val="both"/>
              <w:rPr>
                <w:rFonts w:ascii="Arial" w:hAnsi="Arial" w:cs="Arial"/>
                <w:lang w:val="en-GB"/>
              </w:rPr>
            </w:pPr>
          </w:p>
        </w:tc>
        <w:tc>
          <w:tcPr>
            <w:tcW w:w="199" w:type="pct"/>
            <w:gridSpan w:val="3"/>
          </w:tcPr>
          <w:p w14:paraId="772CD1A3" w14:textId="77777777" w:rsidR="00C9494B" w:rsidRPr="002A3A5B" w:rsidRDefault="00C9494B" w:rsidP="00CC5EB1">
            <w:pPr>
              <w:jc w:val="both"/>
              <w:rPr>
                <w:rFonts w:ascii="Arial" w:hAnsi="Arial" w:cs="Arial"/>
              </w:rPr>
            </w:pPr>
            <w:r w:rsidRPr="002A3A5B">
              <w:rPr>
                <w:rFonts w:ascii="Arial" w:hAnsi="Arial" w:cs="Arial"/>
              </w:rPr>
              <w:t>b)</w:t>
            </w:r>
          </w:p>
        </w:tc>
        <w:tc>
          <w:tcPr>
            <w:tcW w:w="2385" w:type="pct"/>
            <w:gridSpan w:val="6"/>
          </w:tcPr>
          <w:p w14:paraId="0D736150"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MU evaluations shall be regularly reviewed.</w:t>
            </w:r>
          </w:p>
        </w:tc>
        <w:tc>
          <w:tcPr>
            <w:tcW w:w="494" w:type="pct"/>
            <w:gridSpan w:val="3"/>
          </w:tcPr>
          <w:p w14:paraId="3D4D77B3" w14:textId="77777777" w:rsidR="00C9494B" w:rsidRPr="002A3A5B" w:rsidRDefault="00C9494B" w:rsidP="00CC5EB1">
            <w:pPr>
              <w:jc w:val="both"/>
              <w:rPr>
                <w:rFonts w:ascii="Arial" w:hAnsi="Arial" w:cs="Arial"/>
                <w:lang w:val="en-GB"/>
              </w:rPr>
            </w:pPr>
          </w:p>
        </w:tc>
        <w:tc>
          <w:tcPr>
            <w:tcW w:w="1113" w:type="pct"/>
            <w:gridSpan w:val="4"/>
          </w:tcPr>
          <w:p w14:paraId="5FF5D43C" w14:textId="77777777" w:rsidR="00C9494B" w:rsidRPr="002A3A5B" w:rsidRDefault="00C9494B" w:rsidP="00CC5EB1">
            <w:pPr>
              <w:jc w:val="both"/>
              <w:rPr>
                <w:rFonts w:ascii="Arial" w:hAnsi="Arial" w:cs="Arial"/>
                <w:lang w:val="en-GB"/>
              </w:rPr>
            </w:pPr>
          </w:p>
        </w:tc>
      </w:tr>
      <w:tr w:rsidR="00C9494B" w:rsidRPr="002A3A5B" w14:paraId="3EB63A05" w14:textId="77777777" w:rsidTr="003747F2">
        <w:trPr>
          <w:gridAfter w:val="3"/>
          <w:wAfter w:w="26" w:type="pct"/>
          <w:cantSplit/>
        </w:trPr>
        <w:tc>
          <w:tcPr>
            <w:tcW w:w="180" w:type="pct"/>
            <w:vMerge/>
          </w:tcPr>
          <w:p w14:paraId="32A820D3" w14:textId="77777777" w:rsidR="00C9494B" w:rsidRPr="002A3A5B" w:rsidRDefault="00C9494B" w:rsidP="00CC5EB1">
            <w:pPr>
              <w:jc w:val="both"/>
              <w:rPr>
                <w:rFonts w:ascii="Arial" w:hAnsi="Arial" w:cs="Arial"/>
                <w:lang w:val="en-GB"/>
              </w:rPr>
            </w:pPr>
          </w:p>
        </w:tc>
        <w:tc>
          <w:tcPr>
            <w:tcW w:w="244" w:type="pct"/>
            <w:vMerge/>
          </w:tcPr>
          <w:p w14:paraId="77001DE2" w14:textId="77777777" w:rsidR="00C9494B" w:rsidRPr="002A3A5B" w:rsidRDefault="00C9494B" w:rsidP="00CC5EB1">
            <w:pPr>
              <w:jc w:val="both"/>
              <w:rPr>
                <w:rFonts w:ascii="Arial" w:hAnsi="Arial" w:cs="Arial"/>
                <w:lang w:val="en-GB"/>
              </w:rPr>
            </w:pPr>
          </w:p>
        </w:tc>
        <w:tc>
          <w:tcPr>
            <w:tcW w:w="360" w:type="pct"/>
            <w:gridSpan w:val="2"/>
            <w:vMerge/>
          </w:tcPr>
          <w:p w14:paraId="5A876222" w14:textId="77777777" w:rsidR="00C9494B" w:rsidRPr="002A3A5B" w:rsidRDefault="00C9494B" w:rsidP="00CC5EB1">
            <w:pPr>
              <w:ind w:left="-144" w:right="-144"/>
              <w:jc w:val="both"/>
              <w:rPr>
                <w:rFonts w:ascii="Arial" w:hAnsi="Arial" w:cs="Arial"/>
                <w:lang w:val="en-GB"/>
              </w:rPr>
            </w:pPr>
          </w:p>
        </w:tc>
        <w:tc>
          <w:tcPr>
            <w:tcW w:w="199" w:type="pct"/>
            <w:gridSpan w:val="3"/>
          </w:tcPr>
          <w:p w14:paraId="16CC9615" w14:textId="77777777" w:rsidR="00C9494B" w:rsidRPr="002A3A5B" w:rsidRDefault="00C9494B" w:rsidP="00CC5EB1">
            <w:pPr>
              <w:jc w:val="both"/>
              <w:rPr>
                <w:rFonts w:ascii="Arial" w:hAnsi="Arial" w:cs="Arial"/>
              </w:rPr>
            </w:pPr>
            <w:r w:rsidRPr="002A3A5B">
              <w:rPr>
                <w:rFonts w:ascii="Arial" w:hAnsi="Arial" w:cs="Arial"/>
              </w:rPr>
              <w:t>c)</w:t>
            </w:r>
          </w:p>
        </w:tc>
        <w:tc>
          <w:tcPr>
            <w:tcW w:w="2385" w:type="pct"/>
            <w:gridSpan w:val="6"/>
          </w:tcPr>
          <w:p w14:paraId="41A67467"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For examination procedures where evaluation of MU is not possible or relevant, the rationale for exclusion from MU estimation shall be documented.</w:t>
            </w:r>
          </w:p>
        </w:tc>
        <w:tc>
          <w:tcPr>
            <w:tcW w:w="494" w:type="pct"/>
            <w:gridSpan w:val="3"/>
          </w:tcPr>
          <w:p w14:paraId="216E9B53" w14:textId="77777777" w:rsidR="00C9494B" w:rsidRPr="002A3A5B" w:rsidRDefault="00C9494B" w:rsidP="00CC5EB1">
            <w:pPr>
              <w:jc w:val="both"/>
              <w:rPr>
                <w:rFonts w:ascii="Arial" w:hAnsi="Arial" w:cs="Arial"/>
                <w:lang w:val="en-GB"/>
              </w:rPr>
            </w:pPr>
          </w:p>
        </w:tc>
        <w:tc>
          <w:tcPr>
            <w:tcW w:w="1113" w:type="pct"/>
            <w:gridSpan w:val="4"/>
          </w:tcPr>
          <w:p w14:paraId="2B498669" w14:textId="77777777" w:rsidR="00C9494B" w:rsidRPr="002A3A5B" w:rsidRDefault="00C9494B" w:rsidP="00CC5EB1">
            <w:pPr>
              <w:jc w:val="both"/>
              <w:rPr>
                <w:rFonts w:ascii="Arial" w:hAnsi="Arial" w:cs="Arial"/>
                <w:lang w:val="en-GB"/>
              </w:rPr>
            </w:pPr>
          </w:p>
        </w:tc>
      </w:tr>
      <w:tr w:rsidR="00C9494B" w:rsidRPr="002A3A5B" w14:paraId="318439E7" w14:textId="77777777" w:rsidTr="003747F2">
        <w:trPr>
          <w:gridAfter w:val="3"/>
          <w:wAfter w:w="26" w:type="pct"/>
          <w:cantSplit/>
        </w:trPr>
        <w:tc>
          <w:tcPr>
            <w:tcW w:w="180" w:type="pct"/>
            <w:vMerge/>
          </w:tcPr>
          <w:p w14:paraId="6FDC9D6B" w14:textId="77777777" w:rsidR="00C9494B" w:rsidRPr="002A3A5B" w:rsidRDefault="00C9494B" w:rsidP="00CC5EB1">
            <w:pPr>
              <w:jc w:val="both"/>
              <w:rPr>
                <w:rFonts w:ascii="Arial" w:hAnsi="Arial" w:cs="Arial"/>
                <w:lang w:val="en-GB"/>
              </w:rPr>
            </w:pPr>
          </w:p>
        </w:tc>
        <w:tc>
          <w:tcPr>
            <w:tcW w:w="244" w:type="pct"/>
            <w:vMerge/>
          </w:tcPr>
          <w:p w14:paraId="7D8FF646" w14:textId="77777777" w:rsidR="00C9494B" w:rsidRPr="002A3A5B" w:rsidRDefault="00C9494B" w:rsidP="00CC5EB1">
            <w:pPr>
              <w:jc w:val="both"/>
              <w:rPr>
                <w:rFonts w:ascii="Arial" w:hAnsi="Arial" w:cs="Arial"/>
                <w:lang w:val="en-GB"/>
              </w:rPr>
            </w:pPr>
          </w:p>
        </w:tc>
        <w:tc>
          <w:tcPr>
            <w:tcW w:w="360" w:type="pct"/>
            <w:gridSpan w:val="2"/>
            <w:vMerge/>
          </w:tcPr>
          <w:p w14:paraId="16E7C48F" w14:textId="77777777" w:rsidR="00C9494B" w:rsidRPr="002A3A5B" w:rsidRDefault="00C9494B" w:rsidP="00CC5EB1">
            <w:pPr>
              <w:ind w:left="-144" w:right="-144"/>
              <w:jc w:val="both"/>
              <w:rPr>
                <w:rFonts w:ascii="Arial" w:hAnsi="Arial" w:cs="Arial"/>
                <w:lang w:val="en-GB"/>
              </w:rPr>
            </w:pPr>
          </w:p>
        </w:tc>
        <w:tc>
          <w:tcPr>
            <w:tcW w:w="199" w:type="pct"/>
            <w:gridSpan w:val="3"/>
          </w:tcPr>
          <w:p w14:paraId="546C4F6E" w14:textId="77777777" w:rsidR="00C9494B" w:rsidRPr="002A3A5B" w:rsidRDefault="00C9494B" w:rsidP="00CC5EB1">
            <w:pPr>
              <w:jc w:val="both"/>
              <w:rPr>
                <w:rFonts w:ascii="Arial" w:hAnsi="Arial" w:cs="Arial"/>
              </w:rPr>
            </w:pPr>
            <w:r w:rsidRPr="002A3A5B">
              <w:rPr>
                <w:rFonts w:ascii="Arial" w:hAnsi="Arial" w:cs="Arial"/>
              </w:rPr>
              <w:t>d)</w:t>
            </w:r>
          </w:p>
        </w:tc>
        <w:tc>
          <w:tcPr>
            <w:tcW w:w="2385" w:type="pct"/>
            <w:gridSpan w:val="6"/>
          </w:tcPr>
          <w:p w14:paraId="5A30129D"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MU information shall be made available to laboratory users on request.</w:t>
            </w:r>
          </w:p>
        </w:tc>
        <w:tc>
          <w:tcPr>
            <w:tcW w:w="494" w:type="pct"/>
            <w:gridSpan w:val="3"/>
          </w:tcPr>
          <w:p w14:paraId="1C05FE83" w14:textId="77777777" w:rsidR="00C9494B" w:rsidRPr="002A3A5B" w:rsidRDefault="00C9494B" w:rsidP="00CC5EB1">
            <w:pPr>
              <w:jc w:val="both"/>
              <w:rPr>
                <w:rFonts w:ascii="Arial" w:hAnsi="Arial" w:cs="Arial"/>
                <w:lang w:val="en-GB"/>
              </w:rPr>
            </w:pPr>
          </w:p>
        </w:tc>
        <w:tc>
          <w:tcPr>
            <w:tcW w:w="1113" w:type="pct"/>
            <w:gridSpan w:val="4"/>
          </w:tcPr>
          <w:p w14:paraId="2D019A2B" w14:textId="77777777" w:rsidR="00C9494B" w:rsidRPr="002A3A5B" w:rsidRDefault="00C9494B" w:rsidP="00CC5EB1">
            <w:pPr>
              <w:jc w:val="both"/>
              <w:rPr>
                <w:rFonts w:ascii="Arial" w:hAnsi="Arial" w:cs="Arial"/>
                <w:lang w:val="en-GB"/>
              </w:rPr>
            </w:pPr>
          </w:p>
        </w:tc>
      </w:tr>
      <w:tr w:rsidR="00C9494B" w:rsidRPr="002A3A5B" w14:paraId="2CA3B747" w14:textId="77777777" w:rsidTr="003747F2">
        <w:trPr>
          <w:gridAfter w:val="3"/>
          <w:wAfter w:w="26" w:type="pct"/>
          <w:cantSplit/>
        </w:trPr>
        <w:tc>
          <w:tcPr>
            <w:tcW w:w="180" w:type="pct"/>
            <w:vMerge/>
          </w:tcPr>
          <w:p w14:paraId="38AE1FAF" w14:textId="77777777" w:rsidR="00C9494B" w:rsidRPr="002A3A5B" w:rsidRDefault="00C9494B" w:rsidP="00CC5EB1">
            <w:pPr>
              <w:jc w:val="both"/>
              <w:rPr>
                <w:rFonts w:ascii="Arial" w:hAnsi="Arial" w:cs="Arial"/>
                <w:lang w:val="en-GB"/>
              </w:rPr>
            </w:pPr>
          </w:p>
        </w:tc>
        <w:tc>
          <w:tcPr>
            <w:tcW w:w="244" w:type="pct"/>
            <w:vMerge/>
          </w:tcPr>
          <w:p w14:paraId="0B0246B8" w14:textId="77777777" w:rsidR="00C9494B" w:rsidRPr="002A3A5B" w:rsidRDefault="00C9494B" w:rsidP="00CC5EB1">
            <w:pPr>
              <w:jc w:val="both"/>
              <w:rPr>
                <w:rFonts w:ascii="Arial" w:hAnsi="Arial" w:cs="Arial"/>
                <w:lang w:val="en-GB"/>
              </w:rPr>
            </w:pPr>
          </w:p>
        </w:tc>
        <w:tc>
          <w:tcPr>
            <w:tcW w:w="360" w:type="pct"/>
            <w:gridSpan w:val="2"/>
            <w:vMerge/>
          </w:tcPr>
          <w:p w14:paraId="715FBD3C" w14:textId="77777777" w:rsidR="00C9494B" w:rsidRPr="002A3A5B" w:rsidRDefault="00C9494B" w:rsidP="00CC5EB1">
            <w:pPr>
              <w:ind w:left="-144" w:right="-144"/>
              <w:jc w:val="both"/>
              <w:rPr>
                <w:rFonts w:ascii="Arial" w:hAnsi="Arial" w:cs="Arial"/>
                <w:lang w:val="en-GB"/>
              </w:rPr>
            </w:pPr>
          </w:p>
        </w:tc>
        <w:tc>
          <w:tcPr>
            <w:tcW w:w="199" w:type="pct"/>
            <w:gridSpan w:val="3"/>
          </w:tcPr>
          <w:p w14:paraId="00EB9013" w14:textId="77777777" w:rsidR="00C9494B" w:rsidRPr="002A3A5B" w:rsidRDefault="00C9494B" w:rsidP="00CC5EB1">
            <w:pPr>
              <w:jc w:val="both"/>
              <w:rPr>
                <w:rFonts w:ascii="Arial" w:hAnsi="Arial" w:cs="Arial"/>
              </w:rPr>
            </w:pPr>
            <w:r w:rsidRPr="002A3A5B">
              <w:rPr>
                <w:rFonts w:ascii="Arial" w:hAnsi="Arial" w:cs="Arial"/>
              </w:rPr>
              <w:t>e)</w:t>
            </w:r>
          </w:p>
        </w:tc>
        <w:tc>
          <w:tcPr>
            <w:tcW w:w="2385" w:type="pct"/>
            <w:gridSpan w:val="6"/>
          </w:tcPr>
          <w:p w14:paraId="6802E452"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 xml:space="preserve">When users have inquiries on MU, the laboratory’s response shall </w:t>
            </w:r>
            <w:proofErr w:type="gramStart"/>
            <w:r w:rsidRPr="002A3A5B">
              <w:rPr>
                <w:rFonts w:ascii="Arial" w:hAnsi="Arial" w:cs="Arial"/>
              </w:rPr>
              <w:t>take into account</w:t>
            </w:r>
            <w:proofErr w:type="gramEnd"/>
            <w:r w:rsidRPr="002A3A5B">
              <w:rPr>
                <w:rFonts w:ascii="Arial" w:hAnsi="Arial" w:cs="Arial"/>
              </w:rPr>
              <w:t xml:space="preserve"> other sources of uncertainty, such as, but not limited to biological variation.</w:t>
            </w:r>
          </w:p>
        </w:tc>
        <w:tc>
          <w:tcPr>
            <w:tcW w:w="494" w:type="pct"/>
            <w:gridSpan w:val="3"/>
          </w:tcPr>
          <w:p w14:paraId="174E15E9" w14:textId="77777777" w:rsidR="00C9494B" w:rsidRPr="002A3A5B" w:rsidRDefault="00C9494B" w:rsidP="00CC5EB1">
            <w:pPr>
              <w:jc w:val="both"/>
              <w:rPr>
                <w:rFonts w:ascii="Arial" w:hAnsi="Arial" w:cs="Arial"/>
                <w:lang w:val="en-GB"/>
              </w:rPr>
            </w:pPr>
          </w:p>
        </w:tc>
        <w:tc>
          <w:tcPr>
            <w:tcW w:w="1113" w:type="pct"/>
            <w:gridSpan w:val="4"/>
          </w:tcPr>
          <w:p w14:paraId="29AB5334" w14:textId="77777777" w:rsidR="00C9494B" w:rsidRPr="002A3A5B" w:rsidRDefault="00C9494B" w:rsidP="00CC5EB1">
            <w:pPr>
              <w:jc w:val="both"/>
              <w:rPr>
                <w:rFonts w:ascii="Arial" w:hAnsi="Arial" w:cs="Arial"/>
                <w:lang w:val="en-GB"/>
              </w:rPr>
            </w:pPr>
          </w:p>
        </w:tc>
      </w:tr>
      <w:tr w:rsidR="00C9494B" w:rsidRPr="002A3A5B" w14:paraId="2DF3C933" w14:textId="77777777" w:rsidTr="003747F2">
        <w:trPr>
          <w:gridAfter w:val="3"/>
          <w:wAfter w:w="26" w:type="pct"/>
          <w:cantSplit/>
        </w:trPr>
        <w:tc>
          <w:tcPr>
            <w:tcW w:w="180" w:type="pct"/>
            <w:vMerge/>
          </w:tcPr>
          <w:p w14:paraId="1FBAD9EA" w14:textId="77777777" w:rsidR="00C9494B" w:rsidRPr="002A3A5B" w:rsidRDefault="00C9494B" w:rsidP="00CC5EB1">
            <w:pPr>
              <w:jc w:val="both"/>
              <w:rPr>
                <w:rFonts w:ascii="Arial" w:hAnsi="Arial" w:cs="Arial"/>
                <w:lang w:val="en-GB"/>
              </w:rPr>
            </w:pPr>
          </w:p>
        </w:tc>
        <w:tc>
          <w:tcPr>
            <w:tcW w:w="244" w:type="pct"/>
            <w:vMerge/>
          </w:tcPr>
          <w:p w14:paraId="5E46A58C" w14:textId="77777777" w:rsidR="00C9494B" w:rsidRPr="002A3A5B" w:rsidRDefault="00C9494B" w:rsidP="00CC5EB1">
            <w:pPr>
              <w:jc w:val="both"/>
              <w:rPr>
                <w:rFonts w:ascii="Arial" w:hAnsi="Arial" w:cs="Arial"/>
                <w:lang w:val="en-GB"/>
              </w:rPr>
            </w:pPr>
          </w:p>
        </w:tc>
        <w:tc>
          <w:tcPr>
            <w:tcW w:w="360" w:type="pct"/>
            <w:gridSpan w:val="2"/>
            <w:vMerge/>
          </w:tcPr>
          <w:p w14:paraId="5749C6E5" w14:textId="77777777" w:rsidR="00C9494B" w:rsidRPr="002A3A5B" w:rsidRDefault="00C9494B" w:rsidP="00CC5EB1">
            <w:pPr>
              <w:ind w:left="-144" w:right="-144"/>
              <w:jc w:val="both"/>
              <w:rPr>
                <w:rFonts w:ascii="Arial" w:hAnsi="Arial" w:cs="Arial"/>
                <w:lang w:val="en-GB"/>
              </w:rPr>
            </w:pPr>
          </w:p>
        </w:tc>
        <w:tc>
          <w:tcPr>
            <w:tcW w:w="199" w:type="pct"/>
            <w:gridSpan w:val="3"/>
          </w:tcPr>
          <w:p w14:paraId="446033A1" w14:textId="77777777" w:rsidR="00C9494B" w:rsidRPr="002A3A5B" w:rsidRDefault="00C9494B" w:rsidP="00CC5EB1">
            <w:pPr>
              <w:jc w:val="both"/>
              <w:rPr>
                <w:rFonts w:ascii="Arial" w:hAnsi="Arial" w:cs="Arial"/>
              </w:rPr>
            </w:pPr>
            <w:r w:rsidRPr="002A3A5B">
              <w:rPr>
                <w:rFonts w:ascii="Arial" w:hAnsi="Arial" w:cs="Arial"/>
              </w:rPr>
              <w:t>f)</w:t>
            </w:r>
          </w:p>
        </w:tc>
        <w:tc>
          <w:tcPr>
            <w:tcW w:w="2385" w:type="pct"/>
            <w:gridSpan w:val="6"/>
          </w:tcPr>
          <w:p w14:paraId="39A98BAB"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If the qualitative result of an examination relies on a test which produces quantitative output data and is specified as positive or negative, based on a threshold, MU in the output quantity shall be estimated using representative positive and negative samples.</w:t>
            </w:r>
          </w:p>
        </w:tc>
        <w:tc>
          <w:tcPr>
            <w:tcW w:w="494" w:type="pct"/>
            <w:gridSpan w:val="3"/>
          </w:tcPr>
          <w:p w14:paraId="540730BD" w14:textId="77777777" w:rsidR="00C9494B" w:rsidRPr="002A3A5B" w:rsidRDefault="00C9494B" w:rsidP="00CC5EB1">
            <w:pPr>
              <w:jc w:val="both"/>
              <w:rPr>
                <w:rFonts w:ascii="Arial" w:hAnsi="Arial" w:cs="Arial"/>
                <w:lang w:val="en-GB"/>
              </w:rPr>
            </w:pPr>
          </w:p>
        </w:tc>
        <w:tc>
          <w:tcPr>
            <w:tcW w:w="1113" w:type="pct"/>
            <w:gridSpan w:val="4"/>
          </w:tcPr>
          <w:p w14:paraId="32E59E39" w14:textId="77777777" w:rsidR="00C9494B" w:rsidRPr="002A3A5B" w:rsidRDefault="00C9494B" w:rsidP="00CC5EB1">
            <w:pPr>
              <w:jc w:val="both"/>
              <w:rPr>
                <w:rFonts w:ascii="Arial" w:hAnsi="Arial" w:cs="Arial"/>
                <w:lang w:val="en-GB"/>
              </w:rPr>
            </w:pPr>
          </w:p>
        </w:tc>
      </w:tr>
      <w:tr w:rsidR="00C9494B" w:rsidRPr="002A3A5B" w14:paraId="0743FB94" w14:textId="77777777" w:rsidTr="003747F2">
        <w:trPr>
          <w:gridAfter w:val="3"/>
          <w:wAfter w:w="26" w:type="pct"/>
          <w:cantSplit/>
        </w:trPr>
        <w:tc>
          <w:tcPr>
            <w:tcW w:w="180" w:type="pct"/>
            <w:vMerge/>
          </w:tcPr>
          <w:p w14:paraId="7C7A70DB" w14:textId="77777777" w:rsidR="00C9494B" w:rsidRPr="002A3A5B" w:rsidRDefault="00C9494B" w:rsidP="00CC5EB1">
            <w:pPr>
              <w:jc w:val="both"/>
              <w:rPr>
                <w:rFonts w:ascii="Arial" w:hAnsi="Arial" w:cs="Arial"/>
                <w:lang w:val="en-GB"/>
              </w:rPr>
            </w:pPr>
          </w:p>
        </w:tc>
        <w:tc>
          <w:tcPr>
            <w:tcW w:w="244" w:type="pct"/>
            <w:vMerge/>
          </w:tcPr>
          <w:p w14:paraId="00487EC5" w14:textId="77777777" w:rsidR="00C9494B" w:rsidRPr="002A3A5B" w:rsidRDefault="00C9494B" w:rsidP="00CC5EB1">
            <w:pPr>
              <w:jc w:val="both"/>
              <w:rPr>
                <w:rFonts w:ascii="Arial" w:hAnsi="Arial" w:cs="Arial"/>
                <w:lang w:val="en-GB"/>
              </w:rPr>
            </w:pPr>
          </w:p>
        </w:tc>
        <w:tc>
          <w:tcPr>
            <w:tcW w:w="360" w:type="pct"/>
            <w:gridSpan w:val="2"/>
            <w:vMerge/>
          </w:tcPr>
          <w:p w14:paraId="7833ECC2" w14:textId="77777777" w:rsidR="00C9494B" w:rsidRPr="002A3A5B" w:rsidRDefault="00C9494B" w:rsidP="00CC5EB1">
            <w:pPr>
              <w:ind w:left="-144" w:right="-144"/>
              <w:jc w:val="both"/>
              <w:rPr>
                <w:rFonts w:ascii="Arial" w:hAnsi="Arial" w:cs="Arial"/>
                <w:lang w:val="en-GB"/>
              </w:rPr>
            </w:pPr>
          </w:p>
        </w:tc>
        <w:tc>
          <w:tcPr>
            <w:tcW w:w="199" w:type="pct"/>
            <w:gridSpan w:val="3"/>
          </w:tcPr>
          <w:p w14:paraId="7B0EBA39" w14:textId="77777777" w:rsidR="00C9494B" w:rsidRPr="002A3A5B" w:rsidRDefault="00C9494B" w:rsidP="00CC5EB1">
            <w:pPr>
              <w:jc w:val="both"/>
              <w:rPr>
                <w:rFonts w:ascii="Arial" w:hAnsi="Arial" w:cs="Arial"/>
              </w:rPr>
            </w:pPr>
            <w:r w:rsidRPr="002A3A5B">
              <w:rPr>
                <w:rFonts w:ascii="Arial" w:hAnsi="Arial" w:cs="Arial"/>
              </w:rPr>
              <w:t>g)</w:t>
            </w:r>
          </w:p>
        </w:tc>
        <w:tc>
          <w:tcPr>
            <w:tcW w:w="2385" w:type="pct"/>
            <w:gridSpan w:val="6"/>
          </w:tcPr>
          <w:p w14:paraId="7F0B0C92"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For examinations with qualitative results, MU in intermediate measurement steps or IQC results which produce quantitative data should also be considered for key (high risk) parts of the process.</w:t>
            </w:r>
          </w:p>
        </w:tc>
        <w:tc>
          <w:tcPr>
            <w:tcW w:w="494" w:type="pct"/>
            <w:gridSpan w:val="3"/>
          </w:tcPr>
          <w:p w14:paraId="00C9F89A" w14:textId="77777777" w:rsidR="00C9494B" w:rsidRPr="002A3A5B" w:rsidRDefault="00C9494B" w:rsidP="00CC5EB1">
            <w:pPr>
              <w:jc w:val="both"/>
              <w:rPr>
                <w:rFonts w:ascii="Arial" w:hAnsi="Arial" w:cs="Arial"/>
                <w:lang w:val="en-GB"/>
              </w:rPr>
            </w:pPr>
          </w:p>
        </w:tc>
        <w:tc>
          <w:tcPr>
            <w:tcW w:w="1113" w:type="pct"/>
            <w:gridSpan w:val="4"/>
          </w:tcPr>
          <w:p w14:paraId="5F52D1B5" w14:textId="77777777" w:rsidR="00C9494B" w:rsidRPr="002A3A5B" w:rsidRDefault="00C9494B" w:rsidP="00CC5EB1">
            <w:pPr>
              <w:jc w:val="both"/>
              <w:rPr>
                <w:rFonts w:ascii="Arial" w:hAnsi="Arial" w:cs="Arial"/>
                <w:lang w:val="en-GB"/>
              </w:rPr>
            </w:pPr>
          </w:p>
        </w:tc>
      </w:tr>
      <w:tr w:rsidR="00C9494B" w:rsidRPr="002A3A5B" w14:paraId="7737E32B" w14:textId="77777777" w:rsidTr="003747F2">
        <w:trPr>
          <w:gridAfter w:val="3"/>
          <w:wAfter w:w="26" w:type="pct"/>
          <w:cantSplit/>
        </w:trPr>
        <w:tc>
          <w:tcPr>
            <w:tcW w:w="180" w:type="pct"/>
            <w:vMerge/>
          </w:tcPr>
          <w:p w14:paraId="56170E24" w14:textId="77777777" w:rsidR="00C9494B" w:rsidRPr="002A3A5B" w:rsidRDefault="00C9494B" w:rsidP="00CC5EB1">
            <w:pPr>
              <w:jc w:val="both"/>
              <w:rPr>
                <w:rFonts w:ascii="Arial" w:hAnsi="Arial" w:cs="Arial"/>
                <w:lang w:val="en-GB"/>
              </w:rPr>
            </w:pPr>
          </w:p>
        </w:tc>
        <w:tc>
          <w:tcPr>
            <w:tcW w:w="244" w:type="pct"/>
            <w:vMerge/>
          </w:tcPr>
          <w:p w14:paraId="4D866FD1" w14:textId="77777777" w:rsidR="00C9494B" w:rsidRPr="002A3A5B" w:rsidRDefault="00C9494B" w:rsidP="00CC5EB1">
            <w:pPr>
              <w:jc w:val="both"/>
              <w:rPr>
                <w:rFonts w:ascii="Arial" w:hAnsi="Arial" w:cs="Arial"/>
                <w:lang w:val="en-GB"/>
              </w:rPr>
            </w:pPr>
          </w:p>
        </w:tc>
        <w:tc>
          <w:tcPr>
            <w:tcW w:w="360" w:type="pct"/>
            <w:gridSpan w:val="2"/>
            <w:vMerge/>
          </w:tcPr>
          <w:p w14:paraId="397C7E9E" w14:textId="77777777" w:rsidR="00C9494B" w:rsidRPr="002A3A5B" w:rsidRDefault="00C9494B" w:rsidP="00CC5EB1">
            <w:pPr>
              <w:ind w:left="-144" w:right="-144"/>
              <w:jc w:val="both"/>
              <w:rPr>
                <w:rFonts w:ascii="Arial" w:hAnsi="Arial" w:cs="Arial"/>
                <w:lang w:val="en-GB"/>
              </w:rPr>
            </w:pPr>
          </w:p>
        </w:tc>
        <w:tc>
          <w:tcPr>
            <w:tcW w:w="199" w:type="pct"/>
            <w:gridSpan w:val="3"/>
          </w:tcPr>
          <w:p w14:paraId="78123721" w14:textId="77777777" w:rsidR="00C9494B" w:rsidRPr="002A3A5B" w:rsidRDefault="00C9494B" w:rsidP="00CC5EB1">
            <w:pPr>
              <w:jc w:val="both"/>
              <w:rPr>
                <w:rFonts w:ascii="Arial" w:hAnsi="Arial" w:cs="Arial"/>
              </w:rPr>
            </w:pPr>
            <w:r w:rsidRPr="002A3A5B">
              <w:rPr>
                <w:rFonts w:ascii="Arial" w:hAnsi="Arial" w:cs="Arial"/>
              </w:rPr>
              <w:t>h)</w:t>
            </w:r>
          </w:p>
        </w:tc>
        <w:tc>
          <w:tcPr>
            <w:tcW w:w="2385" w:type="pct"/>
            <w:gridSpan w:val="6"/>
          </w:tcPr>
          <w:p w14:paraId="6DD9F4FB" w14:textId="77777777" w:rsidR="00C9494B" w:rsidRPr="002A3A5B" w:rsidRDefault="00C9494B" w:rsidP="00CC5EB1">
            <w:pPr>
              <w:autoSpaceDE w:val="0"/>
              <w:autoSpaceDN w:val="0"/>
              <w:adjustRightInd w:val="0"/>
              <w:jc w:val="both"/>
              <w:rPr>
                <w:rFonts w:ascii="Arial" w:hAnsi="Arial" w:cs="Arial"/>
              </w:rPr>
            </w:pPr>
            <w:r w:rsidRPr="002A3A5B">
              <w:rPr>
                <w:rFonts w:ascii="Arial" w:hAnsi="Arial" w:cs="Arial"/>
              </w:rPr>
              <w:t>MU should be taken into consideration when performing verification or validation of a method, when relevant.</w:t>
            </w:r>
          </w:p>
        </w:tc>
        <w:tc>
          <w:tcPr>
            <w:tcW w:w="494" w:type="pct"/>
            <w:gridSpan w:val="3"/>
          </w:tcPr>
          <w:p w14:paraId="3339D9EC" w14:textId="77777777" w:rsidR="00C9494B" w:rsidRPr="002A3A5B" w:rsidRDefault="00C9494B" w:rsidP="00CC5EB1">
            <w:pPr>
              <w:jc w:val="both"/>
              <w:rPr>
                <w:rFonts w:ascii="Arial" w:hAnsi="Arial" w:cs="Arial"/>
                <w:lang w:val="en-GB"/>
              </w:rPr>
            </w:pPr>
          </w:p>
        </w:tc>
        <w:tc>
          <w:tcPr>
            <w:tcW w:w="1113" w:type="pct"/>
            <w:gridSpan w:val="4"/>
          </w:tcPr>
          <w:p w14:paraId="4D6A0468" w14:textId="77777777" w:rsidR="00C9494B" w:rsidRPr="002A3A5B" w:rsidRDefault="00C9494B" w:rsidP="00CC5EB1">
            <w:pPr>
              <w:jc w:val="both"/>
              <w:rPr>
                <w:rFonts w:ascii="Arial" w:hAnsi="Arial" w:cs="Arial"/>
                <w:lang w:val="en-GB"/>
              </w:rPr>
            </w:pPr>
          </w:p>
        </w:tc>
      </w:tr>
      <w:tr w:rsidR="00D124DD" w:rsidRPr="002A3A5B" w14:paraId="33D37E04" w14:textId="77777777" w:rsidTr="003747F2">
        <w:trPr>
          <w:gridAfter w:val="3"/>
          <w:wAfter w:w="26" w:type="pct"/>
          <w:cantSplit/>
        </w:trPr>
        <w:tc>
          <w:tcPr>
            <w:tcW w:w="180" w:type="pct"/>
            <w:vMerge/>
          </w:tcPr>
          <w:p w14:paraId="3612DD36" w14:textId="77777777" w:rsidR="00D124DD" w:rsidRPr="002A3A5B" w:rsidRDefault="00D124DD" w:rsidP="00CC5EB1">
            <w:pPr>
              <w:jc w:val="both"/>
              <w:rPr>
                <w:rFonts w:ascii="Arial" w:hAnsi="Arial" w:cs="Arial"/>
                <w:lang w:val="en-GB"/>
              </w:rPr>
            </w:pPr>
          </w:p>
        </w:tc>
        <w:tc>
          <w:tcPr>
            <w:tcW w:w="244" w:type="pct"/>
            <w:vMerge/>
          </w:tcPr>
          <w:p w14:paraId="0CBD2C60" w14:textId="77777777" w:rsidR="00D124DD" w:rsidRPr="002A3A5B" w:rsidRDefault="00D124DD" w:rsidP="00CC5EB1">
            <w:pPr>
              <w:jc w:val="both"/>
              <w:rPr>
                <w:rFonts w:ascii="Arial" w:hAnsi="Arial" w:cs="Arial"/>
                <w:lang w:val="en-GB"/>
              </w:rPr>
            </w:pPr>
          </w:p>
        </w:tc>
        <w:tc>
          <w:tcPr>
            <w:tcW w:w="360" w:type="pct"/>
            <w:gridSpan w:val="2"/>
            <w:vMerge w:val="restart"/>
          </w:tcPr>
          <w:p w14:paraId="505C047D" w14:textId="77777777" w:rsidR="00D124DD" w:rsidRPr="002A3A5B" w:rsidRDefault="00D124DD" w:rsidP="00A51313">
            <w:pPr>
              <w:jc w:val="both"/>
              <w:rPr>
                <w:rFonts w:ascii="Arial" w:hAnsi="Arial" w:cs="Arial"/>
                <w:b/>
                <w:bCs/>
                <w:lang w:val="en-GB"/>
              </w:rPr>
            </w:pPr>
            <w:r w:rsidRPr="002A3A5B">
              <w:rPr>
                <w:rFonts w:ascii="Arial" w:hAnsi="Arial" w:cs="Arial"/>
                <w:b/>
                <w:bCs/>
                <w:lang w:val="en-GB"/>
              </w:rPr>
              <w:t>7.3.5</w:t>
            </w:r>
          </w:p>
        </w:tc>
        <w:tc>
          <w:tcPr>
            <w:tcW w:w="2584" w:type="pct"/>
            <w:gridSpan w:val="9"/>
          </w:tcPr>
          <w:p w14:paraId="7525104A" w14:textId="77777777" w:rsidR="00D124DD" w:rsidRPr="002A3A5B" w:rsidRDefault="00D124DD" w:rsidP="00CC5EB1">
            <w:pPr>
              <w:autoSpaceDE w:val="0"/>
              <w:autoSpaceDN w:val="0"/>
              <w:adjustRightInd w:val="0"/>
              <w:jc w:val="both"/>
              <w:rPr>
                <w:rFonts w:ascii="Arial" w:hAnsi="Arial" w:cs="Arial"/>
                <w:b/>
                <w:bCs/>
              </w:rPr>
            </w:pPr>
            <w:r w:rsidRPr="002A3A5B">
              <w:rPr>
                <w:rFonts w:ascii="Arial" w:hAnsi="Arial" w:cs="Arial"/>
                <w:b/>
                <w:bCs/>
              </w:rPr>
              <w:t>Biological reference intervals and clinical decision limits</w:t>
            </w:r>
          </w:p>
          <w:p w14:paraId="29EEE1C4" w14:textId="77777777" w:rsidR="00D124DD" w:rsidRPr="002A3A5B" w:rsidRDefault="00D124DD" w:rsidP="00CC5EB1">
            <w:pPr>
              <w:autoSpaceDE w:val="0"/>
              <w:autoSpaceDN w:val="0"/>
              <w:adjustRightInd w:val="0"/>
              <w:jc w:val="both"/>
              <w:rPr>
                <w:rFonts w:ascii="Arial" w:hAnsi="Arial" w:cs="Arial"/>
                <w:b/>
                <w:bCs/>
              </w:rPr>
            </w:pPr>
          </w:p>
          <w:p w14:paraId="4C57F1D9"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Biological reference intervals and clinical decision limits, when needed for interpretation of examination results, shall be defined and communicated to users.</w:t>
            </w:r>
          </w:p>
        </w:tc>
        <w:tc>
          <w:tcPr>
            <w:tcW w:w="494" w:type="pct"/>
            <w:gridSpan w:val="3"/>
          </w:tcPr>
          <w:p w14:paraId="6158B0A2" w14:textId="77777777" w:rsidR="00D124DD" w:rsidRPr="002A3A5B" w:rsidRDefault="00D124DD" w:rsidP="00CC5EB1">
            <w:pPr>
              <w:jc w:val="both"/>
              <w:rPr>
                <w:rFonts w:ascii="Arial" w:hAnsi="Arial" w:cs="Arial"/>
                <w:lang w:val="en-GB"/>
              </w:rPr>
            </w:pPr>
          </w:p>
        </w:tc>
        <w:tc>
          <w:tcPr>
            <w:tcW w:w="1113" w:type="pct"/>
            <w:gridSpan w:val="4"/>
          </w:tcPr>
          <w:p w14:paraId="227D1676" w14:textId="77777777" w:rsidR="00D124DD" w:rsidRPr="002A3A5B" w:rsidRDefault="00D124DD" w:rsidP="00CC5EB1">
            <w:pPr>
              <w:jc w:val="both"/>
              <w:rPr>
                <w:rFonts w:ascii="Arial" w:hAnsi="Arial" w:cs="Arial"/>
                <w:lang w:val="en-GB"/>
              </w:rPr>
            </w:pPr>
          </w:p>
        </w:tc>
      </w:tr>
      <w:tr w:rsidR="00D124DD" w:rsidRPr="002A3A5B" w14:paraId="2B1591C9" w14:textId="77777777" w:rsidTr="003747F2">
        <w:trPr>
          <w:gridAfter w:val="3"/>
          <w:wAfter w:w="26" w:type="pct"/>
          <w:cantSplit/>
        </w:trPr>
        <w:tc>
          <w:tcPr>
            <w:tcW w:w="180" w:type="pct"/>
            <w:vMerge/>
          </w:tcPr>
          <w:p w14:paraId="53962E6D" w14:textId="77777777" w:rsidR="00D124DD" w:rsidRPr="002A3A5B" w:rsidRDefault="00D124DD" w:rsidP="00CC5EB1">
            <w:pPr>
              <w:jc w:val="both"/>
              <w:rPr>
                <w:rFonts w:ascii="Arial" w:hAnsi="Arial" w:cs="Arial"/>
                <w:lang w:val="en-GB"/>
              </w:rPr>
            </w:pPr>
          </w:p>
        </w:tc>
        <w:tc>
          <w:tcPr>
            <w:tcW w:w="244" w:type="pct"/>
            <w:vMerge/>
          </w:tcPr>
          <w:p w14:paraId="437FF6AC" w14:textId="77777777" w:rsidR="00D124DD" w:rsidRPr="002A3A5B" w:rsidRDefault="00D124DD" w:rsidP="00CC5EB1">
            <w:pPr>
              <w:jc w:val="both"/>
              <w:rPr>
                <w:rFonts w:ascii="Arial" w:hAnsi="Arial" w:cs="Arial"/>
                <w:lang w:val="en-GB"/>
              </w:rPr>
            </w:pPr>
          </w:p>
        </w:tc>
        <w:tc>
          <w:tcPr>
            <w:tcW w:w="360" w:type="pct"/>
            <w:gridSpan w:val="2"/>
            <w:vMerge/>
          </w:tcPr>
          <w:p w14:paraId="1F26ED9E" w14:textId="77777777" w:rsidR="00D124DD" w:rsidRPr="002A3A5B" w:rsidRDefault="00D124DD" w:rsidP="00CC5EB1">
            <w:pPr>
              <w:ind w:left="-144" w:right="-144"/>
              <w:jc w:val="both"/>
              <w:rPr>
                <w:rFonts w:ascii="Arial" w:hAnsi="Arial" w:cs="Arial"/>
                <w:lang w:val="en-GB"/>
              </w:rPr>
            </w:pPr>
          </w:p>
        </w:tc>
        <w:tc>
          <w:tcPr>
            <w:tcW w:w="199" w:type="pct"/>
            <w:gridSpan w:val="3"/>
          </w:tcPr>
          <w:p w14:paraId="337684AA" w14:textId="77777777" w:rsidR="00D124DD" w:rsidRPr="002A3A5B" w:rsidRDefault="00D124DD" w:rsidP="00CC5EB1">
            <w:pPr>
              <w:jc w:val="both"/>
              <w:rPr>
                <w:rFonts w:ascii="Arial" w:hAnsi="Arial" w:cs="Arial"/>
              </w:rPr>
            </w:pPr>
            <w:r w:rsidRPr="002A3A5B">
              <w:rPr>
                <w:rFonts w:ascii="Arial" w:hAnsi="Arial" w:cs="Arial"/>
              </w:rPr>
              <w:t>a)</w:t>
            </w:r>
          </w:p>
        </w:tc>
        <w:tc>
          <w:tcPr>
            <w:tcW w:w="2385" w:type="pct"/>
            <w:gridSpan w:val="6"/>
          </w:tcPr>
          <w:p w14:paraId="64CC456C"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Biological reference intervals and clinical decision limits shall be defined, and their basis recorded, to reflect the patient population served by the laboratory, while considering the risk to patients.</w:t>
            </w:r>
          </w:p>
          <w:p w14:paraId="0B902E02" w14:textId="77777777" w:rsidR="00D124DD" w:rsidRPr="002A3A5B" w:rsidRDefault="00D124DD" w:rsidP="00CC5EB1">
            <w:pPr>
              <w:autoSpaceDE w:val="0"/>
              <w:autoSpaceDN w:val="0"/>
              <w:adjustRightInd w:val="0"/>
              <w:jc w:val="both"/>
              <w:rPr>
                <w:rFonts w:ascii="Arial" w:hAnsi="Arial" w:cs="Arial"/>
              </w:rPr>
            </w:pPr>
          </w:p>
          <w:p w14:paraId="3541BA2D" w14:textId="77777777" w:rsidR="00D124DD" w:rsidRPr="000D2FF8" w:rsidRDefault="00D124DD" w:rsidP="00CC5EB1">
            <w:pPr>
              <w:autoSpaceDE w:val="0"/>
              <w:autoSpaceDN w:val="0"/>
              <w:adjustRightInd w:val="0"/>
              <w:jc w:val="both"/>
              <w:rPr>
                <w:rFonts w:ascii="Arial" w:hAnsi="Arial" w:cs="Arial"/>
                <w:i/>
                <w:iCs/>
              </w:rPr>
            </w:pPr>
            <w:r w:rsidRPr="000D2FF8">
              <w:rPr>
                <w:rFonts w:ascii="Arial" w:hAnsi="Arial" w:cs="Arial"/>
                <w:i/>
                <w:iCs/>
                <w:sz w:val="18"/>
                <w:szCs w:val="18"/>
              </w:rPr>
              <w:t>NOTE Biological reference values, provided by the manufacturer can be used by the laboratory, if the population base of these values is verified and deemed acceptable by the laboratory.</w:t>
            </w:r>
          </w:p>
        </w:tc>
        <w:tc>
          <w:tcPr>
            <w:tcW w:w="494" w:type="pct"/>
            <w:gridSpan w:val="3"/>
          </w:tcPr>
          <w:p w14:paraId="7350EBE7" w14:textId="77777777" w:rsidR="00D124DD" w:rsidRPr="002A3A5B" w:rsidRDefault="00D124DD" w:rsidP="00CC5EB1">
            <w:pPr>
              <w:jc w:val="both"/>
              <w:rPr>
                <w:rFonts w:ascii="Arial" w:hAnsi="Arial" w:cs="Arial"/>
                <w:lang w:val="en-GB"/>
              </w:rPr>
            </w:pPr>
          </w:p>
        </w:tc>
        <w:tc>
          <w:tcPr>
            <w:tcW w:w="1113" w:type="pct"/>
            <w:gridSpan w:val="4"/>
          </w:tcPr>
          <w:p w14:paraId="0277055E" w14:textId="77777777" w:rsidR="00D124DD" w:rsidRPr="002A3A5B" w:rsidRDefault="00D124DD" w:rsidP="00CC5EB1">
            <w:pPr>
              <w:jc w:val="both"/>
              <w:rPr>
                <w:rFonts w:ascii="Arial" w:hAnsi="Arial" w:cs="Arial"/>
                <w:lang w:val="en-GB"/>
              </w:rPr>
            </w:pPr>
          </w:p>
        </w:tc>
      </w:tr>
      <w:tr w:rsidR="00D124DD" w:rsidRPr="002A3A5B" w14:paraId="48412EA5" w14:textId="77777777" w:rsidTr="003747F2">
        <w:trPr>
          <w:gridAfter w:val="3"/>
          <w:wAfter w:w="26" w:type="pct"/>
          <w:cantSplit/>
        </w:trPr>
        <w:tc>
          <w:tcPr>
            <w:tcW w:w="180" w:type="pct"/>
            <w:vMerge/>
          </w:tcPr>
          <w:p w14:paraId="75868D0F" w14:textId="77777777" w:rsidR="00D124DD" w:rsidRPr="002A3A5B" w:rsidRDefault="00D124DD" w:rsidP="00CC5EB1">
            <w:pPr>
              <w:jc w:val="both"/>
              <w:rPr>
                <w:rFonts w:ascii="Arial" w:hAnsi="Arial" w:cs="Arial"/>
                <w:lang w:val="en-GB"/>
              </w:rPr>
            </w:pPr>
          </w:p>
        </w:tc>
        <w:tc>
          <w:tcPr>
            <w:tcW w:w="244" w:type="pct"/>
            <w:vMerge/>
          </w:tcPr>
          <w:p w14:paraId="45DE5C67" w14:textId="77777777" w:rsidR="00D124DD" w:rsidRPr="002A3A5B" w:rsidRDefault="00D124DD" w:rsidP="00CC5EB1">
            <w:pPr>
              <w:jc w:val="both"/>
              <w:rPr>
                <w:rFonts w:ascii="Arial" w:hAnsi="Arial" w:cs="Arial"/>
                <w:lang w:val="en-GB"/>
              </w:rPr>
            </w:pPr>
          </w:p>
        </w:tc>
        <w:tc>
          <w:tcPr>
            <w:tcW w:w="360" w:type="pct"/>
            <w:gridSpan w:val="2"/>
            <w:vMerge/>
          </w:tcPr>
          <w:p w14:paraId="7E8BC13E" w14:textId="77777777" w:rsidR="00D124DD" w:rsidRPr="002A3A5B" w:rsidRDefault="00D124DD" w:rsidP="00CC5EB1">
            <w:pPr>
              <w:ind w:left="-144" w:right="-144"/>
              <w:jc w:val="both"/>
              <w:rPr>
                <w:rFonts w:ascii="Arial" w:hAnsi="Arial" w:cs="Arial"/>
                <w:lang w:val="en-GB"/>
              </w:rPr>
            </w:pPr>
          </w:p>
        </w:tc>
        <w:tc>
          <w:tcPr>
            <w:tcW w:w="199" w:type="pct"/>
            <w:gridSpan w:val="3"/>
          </w:tcPr>
          <w:p w14:paraId="528161F5" w14:textId="77777777" w:rsidR="00D124DD" w:rsidRPr="002A3A5B" w:rsidRDefault="00D124DD" w:rsidP="00CC5EB1">
            <w:pPr>
              <w:jc w:val="both"/>
              <w:rPr>
                <w:rFonts w:ascii="Arial" w:hAnsi="Arial" w:cs="Arial"/>
              </w:rPr>
            </w:pPr>
            <w:r w:rsidRPr="002A3A5B">
              <w:rPr>
                <w:rFonts w:ascii="Arial" w:hAnsi="Arial" w:cs="Arial"/>
              </w:rPr>
              <w:t>b)</w:t>
            </w:r>
          </w:p>
        </w:tc>
        <w:tc>
          <w:tcPr>
            <w:tcW w:w="2385" w:type="pct"/>
            <w:gridSpan w:val="6"/>
          </w:tcPr>
          <w:p w14:paraId="4897C65A"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 xml:space="preserve">Biological reference intervals and clinical decision limits shall be periodically reviewed, and any changes communicated to users. </w:t>
            </w:r>
          </w:p>
        </w:tc>
        <w:tc>
          <w:tcPr>
            <w:tcW w:w="494" w:type="pct"/>
            <w:gridSpan w:val="3"/>
          </w:tcPr>
          <w:p w14:paraId="20A44667" w14:textId="77777777" w:rsidR="00D124DD" w:rsidRPr="002A3A5B" w:rsidRDefault="00D124DD" w:rsidP="00CC5EB1">
            <w:pPr>
              <w:jc w:val="both"/>
              <w:rPr>
                <w:rFonts w:ascii="Arial" w:hAnsi="Arial" w:cs="Arial"/>
                <w:lang w:val="en-GB"/>
              </w:rPr>
            </w:pPr>
          </w:p>
        </w:tc>
        <w:tc>
          <w:tcPr>
            <w:tcW w:w="1113" w:type="pct"/>
            <w:gridSpan w:val="4"/>
          </w:tcPr>
          <w:p w14:paraId="592DAC8B" w14:textId="77777777" w:rsidR="00D124DD" w:rsidRPr="002A3A5B" w:rsidRDefault="00D124DD" w:rsidP="00CC5EB1">
            <w:pPr>
              <w:jc w:val="both"/>
              <w:rPr>
                <w:rFonts w:ascii="Arial" w:hAnsi="Arial" w:cs="Arial"/>
                <w:lang w:val="en-GB"/>
              </w:rPr>
            </w:pPr>
          </w:p>
        </w:tc>
      </w:tr>
      <w:tr w:rsidR="00D124DD" w:rsidRPr="002A3A5B" w14:paraId="279B3AAB" w14:textId="77777777" w:rsidTr="003747F2">
        <w:trPr>
          <w:gridAfter w:val="3"/>
          <w:wAfter w:w="26" w:type="pct"/>
          <w:cantSplit/>
        </w:trPr>
        <w:tc>
          <w:tcPr>
            <w:tcW w:w="180" w:type="pct"/>
            <w:vMerge/>
          </w:tcPr>
          <w:p w14:paraId="07A73F85" w14:textId="77777777" w:rsidR="00D124DD" w:rsidRPr="002A3A5B" w:rsidRDefault="00D124DD" w:rsidP="00CC5EB1">
            <w:pPr>
              <w:jc w:val="both"/>
              <w:rPr>
                <w:rFonts w:ascii="Arial" w:hAnsi="Arial" w:cs="Arial"/>
                <w:lang w:val="en-GB"/>
              </w:rPr>
            </w:pPr>
          </w:p>
        </w:tc>
        <w:tc>
          <w:tcPr>
            <w:tcW w:w="244" w:type="pct"/>
            <w:vMerge/>
          </w:tcPr>
          <w:p w14:paraId="363C810C" w14:textId="77777777" w:rsidR="00D124DD" w:rsidRPr="002A3A5B" w:rsidRDefault="00D124DD" w:rsidP="00CC5EB1">
            <w:pPr>
              <w:jc w:val="both"/>
              <w:rPr>
                <w:rFonts w:ascii="Arial" w:hAnsi="Arial" w:cs="Arial"/>
                <w:lang w:val="en-GB"/>
              </w:rPr>
            </w:pPr>
          </w:p>
        </w:tc>
        <w:tc>
          <w:tcPr>
            <w:tcW w:w="360" w:type="pct"/>
            <w:gridSpan w:val="2"/>
            <w:vMerge/>
          </w:tcPr>
          <w:p w14:paraId="4A2F77E2" w14:textId="77777777" w:rsidR="00D124DD" w:rsidRPr="002A3A5B" w:rsidRDefault="00D124DD" w:rsidP="00CC5EB1">
            <w:pPr>
              <w:ind w:left="-144" w:right="-144"/>
              <w:jc w:val="both"/>
              <w:rPr>
                <w:rFonts w:ascii="Arial" w:hAnsi="Arial" w:cs="Arial"/>
                <w:lang w:val="en-GB"/>
              </w:rPr>
            </w:pPr>
          </w:p>
        </w:tc>
        <w:tc>
          <w:tcPr>
            <w:tcW w:w="199" w:type="pct"/>
            <w:gridSpan w:val="3"/>
          </w:tcPr>
          <w:p w14:paraId="1A1700BB" w14:textId="77777777" w:rsidR="00D124DD" w:rsidRPr="002A3A5B" w:rsidRDefault="00D124DD" w:rsidP="00CC5EB1">
            <w:pPr>
              <w:jc w:val="both"/>
              <w:rPr>
                <w:rFonts w:ascii="Arial" w:hAnsi="Arial" w:cs="Arial"/>
              </w:rPr>
            </w:pPr>
            <w:r w:rsidRPr="002A3A5B">
              <w:rPr>
                <w:rFonts w:ascii="Arial" w:hAnsi="Arial" w:cs="Arial"/>
              </w:rPr>
              <w:t>c)</w:t>
            </w:r>
          </w:p>
        </w:tc>
        <w:tc>
          <w:tcPr>
            <w:tcW w:w="2385" w:type="pct"/>
            <w:gridSpan w:val="6"/>
          </w:tcPr>
          <w:p w14:paraId="7F83C16C"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When changes are made to an examination or pre-examination method, the laboratory shall review the impact on associated biological reference intervals and clinical decision limits and communicate to the users when applicable.</w:t>
            </w:r>
          </w:p>
        </w:tc>
        <w:tc>
          <w:tcPr>
            <w:tcW w:w="494" w:type="pct"/>
            <w:gridSpan w:val="3"/>
          </w:tcPr>
          <w:p w14:paraId="2DE8E7B1" w14:textId="77777777" w:rsidR="00D124DD" w:rsidRPr="002A3A5B" w:rsidRDefault="00D124DD" w:rsidP="00CC5EB1">
            <w:pPr>
              <w:jc w:val="both"/>
              <w:rPr>
                <w:rFonts w:ascii="Arial" w:hAnsi="Arial" w:cs="Arial"/>
                <w:lang w:val="en-GB"/>
              </w:rPr>
            </w:pPr>
          </w:p>
        </w:tc>
        <w:tc>
          <w:tcPr>
            <w:tcW w:w="1113" w:type="pct"/>
            <w:gridSpan w:val="4"/>
          </w:tcPr>
          <w:p w14:paraId="5B0D484B" w14:textId="77777777" w:rsidR="00D124DD" w:rsidRPr="002A3A5B" w:rsidRDefault="00D124DD" w:rsidP="00CC5EB1">
            <w:pPr>
              <w:jc w:val="both"/>
              <w:rPr>
                <w:rFonts w:ascii="Arial" w:hAnsi="Arial" w:cs="Arial"/>
                <w:lang w:val="en-GB"/>
              </w:rPr>
            </w:pPr>
          </w:p>
        </w:tc>
      </w:tr>
      <w:tr w:rsidR="00D124DD" w:rsidRPr="002A3A5B" w14:paraId="5B2B125E" w14:textId="77777777" w:rsidTr="003747F2">
        <w:trPr>
          <w:gridAfter w:val="3"/>
          <w:wAfter w:w="26" w:type="pct"/>
          <w:cantSplit/>
        </w:trPr>
        <w:tc>
          <w:tcPr>
            <w:tcW w:w="180" w:type="pct"/>
            <w:vMerge/>
          </w:tcPr>
          <w:p w14:paraId="0926684C" w14:textId="77777777" w:rsidR="00D124DD" w:rsidRPr="002A3A5B" w:rsidRDefault="00D124DD" w:rsidP="00CC5EB1">
            <w:pPr>
              <w:jc w:val="both"/>
              <w:rPr>
                <w:rFonts w:ascii="Arial" w:hAnsi="Arial" w:cs="Arial"/>
                <w:lang w:val="en-GB"/>
              </w:rPr>
            </w:pPr>
          </w:p>
        </w:tc>
        <w:tc>
          <w:tcPr>
            <w:tcW w:w="244" w:type="pct"/>
            <w:vMerge/>
          </w:tcPr>
          <w:p w14:paraId="217BEB9A" w14:textId="77777777" w:rsidR="00D124DD" w:rsidRPr="002A3A5B" w:rsidRDefault="00D124DD" w:rsidP="00CC5EB1">
            <w:pPr>
              <w:jc w:val="both"/>
              <w:rPr>
                <w:rFonts w:ascii="Arial" w:hAnsi="Arial" w:cs="Arial"/>
                <w:lang w:val="en-GB"/>
              </w:rPr>
            </w:pPr>
          </w:p>
        </w:tc>
        <w:tc>
          <w:tcPr>
            <w:tcW w:w="360" w:type="pct"/>
            <w:gridSpan w:val="2"/>
            <w:vMerge/>
          </w:tcPr>
          <w:p w14:paraId="2A0A2B11" w14:textId="77777777" w:rsidR="00D124DD" w:rsidRPr="002A3A5B" w:rsidRDefault="00D124DD" w:rsidP="00CC5EB1">
            <w:pPr>
              <w:ind w:left="-144" w:right="-144"/>
              <w:jc w:val="both"/>
              <w:rPr>
                <w:rFonts w:ascii="Arial" w:hAnsi="Arial" w:cs="Arial"/>
                <w:lang w:val="en-GB"/>
              </w:rPr>
            </w:pPr>
          </w:p>
        </w:tc>
        <w:tc>
          <w:tcPr>
            <w:tcW w:w="199" w:type="pct"/>
            <w:gridSpan w:val="3"/>
          </w:tcPr>
          <w:p w14:paraId="632306E3" w14:textId="77777777" w:rsidR="00D124DD" w:rsidRPr="002A3A5B" w:rsidRDefault="00D124DD" w:rsidP="00CC5EB1">
            <w:pPr>
              <w:jc w:val="both"/>
              <w:rPr>
                <w:rFonts w:ascii="Arial" w:hAnsi="Arial" w:cs="Arial"/>
              </w:rPr>
            </w:pPr>
            <w:r w:rsidRPr="002A3A5B">
              <w:rPr>
                <w:rFonts w:ascii="Arial" w:hAnsi="Arial" w:cs="Arial"/>
              </w:rPr>
              <w:t>d)</w:t>
            </w:r>
          </w:p>
        </w:tc>
        <w:tc>
          <w:tcPr>
            <w:tcW w:w="2385" w:type="pct"/>
            <w:gridSpan w:val="6"/>
          </w:tcPr>
          <w:p w14:paraId="51CC18E4"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For examinations that identify presence or absence of a characteristic, the biological reference interval is the characteristic to be identified, e.g. genetic examinations.</w:t>
            </w:r>
          </w:p>
        </w:tc>
        <w:tc>
          <w:tcPr>
            <w:tcW w:w="494" w:type="pct"/>
            <w:gridSpan w:val="3"/>
          </w:tcPr>
          <w:p w14:paraId="468749BF" w14:textId="77777777" w:rsidR="00D124DD" w:rsidRPr="002A3A5B" w:rsidRDefault="00D124DD" w:rsidP="00CC5EB1">
            <w:pPr>
              <w:jc w:val="both"/>
              <w:rPr>
                <w:rFonts w:ascii="Arial" w:hAnsi="Arial" w:cs="Arial"/>
                <w:lang w:val="en-GB"/>
              </w:rPr>
            </w:pPr>
          </w:p>
        </w:tc>
        <w:tc>
          <w:tcPr>
            <w:tcW w:w="1113" w:type="pct"/>
            <w:gridSpan w:val="4"/>
          </w:tcPr>
          <w:p w14:paraId="4F250B30" w14:textId="77777777" w:rsidR="00D124DD" w:rsidRPr="002A3A5B" w:rsidRDefault="00D124DD" w:rsidP="00CC5EB1">
            <w:pPr>
              <w:jc w:val="both"/>
              <w:rPr>
                <w:rFonts w:ascii="Arial" w:hAnsi="Arial" w:cs="Arial"/>
                <w:lang w:val="en-GB"/>
              </w:rPr>
            </w:pPr>
          </w:p>
        </w:tc>
      </w:tr>
      <w:tr w:rsidR="00636840" w:rsidRPr="002A3A5B" w14:paraId="6E26D6B4" w14:textId="77777777" w:rsidTr="003747F2">
        <w:trPr>
          <w:gridAfter w:val="3"/>
          <w:wAfter w:w="26" w:type="pct"/>
          <w:cantSplit/>
        </w:trPr>
        <w:tc>
          <w:tcPr>
            <w:tcW w:w="180" w:type="pct"/>
            <w:vMerge/>
          </w:tcPr>
          <w:p w14:paraId="1E6C8980" w14:textId="77777777" w:rsidR="00636840" w:rsidRPr="002A3A5B" w:rsidRDefault="00636840" w:rsidP="00CC5EB1">
            <w:pPr>
              <w:jc w:val="both"/>
              <w:rPr>
                <w:rFonts w:ascii="Arial" w:hAnsi="Arial" w:cs="Arial"/>
                <w:lang w:val="en-GB"/>
              </w:rPr>
            </w:pPr>
          </w:p>
        </w:tc>
        <w:tc>
          <w:tcPr>
            <w:tcW w:w="244" w:type="pct"/>
            <w:vMerge/>
          </w:tcPr>
          <w:p w14:paraId="44E3B5D0" w14:textId="77777777" w:rsidR="00636840" w:rsidRPr="002A3A5B" w:rsidRDefault="00636840" w:rsidP="00CC5EB1">
            <w:pPr>
              <w:jc w:val="both"/>
              <w:rPr>
                <w:rFonts w:ascii="Arial" w:hAnsi="Arial" w:cs="Arial"/>
                <w:lang w:val="en-GB"/>
              </w:rPr>
            </w:pPr>
          </w:p>
        </w:tc>
        <w:tc>
          <w:tcPr>
            <w:tcW w:w="360" w:type="pct"/>
            <w:gridSpan w:val="2"/>
            <w:vMerge w:val="restart"/>
          </w:tcPr>
          <w:p w14:paraId="6EC2BCE2" w14:textId="77777777" w:rsidR="00636840" w:rsidRPr="002A3A5B" w:rsidRDefault="00636840" w:rsidP="00A51313">
            <w:pPr>
              <w:jc w:val="both"/>
              <w:rPr>
                <w:rFonts w:ascii="Arial" w:hAnsi="Arial" w:cs="Arial"/>
                <w:b/>
                <w:bCs/>
                <w:lang w:val="en-GB"/>
              </w:rPr>
            </w:pPr>
            <w:r w:rsidRPr="002A3A5B">
              <w:rPr>
                <w:rFonts w:ascii="Arial" w:hAnsi="Arial" w:cs="Arial"/>
                <w:b/>
                <w:bCs/>
                <w:lang w:val="en-GB"/>
              </w:rPr>
              <w:t>7.3.6</w:t>
            </w:r>
          </w:p>
        </w:tc>
        <w:tc>
          <w:tcPr>
            <w:tcW w:w="4191" w:type="pct"/>
            <w:gridSpan w:val="16"/>
          </w:tcPr>
          <w:p w14:paraId="3FD51F84" w14:textId="77777777" w:rsidR="00636840" w:rsidRPr="002A3A5B" w:rsidRDefault="00636840" w:rsidP="00CC5EB1">
            <w:pPr>
              <w:jc w:val="both"/>
              <w:rPr>
                <w:rFonts w:ascii="Arial" w:hAnsi="Arial" w:cs="Arial"/>
                <w:b/>
                <w:bCs/>
                <w:lang w:val="en-GB"/>
              </w:rPr>
            </w:pPr>
            <w:r w:rsidRPr="002A3A5B">
              <w:rPr>
                <w:rFonts w:ascii="Arial" w:hAnsi="Arial" w:cs="Arial"/>
                <w:b/>
                <w:bCs/>
                <w:lang w:val="en-GB"/>
              </w:rPr>
              <w:t>Documentation of examination procedures</w:t>
            </w:r>
          </w:p>
        </w:tc>
      </w:tr>
      <w:tr w:rsidR="00D124DD" w:rsidRPr="002A3A5B" w14:paraId="6FA2C443" w14:textId="77777777" w:rsidTr="003747F2">
        <w:trPr>
          <w:gridAfter w:val="3"/>
          <w:wAfter w:w="26" w:type="pct"/>
          <w:cantSplit/>
        </w:trPr>
        <w:tc>
          <w:tcPr>
            <w:tcW w:w="180" w:type="pct"/>
            <w:vMerge/>
          </w:tcPr>
          <w:p w14:paraId="6307A9BB" w14:textId="77777777" w:rsidR="00D124DD" w:rsidRPr="002A3A5B" w:rsidRDefault="00D124DD" w:rsidP="00CC5EB1">
            <w:pPr>
              <w:jc w:val="both"/>
              <w:rPr>
                <w:rFonts w:ascii="Arial" w:hAnsi="Arial" w:cs="Arial"/>
                <w:lang w:val="en-GB"/>
              </w:rPr>
            </w:pPr>
          </w:p>
        </w:tc>
        <w:tc>
          <w:tcPr>
            <w:tcW w:w="244" w:type="pct"/>
            <w:vMerge/>
          </w:tcPr>
          <w:p w14:paraId="38074BF7" w14:textId="77777777" w:rsidR="00D124DD" w:rsidRPr="002A3A5B" w:rsidRDefault="00D124DD" w:rsidP="00CC5EB1">
            <w:pPr>
              <w:jc w:val="both"/>
              <w:rPr>
                <w:rFonts w:ascii="Arial" w:hAnsi="Arial" w:cs="Arial"/>
                <w:lang w:val="en-GB"/>
              </w:rPr>
            </w:pPr>
          </w:p>
        </w:tc>
        <w:tc>
          <w:tcPr>
            <w:tcW w:w="360" w:type="pct"/>
            <w:gridSpan w:val="2"/>
            <w:vMerge/>
          </w:tcPr>
          <w:p w14:paraId="0AFA2531" w14:textId="77777777" w:rsidR="00D124DD" w:rsidRPr="002A3A5B" w:rsidRDefault="00D124DD" w:rsidP="00CC5EB1">
            <w:pPr>
              <w:ind w:left="-144" w:right="-144"/>
              <w:jc w:val="both"/>
              <w:rPr>
                <w:rFonts w:ascii="Arial" w:hAnsi="Arial" w:cs="Arial"/>
                <w:lang w:val="en-GB"/>
              </w:rPr>
            </w:pPr>
          </w:p>
        </w:tc>
        <w:tc>
          <w:tcPr>
            <w:tcW w:w="199" w:type="pct"/>
            <w:gridSpan w:val="3"/>
          </w:tcPr>
          <w:p w14:paraId="39716FD7" w14:textId="77777777" w:rsidR="00D124DD" w:rsidRPr="002A3A5B" w:rsidRDefault="00D124DD" w:rsidP="00CC5EB1">
            <w:pPr>
              <w:jc w:val="both"/>
              <w:rPr>
                <w:rFonts w:ascii="Arial" w:hAnsi="Arial" w:cs="Arial"/>
              </w:rPr>
            </w:pPr>
            <w:r w:rsidRPr="002A3A5B">
              <w:rPr>
                <w:rFonts w:ascii="Arial" w:hAnsi="Arial" w:cs="Arial"/>
              </w:rPr>
              <w:t>a)</w:t>
            </w:r>
          </w:p>
        </w:tc>
        <w:tc>
          <w:tcPr>
            <w:tcW w:w="2385" w:type="pct"/>
            <w:gridSpan w:val="6"/>
          </w:tcPr>
          <w:p w14:paraId="4FDC56EF"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The laboratory shall document its examination procedures to the extent necessary to ensure the consistent application of its activities and the validity of its results.</w:t>
            </w:r>
          </w:p>
        </w:tc>
        <w:tc>
          <w:tcPr>
            <w:tcW w:w="494" w:type="pct"/>
            <w:gridSpan w:val="3"/>
          </w:tcPr>
          <w:p w14:paraId="3D851F54" w14:textId="77777777" w:rsidR="00D124DD" w:rsidRPr="002A3A5B" w:rsidRDefault="00D124DD" w:rsidP="00CC5EB1">
            <w:pPr>
              <w:jc w:val="both"/>
              <w:rPr>
                <w:rFonts w:ascii="Arial" w:hAnsi="Arial" w:cs="Arial"/>
                <w:lang w:val="en-GB"/>
              </w:rPr>
            </w:pPr>
          </w:p>
        </w:tc>
        <w:tc>
          <w:tcPr>
            <w:tcW w:w="1113" w:type="pct"/>
            <w:gridSpan w:val="4"/>
          </w:tcPr>
          <w:p w14:paraId="370FAE69" w14:textId="77777777" w:rsidR="00D124DD" w:rsidRPr="002A3A5B" w:rsidRDefault="00D124DD" w:rsidP="00CC5EB1">
            <w:pPr>
              <w:jc w:val="both"/>
              <w:rPr>
                <w:rFonts w:ascii="Arial" w:hAnsi="Arial" w:cs="Arial"/>
                <w:lang w:val="en-GB"/>
              </w:rPr>
            </w:pPr>
          </w:p>
        </w:tc>
      </w:tr>
      <w:tr w:rsidR="00D124DD" w:rsidRPr="002A3A5B" w14:paraId="24FA8AE1" w14:textId="77777777" w:rsidTr="003747F2">
        <w:trPr>
          <w:gridAfter w:val="3"/>
          <w:wAfter w:w="26" w:type="pct"/>
          <w:cantSplit/>
        </w:trPr>
        <w:tc>
          <w:tcPr>
            <w:tcW w:w="180" w:type="pct"/>
            <w:vMerge/>
          </w:tcPr>
          <w:p w14:paraId="5250418A" w14:textId="77777777" w:rsidR="00D124DD" w:rsidRPr="002A3A5B" w:rsidRDefault="00D124DD" w:rsidP="00CC5EB1">
            <w:pPr>
              <w:jc w:val="both"/>
              <w:rPr>
                <w:rFonts w:ascii="Arial" w:hAnsi="Arial" w:cs="Arial"/>
                <w:lang w:val="en-GB"/>
              </w:rPr>
            </w:pPr>
          </w:p>
        </w:tc>
        <w:tc>
          <w:tcPr>
            <w:tcW w:w="244" w:type="pct"/>
            <w:vMerge/>
          </w:tcPr>
          <w:p w14:paraId="6BEF2711" w14:textId="77777777" w:rsidR="00D124DD" w:rsidRPr="002A3A5B" w:rsidRDefault="00D124DD" w:rsidP="00CC5EB1">
            <w:pPr>
              <w:jc w:val="both"/>
              <w:rPr>
                <w:rFonts w:ascii="Arial" w:hAnsi="Arial" w:cs="Arial"/>
                <w:lang w:val="en-GB"/>
              </w:rPr>
            </w:pPr>
          </w:p>
        </w:tc>
        <w:tc>
          <w:tcPr>
            <w:tcW w:w="360" w:type="pct"/>
            <w:gridSpan w:val="2"/>
            <w:vMerge/>
          </w:tcPr>
          <w:p w14:paraId="50BAB282" w14:textId="77777777" w:rsidR="00D124DD" w:rsidRPr="002A3A5B" w:rsidRDefault="00D124DD" w:rsidP="00CC5EB1">
            <w:pPr>
              <w:ind w:left="-144" w:right="-144"/>
              <w:jc w:val="both"/>
              <w:rPr>
                <w:rFonts w:ascii="Arial" w:hAnsi="Arial" w:cs="Arial"/>
                <w:lang w:val="en-GB"/>
              </w:rPr>
            </w:pPr>
          </w:p>
        </w:tc>
        <w:tc>
          <w:tcPr>
            <w:tcW w:w="199" w:type="pct"/>
            <w:gridSpan w:val="3"/>
          </w:tcPr>
          <w:p w14:paraId="255EFE78" w14:textId="77777777" w:rsidR="00D124DD" w:rsidRPr="002A3A5B" w:rsidRDefault="00D124DD" w:rsidP="00CC5EB1">
            <w:pPr>
              <w:jc w:val="both"/>
              <w:rPr>
                <w:rFonts w:ascii="Arial" w:hAnsi="Arial" w:cs="Arial"/>
              </w:rPr>
            </w:pPr>
            <w:r w:rsidRPr="002A3A5B">
              <w:rPr>
                <w:rFonts w:ascii="Arial" w:hAnsi="Arial" w:cs="Arial"/>
              </w:rPr>
              <w:t>b)</w:t>
            </w:r>
          </w:p>
        </w:tc>
        <w:tc>
          <w:tcPr>
            <w:tcW w:w="2385" w:type="pct"/>
            <w:gridSpan w:val="6"/>
          </w:tcPr>
          <w:p w14:paraId="485501E2"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Procedures shall be written in a language understood by laboratory personnel and be available in appropriate locations.</w:t>
            </w:r>
          </w:p>
        </w:tc>
        <w:tc>
          <w:tcPr>
            <w:tcW w:w="494" w:type="pct"/>
            <w:gridSpan w:val="3"/>
          </w:tcPr>
          <w:p w14:paraId="34EDFD50" w14:textId="77777777" w:rsidR="00D124DD" w:rsidRPr="002A3A5B" w:rsidRDefault="00D124DD" w:rsidP="00CC5EB1">
            <w:pPr>
              <w:jc w:val="both"/>
              <w:rPr>
                <w:rFonts w:ascii="Arial" w:hAnsi="Arial" w:cs="Arial"/>
                <w:lang w:val="en-GB"/>
              </w:rPr>
            </w:pPr>
          </w:p>
        </w:tc>
        <w:tc>
          <w:tcPr>
            <w:tcW w:w="1113" w:type="pct"/>
            <w:gridSpan w:val="4"/>
          </w:tcPr>
          <w:p w14:paraId="291BA7A1" w14:textId="77777777" w:rsidR="00D124DD" w:rsidRPr="002A3A5B" w:rsidRDefault="00D124DD" w:rsidP="00CC5EB1">
            <w:pPr>
              <w:jc w:val="both"/>
              <w:rPr>
                <w:rFonts w:ascii="Arial" w:hAnsi="Arial" w:cs="Arial"/>
                <w:lang w:val="en-GB"/>
              </w:rPr>
            </w:pPr>
          </w:p>
        </w:tc>
      </w:tr>
      <w:tr w:rsidR="00D124DD" w:rsidRPr="002A3A5B" w14:paraId="2687537F" w14:textId="77777777" w:rsidTr="003747F2">
        <w:trPr>
          <w:gridAfter w:val="3"/>
          <w:wAfter w:w="26" w:type="pct"/>
          <w:cantSplit/>
        </w:trPr>
        <w:tc>
          <w:tcPr>
            <w:tcW w:w="180" w:type="pct"/>
            <w:vMerge/>
          </w:tcPr>
          <w:p w14:paraId="3AAEA6D7" w14:textId="77777777" w:rsidR="00D124DD" w:rsidRPr="002A3A5B" w:rsidRDefault="00D124DD" w:rsidP="00CC5EB1">
            <w:pPr>
              <w:jc w:val="both"/>
              <w:rPr>
                <w:rFonts w:ascii="Arial" w:hAnsi="Arial" w:cs="Arial"/>
                <w:lang w:val="en-GB"/>
              </w:rPr>
            </w:pPr>
          </w:p>
        </w:tc>
        <w:tc>
          <w:tcPr>
            <w:tcW w:w="244" w:type="pct"/>
            <w:vMerge/>
          </w:tcPr>
          <w:p w14:paraId="59435C6C" w14:textId="77777777" w:rsidR="00D124DD" w:rsidRPr="002A3A5B" w:rsidRDefault="00D124DD" w:rsidP="00CC5EB1">
            <w:pPr>
              <w:jc w:val="both"/>
              <w:rPr>
                <w:rFonts w:ascii="Arial" w:hAnsi="Arial" w:cs="Arial"/>
                <w:lang w:val="en-GB"/>
              </w:rPr>
            </w:pPr>
          </w:p>
        </w:tc>
        <w:tc>
          <w:tcPr>
            <w:tcW w:w="360" w:type="pct"/>
            <w:gridSpan w:val="2"/>
            <w:vMerge/>
          </w:tcPr>
          <w:p w14:paraId="083D7EAB" w14:textId="77777777" w:rsidR="00D124DD" w:rsidRPr="002A3A5B" w:rsidRDefault="00D124DD" w:rsidP="00CC5EB1">
            <w:pPr>
              <w:ind w:left="-144" w:right="-144"/>
              <w:jc w:val="both"/>
              <w:rPr>
                <w:rFonts w:ascii="Arial" w:hAnsi="Arial" w:cs="Arial"/>
                <w:lang w:val="en-GB"/>
              </w:rPr>
            </w:pPr>
          </w:p>
        </w:tc>
        <w:tc>
          <w:tcPr>
            <w:tcW w:w="199" w:type="pct"/>
            <w:gridSpan w:val="3"/>
          </w:tcPr>
          <w:p w14:paraId="3A311B05" w14:textId="77777777" w:rsidR="00D124DD" w:rsidRPr="002A3A5B" w:rsidRDefault="00D124DD" w:rsidP="00CC5EB1">
            <w:pPr>
              <w:jc w:val="both"/>
              <w:rPr>
                <w:rFonts w:ascii="Arial" w:hAnsi="Arial" w:cs="Arial"/>
              </w:rPr>
            </w:pPr>
            <w:r w:rsidRPr="002A3A5B">
              <w:rPr>
                <w:rFonts w:ascii="Arial" w:hAnsi="Arial" w:cs="Arial"/>
              </w:rPr>
              <w:t>c)</w:t>
            </w:r>
          </w:p>
        </w:tc>
        <w:tc>
          <w:tcPr>
            <w:tcW w:w="2385" w:type="pct"/>
            <w:gridSpan w:val="6"/>
          </w:tcPr>
          <w:p w14:paraId="08E671CD"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Any abbreviated document content shall correspond to the procedure.</w:t>
            </w:r>
          </w:p>
          <w:p w14:paraId="0BA876EE" w14:textId="77777777" w:rsidR="00D124DD" w:rsidRPr="002A3A5B" w:rsidRDefault="00D124DD" w:rsidP="00CC5EB1">
            <w:pPr>
              <w:autoSpaceDE w:val="0"/>
              <w:autoSpaceDN w:val="0"/>
              <w:adjustRightInd w:val="0"/>
              <w:jc w:val="both"/>
              <w:rPr>
                <w:rFonts w:ascii="Arial" w:hAnsi="Arial" w:cs="Arial"/>
              </w:rPr>
            </w:pPr>
          </w:p>
          <w:p w14:paraId="58E73771" w14:textId="77777777" w:rsidR="00D124DD" w:rsidRPr="000D2FF8" w:rsidRDefault="00D124DD" w:rsidP="00CC5EB1">
            <w:pPr>
              <w:autoSpaceDE w:val="0"/>
              <w:autoSpaceDN w:val="0"/>
              <w:adjustRightInd w:val="0"/>
              <w:jc w:val="both"/>
              <w:rPr>
                <w:rFonts w:ascii="Arial" w:hAnsi="Arial" w:cs="Arial"/>
                <w:i/>
                <w:iCs/>
              </w:rPr>
            </w:pPr>
            <w:r w:rsidRPr="000D2FF8">
              <w:rPr>
                <w:rFonts w:ascii="Arial" w:hAnsi="Arial" w:cs="Arial"/>
                <w:i/>
                <w:iCs/>
                <w:sz w:val="18"/>
                <w:szCs w:val="18"/>
              </w:rPr>
              <w:t>NOTE Working instructions, flow process diagrams or similar systems that summarize key information are acceptable for use as a quick reference at the workbench, provided that a full procedure is available for reference and that the summarized information is updated as needed, concurrently with the full procedure update.</w:t>
            </w:r>
          </w:p>
        </w:tc>
        <w:tc>
          <w:tcPr>
            <w:tcW w:w="494" w:type="pct"/>
            <w:gridSpan w:val="3"/>
          </w:tcPr>
          <w:p w14:paraId="6A31FADF" w14:textId="77777777" w:rsidR="00D124DD" w:rsidRPr="002A3A5B" w:rsidRDefault="00D124DD" w:rsidP="00CC5EB1">
            <w:pPr>
              <w:jc w:val="both"/>
              <w:rPr>
                <w:rFonts w:ascii="Arial" w:hAnsi="Arial" w:cs="Arial"/>
                <w:lang w:val="en-GB"/>
              </w:rPr>
            </w:pPr>
          </w:p>
        </w:tc>
        <w:tc>
          <w:tcPr>
            <w:tcW w:w="1113" w:type="pct"/>
            <w:gridSpan w:val="4"/>
          </w:tcPr>
          <w:p w14:paraId="1A721B20" w14:textId="77777777" w:rsidR="00D124DD" w:rsidRPr="002A3A5B" w:rsidRDefault="00D124DD" w:rsidP="00CC5EB1">
            <w:pPr>
              <w:jc w:val="both"/>
              <w:rPr>
                <w:rFonts w:ascii="Arial" w:hAnsi="Arial" w:cs="Arial"/>
                <w:lang w:val="en-GB"/>
              </w:rPr>
            </w:pPr>
          </w:p>
        </w:tc>
      </w:tr>
      <w:tr w:rsidR="00D124DD" w:rsidRPr="002A3A5B" w14:paraId="1144D37F" w14:textId="77777777" w:rsidTr="003747F2">
        <w:trPr>
          <w:gridAfter w:val="3"/>
          <w:wAfter w:w="26" w:type="pct"/>
          <w:cantSplit/>
        </w:trPr>
        <w:tc>
          <w:tcPr>
            <w:tcW w:w="180" w:type="pct"/>
            <w:vMerge/>
          </w:tcPr>
          <w:p w14:paraId="309B03CF" w14:textId="77777777" w:rsidR="00D124DD" w:rsidRPr="002A3A5B" w:rsidRDefault="00D124DD" w:rsidP="00CC5EB1">
            <w:pPr>
              <w:jc w:val="both"/>
              <w:rPr>
                <w:rFonts w:ascii="Arial" w:hAnsi="Arial" w:cs="Arial"/>
                <w:lang w:val="en-GB"/>
              </w:rPr>
            </w:pPr>
          </w:p>
        </w:tc>
        <w:tc>
          <w:tcPr>
            <w:tcW w:w="244" w:type="pct"/>
            <w:vMerge/>
          </w:tcPr>
          <w:p w14:paraId="45EDD96A" w14:textId="77777777" w:rsidR="00D124DD" w:rsidRPr="002A3A5B" w:rsidRDefault="00D124DD" w:rsidP="00CC5EB1">
            <w:pPr>
              <w:jc w:val="both"/>
              <w:rPr>
                <w:rFonts w:ascii="Arial" w:hAnsi="Arial" w:cs="Arial"/>
                <w:lang w:val="en-GB"/>
              </w:rPr>
            </w:pPr>
          </w:p>
        </w:tc>
        <w:tc>
          <w:tcPr>
            <w:tcW w:w="360" w:type="pct"/>
            <w:gridSpan w:val="2"/>
            <w:vMerge/>
          </w:tcPr>
          <w:p w14:paraId="50BAA0B5" w14:textId="77777777" w:rsidR="00D124DD" w:rsidRPr="002A3A5B" w:rsidRDefault="00D124DD" w:rsidP="00CC5EB1">
            <w:pPr>
              <w:ind w:left="-144" w:right="-144"/>
              <w:jc w:val="both"/>
              <w:rPr>
                <w:rFonts w:ascii="Arial" w:hAnsi="Arial" w:cs="Arial"/>
                <w:lang w:val="en-GB"/>
              </w:rPr>
            </w:pPr>
          </w:p>
        </w:tc>
        <w:tc>
          <w:tcPr>
            <w:tcW w:w="199" w:type="pct"/>
            <w:gridSpan w:val="3"/>
          </w:tcPr>
          <w:p w14:paraId="22B41A7F" w14:textId="77777777" w:rsidR="00D124DD" w:rsidRPr="002A3A5B" w:rsidRDefault="00D124DD" w:rsidP="00CC5EB1">
            <w:pPr>
              <w:jc w:val="both"/>
              <w:rPr>
                <w:rFonts w:ascii="Arial" w:hAnsi="Arial" w:cs="Arial"/>
              </w:rPr>
            </w:pPr>
            <w:r w:rsidRPr="002A3A5B">
              <w:rPr>
                <w:rFonts w:ascii="Arial" w:hAnsi="Arial" w:cs="Arial"/>
              </w:rPr>
              <w:t>d)</w:t>
            </w:r>
          </w:p>
        </w:tc>
        <w:tc>
          <w:tcPr>
            <w:tcW w:w="2385" w:type="pct"/>
            <w:gridSpan w:val="6"/>
          </w:tcPr>
          <w:p w14:paraId="72692C56"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Information from product instructions for use, that contain sufficient information, can be incorporated into procedures by reference.</w:t>
            </w:r>
          </w:p>
        </w:tc>
        <w:tc>
          <w:tcPr>
            <w:tcW w:w="494" w:type="pct"/>
            <w:gridSpan w:val="3"/>
          </w:tcPr>
          <w:p w14:paraId="178C3E14" w14:textId="77777777" w:rsidR="00D124DD" w:rsidRPr="002A3A5B" w:rsidRDefault="00D124DD" w:rsidP="00CC5EB1">
            <w:pPr>
              <w:jc w:val="both"/>
              <w:rPr>
                <w:rFonts w:ascii="Arial" w:hAnsi="Arial" w:cs="Arial"/>
                <w:lang w:val="en-GB"/>
              </w:rPr>
            </w:pPr>
          </w:p>
        </w:tc>
        <w:tc>
          <w:tcPr>
            <w:tcW w:w="1113" w:type="pct"/>
            <w:gridSpan w:val="4"/>
          </w:tcPr>
          <w:p w14:paraId="7A365416" w14:textId="77777777" w:rsidR="00D124DD" w:rsidRPr="002A3A5B" w:rsidRDefault="00D124DD" w:rsidP="00CC5EB1">
            <w:pPr>
              <w:jc w:val="both"/>
              <w:rPr>
                <w:rFonts w:ascii="Arial" w:hAnsi="Arial" w:cs="Arial"/>
                <w:lang w:val="en-GB"/>
              </w:rPr>
            </w:pPr>
          </w:p>
        </w:tc>
      </w:tr>
      <w:tr w:rsidR="00D124DD" w:rsidRPr="002A3A5B" w14:paraId="3C85FAB7" w14:textId="77777777" w:rsidTr="003747F2">
        <w:trPr>
          <w:gridAfter w:val="3"/>
          <w:wAfter w:w="26" w:type="pct"/>
          <w:cantSplit/>
        </w:trPr>
        <w:tc>
          <w:tcPr>
            <w:tcW w:w="180" w:type="pct"/>
            <w:vMerge/>
          </w:tcPr>
          <w:p w14:paraId="18725A39" w14:textId="77777777" w:rsidR="00D124DD" w:rsidRPr="002A3A5B" w:rsidRDefault="00D124DD" w:rsidP="00CC5EB1">
            <w:pPr>
              <w:jc w:val="both"/>
              <w:rPr>
                <w:rFonts w:ascii="Arial" w:hAnsi="Arial" w:cs="Arial"/>
                <w:lang w:val="en-GB"/>
              </w:rPr>
            </w:pPr>
          </w:p>
        </w:tc>
        <w:tc>
          <w:tcPr>
            <w:tcW w:w="244" w:type="pct"/>
            <w:vMerge/>
          </w:tcPr>
          <w:p w14:paraId="75FC0130" w14:textId="77777777" w:rsidR="00D124DD" w:rsidRPr="002A3A5B" w:rsidRDefault="00D124DD" w:rsidP="00CC5EB1">
            <w:pPr>
              <w:jc w:val="both"/>
              <w:rPr>
                <w:rFonts w:ascii="Arial" w:hAnsi="Arial" w:cs="Arial"/>
                <w:lang w:val="en-GB"/>
              </w:rPr>
            </w:pPr>
          </w:p>
        </w:tc>
        <w:tc>
          <w:tcPr>
            <w:tcW w:w="360" w:type="pct"/>
            <w:gridSpan w:val="2"/>
            <w:vMerge/>
          </w:tcPr>
          <w:p w14:paraId="5FC68F63" w14:textId="77777777" w:rsidR="00D124DD" w:rsidRPr="002A3A5B" w:rsidRDefault="00D124DD" w:rsidP="00CC5EB1">
            <w:pPr>
              <w:ind w:left="-144" w:right="-144"/>
              <w:jc w:val="both"/>
              <w:rPr>
                <w:rFonts w:ascii="Arial" w:hAnsi="Arial" w:cs="Arial"/>
                <w:lang w:val="en-GB"/>
              </w:rPr>
            </w:pPr>
          </w:p>
        </w:tc>
        <w:tc>
          <w:tcPr>
            <w:tcW w:w="199" w:type="pct"/>
            <w:gridSpan w:val="3"/>
          </w:tcPr>
          <w:p w14:paraId="5F77BA08" w14:textId="77777777" w:rsidR="00D124DD" w:rsidRPr="002A3A5B" w:rsidRDefault="00D124DD" w:rsidP="00CC5EB1">
            <w:pPr>
              <w:jc w:val="both"/>
              <w:rPr>
                <w:rFonts w:ascii="Arial" w:hAnsi="Arial" w:cs="Arial"/>
              </w:rPr>
            </w:pPr>
            <w:r w:rsidRPr="002A3A5B">
              <w:rPr>
                <w:rFonts w:ascii="Arial" w:hAnsi="Arial" w:cs="Arial"/>
              </w:rPr>
              <w:t>e)</w:t>
            </w:r>
          </w:p>
        </w:tc>
        <w:tc>
          <w:tcPr>
            <w:tcW w:w="2385" w:type="pct"/>
            <w:gridSpan w:val="6"/>
          </w:tcPr>
          <w:p w14:paraId="0F28A26C"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When the laboratory makes a validated change to an examination procedure which could affect interpretation of results, the implications of this shall be explained to users.</w:t>
            </w:r>
          </w:p>
        </w:tc>
        <w:tc>
          <w:tcPr>
            <w:tcW w:w="494" w:type="pct"/>
            <w:gridSpan w:val="3"/>
          </w:tcPr>
          <w:p w14:paraId="00E7787C" w14:textId="77777777" w:rsidR="00D124DD" w:rsidRPr="002A3A5B" w:rsidRDefault="00D124DD" w:rsidP="00CC5EB1">
            <w:pPr>
              <w:jc w:val="both"/>
              <w:rPr>
                <w:rFonts w:ascii="Arial" w:hAnsi="Arial" w:cs="Arial"/>
                <w:lang w:val="en-GB"/>
              </w:rPr>
            </w:pPr>
          </w:p>
        </w:tc>
        <w:tc>
          <w:tcPr>
            <w:tcW w:w="1113" w:type="pct"/>
            <w:gridSpan w:val="4"/>
          </w:tcPr>
          <w:p w14:paraId="4B05E744" w14:textId="77777777" w:rsidR="00D124DD" w:rsidRPr="002A3A5B" w:rsidRDefault="00D124DD" w:rsidP="00CC5EB1">
            <w:pPr>
              <w:jc w:val="both"/>
              <w:rPr>
                <w:rFonts w:ascii="Arial" w:hAnsi="Arial" w:cs="Arial"/>
                <w:lang w:val="en-GB"/>
              </w:rPr>
            </w:pPr>
          </w:p>
        </w:tc>
      </w:tr>
      <w:tr w:rsidR="00D124DD" w:rsidRPr="002A3A5B" w14:paraId="2262F593" w14:textId="77777777" w:rsidTr="003747F2">
        <w:trPr>
          <w:gridAfter w:val="3"/>
          <w:wAfter w:w="26" w:type="pct"/>
          <w:cantSplit/>
        </w:trPr>
        <w:tc>
          <w:tcPr>
            <w:tcW w:w="180" w:type="pct"/>
            <w:vMerge/>
          </w:tcPr>
          <w:p w14:paraId="7AF009B5" w14:textId="77777777" w:rsidR="00D124DD" w:rsidRPr="002A3A5B" w:rsidRDefault="00D124DD" w:rsidP="00CC5EB1">
            <w:pPr>
              <w:jc w:val="both"/>
              <w:rPr>
                <w:rFonts w:ascii="Arial" w:hAnsi="Arial" w:cs="Arial"/>
                <w:lang w:val="en-GB"/>
              </w:rPr>
            </w:pPr>
          </w:p>
        </w:tc>
        <w:tc>
          <w:tcPr>
            <w:tcW w:w="244" w:type="pct"/>
            <w:vMerge/>
          </w:tcPr>
          <w:p w14:paraId="65B14CAD" w14:textId="77777777" w:rsidR="00D124DD" w:rsidRPr="002A3A5B" w:rsidRDefault="00D124DD" w:rsidP="00CC5EB1">
            <w:pPr>
              <w:jc w:val="both"/>
              <w:rPr>
                <w:rFonts w:ascii="Arial" w:hAnsi="Arial" w:cs="Arial"/>
                <w:lang w:val="en-GB"/>
              </w:rPr>
            </w:pPr>
          </w:p>
        </w:tc>
        <w:tc>
          <w:tcPr>
            <w:tcW w:w="360" w:type="pct"/>
            <w:gridSpan w:val="2"/>
            <w:vMerge/>
          </w:tcPr>
          <w:p w14:paraId="5DD786A7" w14:textId="77777777" w:rsidR="00D124DD" w:rsidRPr="002A3A5B" w:rsidRDefault="00D124DD" w:rsidP="00CC5EB1">
            <w:pPr>
              <w:ind w:left="-144" w:right="-144"/>
              <w:jc w:val="both"/>
              <w:rPr>
                <w:rFonts w:ascii="Arial" w:hAnsi="Arial" w:cs="Arial"/>
                <w:lang w:val="en-GB"/>
              </w:rPr>
            </w:pPr>
          </w:p>
        </w:tc>
        <w:tc>
          <w:tcPr>
            <w:tcW w:w="199" w:type="pct"/>
            <w:gridSpan w:val="3"/>
          </w:tcPr>
          <w:p w14:paraId="30558D89" w14:textId="77777777" w:rsidR="00D124DD" w:rsidRPr="002A3A5B" w:rsidRDefault="00D124DD" w:rsidP="00CC5EB1">
            <w:pPr>
              <w:jc w:val="both"/>
              <w:rPr>
                <w:rFonts w:ascii="Arial" w:hAnsi="Arial" w:cs="Arial"/>
              </w:rPr>
            </w:pPr>
            <w:r w:rsidRPr="002A3A5B">
              <w:rPr>
                <w:rFonts w:ascii="Arial" w:hAnsi="Arial" w:cs="Arial"/>
              </w:rPr>
              <w:t>f)</w:t>
            </w:r>
          </w:p>
        </w:tc>
        <w:tc>
          <w:tcPr>
            <w:tcW w:w="2385" w:type="pct"/>
            <w:gridSpan w:val="6"/>
          </w:tcPr>
          <w:p w14:paraId="5D238494"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All documents associated with the examination process shall be subject to document control (see 8.3).</w:t>
            </w:r>
          </w:p>
        </w:tc>
        <w:tc>
          <w:tcPr>
            <w:tcW w:w="494" w:type="pct"/>
            <w:gridSpan w:val="3"/>
          </w:tcPr>
          <w:p w14:paraId="01748182" w14:textId="77777777" w:rsidR="00D124DD" w:rsidRPr="002A3A5B" w:rsidRDefault="00D124DD" w:rsidP="00CC5EB1">
            <w:pPr>
              <w:jc w:val="both"/>
              <w:rPr>
                <w:rFonts w:ascii="Arial" w:hAnsi="Arial" w:cs="Arial"/>
                <w:lang w:val="en-GB"/>
              </w:rPr>
            </w:pPr>
          </w:p>
        </w:tc>
        <w:tc>
          <w:tcPr>
            <w:tcW w:w="1113" w:type="pct"/>
            <w:gridSpan w:val="4"/>
          </w:tcPr>
          <w:p w14:paraId="6D990508" w14:textId="77777777" w:rsidR="00D124DD" w:rsidRPr="002A3A5B" w:rsidRDefault="00D124DD" w:rsidP="00CC5EB1">
            <w:pPr>
              <w:jc w:val="both"/>
              <w:rPr>
                <w:rFonts w:ascii="Arial" w:hAnsi="Arial" w:cs="Arial"/>
                <w:lang w:val="en-GB"/>
              </w:rPr>
            </w:pPr>
          </w:p>
        </w:tc>
      </w:tr>
      <w:tr w:rsidR="00636840" w:rsidRPr="002A3A5B" w14:paraId="76F9E524" w14:textId="77777777" w:rsidTr="003747F2">
        <w:trPr>
          <w:gridAfter w:val="3"/>
          <w:wAfter w:w="26" w:type="pct"/>
          <w:cantSplit/>
        </w:trPr>
        <w:tc>
          <w:tcPr>
            <w:tcW w:w="180" w:type="pct"/>
            <w:vMerge/>
          </w:tcPr>
          <w:p w14:paraId="4973DC8C" w14:textId="77777777" w:rsidR="00636840" w:rsidRPr="002A3A5B" w:rsidRDefault="00636840" w:rsidP="00CC5EB1">
            <w:pPr>
              <w:jc w:val="both"/>
              <w:rPr>
                <w:rFonts w:ascii="Arial" w:hAnsi="Arial" w:cs="Arial"/>
                <w:lang w:val="en-GB"/>
              </w:rPr>
            </w:pPr>
          </w:p>
        </w:tc>
        <w:tc>
          <w:tcPr>
            <w:tcW w:w="244" w:type="pct"/>
            <w:vMerge/>
          </w:tcPr>
          <w:p w14:paraId="7CE0C005" w14:textId="77777777" w:rsidR="00636840" w:rsidRPr="002A3A5B" w:rsidRDefault="00636840" w:rsidP="00CC5EB1">
            <w:pPr>
              <w:jc w:val="both"/>
              <w:rPr>
                <w:rFonts w:ascii="Arial" w:hAnsi="Arial" w:cs="Arial"/>
                <w:lang w:val="en-GB"/>
              </w:rPr>
            </w:pPr>
          </w:p>
        </w:tc>
        <w:tc>
          <w:tcPr>
            <w:tcW w:w="360" w:type="pct"/>
            <w:gridSpan w:val="2"/>
            <w:vMerge w:val="restart"/>
          </w:tcPr>
          <w:p w14:paraId="553385DD" w14:textId="77777777" w:rsidR="00636840" w:rsidRPr="002A3A5B" w:rsidRDefault="00636840" w:rsidP="00A51313">
            <w:pPr>
              <w:jc w:val="both"/>
              <w:rPr>
                <w:rFonts w:ascii="Arial" w:hAnsi="Arial" w:cs="Arial"/>
                <w:b/>
                <w:bCs/>
                <w:lang w:val="en-GB"/>
              </w:rPr>
            </w:pPr>
            <w:r w:rsidRPr="002A3A5B">
              <w:rPr>
                <w:rFonts w:ascii="Arial" w:hAnsi="Arial" w:cs="Arial"/>
                <w:b/>
                <w:bCs/>
                <w:lang w:val="en-GB"/>
              </w:rPr>
              <w:t>7.3.7</w:t>
            </w:r>
          </w:p>
        </w:tc>
        <w:tc>
          <w:tcPr>
            <w:tcW w:w="4191" w:type="pct"/>
            <w:gridSpan w:val="16"/>
          </w:tcPr>
          <w:p w14:paraId="34A3477A" w14:textId="77777777" w:rsidR="00636840" w:rsidRPr="002A3A5B" w:rsidRDefault="00636840" w:rsidP="00CC5EB1">
            <w:pPr>
              <w:jc w:val="both"/>
              <w:rPr>
                <w:rFonts w:ascii="Arial" w:hAnsi="Arial" w:cs="Arial"/>
                <w:b/>
                <w:bCs/>
                <w:lang w:val="en-GB"/>
              </w:rPr>
            </w:pPr>
            <w:r w:rsidRPr="002A3A5B">
              <w:rPr>
                <w:rFonts w:ascii="Arial" w:hAnsi="Arial" w:cs="Arial"/>
                <w:b/>
                <w:bCs/>
                <w:lang w:val="en-GB"/>
              </w:rPr>
              <w:t>Ensuring the validity of examination results</w:t>
            </w:r>
          </w:p>
        </w:tc>
      </w:tr>
      <w:tr w:rsidR="003747F2" w:rsidRPr="002A3A5B" w14:paraId="490CDDC7" w14:textId="77777777" w:rsidTr="003747F2">
        <w:trPr>
          <w:gridAfter w:val="3"/>
          <w:wAfter w:w="26" w:type="pct"/>
          <w:cantSplit/>
        </w:trPr>
        <w:tc>
          <w:tcPr>
            <w:tcW w:w="180" w:type="pct"/>
            <w:vMerge/>
          </w:tcPr>
          <w:p w14:paraId="6BD87D67" w14:textId="77777777" w:rsidR="00D124DD" w:rsidRPr="002A3A5B" w:rsidRDefault="00D124DD" w:rsidP="00CC5EB1">
            <w:pPr>
              <w:jc w:val="both"/>
              <w:rPr>
                <w:rFonts w:ascii="Arial" w:hAnsi="Arial" w:cs="Arial"/>
                <w:lang w:val="en-GB"/>
              </w:rPr>
            </w:pPr>
          </w:p>
        </w:tc>
        <w:tc>
          <w:tcPr>
            <w:tcW w:w="244" w:type="pct"/>
            <w:vMerge/>
          </w:tcPr>
          <w:p w14:paraId="6B4FC4D6" w14:textId="77777777" w:rsidR="00D124DD" w:rsidRPr="002A3A5B" w:rsidRDefault="00D124DD" w:rsidP="00CC5EB1">
            <w:pPr>
              <w:jc w:val="both"/>
              <w:rPr>
                <w:rFonts w:ascii="Arial" w:hAnsi="Arial" w:cs="Arial"/>
                <w:lang w:val="en-GB"/>
              </w:rPr>
            </w:pPr>
          </w:p>
        </w:tc>
        <w:tc>
          <w:tcPr>
            <w:tcW w:w="360" w:type="pct"/>
            <w:gridSpan w:val="2"/>
            <w:vMerge/>
          </w:tcPr>
          <w:p w14:paraId="6E3F3FA6" w14:textId="77777777" w:rsidR="00D124DD" w:rsidRPr="002A3A5B" w:rsidRDefault="00D124DD" w:rsidP="00CC5EB1">
            <w:pPr>
              <w:ind w:left="-144" w:right="-144"/>
              <w:jc w:val="both"/>
              <w:rPr>
                <w:rFonts w:ascii="Arial" w:hAnsi="Arial" w:cs="Arial"/>
                <w:lang w:val="en-GB"/>
              </w:rPr>
            </w:pPr>
          </w:p>
        </w:tc>
        <w:tc>
          <w:tcPr>
            <w:tcW w:w="397" w:type="pct"/>
            <w:gridSpan w:val="4"/>
          </w:tcPr>
          <w:p w14:paraId="0B79B187" w14:textId="77777777" w:rsidR="00D124DD" w:rsidRPr="002A3A5B" w:rsidRDefault="00D124DD" w:rsidP="00CC5EB1">
            <w:pPr>
              <w:jc w:val="both"/>
              <w:rPr>
                <w:rFonts w:ascii="Arial" w:hAnsi="Arial" w:cs="Arial"/>
                <w:b/>
                <w:bCs/>
                <w:lang w:val="en-GB"/>
              </w:rPr>
            </w:pPr>
            <w:r w:rsidRPr="002A3A5B">
              <w:rPr>
                <w:rFonts w:ascii="Arial" w:hAnsi="Arial" w:cs="Arial"/>
                <w:b/>
                <w:bCs/>
                <w:lang w:val="en-GB"/>
              </w:rPr>
              <w:t>7.3.7.1</w:t>
            </w:r>
          </w:p>
        </w:tc>
        <w:tc>
          <w:tcPr>
            <w:tcW w:w="2187" w:type="pct"/>
            <w:gridSpan w:val="5"/>
          </w:tcPr>
          <w:p w14:paraId="569C4303" w14:textId="77777777" w:rsidR="00D124DD" w:rsidRPr="002A3A5B" w:rsidRDefault="00D124DD" w:rsidP="00CC5EB1">
            <w:pPr>
              <w:autoSpaceDE w:val="0"/>
              <w:autoSpaceDN w:val="0"/>
              <w:adjustRightInd w:val="0"/>
              <w:jc w:val="both"/>
              <w:rPr>
                <w:rFonts w:ascii="Arial" w:hAnsi="Arial" w:cs="Arial"/>
                <w:b/>
                <w:bCs/>
              </w:rPr>
            </w:pPr>
            <w:r w:rsidRPr="002A3A5B">
              <w:rPr>
                <w:rFonts w:ascii="Arial" w:hAnsi="Arial" w:cs="Arial"/>
                <w:b/>
                <w:bCs/>
              </w:rPr>
              <w:t>General</w:t>
            </w:r>
          </w:p>
          <w:p w14:paraId="43C3A20E"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The laboratory shall have a procedure for monitoring the validity of results. The resulting data shall be recorded in such a way that trends and shifts are detectable and, where practicable, statistical techniques shall be applied to review the results. This monitoring shall be planned and reviewed.</w:t>
            </w:r>
          </w:p>
        </w:tc>
        <w:tc>
          <w:tcPr>
            <w:tcW w:w="494" w:type="pct"/>
            <w:gridSpan w:val="3"/>
          </w:tcPr>
          <w:p w14:paraId="2A28A17A" w14:textId="77777777" w:rsidR="00D124DD" w:rsidRPr="002A3A5B" w:rsidRDefault="00D124DD" w:rsidP="00CC5EB1">
            <w:pPr>
              <w:jc w:val="both"/>
              <w:rPr>
                <w:rFonts w:ascii="Arial" w:hAnsi="Arial" w:cs="Arial"/>
                <w:lang w:val="en-GB"/>
              </w:rPr>
            </w:pPr>
          </w:p>
        </w:tc>
        <w:tc>
          <w:tcPr>
            <w:tcW w:w="1113" w:type="pct"/>
            <w:gridSpan w:val="4"/>
          </w:tcPr>
          <w:p w14:paraId="73C78A2D" w14:textId="77777777" w:rsidR="00D124DD" w:rsidRPr="002A3A5B" w:rsidRDefault="00D124DD" w:rsidP="00CC5EB1">
            <w:pPr>
              <w:jc w:val="both"/>
              <w:rPr>
                <w:rFonts w:ascii="Arial" w:hAnsi="Arial" w:cs="Arial"/>
                <w:lang w:val="en-GB"/>
              </w:rPr>
            </w:pPr>
          </w:p>
        </w:tc>
      </w:tr>
      <w:tr w:rsidR="003747F2" w:rsidRPr="002A3A5B" w14:paraId="520CC34F" w14:textId="77777777" w:rsidTr="003747F2">
        <w:trPr>
          <w:gridAfter w:val="3"/>
          <w:wAfter w:w="26" w:type="pct"/>
          <w:cantSplit/>
        </w:trPr>
        <w:tc>
          <w:tcPr>
            <w:tcW w:w="180" w:type="pct"/>
            <w:vMerge/>
          </w:tcPr>
          <w:p w14:paraId="0DA4F7D5" w14:textId="77777777" w:rsidR="00D124DD" w:rsidRPr="002A3A5B" w:rsidRDefault="00D124DD" w:rsidP="00CC5EB1">
            <w:pPr>
              <w:jc w:val="both"/>
              <w:rPr>
                <w:rFonts w:ascii="Arial" w:hAnsi="Arial" w:cs="Arial"/>
                <w:lang w:val="en-GB"/>
              </w:rPr>
            </w:pPr>
          </w:p>
        </w:tc>
        <w:tc>
          <w:tcPr>
            <w:tcW w:w="244" w:type="pct"/>
            <w:vMerge/>
          </w:tcPr>
          <w:p w14:paraId="0CC4665F" w14:textId="77777777" w:rsidR="00D124DD" w:rsidRPr="002A3A5B" w:rsidRDefault="00D124DD" w:rsidP="00CC5EB1">
            <w:pPr>
              <w:jc w:val="both"/>
              <w:rPr>
                <w:rFonts w:ascii="Arial" w:hAnsi="Arial" w:cs="Arial"/>
                <w:lang w:val="en-GB"/>
              </w:rPr>
            </w:pPr>
          </w:p>
        </w:tc>
        <w:tc>
          <w:tcPr>
            <w:tcW w:w="360" w:type="pct"/>
            <w:gridSpan w:val="2"/>
            <w:vMerge/>
          </w:tcPr>
          <w:p w14:paraId="659802A2" w14:textId="77777777" w:rsidR="00D124DD" w:rsidRPr="002A3A5B" w:rsidRDefault="00D124DD" w:rsidP="00CC5EB1">
            <w:pPr>
              <w:ind w:left="-144" w:right="-144"/>
              <w:jc w:val="both"/>
              <w:rPr>
                <w:rFonts w:ascii="Arial" w:hAnsi="Arial" w:cs="Arial"/>
                <w:lang w:val="en-GB"/>
              </w:rPr>
            </w:pPr>
          </w:p>
        </w:tc>
        <w:tc>
          <w:tcPr>
            <w:tcW w:w="397" w:type="pct"/>
            <w:gridSpan w:val="4"/>
            <w:vMerge w:val="restart"/>
          </w:tcPr>
          <w:p w14:paraId="13A9DC91" w14:textId="77777777" w:rsidR="00D124DD" w:rsidRPr="002A3A5B" w:rsidRDefault="00D124DD" w:rsidP="00CC5EB1">
            <w:pPr>
              <w:jc w:val="both"/>
              <w:rPr>
                <w:rFonts w:ascii="Arial" w:hAnsi="Arial" w:cs="Arial"/>
                <w:b/>
                <w:bCs/>
                <w:lang w:val="en-GB"/>
              </w:rPr>
            </w:pPr>
            <w:r w:rsidRPr="002A3A5B">
              <w:rPr>
                <w:rFonts w:ascii="Arial" w:hAnsi="Arial" w:cs="Arial"/>
                <w:b/>
                <w:bCs/>
                <w:lang w:val="en-GB"/>
              </w:rPr>
              <w:t>7.3.7.2</w:t>
            </w:r>
          </w:p>
        </w:tc>
        <w:tc>
          <w:tcPr>
            <w:tcW w:w="2187" w:type="pct"/>
            <w:gridSpan w:val="5"/>
          </w:tcPr>
          <w:p w14:paraId="767F66BD" w14:textId="77777777" w:rsidR="00D124DD" w:rsidRPr="002A3A5B" w:rsidRDefault="00D124DD" w:rsidP="00CC5EB1">
            <w:pPr>
              <w:autoSpaceDE w:val="0"/>
              <w:autoSpaceDN w:val="0"/>
              <w:adjustRightInd w:val="0"/>
              <w:jc w:val="both"/>
              <w:rPr>
                <w:rFonts w:ascii="Arial" w:hAnsi="Arial" w:cs="Arial"/>
                <w:b/>
                <w:bCs/>
              </w:rPr>
            </w:pPr>
            <w:r w:rsidRPr="002A3A5B">
              <w:rPr>
                <w:rFonts w:ascii="Arial" w:hAnsi="Arial" w:cs="Arial"/>
                <w:b/>
                <w:bCs/>
              </w:rPr>
              <w:t>Internal quality control (IQC)</w:t>
            </w:r>
          </w:p>
        </w:tc>
        <w:tc>
          <w:tcPr>
            <w:tcW w:w="494" w:type="pct"/>
            <w:gridSpan w:val="3"/>
          </w:tcPr>
          <w:p w14:paraId="49AF9E47" w14:textId="77777777" w:rsidR="00D124DD" w:rsidRPr="002A3A5B" w:rsidRDefault="00D124DD" w:rsidP="00CC5EB1">
            <w:pPr>
              <w:jc w:val="both"/>
              <w:rPr>
                <w:rFonts w:ascii="Arial" w:hAnsi="Arial" w:cs="Arial"/>
                <w:lang w:val="en-GB"/>
              </w:rPr>
            </w:pPr>
          </w:p>
        </w:tc>
        <w:tc>
          <w:tcPr>
            <w:tcW w:w="1113" w:type="pct"/>
            <w:gridSpan w:val="4"/>
          </w:tcPr>
          <w:p w14:paraId="7157D82A" w14:textId="77777777" w:rsidR="00D124DD" w:rsidRPr="002A3A5B" w:rsidRDefault="00D124DD" w:rsidP="00CC5EB1">
            <w:pPr>
              <w:jc w:val="both"/>
              <w:rPr>
                <w:rFonts w:ascii="Arial" w:hAnsi="Arial" w:cs="Arial"/>
                <w:lang w:val="en-GB"/>
              </w:rPr>
            </w:pPr>
          </w:p>
        </w:tc>
      </w:tr>
      <w:tr w:rsidR="00261725" w:rsidRPr="002A3A5B" w14:paraId="2C5B7D13" w14:textId="77777777" w:rsidTr="003747F2">
        <w:trPr>
          <w:gridAfter w:val="3"/>
          <w:wAfter w:w="26" w:type="pct"/>
          <w:cantSplit/>
        </w:trPr>
        <w:tc>
          <w:tcPr>
            <w:tcW w:w="180" w:type="pct"/>
            <w:vMerge/>
          </w:tcPr>
          <w:p w14:paraId="4EAD97DF" w14:textId="77777777" w:rsidR="00D124DD" w:rsidRPr="002A3A5B" w:rsidRDefault="00D124DD" w:rsidP="00CC5EB1">
            <w:pPr>
              <w:jc w:val="both"/>
              <w:rPr>
                <w:rFonts w:ascii="Arial" w:hAnsi="Arial" w:cs="Arial"/>
                <w:lang w:val="en-GB"/>
              </w:rPr>
            </w:pPr>
          </w:p>
        </w:tc>
        <w:tc>
          <w:tcPr>
            <w:tcW w:w="244" w:type="pct"/>
            <w:vMerge/>
          </w:tcPr>
          <w:p w14:paraId="74A82E9C" w14:textId="77777777" w:rsidR="00D124DD" w:rsidRPr="002A3A5B" w:rsidRDefault="00D124DD" w:rsidP="00CC5EB1">
            <w:pPr>
              <w:jc w:val="both"/>
              <w:rPr>
                <w:rFonts w:ascii="Arial" w:hAnsi="Arial" w:cs="Arial"/>
                <w:lang w:val="en-GB"/>
              </w:rPr>
            </w:pPr>
          </w:p>
        </w:tc>
        <w:tc>
          <w:tcPr>
            <w:tcW w:w="360" w:type="pct"/>
            <w:gridSpan w:val="2"/>
            <w:vMerge/>
          </w:tcPr>
          <w:p w14:paraId="73110663"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6F2EFD92" w14:textId="77777777" w:rsidR="00D124DD" w:rsidRPr="002A3A5B" w:rsidRDefault="00D124DD" w:rsidP="00CC5EB1">
            <w:pPr>
              <w:jc w:val="both"/>
              <w:rPr>
                <w:rFonts w:ascii="Arial" w:hAnsi="Arial" w:cs="Arial"/>
                <w:lang w:val="en-GB"/>
              </w:rPr>
            </w:pPr>
          </w:p>
        </w:tc>
        <w:tc>
          <w:tcPr>
            <w:tcW w:w="197" w:type="pct"/>
            <w:vMerge w:val="restart"/>
          </w:tcPr>
          <w:p w14:paraId="78C2C2BF"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a)</w:t>
            </w:r>
          </w:p>
        </w:tc>
        <w:tc>
          <w:tcPr>
            <w:tcW w:w="1990" w:type="pct"/>
            <w:gridSpan w:val="4"/>
          </w:tcPr>
          <w:p w14:paraId="62B60B33"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The laboratory shall have an IQC procedure for monitoring the ongoing validity of examination results, according to specified criteria, that verifies the attainment of the intended quality and ensures validity pertinent to clinical decision making.</w:t>
            </w:r>
          </w:p>
        </w:tc>
        <w:tc>
          <w:tcPr>
            <w:tcW w:w="494" w:type="pct"/>
            <w:gridSpan w:val="3"/>
          </w:tcPr>
          <w:p w14:paraId="1D8F944C" w14:textId="77777777" w:rsidR="00D124DD" w:rsidRPr="002A3A5B" w:rsidRDefault="00D124DD" w:rsidP="00CC5EB1">
            <w:pPr>
              <w:jc w:val="both"/>
              <w:rPr>
                <w:rFonts w:ascii="Arial" w:hAnsi="Arial" w:cs="Arial"/>
                <w:lang w:val="en-GB"/>
              </w:rPr>
            </w:pPr>
          </w:p>
        </w:tc>
        <w:tc>
          <w:tcPr>
            <w:tcW w:w="1113" w:type="pct"/>
            <w:gridSpan w:val="4"/>
            <w:vMerge w:val="restart"/>
          </w:tcPr>
          <w:p w14:paraId="2838F6A9" w14:textId="77777777" w:rsidR="00D124DD" w:rsidRPr="002A3A5B" w:rsidRDefault="00D124DD" w:rsidP="00CC5EB1">
            <w:pPr>
              <w:jc w:val="both"/>
              <w:rPr>
                <w:rFonts w:ascii="Arial" w:hAnsi="Arial" w:cs="Arial"/>
                <w:lang w:val="en-GB"/>
              </w:rPr>
            </w:pPr>
          </w:p>
        </w:tc>
      </w:tr>
      <w:tr w:rsidR="00261725" w:rsidRPr="002A3A5B" w14:paraId="6BE1A0F7" w14:textId="77777777" w:rsidTr="003747F2">
        <w:trPr>
          <w:gridAfter w:val="3"/>
          <w:wAfter w:w="26" w:type="pct"/>
          <w:cantSplit/>
        </w:trPr>
        <w:tc>
          <w:tcPr>
            <w:tcW w:w="180" w:type="pct"/>
            <w:vMerge/>
          </w:tcPr>
          <w:p w14:paraId="4CDA06E9" w14:textId="77777777" w:rsidR="00D124DD" w:rsidRPr="002A3A5B" w:rsidRDefault="00D124DD" w:rsidP="00CC5EB1">
            <w:pPr>
              <w:jc w:val="both"/>
              <w:rPr>
                <w:rFonts w:ascii="Arial" w:hAnsi="Arial" w:cs="Arial"/>
                <w:lang w:val="en-GB"/>
              </w:rPr>
            </w:pPr>
          </w:p>
        </w:tc>
        <w:tc>
          <w:tcPr>
            <w:tcW w:w="244" w:type="pct"/>
            <w:vMerge/>
          </w:tcPr>
          <w:p w14:paraId="6347FDA5" w14:textId="77777777" w:rsidR="00D124DD" w:rsidRPr="002A3A5B" w:rsidRDefault="00D124DD" w:rsidP="00CC5EB1">
            <w:pPr>
              <w:jc w:val="both"/>
              <w:rPr>
                <w:rFonts w:ascii="Arial" w:hAnsi="Arial" w:cs="Arial"/>
                <w:lang w:val="en-GB"/>
              </w:rPr>
            </w:pPr>
          </w:p>
        </w:tc>
        <w:tc>
          <w:tcPr>
            <w:tcW w:w="360" w:type="pct"/>
            <w:gridSpan w:val="2"/>
            <w:vMerge/>
          </w:tcPr>
          <w:p w14:paraId="5BDA9D73"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6CD71DF1" w14:textId="77777777" w:rsidR="00D124DD" w:rsidRPr="002A3A5B" w:rsidRDefault="00D124DD" w:rsidP="00CC5EB1">
            <w:pPr>
              <w:jc w:val="both"/>
              <w:rPr>
                <w:rFonts w:ascii="Arial" w:hAnsi="Arial" w:cs="Arial"/>
                <w:lang w:val="en-GB"/>
              </w:rPr>
            </w:pPr>
          </w:p>
        </w:tc>
        <w:tc>
          <w:tcPr>
            <w:tcW w:w="197" w:type="pct"/>
            <w:vMerge/>
          </w:tcPr>
          <w:p w14:paraId="13A4863D" w14:textId="77777777" w:rsidR="00D124DD" w:rsidRPr="002A3A5B" w:rsidRDefault="00D124DD" w:rsidP="00CC5EB1">
            <w:pPr>
              <w:autoSpaceDE w:val="0"/>
              <w:autoSpaceDN w:val="0"/>
              <w:adjustRightInd w:val="0"/>
              <w:jc w:val="both"/>
              <w:rPr>
                <w:rFonts w:ascii="Arial" w:hAnsi="Arial" w:cs="Arial"/>
              </w:rPr>
            </w:pPr>
          </w:p>
        </w:tc>
        <w:tc>
          <w:tcPr>
            <w:tcW w:w="199" w:type="pct"/>
            <w:gridSpan w:val="3"/>
          </w:tcPr>
          <w:p w14:paraId="29BE83FD"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1)</w:t>
            </w:r>
          </w:p>
        </w:tc>
        <w:tc>
          <w:tcPr>
            <w:tcW w:w="1790" w:type="pct"/>
          </w:tcPr>
          <w:p w14:paraId="0CDA52BC"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The intended clinical application of the examination should be considered, as the performance specifications for the same measurand can differ in different clinical settings.</w:t>
            </w:r>
          </w:p>
        </w:tc>
        <w:tc>
          <w:tcPr>
            <w:tcW w:w="494" w:type="pct"/>
            <w:gridSpan w:val="3"/>
          </w:tcPr>
          <w:p w14:paraId="00174B54" w14:textId="77777777" w:rsidR="00D124DD" w:rsidRPr="002A3A5B" w:rsidRDefault="00D124DD" w:rsidP="00CC5EB1">
            <w:pPr>
              <w:jc w:val="both"/>
              <w:rPr>
                <w:rFonts w:ascii="Arial" w:hAnsi="Arial" w:cs="Arial"/>
                <w:lang w:val="en-GB"/>
              </w:rPr>
            </w:pPr>
          </w:p>
        </w:tc>
        <w:tc>
          <w:tcPr>
            <w:tcW w:w="1113" w:type="pct"/>
            <w:gridSpan w:val="4"/>
            <w:vMerge/>
          </w:tcPr>
          <w:p w14:paraId="18B17BA8" w14:textId="77777777" w:rsidR="00D124DD" w:rsidRPr="002A3A5B" w:rsidRDefault="00D124DD" w:rsidP="00CC5EB1">
            <w:pPr>
              <w:jc w:val="both"/>
              <w:rPr>
                <w:rFonts w:ascii="Arial" w:hAnsi="Arial" w:cs="Arial"/>
                <w:lang w:val="en-GB"/>
              </w:rPr>
            </w:pPr>
          </w:p>
        </w:tc>
      </w:tr>
      <w:tr w:rsidR="00261725" w:rsidRPr="002A3A5B" w14:paraId="5CDF1D43" w14:textId="77777777" w:rsidTr="003747F2">
        <w:trPr>
          <w:gridAfter w:val="3"/>
          <w:wAfter w:w="26" w:type="pct"/>
          <w:cantSplit/>
        </w:trPr>
        <w:tc>
          <w:tcPr>
            <w:tcW w:w="180" w:type="pct"/>
            <w:vMerge/>
          </w:tcPr>
          <w:p w14:paraId="49E90F6C" w14:textId="77777777" w:rsidR="00D124DD" w:rsidRPr="002A3A5B" w:rsidRDefault="00D124DD" w:rsidP="00CC5EB1">
            <w:pPr>
              <w:jc w:val="both"/>
              <w:rPr>
                <w:rFonts w:ascii="Arial" w:hAnsi="Arial" w:cs="Arial"/>
                <w:lang w:val="en-GB"/>
              </w:rPr>
            </w:pPr>
          </w:p>
        </w:tc>
        <w:tc>
          <w:tcPr>
            <w:tcW w:w="244" w:type="pct"/>
            <w:vMerge/>
          </w:tcPr>
          <w:p w14:paraId="0D017509" w14:textId="77777777" w:rsidR="00D124DD" w:rsidRPr="002A3A5B" w:rsidRDefault="00D124DD" w:rsidP="00CC5EB1">
            <w:pPr>
              <w:jc w:val="both"/>
              <w:rPr>
                <w:rFonts w:ascii="Arial" w:hAnsi="Arial" w:cs="Arial"/>
                <w:lang w:val="en-GB"/>
              </w:rPr>
            </w:pPr>
          </w:p>
        </w:tc>
        <w:tc>
          <w:tcPr>
            <w:tcW w:w="360" w:type="pct"/>
            <w:gridSpan w:val="2"/>
            <w:vMerge/>
          </w:tcPr>
          <w:p w14:paraId="0BF382BC"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17EB1D12" w14:textId="77777777" w:rsidR="00D124DD" w:rsidRPr="002A3A5B" w:rsidRDefault="00D124DD" w:rsidP="00CC5EB1">
            <w:pPr>
              <w:jc w:val="both"/>
              <w:rPr>
                <w:rFonts w:ascii="Arial" w:hAnsi="Arial" w:cs="Arial"/>
                <w:lang w:val="en-GB"/>
              </w:rPr>
            </w:pPr>
          </w:p>
        </w:tc>
        <w:tc>
          <w:tcPr>
            <w:tcW w:w="197" w:type="pct"/>
            <w:vMerge/>
          </w:tcPr>
          <w:p w14:paraId="31C70CEA" w14:textId="77777777" w:rsidR="00D124DD" w:rsidRPr="002A3A5B" w:rsidRDefault="00D124DD" w:rsidP="00CC5EB1">
            <w:pPr>
              <w:autoSpaceDE w:val="0"/>
              <w:autoSpaceDN w:val="0"/>
              <w:adjustRightInd w:val="0"/>
              <w:jc w:val="both"/>
              <w:rPr>
                <w:rFonts w:ascii="Arial" w:hAnsi="Arial" w:cs="Arial"/>
              </w:rPr>
            </w:pPr>
          </w:p>
        </w:tc>
        <w:tc>
          <w:tcPr>
            <w:tcW w:w="199" w:type="pct"/>
            <w:gridSpan w:val="3"/>
          </w:tcPr>
          <w:p w14:paraId="3C472A86"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2)</w:t>
            </w:r>
          </w:p>
        </w:tc>
        <w:tc>
          <w:tcPr>
            <w:tcW w:w="1790" w:type="pct"/>
          </w:tcPr>
          <w:p w14:paraId="11373564"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The procedure should also allow for the detection of either lot-to-lot reagent or calibrator variation, or both, of the examination method. To enable this, the laboratory procedure should avoid lot change in IQC material on the same day/run as either lot-to-lot reagent or calibrator change, or both.</w:t>
            </w:r>
          </w:p>
        </w:tc>
        <w:tc>
          <w:tcPr>
            <w:tcW w:w="494" w:type="pct"/>
            <w:gridSpan w:val="3"/>
          </w:tcPr>
          <w:p w14:paraId="6517B931" w14:textId="77777777" w:rsidR="00D124DD" w:rsidRPr="002A3A5B" w:rsidRDefault="00D124DD" w:rsidP="00CC5EB1">
            <w:pPr>
              <w:jc w:val="both"/>
              <w:rPr>
                <w:rFonts w:ascii="Arial" w:hAnsi="Arial" w:cs="Arial"/>
                <w:lang w:val="en-GB"/>
              </w:rPr>
            </w:pPr>
          </w:p>
        </w:tc>
        <w:tc>
          <w:tcPr>
            <w:tcW w:w="1113" w:type="pct"/>
            <w:gridSpan w:val="4"/>
            <w:vMerge/>
          </w:tcPr>
          <w:p w14:paraId="5A287360" w14:textId="77777777" w:rsidR="00D124DD" w:rsidRPr="002A3A5B" w:rsidRDefault="00D124DD" w:rsidP="00CC5EB1">
            <w:pPr>
              <w:jc w:val="both"/>
              <w:rPr>
                <w:rFonts w:ascii="Arial" w:hAnsi="Arial" w:cs="Arial"/>
                <w:lang w:val="en-GB"/>
              </w:rPr>
            </w:pPr>
          </w:p>
        </w:tc>
      </w:tr>
      <w:tr w:rsidR="00261725" w:rsidRPr="002A3A5B" w14:paraId="28E18466" w14:textId="77777777" w:rsidTr="003747F2">
        <w:trPr>
          <w:gridAfter w:val="3"/>
          <w:wAfter w:w="26" w:type="pct"/>
          <w:cantSplit/>
        </w:trPr>
        <w:tc>
          <w:tcPr>
            <w:tcW w:w="180" w:type="pct"/>
            <w:vMerge/>
          </w:tcPr>
          <w:p w14:paraId="7672890D" w14:textId="77777777" w:rsidR="00D124DD" w:rsidRPr="002A3A5B" w:rsidRDefault="00D124DD" w:rsidP="00CC5EB1">
            <w:pPr>
              <w:jc w:val="both"/>
              <w:rPr>
                <w:rFonts w:ascii="Arial" w:hAnsi="Arial" w:cs="Arial"/>
                <w:lang w:val="en-GB"/>
              </w:rPr>
            </w:pPr>
          </w:p>
        </w:tc>
        <w:tc>
          <w:tcPr>
            <w:tcW w:w="244" w:type="pct"/>
            <w:vMerge/>
          </w:tcPr>
          <w:p w14:paraId="23009F47" w14:textId="77777777" w:rsidR="00D124DD" w:rsidRPr="002A3A5B" w:rsidRDefault="00D124DD" w:rsidP="00CC5EB1">
            <w:pPr>
              <w:jc w:val="both"/>
              <w:rPr>
                <w:rFonts w:ascii="Arial" w:hAnsi="Arial" w:cs="Arial"/>
                <w:lang w:val="en-GB"/>
              </w:rPr>
            </w:pPr>
          </w:p>
        </w:tc>
        <w:tc>
          <w:tcPr>
            <w:tcW w:w="360" w:type="pct"/>
            <w:gridSpan w:val="2"/>
            <w:vMerge/>
          </w:tcPr>
          <w:p w14:paraId="69EB1B77"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7B8998AA" w14:textId="77777777" w:rsidR="00D124DD" w:rsidRPr="002A3A5B" w:rsidRDefault="00D124DD" w:rsidP="00CC5EB1">
            <w:pPr>
              <w:jc w:val="both"/>
              <w:rPr>
                <w:rFonts w:ascii="Arial" w:hAnsi="Arial" w:cs="Arial"/>
                <w:lang w:val="en-GB"/>
              </w:rPr>
            </w:pPr>
          </w:p>
        </w:tc>
        <w:tc>
          <w:tcPr>
            <w:tcW w:w="197" w:type="pct"/>
            <w:vMerge/>
          </w:tcPr>
          <w:p w14:paraId="68B2BC4C" w14:textId="77777777" w:rsidR="00D124DD" w:rsidRPr="002A3A5B" w:rsidRDefault="00D124DD" w:rsidP="00CC5EB1">
            <w:pPr>
              <w:autoSpaceDE w:val="0"/>
              <w:autoSpaceDN w:val="0"/>
              <w:adjustRightInd w:val="0"/>
              <w:jc w:val="both"/>
              <w:rPr>
                <w:rFonts w:ascii="Arial" w:hAnsi="Arial" w:cs="Arial"/>
              </w:rPr>
            </w:pPr>
          </w:p>
        </w:tc>
        <w:tc>
          <w:tcPr>
            <w:tcW w:w="199" w:type="pct"/>
            <w:gridSpan w:val="3"/>
          </w:tcPr>
          <w:p w14:paraId="2BEEAA45"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3)</w:t>
            </w:r>
          </w:p>
        </w:tc>
        <w:tc>
          <w:tcPr>
            <w:tcW w:w="1790" w:type="pct"/>
          </w:tcPr>
          <w:p w14:paraId="7E06D9CD"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The use of third-party IQC material should be considered, either as an alternative to, or in addition to, control material supplied by the reagent or instrument manufacturer.</w:t>
            </w:r>
          </w:p>
          <w:p w14:paraId="67DE8B46" w14:textId="77777777" w:rsidR="00D124DD" w:rsidRPr="000D41C8" w:rsidRDefault="00D124DD" w:rsidP="00CC5EB1">
            <w:pPr>
              <w:autoSpaceDE w:val="0"/>
              <w:autoSpaceDN w:val="0"/>
              <w:adjustRightInd w:val="0"/>
              <w:jc w:val="both"/>
              <w:rPr>
                <w:rFonts w:ascii="Arial" w:hAnsi="Arial" w:cs="Arial"/>
                <w:i/>
                <w:iCs/>
                <w:sz w:val="18"/>
                <w:szCs w:val="18"/>
              </w:rPr>
            </w:pPr>
          </w:p>
          <w:p w14:paraId="5F91FBBB" w14:textId="77777777" w:rsidR="00D124DD" w:rsidRPr="002A3A5B" w:rsidRDefault="00D124DD" w:rsidP="00CC5EB1">
            <w:pPr>
              <w:autoSpaceDE w:val="0"/>
              <w:autoSpaceDN w:val="0"/>
              <w:adjustRightInd w:val="0"/>
              <w:jc w:val="both"/>
              <w:rPr>
                <w:rFonts w:ascii="Arial" w:hAnsi="Arial" w:cs="Arial"/>
              </w:rPr>
            </w:pPr>
            <w:r w:rsidRPr="000D41C8">
              <w:rPr>
                <w:rFonts w:ascii="Arial" w:hAnsi="Arial" w:cs="Arial"/>
                <w:i/>
                <w:iCs/>
                <w:sz w:val="18"/>
                <w:szCs w:val="18"/>
              </w:rPr>
              <w:t>NOTE Monitoring of interpretations and opinions can be achieved through regular peer review of examination results.</w:t>
            </w:r>
          </w:p>
        </w:tc>
        <w:tc>
          <w:tcPr>
            <w:tcW w:w="494" w:type="pct"/>
            <w:gridSpan w:val="3"/>
          </w:tcPr>
          <w:p w14:paraId="22888B62" w14:textId="77777777" w:rsidR="00D124DD" w:rsidRPr="002A3A5B" w:rsidRDefault="00D124DD" w:rsidP="00CC5EB1">
            <w:pPr>
              <w:jc w:val="both"/>
              <w:rPr>
                <w:rFonts w:ascii="Arial" w:hAnsi="Arial" w:cs="Arial"/>
                <w:lang w:val="en-GB"/>
              </w:rPr>
            </w:pPr>
          </w:p>
        </w:tc>
        <w:tc>
          <w:tcPr>
            <w:tcW w:w="1113" w:type="pct"/>
            <w:gridSpan w:val="4"/>
            <w:vMerge/>
          </w:tcPr>
          <w:p w14:paraId="6B57F867" w14:textId="77777777" w:rsidR="00D124DD" w:rsidRPr="002A3A5B" w:rsidRDefault="00D124DD" w:rsidP="00CC5EB1">
            <w:pPr>
              <w:jc w:val="both"/>
              <w:rPr>
                <w:rFonts w:ascii="Arial" w:hAnsi="Arial" w:cs="Arial"/>
                <w:lang w:val="en-GB"/>
              </w:rPr>
            </w:pPr>
          </w:p>
        </w:tc>
      </w:tr>
      <w:tr w:rsidR="003747F2" w:rsidRPr="002A3A5B" w14:paraId="343658B3" w14:textId="77777777" w:rsidTr="003747F2">
        <w:trPr>
          <w:gridAfter w:val="3"/>
          <w:wAfter w:w="26" w:type="pct"/>
          <w:cantSplit/>
        </w:trPr>
        <w:tc>
          <w:tcPr>
            <w:tcW w:w="180" w:type="pct"/>
            <w:vMerge/>
          </w:tcPr>
          <w:p w14:paraId="6EA115FE" w14:textId="77777777" w:rsidR="00D124DD" w:rsidRPr="002A3A5B" w:rsidRDefault="00D124DD" w:rsidP="00CC5EB1">
            <w:pPr>
              <w:jc w:val="both"/>
              <w:rPr>
                <w:rFonts w:ascii="Arial" w:hAnsi="Arial" w:cs="Arial"/>
                <w:lang w:val="en-GB"/>
              </w:rPr>
            </w:pPr>
          </w:p>
        </w:tc>
        <w:tc>
          <w:tcPr>
            <w:tcW w:w="244" w:type="pct"/>
            <w:vMerge/>
          </w:tcPr>
          <w:p w14:paraId="34D5A26B" w14:textId="77777777" w:rsidR="00D124DD" w:rsidRPr="002A3A5B" w:rsidRDefault="00D124DD" w:rsidP="00CC5EB1">
            <w:pPr>
              <w:jc w:val="both"/>
              <w:rPr>
                <w:rFonts w:ascii="Arial" w:hAnsi="Arial" w:cs="Arial"/>
                <w:lang w:val="en-GB"/>
              </w:rPr>
            </w:pPr>
          </w:p>
        </w:tc>
        <w:tc>
          <w:tcPr>
            <w:tcW w:w="360" w:type="pct"/>
            <w:gridSpan w:val="2"/>
            <w:vMerge/>
          </w:tcPr>
          <w:p w14:paraId="02C4A124"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4C669361" w14:textId="77777777" w:rsidR="00D124DD" w:rsidRPr="002A3A5B" w:rsidRDefault="00D124DD" w:rsidP="00CC5EB1">
            <w:pPr>
              <w:jc w:val="both"/>
              <w:rPr>
                <w:rFonts w:ascii="Arial" w:hAnsi="Arial" w:cs="Arial"/>
                <w:lang w:val="en-GB"/>
              </w:rPr>
            </w:pPr>
          </w:p>
        </w:tc>
        <w:tc>
          <w:tcPr>
            <w:tcW w:w="197" w:type="pct"/>
            <w:vMerge w:val="restart"/>
          </w:tcPr>
          <w:p w14:paraId="1630DE03"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b)</w:t>
            </w:r>
          </w:p>
        </w:tc>
        <w:tc>
          <w:tcPr>
            <w:tcW w:w="1990" w:type="pct"/>
            <w:gridSpan w:val="4"/>
          </w:tcPr>
          <w:p w14:paraId="6BC1E78A"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 xml:space="preserve">The laboratory shall select IQC material that is fit for its intended purpose. When selecting IQC material, factors to be considered shall include: </w:t>
            </w:r>
          </w:p>
        </w:tc>
        <w:tc>
          <w:tcPr>
            <w:tcW w:w="518" w:type="pct"/>
            <w:gridSpan w:val="5"/>
          </w:tcPr>
          <w:p w14:paraId="0D392083" w14:textId="77777777" w:rsidR="00D124DD" w:rsidRPr="002A3A5B" w:rsidRDefault="00D124DD" w:rsidP="00CC5EB1">
            <w:pPr>
              <w:jc w:val="both"/>
              <w:rPr>
                <w:rFonts w:ascii="Arial" w:hAnsi="Arial" w:cs="Arial"/>
                <w:lang w:val="en-GB"/>
              </w:rPr>
            </w:pPr>
          </w:p>
        </w:tc>
        <w:tc>
          <w:tcPr>
            <w:tcW w:w="1089" w:type="pct"/>
            <w:gridSpan w:val="2"/>
            <w:vMerge w:val="restart"/>
          </w:tcPr>
          <w:p w14:paraId="63A10B2B" w14:textId="77777777" w:rsidR="00D124DD" w:rsidRPr="002A3A5B" w:rsidRDefault="00D124DD" w:rsidP="00CC5EB1">
            <w:pPr>
              <w:jc w:val="both"/>
              <w:rPr>
                <w:rFonts w:ascii="Arial" w:hAnsi="Arial" w:cs="Arial"/>
                <w:lang w:val="en-GB"/>
              </w:rPr>
            </w:pPr>
          </w:p>
        </w:tc>
      </w:tr>
      <w:tr w:rsidR="00261725" w:rsidRPr="002A3A5B" w14:paraId="6B497317" w14:textId="77777777" w:rsidTr="003747F2">
        <w:trPr>
          <w:gridAfter w:val="3"/>
          <w:wAfter w:w="26" w:type="pct"/>
          <w:cantSplit/>
        </w:trPr>
        <w:tc>
          <w:tcPr>
            <w:tcW w:w="180" w:type="pct"/>
            <w:vMerge/>
          </w:tcPr>
          <w:p w14:paraId="23F589F8" w14:textId="77777777" w:rsidR="00D124DD" w:rsidRPr="002A3A5B" w:rsidRDefault="00D124DD" w:rsidP="00CC5EB1">
            <w:pPr>
              <w:jc w:val="both"/>
              <w:rPr>
                <w:rFonts w:ascii="Arial" w:hAnsi="Arial" w:cs="Arial"/>
                <w:lang w:val="en-GB"/>
              </w:rPr>
            </w:pPr>
          </w:p>
        </w:tc>
        <w:tc>
          <w:tcPr>
            <w:tcW w:w="244" w:type="pct"/>
            <w:vMerge/>
          </w:tcPr>
          <w:p w14:paraId="1DBAB8C0" w14:textId="77777777" w:rsidR="00D124DD" w:rsidRPr="002A3A5B" w:rsidRDefault="00D124DD" w:rsidP="00CC5EB1">
            <w:pPr>
              <w:jc w:val="both"/>
              <w:rPr>
                <w:rFonts w:ascii="Arial" w:hAnsi="Arial" w:cs="Arial"/>
                <w:lang w:val="en-GB"/>
              </w:rPr>
            </w:pPr>
          </w:p>
        </w:tc>
        <w:tc>
          <w:tcPr>
            <w:tcW w:w="360" w:type="pct"/>
            <w:gridSpan w:val="2"/>
            <w:vMerge/>
          </w:tcPr>
          <w:p w14:paraId="1F4E666F"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1DBC6B25" w14:textId="77777777" w:rsidR="00D124DD" w:rsidRPr="002A3A5B" w:rsidRDefault="00D124DD" w:rsidP="00CC5EB1">
            <w:pPr>
              <w:jc w:val="both"/>
              <w:rPr>
                <w:rFonts w:ascii="Arial" w:hAnsi="Arial" w:cs="Arial"/>
                <w:lang w:val="en-GB"/>
              </w:rPr>
            </w:pPr>
          </w:p>
        </w:tc>
        <w:tc>
          <w:tcPr>
            <w:tcW w:w="197" w:type="pct"/>
            <w:vMerge/>
          </w:tcPr>
          <w:p w14:paraId="60673478" w14:textId="77777777" w:rsidR="00D124DD" w:rsidRPr="002A3A5B" w:rsidRDefault="00D124DD" w:rsidP="00CC5EB1">
            <w:pPr>
              <w:autoSpaceDE w:val="0"/>
              <w:autoSpaceDN w:val="0"/>
              <w:adjustRightInd w:val="0"/>
              <w:jc w:val="both"/>
              <w:rPr>
                <w:rFonts w:ascii="Arial" w:hAnsi="Arial" w:cs="Arial"/>
              </w:rPr>
            </w:pPr>
          </w:p>
        </w:tc>
        <w:tc>
          <w:tcPr>
            <w:tcW w:w="199" w:type="pct"/>
            <w:gridSpan w:val="3"/>
          </w:tcPr>
          <w:p w14:paraId="7254CB1D"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1)</w:t>
            </w:r>
          </w:p>
        </w:tc>
        <w:tc>
          <w:tcPr>
            <w:tcW w:w="1790" w:type="pct"/>
          </w:tcPr>
          <w:p w14:paraId="3A010A7A"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stability with regard to the properties of interest;</w:t>
            </w:r>
          </w:p>
        </w:tc>
        <w:tc>
          <w:tcPr>
            <w:tcW w:w="518" w:type="pct"/>
            <w:gridSpan w:val="5"/>
          </w:tcPr>
          <w:p w14:paraId="5790425C" w14:textId="77777777" w:rsidR="00D124DD" w:rsidRPr="002A3A5B" w:rsidRDefault="00D124DD" w:rsidP="00CC5EB1">
            <w:pPr>
              <w:jc w:val="both"/>
              <w:rPr>
                <w:rFonts w:ascii="Arial" w:hAnsi="Arial" w:cs="Arial"/>
                <w:lang w:val="en-GB"/>
              </w:rPr>
            </w:pPr>
          </w:p>
        </w:tc>
        <w:tc>
          <w:tcPr>
            <w:tcW w:w="1089" w:type="pct"/>
            <w:gridSpan w:val="2"/>
            <w:vMerge/>
          </w:tcPr>
          <w:p w14:paraId="544EBA2F" w14:textId="77777777" w:rsidR="00D124DD" w:rsidRPr="002A3A5B" w:rsidRDefault="00D124DD" w:rsidP="00CC5EB1">
            <w:pPr>
              <w:jc w:val="both"/>
              <w:rPr>
                <w:rFonts w:ascii="Arial" w:hAnsi="Arial" w:cs="Arial"/>
                <w:lang w:val="en-GB"/>
              </w:rPr>
            </w:pPr>
          </w:p>
        </w:tc>
      </w:tr>
      <w:tr w:rsidR="00261725" w:rsidRPr="002A3A5B" w14:paraId="04496023" w14:textId="77777777" w:rsidTr="003747F2">
        <w:trPr>
          <w:gridAfter w:val="3"/>
          <w:wAfter w:w="26" w:type="pct"/>
          <w:cantSplit/>
        </w:trPr>
        <w:tc>
          <w:tcPr>
            <w:tcW w:w="180" w:type="pct"/>
            <w:vMerge/>
          </w:tcPr>
          <w:p w14:paraId="7BD12746" w14:textId="77777777" w:rsidR="00D124DD" w:rsidRPr="002A3A5B" w:rsidRDefault="00D124DD" w:rsidP="00CC5EB1">
            <w:pPr>
              <w:jc w:val="both"/>
              <w:rPr>
                <w:rFonts w:ascii="Arial" w:hAnsi="Arial" w:cs="Arial"/>
                <w:lang w:val="en-GB"/>
              </w:rPr>
            </w:pPr>
          </w:p>
        </w:tc>
        <w:tc>
          <w:tcPr>
            <w:tcW w:w="244" w:type="pct"/>
            <w:vMerge/>
          </w:tcPr>
          <w:p w14:paraId="21DC9441" w14:textId="77777777" w:rsidR="00D124DD" w:rsidRPr="002A3A5B" w:rsidRDefault="00D124DD" w:rsidP="00CC5EB1">
            <w:pPr>
              <w:jc w:val="both"/>
              <w:rPr>
                <w:rFonts w:ascii="Arial" w:hAnsi="Arial" w:cs="Arial"/>
                <w:lang w:val="en-GB"/>
              </w:rPr>
            </w:pPr>
          </w:p>
        </w:tc>
        <w:tc>
          <w:tcPr>
            <w:tcW w:w="360" w:type="pct"/>
            <w:gridSpan w:val="2"/>
            <w:vMerge/>
          </w:tcPr>
          <w:p w14:paraId="263043C7"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24A4EBAE" w14:textId="77777777" w:rsidR="00D124DD" w:rsidRPr="002A3A5B" w:rsidRDefault="00D124DD" w:rsidP="00CC5EB1">
            <w:pPr>
              <w:jc w:val="both"/>
              <w:rPr>
                <w:rFonts w:ascii="Arial" w:hAnsi="Arial" w:cs="Arial"/>
                <w:lang w:val="en-GB"/>
              </w:rPr>
            </w:pPr>
          </w:p>
        </w:tc>
        <w:tc>
          <w:tcPr>
            <w:tcW w:w="197" w:type="pct"/>
            <w:vMerge/>
          </w:tcPr>
          <w:p w14:paraId="65F24980" w14:textId="77777777" w:rsidR="00D124DD" w:rsidRPr="002A3A5B" w:rsidRDefault="00D124DD" w:rsidP="00CC5EB1">
            <w:pPr>
              <w:autoSpaceDE w:val="0"/>
              <w:autoSpaceDN w:val="0"/>
              <w:adjustRightInd w:val="0"/>
              <w:jc w:val="both"/>
              <w:rPr>
                <w:rFonts w:ascii="Arial" w:hAnsi="Arial" w:cs="Arial"/>
              </w:rPr>
            </w:pPr>
          </w:p>
        </w:tc>
        <w:tc>
          <w:tcPr>
            <w:tcW w:w="199" w:type="pct"/>
            <w:gridSpan w:val="3"/>
          </w:tcPr>
          <w:p w14:paraId="1AFAA4CB"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2)</w:t>
            </w:r>
          </w:p>
        </w:tc>
        <w:tc>
          <w:tcPr>
            <w:tcW w:w="1790" w:type="pct"/>
          </w:tcPr>
          <w:p w14:paraId="1C90CBCD"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the matrix is as close as possible to that of patient samples;</w:t>
            </w:r>
          </w:p>
        </w:tc>
        <w:tc>
          <w:tcPr>
            <w:tcW w:w="518" w:type="pct"/>
            <w:gridSpan w:val="5"/>
          </w:tcPr>
          <w:p w14:paraId="368105C4" w14:textId="77777777" w:rsidR="00D124DD" w:rsidRPr="002A3A5B" w:rsidRDefault="00D124DD" w:rsidP="00CC5EB1">
            <w:pPr>
              <w:jc w:val="both"/>
              <w:rPr>
                <w:rFonts w:ascii="Arial" w:hAnsi="Arial" w:cs="Arial"/>
                <w:lang w:val="en-GB"/>
              </w:rPr>
            </w:pPr>
          </w:p>
        </w:tc>
        <w:tc>
          <w:tcPr>
            <w:tcW w:w="1089" w:type="pct"/>
            <w:gridSpan w:val="2"/>
            <w:vMerge/>
          </w:tcPr>
          <w:p w14:paraId="0EC7064D" w14:textId="77777777" w:rsidR="00D124DD" w:rsidRPr="002A3A5B" w:rsidRDefault="00D124DD" w:rsidP="00CC5EB1">
            <w:pPr>
              <w:jc w:val="both"/>
              <w:rPr>
                <w:rFonts w:ascii="Arial" w:hAnsi="Arial" w:cs="Arial"/>
                <w:lang w:val="en-GB"/>
              </w:rPr>
            </w:pPr>
          </w:p>
        </w:tc>
      </w:tr>
      <w:tr w:rsidR="00261725" w:rsidRPr="002A3A5B" w14:paraId="3BA1DCEF" w14:textId="77777777" w:rsidTr="003747F2">
        <w:trPr>
          <w:gridAfter w:val="3"/>
          <w:wAfter w:w="26" w:type="pct"/>
          <w:cantSplit/>
        </w:trPr>
        <w:tc>
          <w:tcPr>
            <w:tcW w:w="180" w:type="pct"/>
            <w:vMerge/>
          </w:tcPr>
          <w:p w14:paraId="0DF9DFFB" w14:textId="77777777" w:rsidR="00D124DD" w:rsidRPr="002A3A5B" w:rsidRDefault="00D124DD" w:rsidP="00CC5EB1">
            <w:pPr>
              <w:jc w:val="both"/>
              <w:rPr>
                <w:rFonts w:ascii="Arial" w:hAnsi="Arial" w:cs="Arial"/>
                <w:lang w:val="en-GB"/>
              </w:rPr>
            </w:pPr>
          </w:p>
        </w:tc>
        <w:tc>
          <w:tcPr>
            <w:tcW w:w="244" w:type="pct"/>
            <w:vMerge/>
          </w:tcPr>
          <w:p w14:paraId="46125BAD" w14:textId="77777777" w:rsidR="00D124DD" w:rsidRPr="002A3A5B" w:rsidRDefault="00D124DD" w:rsidP="00CC5EB1">
            <w:pPr>
              <w:jc w:val="both"/>
              <w:rPr>
                <w:rFonts w:ascii="Arial" w:hAnsi="Arial" w:cs="Arial"/>
                <w:lang w:val="en-GB"/>
              </w:rPr>
            </w:pPr>
          </w:p>
        </w:tc>
        <w:tc>
          <w:tcPr>
            <w:tcW w:w="360" w:type="pct"/>
            <w:gridSpan w:val="2"/>
            <w:vMerge/>
          </w:tcPr>
          <w:p w14:paraId="4953DE3A"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318143DE" w14:textId="77777777" w:rsidR="00D124DD" w:rsidRPr="002A3A5B" w:rsidRDefault="00D124DD" w:rsidP="00CC5EB1">
            <w:pPr>
              <w:jc w:val="both"/>
              <w:rPr>
                <w:rFonts w:ascii="Arial" w:hAnsi="Arial" w:cs="Arial"/>
                <w:lang w:val="en-GB"/>
              </w:rPr>
            </w:pPr>
          </w:p>
        </w:tc>
        <w:tc>
          <w:tcPr>
            <w:tcW w:w="197" w:type="pct"/>
            <w:vMerge/>
          </w:tcPr>
          <w:p w14:paraId="47156B99" w14:textId="77777777" w:rsidR="00D124DD" w:rsidRPr="002A3A5B" w:rsidRDefault="00D124DD" w:rsidP="00CC5EB1">
            <w:pPr>
              <w:autoSpaceDE w:val="0"/>
              <w:autoSpaceDN w:val="0"/>
              <w:adjustRightInd w:val="0"/>
              <w:jc w:val="both"/>
              <w:rPr>
                <w:rFonts w:ascii="Arial" w:hAnsi="Arial" w:cs="Arial"/>
              </w:rPr>
            </w:pPr>
          </w:p>
        </w:tc>
        <w:tc>
          <w:tcPr>
            <w:tcW w:w="199" w:type="pct"/>
            <w:gridSpan w:val="3"/>
          </w:tcPr>
          <w:p w14:paraId="1BCD9F28"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3)</w:t>
            </w:r>
          </w:p>
        </w:tc>
        <w:tc>
          <w:tcPr>
            <w:tcW w:w="1790" w:type="pct"/>
          </w:tcPr>
          <w:p w14:paraId="3A5F7B74"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the IQC material reacts to the examination method in a manner as close as possible to patient samples;</w:t>
            </w:r>
          </w:p>
        </w:tc>
        <w:tc>
          <w:tcPr>
            <w:tcW w:w="518" w:type="pct"/>
            <w:gridSpan w:val="5"/>
          </w:tcPr>
          <w:p w14:paraId="064F780C" w14:textId="77777777" w:rsidR="00D124DD" w:rsidRPr="002A3A5B" w:rsidRDefault="00D124DD" w:rsidP="00CC5EB1">
            <w:pPr>
              <w:jc w:val="both"/>
              <w:rPr>
                <w:rFonts w:ascii="Arial" w:hAnsi="Arial" w:cs="Arial"/>
                <w:lang w:val="en-GB"/>
              </w:rPr>
            </w:pPr>
          </w:p>
        </w:tc>
        <w:tc>
          <w:tcPr>
            <w:tcW w:w="1089" w:type="pct"/>
            <w:gridSpan w:val="2"/>
            <w:vMerge/>
          </w:tcPr>
          <w:p w14:paraId="31BD0627" w14:textId="77777777" w:rsidR="00D124DD" w:rsidRPr="002A3A5B" w:rsidRDefault="00D124DD" w:rsidP="00CC5EB1">
            <w:pPr>
              <w:jc w:val="both"/>
              <w:rPr>
                <w:rFonts w:ascii="Arial" w:hAnsi="Arial" w:cs="Arial"/>
                <w:lang w:val="en-GB"/>
              </w:rPr>
            </w:pPr>
          </w:p>
        </w:tc>
      </w:tr>
      <w:tr w:rsidR="00261725" w:rsidRPr="002A3A5B" w14:paraId="0DF4C76B" w14:textId="77777777" w:rsidTr="003747F2">
        <w:trPr>
          <w:gridAfter w:val="3"/>
          <w:wAfter w:w="26" w:type="pct"/>
          <w:cantSplit/>
        </w:trPr>
        <w:tc>
          <w:tcPr>
            <w:tcW w:w="180" w:type="pct"/>
            <w:vMerge/>
          </w:tcPr>
          <w:p w14:paraId="4BA5A3B3" w14:textId="77777777" w:rsidR="00D124DD" w:rsidRPr="002A3A5B" w:rsidRDefault="00D124DD" w:rsidP="00CC5EB1">
            <w:pPr>
              <w:jc w:val="both"/>
              <w:rPr>
                <w:rFonts w:ascii="Arial" w:hAnsi="Arial" w:cs="Arial"/>
                <w:lang w:val="en-GB"/>
              </w:rPr>
            </w:pPr>
          </w:p>
        </w:tc>
        <w:tc>
          <w:tcPr>
            <w:tcW w:w="244" w:type="pct"/>
            <w:vMerge/>
          </w:tcPr>
          <w:p w14:paraId="2C85F2EE" w14:textId="77777777" w:rsidR="00D124DD" w:rsidRPr="002A3A5B" w:rsidRDefault="00D124DD" w:rsidP="00CC5EB1">
            <w:pPr>
              <w:jc w:val="both"/>
              <w:rPr>
                <w:rFonts w:ascii="Arial" w:hAnsi="Arial" w:cs="Arial"/>
                <w:lang w:val="en-GB"/>
              </w:rPr>
            </w:pPr>
          </w:p>
        </w:tc>
        <w:tc>
          <w:tcPr>
            <w:tcW w:w="360" w:type="pct"/>
            <w:gridSpan w:val="2"/>
            <w:vMerge/>
          </w:tcPr>
          <w:p w14:paraId="29C55354"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121A8034" w14:textId="77777777" w:rsidR="00D124DD" w:rsidRPr="002A3A5B" w:rsidRDefault="00D124DD" w:rsidP="00CC5EB1">
            <w:pPr>
              <w:jc w:val="both"/>
              <w:rPr>
                <w:rFonts w:ascii="Arial" w:hAnsi="Arial" w:cs="Arial"/>
                <w:lang w:val="en-GB"/>
              </w:rPr>
            </w:pPr>
          </w:p>
        </w:tc>
        <w:tc>
          <w:tcPr>
            <w:tcW w:w="197" w:type="pct"/>
            <w:vMerge/>
          </w:tcPr>
          <w:p w14:paraId="1DB517B2" w14:textId="77777777" w:rsidR="00D124DD" w:rsidRPr="002A3A5B" w:rsidRDefault="00D124DD" w:rsidP="00CC5EB1">
            <w:pPr>
              <w:autoSpaceDE w:val="0"/>
              <w:autoSpaceDN w:val="0"/>
              <w:adjustRightInd w:val="0"/>
              <w:jc w:val="both"/>
              <w:rPr>
                <w:rFonts w:ascii="Arial" w:hAnsi="Arial" w:cs="Arial"/>
              </w:rPr>
            </w:pPr>
          </w:p>
        </w:tc>
        <w:tc>
          <w:tcPr>
            <w:tcW w:w="199" w:type="pct"/>
            <w:gridSpan w:val="3"/>
          </w:tcPr>
          <w:p w14:paraId="475AC21C"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4)</w:t>
            </w:r>
          </w:p>
        </w:tc>
        <w:tc>
          <w:tcPr>
            <w:tcW w:w="1790" w:type="pct"/>
          </w:tcPr>
          <w:p w14:paraId="7FD579B8"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the IQC material provides a clinically relevant challenge to the examination method, has concentration levels at or near clinical decision limits and when possible, covers the measurement range of the examination method.</w:t>
            </w:r>
          </w:p>
        </w:tc>
        <w:tc>
          <w:tcPr>
            <w:tcW w:w="518" w:type="pct"/>
            <w:gridSpan w:val="5"/>
          </w:tcPr>
          <w:p w14:paraId="3E8C2650" w14:textId="77777777" w:rsidR="00D124DD" w:rsidRPr="002A3A5B" w:rsidRDefault="00D124DD" w:rsidP="00CC5EB1">
            <w:pPr>
              <w:jc w:val="both"/>
              <w:rPr>
                <w:rFonts w:ascii="Arial" w:hAnsi="Arial" w:cs="Arial"/>
                <w:lang w:val="en-GB"/>
              </w:rPr>
            </w:pPr>
          </w:p>
        </w:tc>
        <w:tc>
          <w:tcPr>
            <w:tcW w:w="1089" w:type="pct"/>
            <w:gridSpan w:val="2"/>
            <w:vMerge/>
          </w:tcPr>
          <w:p w14:paraId="21A69026" w14:textId="77777777" w:rsidR="00D124DD" w:rsidRPr="002A3A5B" w:rsidRDefault="00D124DD" w:rsidP="00CC5EB1">
            <w:pPr>
              <w:jc w:val="both"/>
              <w:rPr>
                <w:rFonts w:ascii="Arial" w:hAnsi="Arial" w:cs="Arial"/>
                <w:lang w:val="en-GB"/>
              </w:rPr>
            </w:pPr>
          </w:p>
        </w:tc>
      </w:tr>
      <w:tr w:rsidR="003747F2" w:rsidRPr="002A3A5B" w14:paraId="2B4CA8FA" w14:textId="77777777" w:rsidTr="003747F2">
        <w:trPr>
          <w:gridAfter w:val="3"/>
          <w:wAfter w:w="26" w:type="pct"/>
          <w:cantSplit/>
        </w:trPr>
        <w:tc>
          <w:tcPr>
            <w:tcW w:w="180" w:type="pct"/>
            <w:vMerge/>
          </w:tcPr>
          <w:p w14:paraId="0292FD89" w14:textId="77777777" w:rsidR="00D124DD" w:rsidRPr="002A3A5B" w:rsidRDefault="00D124DD" w:rsidP="00CC5EB1">
            <w:pPr>
              <w:jc w:val="both"/>
              <w:rPr>
                <w:rFonts w:ascii="Arial" w:hAnsi="Arial" w:cs="Arial"/>
                <w:lang w:val="en-GB"/>
              </w:rPr>
            </w:pPr>
          </w:p>
        </w:tc>
        <w:tc>
          <w:tcPr>
            <w:tcW w:w="244" w:type="pct"/>
            <w:vMerge/>
          </w:tcPr>
          <w:p w14:paraId="5C1523F2" w14:textId="77777777" w:rsidR="00D124DD" w:rsidRPr="002A3A5B" w:rsidRDefault="00D124DD" w:rsidP="00CC5EB1">
            <w:pPr>
              <w:jc w:val="both"/>
              <w:rPr>
                <w:rFonts w:ascii="Arial" w:hAnsi="Arial" w:cs="Arial"/>
                <w:lang w:val="en-GB"/>
              </w:rPr>
            </w:pPr>
          </w:p>
        </w:tc>
        <w:tc>
          <w:tcPr>
            <w:tcW w:w="360" w:type="pct"/>
            <w:gridSpan w:val="2"/>
            <w:vMerge/>
          </w:tcPr>
          <w:p w14:paraId="3210D714"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4B17F4C7" w14:textId="77777777" w:rsidR="00D124DD" w:rsidRPr="002A3A5B" w:rsidRDefault="00D124DD" w:rsidP="00CC5EB1">
            <w:pPr>
              <w:jc w:val="both"/>
              <w:rPr>
                <w:rFonts w:ascii="Arial" w:hAnsi="Arial" w:cs="Arial"/>
                <w:lang w:val="en-GB"/>
              </w:rPr>
            </w:pPr>
          </w:p>
        </w:tc>
        <w:tc>
          <w:tcPr>
            <w:tcW w:w="197" w:type="pct"/>
            <w:vMerge w:val="restart"/>
          </w:tcPr>
          <w:p w14:paraId="71166050"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c)</w:t>
            </w:r>
          </w:p>
        </w:tc>
        <w:tc>
          <w:tcPr>
            <w:tcW w:w="1990" w:type="pct"/>
            <w:gridSpan w:val="4"/>
          </w:tcPr>
          <w:p w14:paraId="0279DE18"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 xml:space="preserve">If appropriate IQC material is not available, the laboratory shall consider the use of other methods for IQC. Examples of such other methods may include: </w:t>
            </w:r>
          </w:p>
        </w:tc>
        <w:tc>
          <w:tcPr>
            <w:tcW w:w="518" w:type="pct"/>
            <w:gridSpan w:val="5"/>
          </w:tcPr>
          <w:p w14:paraId="66A6C7CE" w14:textId="77777777" w:rsidR="00D124DD" w:rsidRPr="002A3A5B" w:rsidRDefault="00D124DD" w:rsidP="00CC5EB1">
            <w:pPr>
              <w:jc w:val="both"/>
              <w:rPr>
                <w:rFonts w:ascii="Arial" w:hAnsi="Arial" w:cs="Arial"/>
                <w:lang w:val="en-GB"/>
              </w:rPr>
            </w:pPr>
          </w:p>
        </w:tc>
        <w:tc>
          <w:tcPr>
            <w:tcW w:w="1089" w:type="pct"/>
            <w:gridSpan w:val="2"/>
            <w:vMerge w:val="restart"/>
          </w:tcPr>
          <w:p w14:paraId="274C0AF2" w14:textId="77777777" w:rsidR="00D124DD" w:rsidRPr="002A3A5B" w:rsidRDefault="00D124DD" w:rsidP="00CC5EB1">
            <w:pPr>
              <w:jc w:val="both"/>
              <w:rPr>
                <w:rFonts w:ascii="Arial" w:hAnsi="Arial" w:cs="Arial"/>
                <w:lang w:val="en-GB"/>
              </w:rPr>
            </w:pPr>
          </w:p>
        </w:tc>
      </w:tr>
      <w:tr w:rsidR="00261725" w:rsidRPr="002A3A5B" w14:paraId="2BB3C29C" w14:textId="77777777" w:rsidTr="003747F2">
        <w:trPr>
          <w:gridAfter w:val="3"/>
          <w:wAfter w:w="26" w:type="pct"/>
          <w:cantSplit/>
        </w:trPr>
        <w:tc>
          <w:tcPr>
            <w:tcW w:w="180" w:type="pct"/>
            <w:vMerge/>
          </w:tcPr>
          <w:p w14:paraId="36FB481A" w14:textId="77777777" w:rsidR="00D124DD" w:rsidRPr="002A3A5B" w:rsidRDefault="00D124DD" w:rsidP="00CC5EB1">
            <w:pPr>
              <w:jc w:val="both"/>
              <w:rPr>
                <w:rFonts w:ascii="Arial" w:hAnsi="Arial" w:cs="Arial"/>
                <w:lang w:val="en-GB"/>
              </w:rPr>
            </w:pPr>
          </w:p>
        </w:tc>
        <w:tc>
          <w:tcPr>
            <w:tcW w:w="244" w:type="pct"/>
            <w:vMerge/>
          </w:tcPr>
          <w:p w14:paraId="6109D9A5" w14:textId="77777777" w:rsidR="00D124DD" w:rsidRPr="002A3A5B" w:rsidRDefault="00D124DD" w:rsidP="00CC5EB1">
            <w:pPr>
              <w:jc w:val="both"/>
              <w:rPr>
                <w:rFonts w:ascii="Arial" w:hAnsi="Arial" w:cs="Arial"/>
                <w:lang w:val="en-GB"/>
              </w:rPr>
            </w:pPr>
          </w:p>
        </w:tc>
        <w:tc>
          <w:tcPr>
            <w:tcW w:w="360" w:type="pct"/>
            <w:gridSpan w:val="2"/>
            <w:vMerge/>
          </w:tcPr>
          <w:p w14:paraId="51EF84BA"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6CC3C216" w14:textId="77777777" w:rsidR="00D124DD" w:rsidRPr="002A3A5B" w:rsidRDefault="00D124DD" w:rsidP="00CC5EB1">
            <w:pPr>
              <w:jc w:val="both"/>
              <w:rPr>
                <w:rFonts w:ascii="Arial" w:hAnsi="Arial" w:cs="Arial"/>
                <w:lang w:val="en-GB"/>
              </w:rPr>
            </w:pPr>
          </w:p>
        </w:tc>
        <w:tc>
          <w:tcPr>
            <w:tcW w:w="197" w:type="pct"/>
            <w:vMerge/>
          </w:tcPr>
          <w:p w14:paraId="2CF9C320" w14:textId="77777777" w:rsidR="00D124DD" w:rsidRPr="002A3A5B" w:rsidRDefault="00D124DD" w:rsidP="00CC5EB1">
            <w:pPr>
              <w:autoSpaceDE w:val="0"/>
              <w:autoSpaceDN w:val="0"/>
              <w:adjustRightInd w:val="0"/>
              <w:jc w:val="both"/>
              <w:rPr>
                <w:rFonts w:ascii="Arial" w:hAnsi="Arial" w:cs="Arial"/>
              </w:rPr>
            </w:pPr>
          </w:p>
        </w:tc>
        <w:tc>
          <w:tcPr>
            <w:tcW w:w="199" w:type="pct"/>
            <w:gridSpan w:val="3"/>
          </w:tcPr>
          <w:p w14:paraId="04BF634B"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1)</w:t>
            </w:r>
          </w:p>
        </w:tc>
        <w:tc>
          <w:tcPr>
            <w:tcW w:w="1790" w:type="pct"/>
          </w:tcPr>
          <w:p w14:paraId="3D50DE5B"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trend analysis of patient results, e.g. with moving average of patient results, or percentage of samples with results below or above certain values or associated with a diagnosis;</w:t>
            </w:r>
          </w:p>
        </w:tc>
        <w:tc>
          <w:tcPr>
            <w:tcW w:w="518" w:type="pct"/>
            <w:gridSpan w:val="5"/>
          </w:tcPr>
          <w:p w14:paraId="5D135DCB" w14:textId="77777777" w:rsidR="00D124DD" w:rsidRPr="002A3A5B" w:rsidRDefault="00D124DD" w:rsidP="00CC5EB1">
            <w:pPr>
              <w:jc w:val="both"/>
              <w:rPr>
                <w:rFonts w:ascii="Arial" w:hAnsi="Arial" w:cs="Arial"/>
                <w:lang w:val="en-GB"/>
              </w:rPr>
            </w:pPr>
          </w:p>
        </w:tc>
        <w:tc>
          <w:tcPr>
            <w:tcW w:w="1089" w:type="pct"/>
            <w:gridSpan w:val="2"/>
            <w:vMerge/>
          </w:tcPr>
          <w:p w14:paraId="4B0220DE" w14:textId="77777777" w:rsidR="00D124DD" w:rsidRPr="002A3A5B" w:rsidRDefault="00D124DD" w:rsidP="00CC5EB1">
            <w:pPr>
              <w:jc w:val="both"/>
              <w:rPr>
                <w:rFonts w:ascii="Arial" w:hAnsi="Arial" w:cs="Arial"/>
                <w:lang w:val="en-GB"/>
              </w:rPr>
            </w:pPr>
          </w:p>
        </w:tc>
      </w:tr>
      <w:tr w:rsidR="00261725" w:rsidRPr="002A3A5B" w14:paraId="23815B12" w14:textId="77777777" w:rsidTr="003747F2">
        <w:trPr>
          <w:gridAfter w:val="3"/>
          <w:wAfter w:w="26" w:type="pct"/>
          <w:cantSplit/>
        </w:trPr>
        <w:tc>
          <w:tcPr>
            <w:tcW w:w="180" w:type="pct"/>
            <w:vMerge/>
          </w:tcPr>
          <w:p w14:paraId="2A3DABF9" w14:textId="77777777" w:rsidR="00D124DD" w:rsidRPr="002A3A5B" w:rsidRDefault="00D124DD" w:rsidP="00CC5EB1">
            <w:pPr>
              <w:jc w:val="both"/>
              <w:rPr>
                <w:rFonts w:ascii="Arial" w:hAnsi="Arial" w:cs="Arial"/>
                <w:lang w:val="en-GB"/>
              </w:rPr>
            </w:pPr>
          </w:p>
        </w:tc>
        <w:tc>
          <w:tcPr>
            <w:tcW w:w="244" w:type="pct"/>
            <w:vMerge/>
          </w:tcPr>
          <w:p w14:paraId="1AFB2602" w14:textId="77777777" w:rsidR="00D124DD" w:rsidRPr="002A3A5B" w:rsidRDefault="00D124DD" w:rsidP="00CC5EB1">
            <w:pPr>
              <w:jc w:val="both"/>
              <w:rPr>
                <w:rFonts w:ascii="Arial" w:hAnsi="Arial" w:cs="Arial"/>
                <w:lang w:val="en-GB"/>
              </w:rPr>
            </w:pPr>
          </w:p>
        </w:tc>
        <w:tc>
          <w:tcPr>
            <w:tcW w:w="360" w:type="pct"/>
            <w:gridSpan w:val="2"/>
            <w:vMerge/>
          </w:tcPr>
          <w:p w14:paraId="2FEDD732"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5265630B" w14:textId="77777777" w:rsidR="00D124DD" w:rsidRPr="002A3A5B" w:rsidRDefault="00D124DD" w:rsidP="00CC5EB1">
            <w:pPr>
              <w:jc w:val="both"/>
              <w:rPr>
                <w:rFonts w:ascii="Arial" w:hAnsi="Arial" w:cs="Arial"/>
                <w:lang w:val="en-GB"/>
              </w:rPr>
            </w:pPr>
          </w:p>
        </w:tc>
        <w:tc>
          <w:tcPr>
            <w:tcW w:w="197" w:type="pct"/>
            <w:vMerge/>
          </w:tcPr>
          <w:p w14:paraId="16957A96" w14:textId="77777777" w:rsidR="00D124DD" w:rsidRPr="002A3A5B" w:rsidRDefault="00D124DD" w:rsidP="00CC5EB1">
            <w:pPr>
              <w:autoSpaceDE w:val="0"/>
              <w:autoSpaceDN w:val="0"/>
              <w:adjustRightInd w:val="0"/>
              <w:jc w:val="both"/>
              <w:rPr>
                <w:rFonts w:ascii="Arial" w:hAnsi="Arial" w:cs="Arial"/>
              </w:rPr>
            </w:pPr>
          </w:p>
        </w:tc>
        <w:tc>
          <w:tcPr>
            <w:tcW w:w="199" w:type="pct"/>
            <w:gridSpan w:val="3"/>
          </w:tcPr>
          <w:p w14:paraId="7F8C7AF2"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2)</w:t>
            </w:r>
          </w:p>
        </w:tc>
        <w:tc>
          <w:tcPr>
            <w:tcW w:w="1790" w:type="pct"/>
          </w:tcPr>
          <w:p w14:paraId="4B55876E"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comparison of results for patient samples on a specified schedule to results for patient samples examined by an alternative procedure validated to have its calibration metrologically traceable to the same or higher order references as specified in ISO 17511;</w:t>
            </w:r>
          </w:p>
        </w:tc>
        <w:tc>
          <w:tcPr>
            <w:tcW w:w="518" w:type="pct"/>
            <w:gridSpan w:val="5"/>
          </w:tcPr>
          <w:p w14:paraId="54575DBA" w14:textId="77777777" w:rsidR="00D124DD" w:rsidRPr="002A3A5B" w:rsidRDefault="00D124DD" w:rsidP="00CC5EB1">
            <w:pPr>
              <w:jc w:val="both"/>
              <w:rPr>
                <w:rFonts w:ascii="Arial" w:hAnsi="Arial" w:cs="Arial"/>
                <w:lang w:val="en-GB"/>
              </w:rPr>
            </w:pPr>
          </w:p>
        </w:tc>
        <w:tc>
          <w:tcPr>
            <w:tcW w:w="1089" w:type="pct"/>
            <w:gridSpan w:val="2"/>
            <w:vMerge/>
          </w:tcPr>
          <w:p w14:paraId="36B39C56" w14:textId="77777777" w:rsidR="00D124DD" w:rsidRPr="002A3A5B" w:rsidRDefault="00D124DD" w:rsidP="00CC5EB1">
            <w:pPr>
              <w:jc w:val="both"/>
              <w:rPr>
                <w:rFonts w:ascii="Arial" w:hAnsi="Arial" w:cs="Arial"/>
                <w:lang w:val="en-GB"/>
              </w:rPr>
            </w:pPr>
          </w:p>
        </w:tc>
      </w:tr>
      <w:tr w:rsidR="00261725" w:rsidRPr="002A3A5B" w14:paraId="68DA1149" w14:textId="77777777" w:rsidTr="003747F2">
        <w:trPr>
          <w:gridAfter w:val="3"/>
          <w:wAfter w:w="26" w:type="pct"/>
          <w:cantSplit/>
        </w:trPr>
        <w:tc>
          <w:tcPr>
            <w:tcW w:w="180" w:type="pct"/>
            <w:vMerge/>
          </w:tcPr>
          <w:p w14:paraId="348F947C" w14:textId="77777777" w:rsidR="00D124DD" w:rsidRPr="002A3A5B" w:rsidRDefault="00D124DD" w:rsidP="00CC5EB1">
            <w:pPr>
              <w:jc w:val="both"/>
              <w:rPr>
                <w:rFonts w:ascii="Arial" w:hAnsi="Arial" w:cs="Arial"/>
                <w:lang w:val="en-GB"/>
              </w:rPr>
            </w:pPr>
          </w:p>
        </w:tc>
        <w:tc>
          <w:tcPr>
            <w:tcW w:w="244" w:type="pct"/>
            <w:vMerge/>
          </w:tcPr>
          <w:p w14:paraId="034035D0" w14:textId="77777777" w:rsidR="00D124DD" w:rsidRPr="002A3A5B" w:rsidRDefault="00D124DD" w:rsidP="00CC5EB1">
            <w:pPr>
              <w:jc w:val="both"/>
              <w:rPr>
                <w:rFonts w:ascii="Arial" w:hAnsi="Arial" w:cs="Arial"/>
                <w:lang w:val="en-GB"/>
              </w:rPr>
            </w:pPr>
          </w:p>
        </w:tc>
        <w:tc>
          <w:tcPr>
            <w:tcW w:w="360" w:type="pct"/>
            <w:gridSpan w:val="2"/>
            <w:vMerge/>
          </w:tcPr>
          <w:p w14:paraId="515D1B18"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7BE539D7" w14:textId="77777777" w:rsidR="00D124DD" w:rsidRPr="002A3A5B" w:rsidRDefault="00D124DD" w:rsidP="00CC5EB1">
            <w:pPr>
              <w:jc w:val="both"/>
              <w:rPr>
                <w:rFonts w:ascii="Arial" w:hAnsi="Arial" w:cs="Arial"/>
                <w:lang w:val="en-GB"/>
              </w:rPr>
            </w:pPr>
          </w:p>
        </w:tc>
        <w:tc>
          <w:tcPr>
            <w:tcW w:w="197" w:type="pct"/>
            <w:vMerge/>
          </w:tcPr>
          <w:p w14:paraId="23E8E0F2" w14:textId="77777777" w:rsidR="00D124DD" w:rsidRPr="002A3A5B" w:rsidRDefault="00D124DD" w:rsidP="00CC5EB1">
            <w:pPr>
              <w:autoSpaceDE w:val="0"/>
              <w:autoSpaceDN w:val="0"/>
              <w:adjustRightInd w:val="0"/>
              <w:jc w:val="both"/>
              <w:rPr>
                <w:rFonts w:ascii="Arial" w:hAnsi="Arial" w:cs="Arial"/>
              </w:rPr>
            </w:pPr>
          </w:p>
        </w:tc>
        <w:tc>
          <w:tcPr>
            <w:tcW w:w="199" w:type="pct"/>
            <w:gridSpan w:val="3"/>
          </w:tcPr>
          <w:p w14:paraId="380A76DC"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3)</w:t>
            </w:r>
          </w:p>
        </w:tc>
        <w:tc>
          <w:tcPr>
            <w:tcW w:w="1790" w:type="pct"/>
          </w:tcPr>
          <w:p w14:paraId="047EB2B0"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retesting of retained patient samples.</w:t>
            </w:r>
          </w:p>
        </w:tc>
        <w:tc>
          <w:tcPr>
            <w:tcW w:w="518" w:type="pct"/>
            <w:gridSpan w:val="5"/>
          </w:tcPr>
          <w:p w14:paraId="2346A5B8" w14:textId="77777777" w:rsidR="00D124DD" w:rsidRPr="002A3A5B" w:rsidRDefault="00D124DD" w:rsidP="00CC5EB1">
            <w:pPr>
              <w:jc w:val="both"/>
              <w:rPr>
                <w:rFonts w:ascii="Arial" w:hAnsi="Arial" w:cs="Arial"/>
                <w:lang w:val="en-GB"/>
              </w:rPr>
            </w:pPr>
          </w:p>
        </w:tc>
        <w:tc>
          <w:tcPr>
            <w:tcW w:w="1089" w:type="pct"/>
            <w:gridSpan w:val="2"/>
            <w:vMerge/>
          </w:tcPr>
          <w:p w14:paraId="68503A51" w14:textId="77777777" w:rsidR="00D124DD" w:rsidRPr="002A3A5B" w:rsidRDefault="00D124DD" w:rsidP="00CC5EB1">
            <w:pPr>
              <w:jc w:val="both"/>
              <w:rPr>
                <w:rFonts w:ascii="Arial" w:hAnsi="Arial" w:cs="Arial"/>
                <w:lang w:val="en-GB"/>
              </w:rPr>
            </w:pPr>
          </w:p>
        </w:tc>
      </w:tr>
      <w:tr w:rsidR="003747F2" w:rsidRPr="002A3A5B" w14:paraId="24703D33" w14:textId="77777777" w:rsidTr="003747F2">
        <w:trPr>
          <w:gridAfter w:val="3"/>
          <w:wAfter w:w="26" w:type="pct"/>
          <w:cantSplit/>
        </w:trPr>
        <w:tc>
          <w:tcPr>
            <w:tcW w:w="180" w:type="pct"/>
            <w:vMerge/>
          </w:tcPr>
          <w:p w14:paraId="10D611E3" w14:textId="77777777" w:rsidR="00D124DD" w:rsidRPr="002A3A5B" w:rsidRDefault="00D124DD" w:rsidP="00CC5EB1">
            <w:pPr>
              <w:jc w:val="both"/>
              <w:rPr>
                <w:rFonts w:ascii="Arial" w:hAnsi="Arial" w:cs="Arial"/>
                <w:lang w:val="en-GB"/>
              </w:rPr>
            </w:pPr>
          </w:p>
        </w:tc>
        <w:tc>
          <w:tcPr>
            <w:tcW w:w="244" w:type="pct"/>
            <w:vMerge/>
          </w:tcPr>
          <w:p w14:paraId="7F78E84F" w14:textId="77777777" w:rsidR="00D124DD" w:rsidRPr="002A3A5B" w:rsidRDefault="00D124DD" w:rsidP="00CC5EB1">
            <w:pPr>
              <w:jc w:val="both"/>
              <w:rPr>
                <w:rFonts w:ascii="Arial" w:hAnsi="Arial" w:cs="Arial"/>
                <w:lang w:val="en-GB"/>
              </w:rPr>
            </w:pPr>
          </w:p>
        </w:tc>
        <w:tc>
          <w:tcPr>
            <w:tcW w:w="360" w:type="pct"/>
            <w:gridSpan w:val="2"/>
            <w:vMerge/>
          </w:tcPr>
          <w:p w14:paraId="5C751D67"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13F5D841" w14:textId="77777777" w:rsidR="00D124DD" w:rsidRPr="002A3A5B" w:rsidRDefault="00D124DD" w:rsidP="00CC5EB1">
            <w:pPr>
              <w:jc w:val="both"/>
              <w:rPr>
                <w:rFonts w:ascii="Arial" w:hAnsi="Arial" w:cs="Arial"/>
                <w:lang w:val="en-GB"/>
              </w:rPr>
            </w:pPr>
          </w:p>
        </w:tc>
        <w:tc>
          <w:tcPr>
            <w:tcW w:w="197" w:type="pct"/>
          </w:tcPr>
          <w:p w14:paraId="5975F54D"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d)</w:t>
            </w:r>
          </w:p>
        </w:tc>
        <w:tc>
          <w:tcPr>
            <w:tcW w:w="1990" w:type="pct"/>
            <w:gridSpan w:val="4"/>
          </w:tcPr>
          <w:p w14:paraId="1D5073F3"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IQC shall be performed at a frequency that is based on the stability and robustness of the examination method and the risk of harm to the patient from an erroneous result.</w:t>
            </w:r>
          </w:p>
        </w:tc>
        <w:tc>
          <w:tcPr>
            <w:tcW w:w="518" w:type="pct"/>
            <w:gridSpan w:val="5"/>
          </w:tcPr>
          <w:p w14:paraId="7F20D219" w14:textId="77777777" w:rsidR="00D124DD" w:rsidRPr="002A3A5B" w:rsidRDefault="00D124DD" w:rsidP="00CC5EB1">
            <w:pPr>
              <w:jc w:val="both"/>
              <w:rPr>
                <w:rFonts w:ascii="Arial" w:hAnsi="Arial" w:cs="Arial"/>
                <w:lang w:val="en-GB"/>
              </w:rPr>
            </w:pPr>
          </w:p>
        </w:tc>
        <w:tc>
          <w:tcPr>
            <w:tcW w:w="1089" w:type="pct"/>
            <w:gridSpan w:val="2"/>
          </w:tcPr>
          <w:p w14:paraId="2928FCA0" w14:textId="77777777" w:rsidR="00D124DD" w:rsidRPr="002A3A5B" w:rsidRDefault="00D124DD" w:rsidP="00CC5EB1">
            <w:pPr>
              <w:jc w:val="both"/>
              <w:rPr>
                <w:rFonts w:ascii="Arial" w:hAnsi="Arial" w:cs="Arial"/>
                <w:lang w:val="en-GB"/>
              </w:rPr>
            </w:pPr>
          </w:p>
        </w:tc>
      </w:tr>
      <w:tr w:rsidR="003747F2" w:rsidRPr="002A3A5B" w14:paraId="5F7414BB" w14:textId="77777777" w:rsidTr="003747F2">
        <w:trPr>
          <w:gridAfter w:val="3"/>
          <w:wAfter w:w="26" w:type="pct"/>
          <w:cantSplit/>
        </w:trPr>
        <w:tc>
          <w:tcPr>
            <w:tcW w:w="180" w:type="pct"/>
            <w:vMerge/>
          </w:tcPr>
          <w:p w14:paraId="00E8946A" w14:textId="77777777" w:rsidR="00D124DD" w:rsidRPr="002A3A5B" w:rsidRDefault="00D124DD" w:rsidP="00CC5EB1">
            <w:pPr>
              <w:jc w:val="both"/>
              <w:rPr>
                <w:rFonts w:ascii="Arial" w:hAnsi="Arial" w:cs="Arial"/>
                <w:lang w:val="en-GB"/>
              </w:rPr>
            </w:pPr>
          </w:p>
        </w:tc>
        <w:tc>
          <w:tcPr>
            <w:tcW w:w="244" w:type="pct"/>
            <w:vMerge/>
          </w:tcPr>
          <w:p w14:paraId="75925389" w14:textId="77777777" w:rsidR="00D124DD" w:rsidRPr="002A3A5B" w:rsidRDefault="00D124DD" w:rsidP="00CC5EB1">
            <w:pPr>
              <w:jc w:val="both"/>
              <w:rPr>
                <w:rFonts w:ascii="Arial" w:hAnsi="Arial" w:cs="Arial"/>
                <w:lang w:val="en-GB"/>
              </w:rPr>
            </w:pPr>
          </w:p>
        </w:tc>
        <w:tc>
          <w:tcPr>
            <w:tcW w:w="360" w:type="pct"/>
            <w:gridSpan w:val="2"/>
            <w:vMerge/>
          </w:tcPr>
          <w:p w14:paraId="099BB558"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3588B8AD" w14:textId="77777777" w:rsidR="00D124DD" w:rsidRPr="002A3A5B" w:rsidRDefault="00D124DD" w:rsidP="00CC5EB1">
            <w:pPr>
              <w:jc w:val="both"/>
              <w:rPr>
                <w:rFonts w:ascii="Arial" w:hAnsi="Arial" w:cs="Arial"/>
                <w:lang w:val="en-GB"/>
              </w:rPr>
            </w:pPr>
          </w:p>
        </w:tc>
        <w:tc>
          <w:tcPr>
            <w:tcW w:w="197" w:type="pct"/>
          </w:tcPr>
          <w:p w14:paraId="5921982B"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e)</w:t>
            </w:r>
          </w:p>
        </w:tc>
        <w:tc>
          <w:tcPr>
            <w:tcW w:w="1990" w:type="pct"/>
            <w:gridSpan w:val="4"/>
          </w:tcPr>
          <w:p w14:paraId="78D782DC"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The resulting data shall be recorded in such a way that trends and shifts are detectable and, where applicable, statistical techniques shall be applied to review the results.</w:t>
            </w:r>
          </w:p>
        </w:tc>
        <w:tc>
          <w:tcPr>
            <w:tcW w:w="518" w:type="pct"/>
            <w:gridSpan w:val="5"/>
          </w:tcPr>
          <w:p w14:paraId="43EF938C" w14:textId="77777777" w:rsidR="00D124DD" w:rsidRPr="002A3A5B" w:rsidRDefault="00D124DD" w:rsidP="00CC5EB1">
            <w:pPr>
              <w:jc w:val="both"/>
              <w:rPr>
                <w:rFonts w:ascii="Arial" w:hAnsi="Arial" w:cs="Arial"/>
                <w:lang w:val="en-GB"/>
              </w:rPr>
            </w:pPr>
          </w:p>
        </w:tc>
        <w:tc>
          <w:tcPr>
            <w:tcW w:w="1089" w:type="pct"/>
            <w:gridSpan w:val="2"/>
          </w:tcPr>
          <w:p w14:paraId="58FC3B19" w14:textId="77777777" w:rsidR="00D124DD" w:rsidRPr="002A3A5B" w:rsidRDefault="00D124DD" w:rsidP="00CC5EB1">
            <w:pPr>
              <w:jc w:val="both"/>
              <w:rPr>
                <w:rFonts w:ascii="Arial" w:hAnsi="Arial" w:cs="Arial"/>
                <w:lang w:val="en-GB"/>
              </w:rPr>
            </w:pPr>
          </w:p>
        </w:tc>
      </w:tr>
      <w:tr w:rsidR="003747F2" w:rsidRPr="002A3A5B" w14:paraId="580E721A" w14:textId="77777777" w:rsidTr="003747F2">
        <w:trPr>
          <w:gridAfter w:val="3"/>
          <w:wAfter w:w="26" w:type="pct"/>
          <w:cantSplit/>
        </w:trPr>
        <w:tc>
          <w:tcPr>
            <w:tcW w:w="180" w:type="pct"/>
            <w:vMerge/>
          </w:tcPr>
          <w:p w14:paraId="034C444C" w14:textId="77777777" w:rsidR="00D124DD" w:rsidRPr="002A3A5B" w:rsidRDefault="00D124DD" w:rsidP="00CC5EB1">
            <w:pPr>
              <w:jc w:val="both"/>
              <w:rPr>
                <w:rFonts w:ascii="Arial" w:hAnsi="Arial" w:cs="Arial"/>
                <w:lang w:val="en-GB"/>
              </w:rPr>
            </w:pPr>
          </w:p>
        </w:tc>
        <w:tc>
          <w:tcPr>
            <w:tcW w:w="244" w:type="pct"/>
            <w:vMerge/>
          </w:tcPr>
          <w:p w14:paraId="1FE4BC7A" w14:textId="77777777" w:rsidR="00D124DD" w:rsidRPr="002A3A5B" w:rsidRDefault="00D124DD" w:rsidP="00CC5EB1">
            <w:pPr>
              <w:jc w:val="both"/>
              <w:rPr>
                <w:rFonts w:ascii="Arial" w:hAnsi="Arial" w:cs="Arial"/>
                <w:lang w:val="en-GB"/>
              </w:rPr>
            </w:pPr>
          </w:p>
        </w:tc>
        <w:tc>
          <w:tcPr>
            <w:tcW w:w="360" w:type="pct"/>
            <w:gridSpan w:val="2"/>
            <w:vMerge/>
          </w:tcPr>
          <w:p w14:paraId="251F55E3"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3E2EAD79" w14:textId="77777777" w:rsidR="00D124DD" w:rsidRPr="002A3A5B" w:rsidRDefault="00D124DD" w:rsidP="00CC5EB1">
            <w:pPr>
              <w:jc w:val="both"/>
              <w:rPr>
                <w:rFonts w:ascii="Arial" w:hAnsi="Arial" w:cs="Arial"/>
                <w:lang w:val="en-GB"/>
              </w:rPr>
            </w:pPr>
          </w:p>
        </w:tc>
        <w:tc>
          <w:tcPr>
            <w:tcW w:w="197" w:type="pct"/>
          </w:tcPr>
          <w:p w14:paraId="1FC1C3CA"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f)</w:t>
            </w:r>
          </w:p>
        </w:tc>
        <w:tc>
          <w:tcPr>
            <w:tcW w:w="1990" w:type="pct"/>
            <w:gridSpan w:val="4"/>
          </w:tcPr>
          <w:p w14:paraId="6780E523"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IQC data shall be reviewed with defined acceptability criteria at regular intervals, and in a timeframe that allows a meaningful indication of current performance.</w:t>
            </w:r>
          </w:p>
        </w:tc>
        <w:tc>
          <w:tcPr>
            <w:tcW w:w="518" w:type="pct"/>
            <w:gridSpan w:val="5"/>
          </w:tcPr>
          <w:p w14:paraId="6AAEA58E" w14:textId="77777777" w:rsidR="00D124DD" w:rsidRPr="002A3A5B" w:rsidRDefault="00D124DD" w:rsidP="00CC5EB1">
            <w:pPr>
              <w:jc w:val="both"/>
              <w:rPr>
                <w:rFonts w:ascii="Arial" w:hAnsi="Arial" w:cs="Arial"/>
                <w:lang w:val="en-GB"/>
              </w:rPr>
            </w:pPr>
          </w:p>
        </w:tc>
        <w:tc>
          <w:tcPr>
            <w:tcW w:w="1089" w:type="pct"/>
            <w:gridSpan w:val="2"/>
          </w:tcPr>
          <w:p w14:paraId="4912247C" w14:textId="77777777" w:rsidR="00D124DD" w:rsidRPr="002A3A5B" w:rsidRDefault="00D124DD" w:rsidP="00CC5EB1">
            <w:pPr>
              <w:jc w:val="both"/>
              <w:rPr>
                <w:rFonts w:ascii="Arial" w:hAnsi="Arial" w:cs="Arial"/>
                <w:lang w:val="en-GB"/>
              </w:rPr>
            </w:pPr>
          </w:p>
        </w:tc>
      </w:tr>
      <w:tr w:rsidR="003747F2" w:rsidRPr="002A3A5B" w14:paraId="6FAE9190" w14:textId="77777777" w:rsidTr="003747F2">
        <w:trPr>
          <w:gridAfter w:val="3"/>
          <w:wAfter w:w="26" w:type="pct"/>
          <w:cantSplit/>
        </w:trPr>
        <w:tc>
          <w:tcPr>
            <w:tcW w:w="180" w:type="pct"/>
            <w:vMerge/>
          </w:tcPr>
          <w:p w14:paraId="3D3C2D1B" w14:textId="77777777" w:rsidR="00D124DD" w:rsidRPr="002A3A5B" w:rsidRDefault="00D124DD" w:rsidP="00CC5EB1">
            <w:pPr>
              <w:jc w:val="both"/>
              <w:rPr>
                <w:rFonts w:ascii="Arial" w:hAnsi="Arial" w:cs="Arial"/>
                <w:lang w:val="en-GB"/>
              </w:rPr>
            </w:pPr>
          </w:p>
        </w:tc>
        <w:tc>
          <w:tcPr>
            <w:tcW w:w="244" w:type="pct"/>
            <w:vMerge/>
          </w:tcPr>
          <w:p w14:paraId="489B4098" w14:textId="77777777" w:rsidR="00D124DD" w:rsidRPr="002A3A5B" w:rsidRDefault="00D124DD" w:rsidP="00CC5EB1">
            <w:pPr>
              <w:jc w:val="both"/>
              <w:rPr>
                <w:rFonts w:ascii="Arial" w:hAnsi="Arial" w:cs="Arial"/>
                <w:lang w:val="en-GB"/>
              </w:rPr>
            </w:pPr>
          </w:p>
        </w:tc>
        <w:tc>
          <w:tcPr>
            <w:tcW w:w="360" w:type="pct"/>
            <w:gridSpan w:val="2"/>
            <w:vMerge/>
          </w:tcPr>
          <w:p w14:paraId="0709F49E"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23FA0C5E" w14:textId="77777777" w:rsidR="00D124DD" w:rsidRPr="002A3A5B" w:rsidRDefault="00D124DD" w:rsidP="00CC5EB1">
            <w:pPr>
              <w:jc w:val="both"/>
              <w:rPr>
                <w:rFonts w:ascii="Arial" w:hAnsi="Arial" w:cs="Arial"/>
                <w:lang w:val="en-GB"/>
              </w:rPr>
            </w:pPr>
          </w:p>
        </w:tc>
        <w:tc>
          <w:tcPr>
            <w:tcW w:w="197" w:type="pct"/>
            <w:vMerge w:val="restart"/>
          </w:tcPr>
          <w:p w14:paraId="4AB94A1D"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g)</w:t>
            </w:r>
          </w:p>
        </w:tc>
        <w:tc>
          <w:tcPr>
            <w:tcW w:w="1990" w:type="pct"/>
            <w:gridSpan w:val="4"/>
          </w:tcPr>
          <w:p w14:paraId="415D1DD1"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 xml:space="preserve">The laboratory shall prevent the release of patient results in the event that IQC fails the defined acceptability criteria. </w:t>
            </w:r>
          </w:p>
        </w:tc>
        <w:tc>
          <w:tcPr>
            <w:tcW w:w="518" w:type="pct"/>
            <w:gridSpan w:val="5"/>
          </w:tcPr>
          <w:p w14:paraId="3A3C8A79" w14:textId="77777777" w:rsidR="00D124DD" w:rsidRPr="002A3A5B" w:rsidRDefault="00D124DD" w:rsidP="00CC5EB1">
            <w:pPr>
              <w:jc w:val="both"/>
              <w:rPr>
                <w:rFonts w:ascii="Arial" w:hAnsi="Arial" w:cs="Arial"/>
                <w:lang w:val="en-GB"/>
              </w:rPr>
            </w:pPr>
          </w:p>
        </w:tc>
        <w:tc>
          <w:tcPr>
            <w:tcW w:w="1089" w:type="pct"/>
            <w:gridSpan w:val="2"/>
            <w:vMerge w:val="restart"/>
          </w:tcPr>
          <w:p w14:paraId="3F991B06" w14:textId="77777777" w:rsidR="00D124DD" w:rsidRPr="002A3A5B" w:rsidRDefault="00D124DD" w:rsidP="00CC5EB1">
            <w:pPr>
              <w:jc w:val="both"/>
              <w:rPr>
                <w:rFonts w:ascii="Arial" w:hAnsi="Arial" w:cs="Arial"/>
                <w:lang w:val="en-GB"/>
              </w:rPr>
            </w:pPr>
          </w:p>
        </w:tc>
      </w:tr>
      <w:tr w:rsidR="00261725" w:rsidRPr="002A3A5B" w14:paraId="6F5E9B03" w14:textId="77777777" w:rsidTr="003747F2">
        <w:trPr>
          <w:gridAfter w:val="3"/>
          <w:wAfter w:w="26" w:type="pct"/>
          <w:cantSplit/>
        </w:trPr>
        <w:tc>
          <w:tcPr>
            <w:tcW w:w="180" w:type="pct"/>
            <w:vMerge/>
          </w:tcPr>
          <w:p w14:paraId="17134018" w14:textId="77777777" w:rsidR="00D124DD" w:rsidRPr="002A3A5B" w:rsidRDefault="00D124DD" w:rsidP="00CC5EB1">
            <w:pPr>
              <w:jc w:val="both"/>
              <w:rPr>
                <w:rFonts w:ascii="Arial" w:hAnsi="Arial" w:cs="Arial"/>
                <w:lang w:val="en-GB"/>
              </w:rPr>
            </w:pPr>
          </w:p>
        </w:tc>
        <w:tc>
          <w:tcPr>
            <w:tcW w:w="244" w:type="pct"/>
            <w:vMerge/>
          </w:tcPr>
          <w:p w14:paraId="588E9915" w14:textId="77777777" w:rsidR="00D124DD" w:rsidRPr="002A3A5B" w:rsidRDefault="00D124DD" w:rsidP="00CC5EB1">
            <w:pPr>
              <w:jc w:val="both"/>
              <w:rPr>
                <w:rFonts w:ascii="Arial" w:hAnsi="Arial" w:cs="Arial"/>
                <w:lang w:val="en-GB"/>
              </w:rPr>
            </w:pPr>
          </w:p>
        </w:tc>
        <w:tc>
          <w:tcPr>
            <w:tcW w:w="360" w:type="pct"/>
            <w:gridSpan w:val="2"/>
            <w:vMerge/>
          </w:tcPr>
          <w:p w14:paraId="71939597"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45DEAF53" w14:textId="77777777" w:rsidR="00D124DD" w:rsidRPr="002A3A5B" w:rsidRDefault="00D124DD" w:rsidP="00CC5EB1">
            <w:pPr>
              <w:jc w:val="both"/>
              <w:rPr>
                <w:rFonts w:ascii="Arial" w:hAnsi="Arial" w:cs="Arial"/>
                <w:lang w:val="en-GB"/>
              </w:rPr>
            </w:pPr>
          </w:p>
        </w:tc>
        <w:tc>
          <w:tcPr>
            <w:tcW w:w="197" w:type="pct"/>
            <w:vMerge/>
          </w:tcPr>
          <w:p w14:paraId="0AF8EB88" w14:textId="77777777" w:rsidR="00D124DD" w:rsidRPr="002A3A5B" w:rsidRDefault="00D124DD" w:rsidP="00CC5EB1">
            <w:pPr>
              <w:autoSpaceDE w:val="0"/>
              <w:autoSpaceDN w:val="0"/>
              <w:adjustRightInd w:val="0"/>
              <w:jc w:val="both"/>
              <w:rPr>
                <w:rFonts w:ascii="Arial" w:hAnsi="Arial" w:cs="Arial"/>
              </w:rPr>
            </w:pPr>
          </w:p>
        </w:tc>
        <w:tc>
          <w:tcPr>
            <w:tcW w:w="199" w:type="pct"/>
            <w:gridSpan w:val="3"/>
          </w:tcPr>
          <w:p w14:paraId="0A7074DC"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1)</w:t>
            </w:r>
          </w:p>
        </w:tc>
        <w:tc>
          <w:tcPr>
            <w:tcW w:w="1790" w:type="pct"/>
          </w:tcPr>
          <w:p w14:paraId="173FD518"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When IQC defined acceptability criteria are not fulfilled and indicate results are likely to contain clinically significant errors, the results shall be rejected and relevant patient samples re-examined after the error has been corrected (see 7.5).</w:t>
            </w:r>
          </w:p>
        </w:tc>
        <w:tc>
          <w:tcPr>
            <w:tcW w:w="518" w:type="pct"/>
            <w:gridSpan w:val="5"/>
          </w:tcPr>
          <w:p w14:paraId="2B0E21A7" w14:textId="77777777" w:rsidR="00D124DD" w:rsidRPr="002A3A5B" w:rsidRDefault="00D124DD" w:rsidP="00CC5EB1">
            <w:pPr>
              <w:jc w:val="both"/>
              <w:rPr>
                <w:rFonts w:ascii="Arial" w:hAnsi="Arial" w:cs="Arial"/>
                <w:lang w:val="en-GB"/>
              </w:rPr>
            </w:pPr>
          </w:p>
        </w:tc>
        <w:tc>
          <w:tcPr>
            <w:tcW w:w="1089" w:type="pct"/>
            <w:gridSpan w:val="2"/>
            <w:vMerge/>
          </w:tcPr>
          <w:p w14:paraId="582DC800" w14:textId="77777777" w:rsidR="00D124DD" w:rsidRPr="002A3A5B" w:rsidRDefault="00D124DD" w:rsidP="00CC5EB1">
            <w:pPr>
              <w:jc w:val="both"/>
              <w:rPr>
                <w:rFonts w:ascii="Arial" w:hAnsi="Arial" w:cs="Arial"/>
                <w:lang w:val="en-GB"/>
              </w:rPr>
            </w:pPr>
          </w:p>
        </w:tc>
      </w:tr>
      <w:tr w:rsidR="00261725" w:rsidRPr="002A3A5B" w14:paraId="4FAD6FFA" w14:textId="77777777" w:rsidTr="003747F2">
        <w:trPr>
          <w:gridAfter w:val="3"/>
          <w:wAfter w:w="26" w:type="pct"/>
          <w:cantSplit/>
        </w:trPr>
        <w:tc>
          <w:tcPr>
            <w:tcW w:w="180" w:type="pct"/>
            <w:vMerge/>
          </w:tcPr>
          <w:p w14:paraId="1B6DBB54" w14:textId="77777777" w:rsidR="00D124DD" w:rsidRPr="002A3A5B" w:rsidRDefault="00D124DD" w:rsidP="00CC5EB1">
            <w:pPr>
              <w:jc w:val="both"/>
              <w:rPr>
                <w:rFonts w:ascii="Arial" w:hAnsi="Arial" w:cs="Arial"/>
                <w:lang w:val="en-GB"/>
              </w:rPr>
            </w:pPr>
          </w:p>
        </w:tc>
        <w:tc>
          <w:tcPr>
            <w:tcW w:w="244" w:type="pct"/>
            <w:vMerge/>
          </w:tcPr>
          <w:p w14:paraId="5BB83518" w14:textId="77777777" w:rsidR="00D124DD" w:rsidRPr="002A3A5B" w:rsidRDefault="00D124DD" w:rsidP="00CC5EB1">
            <w:pPr>
              <w:jc w:val="both"/>
              <w:rPr>
                <w:rFonts w:ascii="Arial" w:hAnsi="Arial" w:cs="Arial"/>
                <w:lang w:val="en-GB"/>
              </w:rPr>
            </w:pPr>
          </w:p>
        </w:tc>
        <w:tc>
          <w:tcPr>
            <w:tcW w:w="360" w:type="pct"/>
            <w:gridSpan w:val="2"/>
            <w:vMerge/>
          </w:tcPr>
          <w:p w14:paraId="44D9C0AC"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70C14FFD" w14:textId="77777777" w:rsidR="00D124DD" w:rsidRPr="002A3A5B" w:rsidRDefault="00D124DD" w:rsidP="00CC5EB1">
            <w:pPr>
              <w:jc w:val="both"/>
              <w:rPr>
                <w:rFonts w:ascii="Arial" w:hAnsi="Arial" w:cs="Arial"/>
                <w:lang w:val="en-GB"/>
              </w:rPr>
            </w:pPr>
          </w:p>
        </w:tc>
        <w:tc>
          <w:tcPr>
            <w:tcW w:w="197" w:type="pct"/>
            <w:vMerge/>
          </w:tcPr>
          <w:p w14:paraId="43267E04" w14:textId="77777777" w:rsidR="00D124DD" w:rsidRPr="002A3A5B" w:rsidRDefault="00D124DD" w:rsidP="00CC5EB1">
            <w:pPr>
              <w:autoSpaceDE w:val="0"/>
              <w:autoSpaceDN w:val="0"/>
              <w:adjustRightInd w:val="0"/>
              <w:jc w:val="both"/>
              <w:rPr>
                <w:rFonts w:ascii="Arial" w:hAnsi="Arial" w:cs="Arial"/>
              </w:rPr>
            </w:pPr>
          </w:p>
        </w:tc>
        <w:tc>
          <w:tcPr>
            <w:tcW w:w="199" w:type="pct"/>
            <w:gridSpan w:val="3"/>
          </w:tcPr>
          <w:p w14:paraId="36BD48E1"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2)</w:t>
            </w:r>
          </w:p>
        </w:tc>
        <w:tc>
          <w:tcPr>
            <w:tcW w:w="1790" w:type="pct"/>
          </w:tcPr>
          <w:p w14:paraId="3EB2E348" w14:textId="77777777" w:rsidR="00D124DD" w:rsidRDefault="00D124DD" w:rsidP="00CC5EB1">
            <w:pPr>
              <w:autoSpaceDE w:val="0"/>
              <w:autoSpaceDN w:val="0"/>
              <w:adjustRightInd w:val="0"/>
              <w:jc w:val="both"/>
              <w:rPr>
                <w:rFonts w:ascii="Arial" w:hAnsi="Arial" w:cs="Arial"/>
              </w:rPr>
            </w:pPr>
            <w:r w:rsidRPr="002A3A5B">
              <w:rPr>
                <w:rFonts w:ascii="Arial" w:hAnsi="Arial" w:cs="Arial"/>
              </w:rPr>
              <w:t>The results from patient samples that were examined after the last successful IQC event shall be evaluated.</w:t>
            </w:r>
          </w:p>
          <w:p w14:paraId="1BE732C1" w14:textId="77777777" w:rsidR="00D124DD" w:rsidRDefault="00D124DD" w:rsidP="00CC5EB1">
            <w:pPr>
              <w:autoSpaceDE w:val="0"/>
              <w:autoSpaceDN w:val="0"/>
              <w:adjustRightInd w:val="0"/>
              <w:jc w:val="both"/>
              <w:rPr>
                <w:rFonts w:ascii="Arial" w:hAnsi="Arial" w:cs="Arial"/>
              </w:rPr>
            </w:pPr>
          </w:p>
          <w:p w14:paraId="16A1A905" w14:textId="6FC60CD5" w:rsidR="00D124DD" w:rsidRPr="002A3A5B" w:rsidRDefault="00D124DD" w:rsidP="00CC5EB1">
            <w:pPr>
              <w:autoSpaceDE w:val="0"/>
              <w:autoSpaceDN w:val="0"/>
              <w:adjustRightInd w:val="0"/>
              <w:jc w:val="both"/>
              <w:rPr>
                <w:rFonts w:ascii="Arial" w:hAnsi="Arial" w:cs="Arial"/>
              </w:rPr>
            </w:pPr>
          </w:p>
        </w:tc>
        <w:tc>
          <w:tcPr>
            <w:tcW w:w="518" w:type="pct"/>
            <w:gridSpan w:val="5"/>
          </w:tcPr>
          <w:p w14:paraId="27741C3E" w14:textId="77777777" w:rsidR="00D124DD" w:rsidRPr="002A3A5B" w:rsidRDefault="00D124DD" w:rsidP="00CC5EB1">
            <w:pPr>
              <w:jc w:val="both"/>
              <w:rPr>
                <w:rFonts w:ascii="Arial" w:hAnsi="Arial" w:cs="Arial"/>
                <w:lang w:val="en-GB"/>
              </w:rPr>
            </w:pPr>
          </w:p>
        </w:tc>
        <w:tc>
          <w:tcPr>
            <w:tcW w:w="1089" w:type="pct"/>
            <w:gridSpan w:val="2"/>
            <w:vMerge/>
          </w:tcPr>
          <w:p w14:paraId="2C6C3EAE" w14:textId="77777777" w:rsidR="00D124DD" w:rsidRPr="002A3A5B" w:rsidRDefault="00D124DD" w:rsidP="00CC5EB1">
            <w:pPr>
              <w:jc w:val="both"/>
              <w:rPr>
                <w:rFonts w:ascii="Arial" w:hAnsi="Arial" w:cs="Arial"/>
                <w:lang w:val="en-GB"/>
              </w:rPr>
            </w:pPr>
          </w:p>
        </w:tc>
      </w:tr>
      <w:tr w:rsidR="00636840" w:rsidRPr="002A3A5B" w14:paraId="4CAC0E2F" w14:textId="77777777" w:rsidTr="003747F2">
        <w:trPr>
          <w:gridAfter w:val="3"/>
          <w:wAfter w:w="26" w:type="pct"/>
          <w:cantSplit/>
        </w:trPr>
        <w:tc>
          <w:tcPr>
            <w:tcW w:w="180" w:type="pct"/>
            <w:vMerge/>
          </w:tcPr>
          <w:p w14:paraId="4BADB0B2" w14:textId="77777777" w:rsidR="00636840" w:rsidRPr="002A3A5B" w:rsidRDefault="00636840" w:rsidP="00CC5EB1">
            <w:pPr>
              <w:jc w:val="both"/>
              <w:rPr>
                <w:rFonts w:ascii="Arial" w:hAnsi="Arial" w:cs="Arial"/>
                <w:lang w:val="en-GB"/>
              </w:rPr>
            </w:pPr>
          </w:p>
        </w:tc>
        <w:tc>
          <w:tcPr>
            <w:tcW w:w="244" w:type="pct"/>
            <w:vMerge/>
          </w:tcPr>
          <w:p w14:paraId="61608590" w14:textId="77777777" w:rsidR="00636840" w:rsidRPr="002A3A5B" w:rsidRDefault="00636840" w:rsidP="00CC5EB1">
            <w:pPr>
              <w:jc w:val="both"/>
              <w:rPr>
                <w:rFonts w:ascii="Arial" w:hAnsi="Arial" w:cs="Arial"/>
                <w:lang w:val="en-GB"/>
              </w:rPr>
            </w:pPr>
          </w:p>
        </w:tc>
        <w:tc>
          <w:tcPr>
            <w:tcW w:w="360" w:type="pct"/>
            <w:gridSpan w:val="2"/>
            <w:vMerge/>
          </w:tcPr>
          <w:p w14:paraId="4EF0CA8A" w14:textId="77777777" w:rsidR="00636840" w:rsidRPr="002A3A5B" w:rsidRDefault="00636840" w:rsidP="00CC5EB1">
            <w:pPr>
              <w:ind w:left="-144" w:right="-144"/>
              <w:jc w:val="both"/>
              <w:rPr>
                <w:rFonts w:ascii="Arial" w:hAnsi="Arial" w:cs="Arial"/>
                <w:lang w:val="en-GB"/>
              </w:rPr>
            </w:pPr>
          </w:p>
        </w:tc>
        <w:tc>
          <w:tcPr>
            <w:tcW w:w="397" w:type="pct"/>
            <w:gridSpan w:val="4"/>
            <w:vMerge w:val="restart"/>
          </w:tcPr>
          <w:p w14:paraId="0696F930" w14:textId="77777777" w:rsidR="00636840" w:rsidRPr="002A3A5B" w:rsidRDefault="00636840" w:rsidP="00CC5EB1">
            <w:pPr>
              <w:jc w:val="both"/>
              <w:rPr>
                <w:rFonts w:ascii="Arial" w:hAnsi="Arial" w:cs="Arial"/>
                <w:b/>
                <w:bCs/>
                <w:lang w:val="en-GB"/>
              </w:rPr>
            </w:pPr>
            <w:r w:rsidRPr="002A3A5B">
              <w:rPr>
                <w:rFonts w:ascii="Arial" w:hAnsi="Arial" w:cs="Arial"/>
                <w:b/>
                <w:bCs/>
                <w:lang w:val="en-GB"/>
              </w:rPr>
              <w:t>7.3.7.3</w:t>
            </w:r>
          </w:p>
        </w:tc>
        <w:tc>
          <w:tcPr>
            <w:tcW w:w="3794" w:type="pct"/>
            <w:gridSpan w:val="12"/>
          </w:tcPr>
          <w:p w14:paraId="68E24CE0" w14:textId="77777777" w:rsidR="00636840" w:rsidRPr="002A3A5B" w:rsidRDefault="00636840" w:rsidP="00CC5EB1">
            <w:pPr>
              <w:jc w:val="both"/>
              <w:rPr>
                <w:rFonts w:ascii="Arial" w:hAnsi="Arial" w:cs="Arial"/>
                <w:lang w:val="en-GB"/>
              </w:rPr>
            </w:pPr>
            <w:r w:rsidRPr="002A3A5B">
              <w:rPr>
                <w:rFonts w:ascii="Arial" w:hAnsi="Arial" w:cs="Arial"/>
                <w:b/>
                <w:bCs/>
              </w:rPr>
              <w:t>External quality assessment (EQA)</w:t>
            </w:r>
          </w:p>
        </w:tc>
      </w:tr>
      <w:tr w:rsidR="00261725" w:rsidRPr="002A3A5B" w14:paraId="0CCAD907" w14:textId="77777777" w:rsidTr="003747F2">
        <w:trPr>
          <w:gridAfter w:val="3"/>
          <w:wAfter w:w="26" w:type="pct"/>
          <w:cantSplit/>
        </w:trPr>
        <w:tc>
          <w:tcPr>
            <w:tcW w:w="180" w:type="pct"/>
            <w:vMerge/>
          </w:tcPr>
          <w:p w14:paraId="7FA8EE9F" w14:textId="77777777" w:rsidR="00D124DD" w:rsidRPr="002A3A5B" w:rsidRDefault="00D124DD" w:rsidP="00CC5EB1">
            <w:pPr>
              <w:jc w:val="both"/>
              <w:rPr>
                <w:rFonts w:ascii="Arial" w:hAnsi="Arial" w:cs="Arial"/>
                <w:lang w:val="en-GB"/>
              </w:rPr>
            </w:pPr>
          </w:p>
        </w:tc>
        <w:tc>
          <w:tcPr>
            <w:tcW w:w="244" w:type="pct"/>
            <w:vMerge/>
          </w:tcPr>
          <w:p w14:paraId="0ED749E4" w14:textId="77777777" w:rsidR="00D124DD" w:rsidRPr="002A3A5B" w:rsidRDefault="00D124DD" w:rsidP="00CC5EB1">
            <w:pPr>
              <w:jc w:val="both"/>
              <w:rPr>
                <w:rFonts w:ascii="Arial" w:hAnsi="Arial" w:cs="Arial"/>
                <w:lang w:val="en-GB"/>
              </w:rPr>
            </w:pPr>
          </w:p>
        </w:tc>
        <w:tc>
          <w:tcPr>
            <w:tcW w:w="360" w:type="pct"/>
            <w:gridSpan w:val="2"/>
            <w:vMerge/>
          </w:tcPr>
          <w:p w14:paraId="743A7AAE"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028150AA" w14:textId="77777777" w:rsidR="00D124DD" w:rsidRPr="002A3A5B" w:rsidRDefault="00D124DD" w:rsidP="00CC5EB1">
            <w:pPr>
              <w:jc w:val="both"/>
              <w:rPr>
                <w:rFonts w:ascii="Arial" w:hAnsi="Arial" w:cs="Arial"/>
                <w:lang w:val="en-GB"/>
              </w:rPr>
            </w:pPr>
          </w:p>
        </w:tc>
        <w:tc>
          <w:tcPr>
            <w:tcW w:w="197" w:type="pct"/>
          </w:tcPr>
          <w:p w14:paraId="36002927"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a)</w:t>
            </w:r>
          </w:p>
        </w:tc>
        <w:tc>
          <w:tcPr>
            <w:tcW w:w="1990" w:type="pct"/>
            <w:gridSpan w:val="4"/>
          </w:tcPr>
          <w:p w14:paraId="3F379B21"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 xml:space="preserve">The laboratory shall monitor its performance of examination methods, by comparison with results of other laboratories. This includes participation in EQA programs appropriate to the examinations and interpretation of examination results, including POCT examination methods. </w:t>
            </w:r>
          </w:p>
        </w:tc>
        <w:tc>
          <w:tcPr>
            <w:tcW w:w="494" w:type="pct"/>
            <w:gridSpan w:val="3"/>
          </w:tcPr>
          <w:p w14:paraId="6C07CFBA" w14:textId="77777777" w:rsidR="00D124DD" w:rsidRPr="002A3A5B" w:rsidRDefault="00D124DD" w:rsidP="00CC5EB1">
            <w:pPr>
              <w:jc w:val="both"/>
              <w:rPr>
                <w:rFonts w:ascii="Arial" w:hAnsi="Arial" w:cs="Arial"/>
                <w:lang w:val="en-GB"/>
              </w:rPr>
            </w:pPr>
          </w:p>
        </w:tc>
        <w:tc>
          <w:tcPr>
            <w:tcW w:w="1113" w:type="pct"/>
            <w:gridSpan w:val="4"/>
          </w:tcPr>
          <w:p w14:paraId="02B8F63B" w14:textId="77777777" w:rsidR="00D124DD" w:rsidRPr="002A3A5B" w:rsidRDefault="00D124DD" w:rsidP="00CC5EB1">
            <w:pPr>
              <w:jc w:val="both"/>
              <w:rPr>
                <w:rFonts w:ascii="Arial" w:hAnsi="Arial" w:cs="Arial"/>
                <w:lang w:val="en-GB"/>
              </w:rPr>
            </w:pPr>
          </w:p>
        </w:tc>
      </w:tr>
      <w:tr w:rsidR="00261725" w:rsidRPr="002A3A5B" w14:paraId="41FA5E77" w14:textId="77777777" w:rsidTr="003747F2">
        <w:trPr>
          <w:gridAfter w:val="3"/>
          <w:wAfter w:w="26" w:type="pct"/>
          <w:cantSplit/>
        </w:trPr>
        <w:tc>
          <w:tcPr>
            <w:tcW w:w="180" w:type="pct"/>
            <w:vMerge/>
          </w:tcPr>
          <w:p w14:paraId="5CF49FBC" w14:textId="77777777" w:rsidR="00D124DD" w:rsidRPr="002A3A5B" w:rsidRDefault="00D124DD" w:rsidP="00CC5EB1">
            <w:pPr>
              <w:jc w:val="both"/>
              <w:rPr>
                <w:rFonts w:ascii="Arial" w:hAnsi="Arial" w:cs="Arial"/>
                <w:lang w:val="en-GB"/>
              </w:rPr>
            </w:pPr>
          </w:p>
        </w:tc>
        <w:tc>
          <w:tcPr>
            <w:tcW w:w="244" w:type="pct"/>
            <w:vMerge/>
          </w:tcPr>
          <w:p w14:paraId="2FA0D6FD" w14:textId="77777777" w:rsidR="00D124DD" w:rsidRPr="002A3A5B" w:rsidRDefault="00D124DD" w:rsidP="00CC5EB1">
            <w:pPr>
              <w:jc w:val="both"/>
              <w:rPr>
                <w:rFonts w:ascii="Arial" w:hAnsi="Arial" w:cs="Arial"/>
                <w:lang w:val="en-GB"/>
              </w:rPr>
            </w:pPr>
          </w:p>
        </w:tc>
        <w:tc>
          <w:tcPr>
            <w:tcW w:w="360" w:type="pct"/>
            <w:gridSpan w:val="2"/>
            <w:vMerge/>
          </w:tcPr>
          <w:p w14:paraId="48648173"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52C6F4F0" w14:textId="77777777" w:rsidR="00D124DD" w:rsidRPr="002A3A5B" w:rsidRDefault="00D124DD" w:rsidP="00CC5EB1">
            <w:pPr>
              <w:jc w:val="both"/>
              <w:rPr>
                <w:rFonts w:ascii="Arial" w:hAnsi="Arial" w:cs="Arial"/>
                <w:lang w:val="en-GB"/>
              </w:rPr>
            </w:pPr>
          </w:p>
        </w:tc>
        <w:tc>
          <w:tcPr>
            <w:tcW w:w="197" w:type="pct"/>
          </w:tcPr>
          <w:p w14:paraId="35AF8510"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b)</w:t>
            </w:r>
          </w:p>
        </w:tc>
        <w:tc>
          <w:tcPr>
            <w:tcW w:w="1990" w:type="pct"/>
            <w:gridSpan w:val="4"/>
          </w:tcPr>
          <w:p w14:paraId="2990838A"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The laboratory shall establish a procedure for EQA enrollment, participation and performance for examination methods used, where such programs are available.</w:t>
            </w:r>
          </w:p>
        </w:tc>
        <w:tc>
          <w:tcPr>
            <w:tcW w:w="494" w:type="pct"/>
            <w:gridSpan w:val="3"/>
          </w:tcPr>
          <w:p w14:paraId="00980822" w14:textId="77777777" w:rsidR="00D124DD" w:rsidRPr="002A3A5B" w:rsidRDefault="00D124DD" w:rsidP="00CC5EB1">
            <w:pPr>
              <w:jc w:val="both"/>
              <w:rPr>
                <w:rFonts w:ascii="Arial" w:hAnsi="Arial" w:cs="Arial"/>
                <w:lang w:val="en-GB"/>
              </w:rPr>
            </w:pPr>
          </w:p>
        </w:tc>
        <w:tc>
          <w:tcPr>
            <w:tcW w:w="1113" w:type="pct"/>
            <w:gridSpan w:val="4"/>
          </w:tcPr>
          <w:p w14:paraId="637CB360" w14:textId="77777777" w:rsidR="00D124DD" w:rsidRPr="002A3A5B" w:rsidRDefault="00D124DD" w:rsidP="00CC5EB1">
            <w:pPr>
              <w:jc w:val="both"/>
              <w:rPr>
                <w:rFonts w:ascii="Arial" w:hAnsi="Arial" w:cs="Arial"/>
                <w:lang w:val="en-GB"/>
              </w:rPr>
            </w:pPr>
          </w:p>
        </w:tc>
      </w:tr>
      <w:tr w:rsidR="00261725" w:rsidRPr="002A3A5B" w14:paraId="193019D4" w14:textId="77777777" w:rsidTr="003747F2">
        <w:trPr>
          <w:gridAfter w:val="3"/>
          <w:wAfter w:w="26" w:type="pct"/>
          <w:cantSplit/>
        </w:trPr>
        <w:tc>
          <w:tcPr>
            <w:tcW w:w="180" w:type="pct"/>
            <w:vMerge/>
          </w:tcPr>
          <w:p w14:paraId="3D06D273" w14:textId="77777777" w:rsidR="00D124DD" w:rsidRPr="002A3A5B" w:rsidRDefault="00D124DD" w:rsidP="00CC5EB1">
            <w:pPr>
              <w:jc w:val="both"/>
              <w:rPr>
                <w:rFonts w:ascii="Arial" w:hAnsi="Arial" w:cs="Arial"/>
                <w:lang w:val="en-GB"/>
              </w:rPr>
            </w:pPr>
          </w:p>
        </w:tc>
        <w:tc>
          <w:tcPr>
            <w:tcW w:w="244" w:type="pct"/>
            <w:vMerge/>
          </w:tcPr>
          <w:p w14:paraId="49C449BD" w14:textId="77777777" w:rsidR="00D124DD" w:rsidRPr="002A3A5B" w:rsidRDefault="00D124DD" w:rsidP="00CC5EB1">
            <w:pPr>
              <w:jc w:val="both"/>
              <w:rPr>
                <w:rFonts w:ascii="Arial" w:hAnsi="Arial" w:cs="Arial"/>
                <w:lang w:val="en-GB"/>
              </w:rPr>
            </w:pPr>
          </w:p>
        </w:tc>
        <w:tc>
          <w:tcPr>
            <w:tcW w:w="360" w:type="pct"/>
            <w:gridSpan w:val="2"/>
            <w:vMerge/>
          </w:tcPr>
          <w:p w14:paraId="0A4DA7D6"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602C7DDA" w14:textId="77777777" w:rsidR="00D124DD" w:rsidRPr="002A3A5B" w:rsidRDefault="00D124DD" w:rsidP="00CC5EB1">
            <w:pPr>
              <w:jc w:val="both"/>
              <w:rPr>
                <w:rFonts w:ascii="Arial" w:hAnsi="Arial" w:cs="Arial"/>
                <w:lang w:val="en-GB"/>
              </w:rPr>
            </w:pPr>
          </w:p>
        </w:tc>
        <w:tc>
          <w:tcPr>
            <w:tcW w:w="197" w:type="pct"/>
          </w:tcPr>
          <w:p w14:paraId="25E50E7B"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c)</w:t>
            </w:r>
          </w:p>
        </w:tc>
        <w:tc>
          <w:tcPr>
            <w:tcW w:w="1990" w:type="pct"/>
            <w:gridSpan w:val="4"/>
          </w:tcPr>
          <w:p w14:paraId="5F6948F1"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EQA samples shall be processed by personnel who routinely perform pre-examination, examination, and post-examination procedures.</w:t>
            </w:r>
          </w:p>
        </w:tc>
        <w:tc>
          <w:tcPr>
            <w:tcW w:w="494" w:type="pct"/>
            <w:gridSpan w:val="3"/>
          </w:tcPr>
          <w:p w14:paraId="1F1B9193" w14:textId="77777777" w:rsidR="00D124DD" w:rsidRPr="002A3A5B" w:rsidRDefault="00D124DD" w:rsidP="00CC5EB1">
            <w:pPr>
              <w:jc w:val="both"/>
              <w:rPr>
                <w:rFonts w:ascii="Arial" w:hAnsi="Arial" w:cs="Arial"/>
                <w:lang w:val="en-GB"/>
              </w:rPr>
            </w:pPr>
          </w:p>
        </w:tc>
        <w:tc>
          <w:tcPr>
            <w:tcW w:w="1113" w:type="pct"/>
            <w:gridSpan w:val="4"/>
          </w:tcPr>
          <w:p w14:paraId="7FAC89D1" w14:textId="77777777" w:rsidR="00D124DD" w:rsidRPr="002A3A5B" w:rsidRDefault="00D124DD" w:rsidP="00CC5EB1">
            <w:pPr>
              <w:jc w:val="both"/>
              <w:rPr>
                <w:rFonts w:ascii="Arial" w:hAnsi="Arial" w:cs="Arial"/>
                <w:lang w:val="en-GB"/>
              </w:rPr>
            </w:pPr>
          </w:p>
        </w:tc>
      </w:tr>
      <w:tr w:rsidR="00261725" w:rsidRPr="002A3A5B" w14:paraId="50FD6B11" w14:textId="77777777" w:rsidTr="003747F2">
        <w:trPr>
          <w:gridAfter w:val="3"/>
          <w:wAfter w:w="26" w:type="pct"/>
          <w:cantSplit/>
        </w:trPr>
        <w:tc>
          <w:tcPr>
            <w:tcW w:w="180" w:type="pct"/>
            <w:vMerge/>
          </w:tcPr>
          <w:p w14:paraId="655B9A14" w14:textId="77777777" w:rsidR="00D124DD" w:rsidRPr="002A3A5B" w:rsidRDefault="00D124DD" w:rsidP="00CC5EB1">
            <w:pPr>
              <w:jc w:val="both"/>
              <w:rPr>
                <w:rFonts w:ascii="Arial" w:hAnsi="Arial" w:cs="Arial"/>
                <w:lang w:val="en-GB"/>
              </w:rPr>
            </w:pPr>
          </w:p>
        </w:tc>
        <w:tc>
          <w:tcPr>
            <w:tcW w:w="244" w:type="pct"/>
            <w:vMerge/>
          </w:tcPr>
          <w:p w14:paraId="0632D6B9" w14:textId="77777777" w:rsidR="00D124DD" w:rsidRPr="002A3A5B" w:rsidRDefault="00D124DD" w:rsidP="00CC5EB1">
            <w:pPr>
              <w:jc w:val="both"/>
              <w:rPr>
                <w:rFonts w:ascii="Arial" w:hAnsi="Arial" w:cs="Arial"/>
                <w:lang w:val="en-GB"/>
              </w:rPr>
            </w:pPr>
          </w:p>
        </w:tc>
        <w:tc>
          <w:tcPr>
            <w:tcW w:w="360" w:type="pct"/>
            <w:gridSpan w:val="2"/>
            <w:vMerge/>
          </w:tcPr>
          <w:p w14:paraId="6764286F"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08701121" w14:textId="77777777" w:rsidR="00D124DD" w:rsidRPr="002A3A5B" w:rsidRDefault="00D124DD" w:rsidP="00CC5EB1">
            <w:pPr>
              <w:jc w:val="both"/>
              <w:rPr>
                <w:rFonts w:ascii="Arial" w:hAnsi="Arial" w:cs="Arial"/>
                <w:lang w:val="en-GB"/>
              </w:rPr>
            </w:pPr>
          </w:p>
        </w:tc>
        <w:tc>
          <w:tcPr>
            <w:tcW w:w="197" w:type="pct"/>
            <w:vMerge w:val="restart"/>
          </w:tcPr>
          <w:p w14:paraId="4E4DDA8E"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d)</w:t>
            </w:r>
          </w:p>
        </w:tc>
        <w:tc>
          <w:tcPr>
            <w:tcW w:w="1990" w:type="pct"/>
            <w:gridSpan w:val="4"/>
          </w:tcPr>
          <w:p w14:paraId="1BC662F0"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The EQA program(s) selected by the laboratory shall, to the extent possible:</w:t>
            </w:r>
          </w:p>
        </w:tc>
        <w:tc>
          <w:tcPr>
            <w:tcW w:w="494" w:type="pct"/>
            <w:gridSpan w:val="3"/>
          </w:tcPr>
          <w:p w14:paraId="1A6625D3" w14:textId="77777777" w:rsidR="00D124DD" w:rsidRPr="002A3A5B" w:rsidRDefault="00D124DD" w:rsidP="00CC5EB1">
            <w:pPr>
              <w:jc w:val="both"/>
              <w:rPr>
                <w:rFonts w:ascii="Arial" w:hAnsi="Arial" w:cs="Arial"/>
                <w:lang w:val="en-GB"/>
              </w:rPr>
            </w:pPr>
          </w:p>
        </w:tc>
        <w:tc>
          <w:tcPr>
            <w:tcW w:w="1113" w:type="pct"/>
            <w:gridSpan w:val="4"/>
          </w:tcPr>
          <w:p w14:paraId="5BC5DEB3" w14:textId="77777777" w:rsidR="00D124DD" w:rsidRPr="002A3A5B" w:rsidRDefault="00D124DD" w:rsidP="00CC5EB1">
            <w:pPr>
              <w:jc w:val="both"/>
              <w:rPr>
                <w:rFonts w:ascii="Arial" w:hAnsi="Arial" w:cs="Arial"/>
                <w:lang w:val="en-GB"/>
              </w:rPr>
            </w:pPr>
          </w:p>
        </w:tc>
      </w:tr>
      <w:tr w:rsidR="00261725" w:rsidRPr="002A3A5B" w14:paraId="69FAC0E9" w14:textId="77777777" w:rsidTr="003747F2">
        <w:trPr>
          <w:gridAfter w:val="3"/>
          <w:wAfter w:w="26" w:type="pct"/>
          <w:cantSplit/>
        </w:trPr>
        <w:tc>
          <w:tcPr>
            <w:tcW w:w="180" w:type="pct"/>
            <w:vMerge/>
          </w:tcPr>
          <w:p w14:paraId="2501568D" w14:textId="77777777" w:rsidR="00D124DD" w:rsidRPr="002A3A5B" w:rsidRDefault="00D124DD" w:rsidP="00CC5EB1">
            <w:pPr>
              <w:jc w:val="both"/>
              <w:rPr>
                <w:rFonts w:ascii="Arial" w:hAnsi="Arial" w:cs="Arial"/>
                <w:lang w:val="en-GB"/>
              </w:rPr>
            </w:pPr>
          </w:p>
        </w:tc>
        <w:tc>
          <w:tcPr>
            <w:tcW w:w="244" w:type="pct"/>
            <w:vMerge/>
          </w:tcPr>
          <w:p w14:paraId="3F621DDD" w14:textId="77777777" w:rsidR="00D124DD" w:rsidRPr="002A3A5B" w:rsidRDefault="00D124DD" w:rsidP="00CC5EB1">
            <w:pPr>
              <w:jc w:val="both"/>
              <w:rPr>
                <w:rFonts w:ascii="Arial" w:hAnsi="Arial" w:cs="Arial"/>
                <w:lang w:val="en-GB"/>
              </w:rPr>
            </w:pPr>
          </w:p>
        </w:tc>
        <w:tc>
          <w:tcPr>
            <w:tcW w:w="360" w:type="pct"/>
            <w:gridSpan w:val="2"/>
            <w:vMerge/>
          </w:tcPr>
          <w:p w14:paraId="32207B6E"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232C0421" w14:textId="77777777" w:rsidR="00D124DD" w:rsidRPr="002A3A5B" w:rsidRDefault="00D124DD" w:rsidP="00CC5EB1">
            <w:pPr>
              <w:jc w:val="both"/>
              <w:rPr>
                <w:rFonts w:ascii="Arial" w:hAnsi="Arial" w:cs="Arial"/>
                <w:lang w:val="en-GB"/>
              </w:rPr>
            </w:pPr>
          </w:p>
        </w:tc>
        <w:tc>
          <w:tcPr>
            <w:tcW w:w="197" w:type="pct"/>
            <w:vMerge/>
          </w:tcPr>
          <w:p w14:paraId="6AA71F4E" w14:textId="77777777" w:rsidR="00D124DD" w:rsidRPr="002A3A5B" w:rsidRDefault="00D124DD" w:rsidP="00CC5EB1">
            <w:pPr>
              <w:autoSpaceDE w:val="0"/>
              <w:autoSpaceDN w:val="0"/>
              <w:adjustRightInd w:val="0"/>
              <w:jc w:val="both"/>
              <w:rPr>
                <w:rFonts w:ascii="Arial" w:hAnsi="Arial" w:cs="Arial"/>
              </w:rPr>
            </w:pPr>
          </w:p>
        </w:tc>
        <w:tc>
          <w:tcPr>
            <w:tcW w:w="199" w:type="pct"/>
            <w:gridSpan w:val="3"/>
          </w:tcPr>
          <w:p w14:paraId="2868F1D1"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1)</w:t>
            </w:r>
          </w:p>
        </w:tc>
        <w:tc>
          <w:tcPr>
            <w:tcW w:w="1790" w:type="pct"/>
          </w:tcPr>
          <w:p w14:paraId="5D11A9C7"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have the effect of checking pre-examination, examination, and post-examination processes;</w:t>
            </w:r>
          </w:p>
        </w:tc>
        <w:tc>
          <w:tcPr>
            <w:tcW w:w="494" w:type="pct"/>
            <w:gridSpan w:val="3"/>
          </w:tcPr>
          <w:p w14:paraId="056098A3" w14:textId="77777777" w:rsidR="00D124DD" w:rsidRPr="002A3A5B" w:rsidRDefault="00D124DD" w:rsidP="00CC5EB1">
            <w:pPr>
              <w:jc w:val="both"/>
              <w:rPr>
                <w:rFonts w:ascii="Arial" w:hAnsi="Arial" w:cs="Arial"/>
                <w:lang w:val="en-GB"/>
              </w:rPr>
            </w:pPr>
          </w:p>
        </w:tc>
        <w:tc>
          <w:tcPr>
            <w:tcW w:w="1113" w:type="pct"/>
            <w:gridSpan w:val="4"/>
            <w:vMerge w:val="restart"/>
          </w:tcPr>
          <w:p w14:paraId="65CC4EDF" w14:textId="77777777" w:rsidR="00D124DD" w:rsidRPr="002A3A5B" w:rsidRDefault="00D124DD" w:rsidP="00CC5EB1">
            <w:pPr>
              <w:jc w:val="both"/>
              <w:rPr>
                <w:rFonts w:ascii="Arial" w:hAnsi="Arial" w:cs="Arial"/>
                <w:lang w:val="en-GB"/>
              </w:rPr>
            </w:pPr>
          </w:p>
        </w:tc>
      </w:tr>
      <w:tr w:rsidR="00261725" w:rsidRPr="002A3A5B" w14:paraId="0FC42009" w14:textId="77777777" w:rsidTr="003747F2">
        <w:trPr>
          <w:gridAfter w:val="3"/>
          <w:wAfter w:w="26" w:type="pct"/>
          <w:cantSplit/>
        </w:trPr>
        <w:tc>
          <w:tcPr>
            <w:tcW w:w="180" w:type="pct"/>
            <w:vMerge/>
          </w:tcPr>
          <w:p w14:paraId="53C7AD2B" w14:textId="77777777" w:rsidR="00D124DD" w:rsidRPr="002A3A5B" w:rsidRDefault="00D124DD" w:rsidP="00CC5EB1">
            <w:pPr>
              <w:jc w:val="both"/>
              <w:rPr>
                <w:rFonts w:ascii="Arial" w:hAnsi="Arial" w:cs="Arial"/>
                <w:lang w:val="en-GB"/>
              </w:rPr>
            </w:pPr>
          </w:p>
        </w:tc>
        <w:tc>
          <w:tcPr>
            <w:tcW w:w="244" w:type="pct"/>
            <w:vMerge/>
          </w:tcPr>
          <w:p w14:paraId="2E4B347F" w14:textId="77777777" w:rsidR="00D124DD" w:rsidRPr="002A3A5B" w:rsidRDefault="00D124DD" w:rsidP="00CC5EB1">
            <w:pPr>
              <w:jc w:val="both"/>
              <w:rPr>
                <w:rFonts w:ascii="Arial" w:hAnsi="Arial" w:cs="Arial"/>
                <w:lang w:val="en-GB"/>
              </w:rPr>
            </w:pPr>
          </w:p>
        </w:tc>
        <w:tc>
          <w:tcPr>
            <w:tcW w:w="360" w:type="pct"/>
            <w:gridSpan w:val="2"/>
            <w:vMerge/>
          </w:tcPr>
          <w:p w14:paraId="1629B8DE"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59A5D01F" w14:textId="77777777" w:rsidR="00D124DD" w:rsidRPr="002A3A5B" w:rsidRDefault="00D124DD" w:rsidP="00CC5EB1">
            <w:pPr>
              <w:jc w:val="both"/>
              <w:rPr>
                <w:rFonts w:ascii="Arial" w:hAnsi="Arial" w:cs="Arial"/>
                <w:lang w:val="en-GB"/>
              </w:rPr>
            </w:pPr>
          </w:p>
        </w:tc>
        <w:tc>
          <w:tcPr>
            <w:tcW w:w="197" w:type="pct"/>
            <w:vMerge/>
          </w:tcPr>
          <w:p w14:paraId="492E2D4C" w14:textId="77777777" w:rsidR="00D124DD" w:rsidRPr="002A3A5B" w:rsidRDefault="00D124DD" w:rsidP="00CC5EB1">
            <w:pPr>
              <w:autoSpaceDE w:val="0"/>
              <w:autoSpaceDN w:val="0"/>
              <w:adjustRightInd w:val="0"/>
              <w:jc w:val="both"/>
              <w:rPr>
                <w:rFonts w:ascii="Arial" w:hAnsi="Arial" w:cs="Arial"/>
              </w:rPr>
            </w:pPr>
          </w:p>
        </w:tc>
        <w:tc>
          <w:tcPr>
            <w:tcW w:w="199" w:type="pct"/>
            <w:gridSpan w:val="3"/>
          </w:tcPr>
          <w:p w14:paraId="0B8C9601"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2)</w:t>
            </w:r>
          </w:p>
        </w:tc>
        <w:tc>
          <w:tcPr>
            <w:tcW w:w="1790" w:type="pct"/>
          </w:tcPr>
          <w:p w14:paraId="2B634C3A"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provide samples that mimic patient samples for clinically relevant challenges;</w:t>
            </w:r>
          </w:p>
        </w:tc>
        <w:tc>
          <w:tcPr>
            <w:tcW w:w="494" w:type="pct"/>
            <w:gridSpan w:val="3"/>
          </w:tcPr>
          <w:p w14:paraId="367522A1" w14:textId="77777777" w:rsidR="00D124DD" w:rsidRPr="002A3A5B" w:rsidRDefault="00D124DD" w:rsidP="00CC5EB1">
            <w:pPr>
              <w:jc w:val="both"/>
              <w:rPr>
                <w:rFonts w:ascii="Arial" w:hAnsi="Arial" w:cs="Arial"/>
                <w:lang w:val="en-GB"/>
              </w:rPr>
            </w:pPr>
          </w:p>
        </w:tc>
        <w:tc>
          <w:tcPr>
            <w:tcW w:w="1113" w:type="pct"/>
            <w:gridSpan w:val="4"/>
            <w:vMerge/>
          </w:tcPr>
          <w:p w14:paraId="46BE5B5F" w14:textId="77777777" w:rsidR="00D124DD" w:rsidRPr="002A3A5B" w:rsidRDefault="00D124DD" w:rsidP="00CC5EB1">
            <w:pPr>
              <w:jc w:val="both"/>
              <w:rPr>
                <w:rFonts w:ascii="Arial" w:hAnsi="Arial" w:cs="Arial"/>
                <w:lang w:val="en-GB"/>
              </w:rPr>
            </w:pPr>
          </w:p>
        </w:tc>
      </w:tr>
      <w:tr w:rsidR="00261725" w:rsidRPr="002A3A5B" w14:paraId="4D4845BD" w14:textId="77777777" w:rsidTr="003747F2">
        <w:trPr>
          <w:gridAfter w:val="3"/>
          <w:wAfter w:w="26" w:type="pct"/>
          <w:cantSplit/>
        </w:trPr>
        <w:tc>
          <w:tcPr>
            <w:tcW w:w="180" w:type="pct"/>
            <w:vMerge/>
          </w:tcPr>
          <w:p w14:paraId="720DA88C" w14:textId="77777777" w:rsidR="00D124DD" w:rsidRPr="002A3A5B" w:rsidRDefault="00D124DD" w:rsidP="00CC5EB1">
            <w:pPr>
              <w:jc w:val="both"/>
              <w:rPr>
                <w:rFonts w:ascii="Arial" w:hAnsi="Arial" w:cs="Arial"/>
                <w:lang w:val="en-GB"/>
              </w:rPr>
            </w:pPr>
          </w:p>
        </w:tc>
        <w:tc>
          <w:tcPr>
            <w:tcW w:w="244" w:type="pct"/>
            <w:vMerge/>
          </w:tcPr>
          <w:p w14:paraId="1107F44E" w14:textId="77777777" w:rsidR="00D124DD" w:rsidRPr="002A3A5B" w:rsidRDefault="00D124DD" w:rsidP="00CC5EB1">
            <w:pPr>
              <w:jc w:val="both"/>
              <w:rPr>
                <w:rFonts w:ascii="Arial" w:hAnsi="Arial" w:cs="Arial"/>
                <w:lang w:val="en-GB"/>
              </w:rPr>
            </w:pPr>
          </w:p>
        </w:tc>
        <w:tc>
          <w:tcPr>
            <w:tcW w:w="360" w:type="pct"/>
            <w:gridSpan w:val="2"/>
            <w:vMerge/>
          </w:tcPr>
          <w:p w14:paraId="7934081C"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5C2807B7" w14:textId="77777777" w:rsidR="00D124DD" w:rsidRPr="002A3A5B" w:rsidRDefault="00D124DD" w:rsidP="00CC5EB1">
            <w:pPr>
              <w:jc w:val="both"/>
              <w:rPr>
                <w:rFonts w:ascii="Arial" w:hAnsi="Arial" w:cs="Arial"/>
                <w:lang w:val="en-GB"/>
              </w:rPr>
            </w:pPr>
          </w:p>
        </w:tc>
        <w:tc>
          <w:tcPr>
            <w:tcW w:w="197" w:type="pct"/>
            <w:vMerge/>
          </w:tcPr>
          <w:p w14:paraId="06BCE6E7" w14:textId="77777777" w:rsidR="00D124DD" w:rsidRPr="002A3A5B" w:rsidRDefault="00D124DD" w:rsidP="00CC5EB1">
            <w:pPr>
              <w:autoSpaceDE w:val="0"/>
              <w:autoSpaceDN w:val="0"/>
              <w:adjustRightInd w:val="0"/>
              <w:jc w:val="both"/>
              <w:rPr>
                <w:rFonts w:ascii="Arial" w:hAnsi="Arial" w:cs="Arial"/>
              </w:rPr>
            </w:pPr>
          </w:p>
        </w:tc>
        <w:tc>
          <w:tcPr>
            <w:tcW w:w="199" w:type="pct"/>
            <w:gridSpan w:val="3"/>
          </w:tcPr>
          <w:p w14:paraId="17F2E338"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3)</w:t>
            </w:r>
          </w:p>
        </w:tc>
        <w:tc>
          <w:tcPr>
            <w:tcW w:w="1790" w:type="pct"/>
          </w:tcPr>
          <w:p w14:paraId="5C0390C4"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fulfill ISO/IEC 17043 requirements.</w:t>
            </w:r>
          </w:p>
        </w:tc>
        <w:tc>
          <w:tcPr>
            <w:tcW w:w="494" w:type="pct"/>
            <w:gridSpan w:val="3"/>
          </w:tcPr>
          <w:p w14:paraId="10E57AEB" w14:textId="77777777" w:rsidR="00D124DD" w:rsidRPr="002A3A5B" w:rsidRDefault="00D124DD" w:rsidP="00CC5EB1">
            <w:pPr>
              <w:jc w:val="both"/>
              <w:rPr>
                <w:rFonts w:ascii="Arial" w:hAnsi="Arial" w:cs="Arial"/>
                <w:lang w:val="en-GB"/>
              </w:rPr>
            </w:pPr>
          </w:p>
        </w:tc>
        <w:tc>
          <w:tcPr>
            <w:tcW w:w="1113" w:type="pct"/>
            <w:gridSpan w:val="4"/>
            <w:vMerge/>
          </w:tcPr>
          <w:p w14:paraId="4EA93AF9" w14:textId="77777777" w:rsidR="00D124DD" w:rsidRPr="002A3A5B" w:rsidRDefault="00D124DD" w:rsidP="00CC5EB1">
            <w:pPr>
              <w:jc w:val="both"/>
              <w:rPr>
                <w:rFonts w:ascii="Arial" w:hAnsi="Arial" w:cs="Arial"/>
                <w:lang w:val="en-GB"/>
              </w:rPr>
            </w:pPr>
          </w:p>
        </w:tc>
      </w:tr>
      <w:tr w:rsidR="00261725" w:rsidRPr="002A3A5B" w14:paraId="6D85F44F" w14:textId="77777777" w:rsidTr="003747F2">
        <w:trPr>
          <w:gridAfter w:val="3"/>
          <w:wAfter w:w="26" w:type="pct"/>
          <w:cantSplit/>
        </w:trPr>
        <w:tc>
          <w:tcPr>
            <w:tcW w:w="180" w:type="pct"/>
            <w:vMerge/>
          </w:tcPr>
          <w:p w14:paraId="68A830FC" w14:textId="77777777" w:rsidR="00D124DD" w:rsidRPr="002A3A5B" w:rsidRDefault="00D124DD" w:rsidP="00CC5EB1">
            <w:pPr>
              <w:jc w:val="both"/>
              <w:rPr>
                <w:rFonts w:ascii="Arial" w:hAnsi="Arial" w:cs="Arial"/>
                <w:lang w:val="en-GB"/>
              </w:rPr>
            </w:pPr>
          </w:p>
        </w:tc>
        <w:tc>
          <w:tcPr>
            <w:tcW w:w="244" w:type="pct"/>
            <w:vMerge/>
          </w:tcPr>
          <w:p w14:paraId="176C1EC6" w14:textId="77777777" w:rsidR="00D124DD" w:rsidRPr="002A3A5B" w:rsidRDefault="00D124DD" w:rsidP="00CC5EB1">
            <w:pPr>
              <w:jc w:val="both"/>
              <w:rPr>
                <w:rFonts w:ascii="Arial" w:hAnsi="Arial" w:cs="Arial"/>
                <w:lang w:val="en-GB"/>
              </w:rPr>
            </w:pPr>
          </w:p>
        </w:tc>
        <w:tc>
          <w:tcPr>
            <w:tcW w:w="360" w:type="pct"/>
            <w:gridSpan w:val="2"/>
            <w:vMerge/>
          </w:tcPr>
          <w:p w14:paraId="29E542A2"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5B3A1D3D" w14:textId="77777777" w:rsidR="00D124DD" w:rsidRPr="002A3A5B" w:rsidRDefault="00D124DD" w:rsidP="00CC5EB1">
            <w:pPr>
              <w:jc w:val="both"/>
              <w:rPr>
                <w:rFonts w:ascii="Arial" w:hAnsi="Arial" w:cs="Arial"/>
                <w:lang w:val="en-GB"/>
              </w:rPr>
            </w:pPr>
          </w:p>
        </w:tc>
        <w:tc>
          <w:tcPr>
            <w:tcW w:w="197" w:type="pct"/>
            <w:vMerge w:val="restart"/>
          </w:tcPr>
          <w:p w14:paraId="5F808593"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e)</w:t>
            </w:r>
          </w:p>
        </w:tc>
        <w:tc>
          <w:tcPr>
            <w:tcW w:w="1990" w:type="pct"/>
            <w:gridSpan w:val="4"/>
          </w:tcPr>
          <w:p w14:paraId="60913F21"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When selecting EQA program(s), the laboratory should consider the type of target value offered.</w:t>
            </w:r>
          </w:p>
          <w:p w14:paraId="3F2FAFF4"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Target values are:</w:t>
            </w:r>
          </w:p>
        </w:tc>
        <w:tc>
          <w:tcPr>
            <w:tcW w:w="494" w:type="pct"/>
            <w:gridSpan w:val="3"/>
          </w:tcPr>
          <w:p w14:paraId="30A389B0" w14:textId="77777777" w:rsidR="00D124DD" w:rsidRPr="002A3A5B" w:rsidRDefault="00D124DD" w:rsidP="00CC5EB1">
            <w:pPr>
              <w:jc w:val="both"/>
              <w:rPr>
                <w:rFonts w:ascii="Arial" w:hAnsi="Arial" w:cs="Arial"/>
                <w:lang w:val="en-GB"/>
              </w:rPr>
            </w:pPr>
          </w:p>
        </w:tc>
        <w:tc>
          <w:tcPr>
            <w:tcW w:w="1113" w:type="pct"/>
            <w:gridSpan w:val="4"/>
          </w:tcPr>
          <w:p w14:paraId="0CE5F8C9" w14:textId="77777777" w:rsidR="00D124DD" w:rsidRPr="002A3A5B" w:rsidRDefault="00D124DD" w:rsidP="00CC5EB1">
            <w:pPr>
              <w:jc w:val="both"/>
              <w:rPr>
                <w:rFonts w:ascii="Arial" w:hAnsi="Arial" w:cs="Arial"/>
                <w:lang w:val="en-GB"/>
              </w:rPr>
            </w:pPr>
          </w:p>
        </w:tc>
      </w:tr>
      <w:tr w:rsidR="00261725" w:rsidRPr="002A3A5B" w14:paraId="2366C7A3" w14:textId="77777777" w:rsidTr="003747F2">
        <w:trPr>
          <w:gridAfter w:val="3"/>
          <w:wAfter w:w="26" w:type="pct"/>
          <w:cantSplit/>
        </w:trPr>
        <w:tc>
          <w:tcPr>
            <w:tcW w:w="180" w:type="pct"/>
            <w:vMerge/>
          </w:tcPr>
          <w:p w14:paraId="46FA6ADE" w14:textId="77777777" w:rsidR="00D124DD" w:rsidRPr="002A3A5B" w:rsidRDefault="00D124DD" w:rsidP="00CC5EB1">
            <w:pPr>
              <w:jc w:val="both"/>
              <w:rPr>
                <w:rFonts w:ascii="Arial" w:hAnsi="Arial" w:cs="Arial"/>
                <w:lang w:val="en-GB"/>
              </w:rPr>
            </w:pPr>
          </w:p>
        </w:tc>
        <w:tc>
          <w:tcPr>
            <w:tcW w:w="244" w:type="pct"/>
            <w:vMerge/>
          </w:tcPr>
          <w:p w14:paraId="0FE29D58" w14:textId="77777777" w:rsidR="00D124DD" w:rsidRPr="002A3A5B" w:rsidRDefault="00D124DD" w:rsidP="00CC5EB1">
            <w:pPr>
              <w:jc w:val="both"/>
              <w:rPr>
                <w:rFonts w:ascii="Arial" w:hAnsi="Arial" w:cs="Arial"/>
                <w:lang w:val="en-GB"/>
              </w:rPr>
            </w:pPr>
          </w:p>
        </w:tc>
        <w:tc>
          <w:tcPr>
            <w:tcW w:w="360" w:type="pct"/>
            <w:gridSpan w:val="2"/>
            <w:vMerge/>
          </w:tcPr>
          <w:p w14:paraId="03BAF285"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35F6789D" w14:textId="77777777" w:rsidR="00D124DD" w:rsidRPr="002A3A5B" w:rsidRDefault="00D124DD" w:rsidP="00CC5EB1">
            <w:pPr>
              <w:jc w:val="both"/>
              <w:rPr>
                <w:rFonts w:ascii="Arial" w:hAnsi="Arial" w:cs="Arial"/>
                <w:lang w:val="en-GB"/>
              </w:rPr>
            </w:pPr>
          </w:p>
        </w:tc>
        <w:tc>
          <w:tcPr>
            <w:tcW w:w="197" w:type="pct"/>
            <w:vMerge/>
          </w:tcPr>
          <w:p w14:paraId="4B7DDD86" w14:textId="77777777" w:rsidR="00D124DD" w:rsidRPr="002A3A5B" w:rsidRDefault="00D124DD" w:rsidP="00CC5EB1">
            <w:pPr>
              <w:autoSpaceDE w:val="0"/>
              <w:autoSpaceDN w:val="0"/>
              <w:adjustRightInd w:val="0"/>
              <w:jc w:val="both"/>
              <w:rPr>
                <w:rFonts w:ascii="Arial" w:hAnsi="Arial" w:cs="Arial"/>
              </w:rPr>
            </w:pPr>
          </w:p>
        </w:tc>
        <w:tc>
          <w:tcPr>
            <w:tcW w:w="199" w:type="pct"/>
            <w:gridSpan w:val="3"/>
          </w:tcPr>
          <w:p w14:paraId="36A84A40"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1)</w:t>
            </w:r>
          </w:p>
        </w:tc>
        <w:tc>
          <w:tcPr>
            <w:tcW w:w="1790" w:type="pct"/>
          </w:tcPr>
          <w:p w14:paraId="71355AA7"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independently set by a reference method, or</w:t>
            </w:r>
          </w:p>
        </w:tc>
        <w:tc>
          <w:tcPr>
            <w:tcW w:w="494" w:type="pct"/>
            <w:gridSpan w:val="3"/>
          </w:tcPr>
          <w:p w14:paraId="09FB8BF8" w14:textId="77777777" w:rsidR="00D124DD" w:rsidRPr="002A3A5B" w:rsidRDefault="00D124DD" w:rsidP="00CC5EB1">
            <w:pPr>
              <w:jc w:val="both"/>
              <w:rPr>
                <w:rFonts w:ascii="Arial" w:hAnsi="Arial" w:cs="Arial"/>
                <w:lang w:val="en-GB"/>
              </w:rPr>
            </w:pPr>
          </w:p>
        </w:tc>
        <w:tc>
          <w:tcPr>
            <w:tcW w:w="1113" w:type="pct"/>
            <w:gridSpan w:val="4"/>
            <w:vMerge w:val="restart"/>
          </w:tcPr>
          <w:p w14:paraId="12355767" w14:textId="77777777" w:rsidR="00D124DD" w:rsidRPr="002A3A5B" w:rsidRDefault="00D124DD" w:rsidP="00CC5EB1">
            <w:pPr>
              <w:jc w:val="both"/>
              <w:rPr>
                <w:rFonts w:ascii="Arial" w:hAnsi="Arial" w:cs="Arial"/>
                <w:lang w:val="en-GB"/>
              </w:rPr>
            </w:pPr>
          </w:p>
        </w:tc>
      </w:tr>
      <w:tr w:rsidR="00261725" w:rsidRPr="002A3A5B" w14:paraId="414BCB28" w14:textId="77777777" w:rsidTr="003747F2">
        <w:trPr>
          <w:gridAfter w:val="3"/>
          <w:wAfter w:w="26" w:type="pct"/>
          <w:cantSplit/>
        </w:trPr>
        <w:tc>
          <w:tcPr>
            <w:tcW w:w="180" w:type="pct"/>
            <w:vMerge/>
          </w:tcPr>
          <w:p w14:paraId="39057B0D" w14:textId="77777777" w:rsidR="00D124DD" w:rsidRPr="002A3A5B" w:rsidRDefault="00D124DD" w:rsidP="00CC5EB1">
            <w:pPr>
              <w:jc w:val="both"/>
              <w:rPr>
                <w:rFonts w:ascii="Arial" w:hAnsi="Arial" w:cs="Arial"/>
                <w:lang w:val="en-GB"/>
              </w:rPr>
            </w:pPr>
          </w:p>
        </w:tc>
        <w:tc>
          <w:tcPr>
            <w:tcW w:w="244" w:type="pct"/>
            <w:vMerge/>
          </w:tcPr>
          <w:p w14:paraId="224E7C77" w14:textId="77777777" w:rsidR="00D124DD" w:rsidRPr="002A3A5B" w:rsidRDefault="00D124DD" w:rsidP="00CC5EB1">
            <w:pPr>
              <w:jc w:val="both"/>
              <w:rPr>
                <w:rFonts w:ascii="Arial" w:hAnsi="Arial" w:cs="Arial"/>
                <w:lang w:val="en-GB"/>
              </w:rPr>
            </w:pPr>
          </w:p>
        </w:tc>
        <w:tc>
          <w:tcPr>
            <w:tcW w:w="360" w:type="pct"/>
            <w:gridSpan w:val="2"/>
            <w:vMerge/>
          </w:tcPr>
          <w:p w14:paraId="3809936F"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6269D79F" w14:textId="77777777" w:rsidR="00D124DD" w:rsidRPr="002A3A5B" w:rsidRDefault="00D124DD" w:rsidP="00CC5EB1">
            <w:pPr>
              <w:jc w:val="both"/>
              <w:rPr>
                <w:rFonts w:ascii="Arial" w:hAnsi="Arial" w:cs="Arial"/>
                <w:lang w:val="en-GB"/>
              </w:rPr>
            </w:pPr>
          </w:p>
        </w:tc>
        <w:tc>
          <w:tcPr>
            <w:tcW w:w="197" w:type="pct"/>
            <w:vMerge/>
          </w:tcPr>
          <w:p w14:paraId="1181E7D9" w14:textId="77777777" w:rsidR="00D124DD" w:rsidRPr="002A3A5B" w:rsidRDefault="00D124DD" w:rsidP="00CC5EB1">
            <w:pPr>
              <w:autoSpaceDE w:val="0"/>
              <w:autoSpaceDN w:val="0"/>
              <w:adjustRightInd w:val="0"/>
              <w:jc w:val="both"/>
              <w:rPr>
                <w:rFonts w:ascii="Arial" w:hAnsi="Arial" w:cs="Arial"/>
              </w:rPr>
            </w:pPr>
          </w:p>
        </w:tc>
        <w:tc>
          <w:tcPr>
            <w:tcW w:w="199" w:type="pct"/>
            <w:gridSpan w:val="3"/>
          </w:tcPr>
          <w:p w14:paraId="3FA837B0"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2)</w:t>
            </w:r>
          </w:p>
        </w:tc>
        <w:tc>
          <w:tcPr>
            <w:tcW w:w="1790" w:type="pct"/>
          </w:tcPr>
          <w:p w14:paraId="336D3C32"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set by overall consensus data, and/or</w:t>
            </w:r>
          </w:p>
        </w:tc>
        <w:tc>
          <w:tcPr>
            <w:tcW w:w="494" w:type="pct"/>
            <w:gridSpan w:val="3"/>
          </w:tcPr>
          <w:p w14:paraId="3F3DDB4C" w14:textId="77777777" w:rsidR="00D124DD" w:rsidRPr="002A3A5B" w:rsidRDefault="00D124DD" w:rsidP="00CC5EB1">
            <w:pPr>
              <w:jc w:val="both"/>
              <w:rPr>
                <w:rFonts w:ascii="Arial" w:hAnsi="Arial" w:cs="Arial"/>
                <w:lang w:val="en-GB"/>
              </w:rPr>
            </w:pPr>
          </w:p>
        </w:tc>
        <w:tc>
          <w:tcPr>
            <w:tcW w:w="1113" w:type="pct"/>
            <w:gridSpan w:val="4"/>
            <w:vMerge/>
          </w:tcPr>
          <w:p w14:paraId="4312BF90" w14:textId="77777777" w:rsidR="00D124DD" w:rsidRPr="002A3A5B" w:rsidRDefault="00D124DD" w:rsidP="00CC5EB1">
            <w:pPr>
              <w:jc w:val="both"/>
              <w:rPr>
                <w:rFonts w:ascii="Arial" w:hAnsi="Arial" w:cs="Arial"/>
                <w:lang w:val="en-GB"/>
              </w:rPr>
            </w:pPr>
          </w:p>
        </w:tc>
      </w:tr>
      <w:tr w:rsidR="00261725" w:rsidRPr="002A3A5B" w14:paraId="3CF7AB12" w14:textId="77777777" w:rsidTr="003747F2">
        <w:trPr>
          <w:gridAfter w:val="3"/>
          <w:wAfter w:w="26" w:type="pct"/>
          <w:cantSplit/>
        </w:trPr>
        <w:tc>
          <w:tcPr>
            <w:tcW w:w="180" w:type="pct"/>
            <w:vMerge/>
          </w:tcPr>
          <w:p w14:paraId="13BDA130" w14:textId="77777777" w:rsidR="00D124DD" w:rsidRPr="002A3A5B" w:rsidRDefault="00D124DD" w:rsidP="00CC5EB1">
            <w:pPr>
              <w:jc w:val="both"/>
              <w:rPr>
                <w:rFonts w:ascii="Arial" w:hAnsi="Arial" w:cs="Arial"/>
                <w:lang w:val="en-GB"/>
              </w:rPr>
            </w:pPr>
          </w:p>
        </w:tc>
        <w:tc>
          <w:tcPr>
            <w:tcW w:w="244" w:type="pct"/>
            <w:vMerge/>
          </w:tcPr>
          <w:p w14:paraId="6CDD783D" w14:textId="77777777" w:rsidR="00D124DD" w:rsidRPr="002A3A5B" w:rsidRDefault="00D124DD" w:rsidP="00CC5EB1">
            <w:pPr>
              <w:jc w:val="both"/>
              <w:rPr>
                <w:rFonts w:ascii="Arial" w:hAnsi="Arial" w:cs="Arial"/>
                <w:lang w:val="en-GB"/>
              </w:rPr>
            </w:pPr>
          </w:p>
        </w:tc>
        <w:tc>
          <w:tcPr>
            <w:tcW w:w="360" w:type="pct"/>
            <w:gridSpan w:val="2"/>
            <w:vMerge/>
          </w:tcPr>
          <w:p w14:paraId="075AB925"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3E7D7305" w14:textId="77777777" w:rsidR="00D124DD" w:rsidRPr="002A3A5B" w:rsidRDefault="00D124DD" w:rsidP="00CC5EB1">
            <w:pPr>
              <w:jc w:val="both"/>
              <w:rPr>
                <w:rFonts w:ascii="Arial" w:hAnsi="Arial" w:cs="Arial"/>
                <w:lang w:val="en-GB"/>
              </w:rPr>
            </w:pPr>
          </w:p>
        </w:tc>
        <w:tc>
          <w:tcPr>
            <w:tcW w:w="197" w:type="pct"/>
            <w:vMerge/>
          </w:tcPr>
          <w:p w14:paraId="6DB25198" w14:textId="77777777" w:rsidR="00D124DD" w:rsidRPr="002A3A5B" w:rsidRDefault="00D124DD" w:rsidP="00CC5EB1">
            <w:pPr>
              <w:autoSpaceDE w:val="0"/>
              <w:autoSpaceDN w:val="0"/>
              <w:adjustRightInd w:val="0"/>
              <w:jc w:val="both"/>
              <w:rPr>
                <w:rFonts w:ascii="Arial" w:hAnsi="Arial" w:cs="Arial"/>
              </w:rPr>
            </w:pPr>
          </w:p>
        </w:tc>
        <w:tc>
          <w:tcPr>
            <w:tcW w:w="199" w:type="pct"/>
            <w:gridSpan w:val="3"/>
          </w:tcPr>
          <w:p w14:paraId="6CF118B2"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3)</w:t>
            </w:r>
          </w:p>
        </w:tc>
        <w:tc>
          <w:tcPr>
            <w:tcW w:w="1790" w:type="pct"/>
          </w:tcPr>
          <w:p w14:paraId="784D54D4"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set by method peer group consensus data, or</w:t>
            </w:r>
          </w:p>
        </w:tc>
        <w:tc>
          <w:tcPr>
            <w:tcW w:w="494" w:type="pct"/>
            <w:gridSpan w:val="3"/>
          </w:tcPr>
          <w:p w14:paraId="56D90085" w14:textId="77777777" w:rsidR="00D124DD" w:rsidRPr="002A3A5B" w:rsidRDefault="00D124DD" w:rsidP="00CC5EB1">
            <w:pPr>
              <w:jc w:val="both"/>
              <w:rPr>
                <w:rFonts w:ascii="Arial" w:hAnsi="Arial" w:cs="Arial"/>
                <w:lang w:val="en-GB"/>
              </w:rPr>
            </w:pPr>
          </w:p>
        </w:tc>
        <w:tc>
          <w:tcPr>
            <w:tcW w:w="1113" w:type="pct"/>
            <w:gridSpan w:val="4"/>
            <w:vMerge/>
          </w:tcPr>
          <w:p w14:paraId="5DF5E24E" w14:textId="77777777" w:rsidR="00D124DD" w:rsidRPr="002A3A5B" w:rsidRDefault="00D124DD" w:rsidP="00CC5EB1">
            <w:pPr>
              <w:jc w:val="both"/>
              <w:rPr>
                <w:rFonts w:ascii="Arial" w:hAnsi="Arial" w:cs="Arial"/>
                <w:lang w:val="en-GB"/>
              </w:rPr>
            </w:pPr>
          </w:p>
        </w:tc>
      </w:tr>
      <w:tr w:rsidR="00261725" w:rsidRPr="002A3A5B" w14:paraId="47F065D1" w14:textId="77777777" w:rsidTr="003747F2">
        <w:trPr>
          <w:gridAfter w:val="3"/>
          <w:wAfter w:w="26" w:type="pct"/>
          <w:cantSplit/>
        </w:trPr>
        <w:tc>
          <w:tcPr>
            <w:tcW w:w="180" w:type="pct"/>
            <w:vMerge/>
          </w:tcPr>
          <w:p w14:paraId="046A9820" w14:textId="77777777" w:rsidR="00D124DD" w:rsidRPr="002A3A5B" w:rsidRDefault="00D124DD" w:rsidP="00CC5EB1">
            <w:pPr>
              <w:jc w:val="both"/>
              <w:rPr>
                <w:rFonts w:ascii="Arial" w:hAnsi="Arial" w:cs="Arial"/>
                <w:lang w:val="en-GB"/>
              </w:rPr>
            </w:pPr>
          </w:p>
        </w:tc>
        <w:tc>
          <w:tcPr>
            <w:tcW w:w="244" w:type="pct"/>
            <w:vMerge/>
          </w:tcPr>
          <w:p w14:paraId="085ABB27" w14:textId="77777777" w:rsidR="00D124DD" w:rsidRPr="002A3A5B" w:rsidRDefault="00D124DD" w:rsidP="00CC5EB1">
            <w:pPr>
              <w:jc w:val="both"/>
              <w:rPr>
                <w:rFonts w:ascii="Arial" w:hAnsi="Arial" w:cs="Arial"/>
                <w:lang w:val="en-GB"/>
              </w:rPr>
            </w:pPr>
          </w:p>
        </w:tc>
        <w:tc>
          <w:tcPr>
            <w:tcW w:w="360" w:type="pct"/>
            <w:gridSpan w:val="2"/>
            <w:vMerge/>
          </w:tcPr>
          <w:p w14:paraId="1BCA6B23"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3F7CD862" w14:textId="77777777" w:rsidR="00D124DD" w:rsidRPr="002A3A5B" w:rsidRDefault="00D124DD" w:rsidP="00CC5EB1">
            <w:pPr>
              <w:jc w:val="both"/>
              <w:rPr>
                <w:rFonts w:ascii="Arial" w:hAnsi="Arial" w:cs="Arial"/>
                <w:lang w:val="en-GB"/>
              </w:rPr>
            </w:pPr>
          </w:p>
        </w:tc>
        <w:tc>
          <w:tcPr>
            <w:tcW w:w="197" w:type="pct"/>
            <w:vMerge/>
          </w:tcPr>
          <w:p w14:paraId="33860A0F" w14:textId="77777777" w:rsidR="00D124DD" w:rsidRPr="002A3A5B" w:rsidRDefault="00D124DD" w:rsidP="00CC5EB1">
            <w:pPr>
              <w:autoSpaceDE w:val="0"/>
              <w:autoSpaceDN w:val="0"/>
              <w:adjustRightInd w:val="0"/>
              <w:jc w:val="both"/>
              <w:rPr>
                <w:rFonts w:ascii="Arial" w:hAnsi="Arial" w:cs="Arial"/>
              </w:rPr>
            </w:pPr>
          </w:p>
        </w:tc>
        <w:tc>
          <w:tcPr>
            <w:tcW w:w="199" w:type="pct"/>
            <w:gridSpan w:val="3"/>
          </w:tcPr>
          <w:p w14:paraId="383CAEDA"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4)</w:t>
            </w:r>
          </w:p>
        </w:tc>
        <w:tc>
          <w:tcPr>
            <w:tcW w:w="1790" w:type="pct"/>
          </w:tcPr>
          <w:p w14:paraId="0B0CAD07" w14:textId="77777777" w:rsidR="00D124DD" w:rsidRDefault="00D124DD" w:rsidP="00CC5EB1">
            <w:pPr>
              <w:autoSpaceDE w:val="0"/>
              <w:autoSpaceDN w:val="0"/>
              <w:adjustRightInd w:val="0"/>
              <w:jc w:val="both"/>
              <w:rPr>
                <w:rFonts w:ascii="Arial" w:hAnsi="Arial" w:cs="Arial"/>
              </w:rPr>
            </w:pPr>
            <w:r w:rsidRPr="002A3A5B">
              <w:rPr>
                <w:rFonts w:ascii="Arial" w:hAnsi="Arial" w:cs="Arial"/>
              </w:rPr>
              <w:t>set by a panel of experts.</w:t>
            </w:r>
          </w:p>
          <w:p w14:paraId="00569221" w14:textId="77777777" w:rsidR="00D124DD" w:rsidRPr="002A3A5B" w:rsidRDefault="00D124DD" w:rsidP="00CC5EB1">
            <w:pPr>
              <w:autoSpaceDE w:val="0"/>
              <w:autoSpaceDN w:val="0"/>
              <w:adjustRightInd w:val="0"/>
              <w:jc w:val="both"/>
              <w:rPr>
                <w:rFonts w:ascii="Arial" w:hAnsi="Arial" w:cs="Arial"/>
              </w:rPr>
            </w:pPr>
          </w:p>
          <w:p w14:paraId="1430B264" w14:textId="77777777" w:rsidR="00D124DD" w:rsidRDefault="00D124DD" w:rsidP="00CC5EB1">
            <w:pPr>
              <w:autoSpaceDE w:val="0"/>
              <w:autoSpaceDN w:val="0"/>
              <w:adjustRightInd w:val="0"/>
              <w:jc w:val="both"/>
              <w:rPr>
                <w:rFonts w:ascii="Arial" w:hAnsi="Arial" w:cs="Arial"/>
                <w:i/>
                <w:iCs/>
                <w:sz w:val="18"/>
                <w:szCs w:val="18"/>
              </w:rPr>
            </w:pPr>
            <w:r w:rsidRPr="0020504A">
              <w:rPr>
                <w:rFonts w:ascii="Arial" w:hAnsi="Arial" w:cs="Arial"/>
                <w:i/>
                <w:iCs/>
                <w:sz w:val="18"/>
                <w:szCs w:val="18"/>
              </w:rPr>
              <w:t>NOTE 1 When method-independent target values are not available, consensus values can be used to determine whether deviations are laboratory- or method-specific.</w:t>
            </w:r>
          </w:p>
          <w:p w14:paraId="2B3854DD" w14:textId="77777777" w:rsidR="00D124DD" w:rsidRPr="0020504A" w:rsidRDefault="00D124DD" w:rsidP="00CC5EB1">
            <w:pPr>
              <w:autoSpaceDE w:val="0"/>
              <w:autoSpaceDN w:val="0"/>
              <w:adjustRightInd w:val="0"/>
              <w:jc w:val="both"/>
              <w:rPr>
                <w:rFonts w:ascii="Arial" w:hAnsi="Arial" w:cs="Arial"/>
                <w:i/>
                <w:iCs/>
                <w:sz w:val="18"/>
                <w:szCs w:val="18"/>
              </w:rPr>
            </w:pPr>
          </w:p>
          <w:p w14:paraId="2B1C5C6A" w14:textId="77777777" w:rsidR="00D124DD" w:rsidRPr="002A3A5B" w:rsidRDefault="00D124DD" w:rsidP="00CC5EB1">
            <w:pPr>
              <w:autoSpaceDE w:val="0"/>
              <w:autoSpaceDN w:val="0"/>
              <w:adjustRightInd w:val="0"/>
              <w:jc w:val="both"/>
              <w:rPr>
                <w:rFonts w:ascii="Arial" w:hAnsi="Arial" w:cs="Arial"/>
              </w:rPr>
            </w:pPr>
            <w:r w:rsidRPr="0020504A">
              <w:rPr>
                <w:rFonts w:ascii="Arial" w:hAnsi="Arial" w:cs="Arial"/>
                <w:i/>
                <w:iCs/>
                <w:sz w:val="18"/>
                <w:szCs w:val="18"/>
              </w:rPr>
              <w:t>NOTE 2 Where lack of commutability of EQA materials can hamper comparison between some methods, it can still be useful for comparisons to be made between methods for which it is commutable, rather than relying only on within-method comparisons.</w:t>
            </w:r>
          </w:p>
        </w:tc>
        <w:tc>
          <w:tcPr>
            <w:tcW w:w="494" w:type="pct"/>
            <w:gridSpan w:val="3"/>
          </w:tcPr>
          <w:p w14:paraId="20CBC7BF" w14:textId="77777777" w:rsidR="00D124DD" w:rsidRPr="002A3A5B" w:rsidRDefault="00D124DD" w:rsidP="00CC5EB1">
            <w:pPr>
              <w:jc w:val="both"/>
              <w:rPr>
                <w:rFonts w:ascii="Arial" w:hAnsi="Arial" w:cs="Arial"/>
                <w:lang w:val="en-GB"/>
              </w:rPr>
            </w:pPr>
          </w:p>
        </w:tc>
        <w:tc>
          <w:tcPr>
            <w:tcW w:w="1113" w:type="pct"/>
            <w:gridSpan w:val="4"/>
            <w:vMerge/>
          </w:tcPr>
          <w:p w14:paraId="44BAA8F4" w14:textId="77777777" w:rsidR="00D124DD" w:rsidRPr="002A3A5B" w:rsidRDefault="00D124DD" w:rsidP="00CC5EB1">
            <w:pPr>
              <w:jc w:val="both"/>
              <w:rPr>
                <w:rFonts w:ascii="Arial" w:hAnsi="Arial" w:cs="Arial"/>
                <w:lang w:val="en-GB"/>
              </w:rPr>
            </w:pPr>
          </w:p>
        </w:tc>
      </w:tr>
      <w:tr w:rsidR="00261725" w:rsidRPr="002A3A5B" w14:paraId="3EB74F06" w14:textId="77777777" w:rsidTr="003747F2">
        <w:trPr>
          <w:gridAfter w:val="3"/>
          <w:wAfter w:w="26" w:type="pct"/>
          <w:cantSplit/>
        </w:trPr>
        <w:tc>
          <w:tcPr>
            <w:tcW w:w="180" w:type="pct"/>
            <w:vMerge/>
          </w:tcPr>
          <w:p w14:paraId="6C7EE036" w14:textId="77777777" w:rsidR="00D124DD" w:rsidRPr="002A3A5B" w:rsidRDefault="00D124DD" w:rsidP="00CC5EB1">
            <w:pPr>
              <w:jc w:val="both"/>
              <w:rPr>
                <w:rFonts w:ascii="Arial" w:hAnsi="Arial" w:cs="Arial"/>
                <w:lang w:val="en-GB"/>
              </w:rPr>
            </w:pPr>
          </w:p>
        </w:tc>
        <w:tc>
          <w:tcPr>
            <w:tcW w:w="244" w:type="pct"/>
            <w:vMerge/>
          </w:tcPr>
          <w:p w14:paraId="5A6C56ED" w14:textId="77777777" w:rsidR="00D124DD" w:rsidRPr="002A3A5B" w:rsidRDefault="00D124DD" w:rsidP="00CC5EB1">
            <w:pPr>
              <w:jc w:val="both"/>
              <w:rPr>
                <w:rFonts w:ascii="Arial" w:hAnsi="Arial" w:cs="Arial"/>
                <w:lang w:val="en-GB"/>
              </w:rPr>
            </w:pPr>
          </w:p>
        </w:tc>
        <w:tc>
          <w:tcPr>
            <w:tcW w:w="360" w:type="pct"/>
            <w:gridSpan w:val="2"/>
            <w:vMerge/>
          </w:tcPr>
          <w:p w14:paraId="094F9DBD"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4E6314C1" w14:textId="77777777" w:rsidR="00D124DD" w:rsidRPr="002A3A5B" w:rsidRDefault="00D124DD" w:rsidP="00CC5EB1">
            <w:pPr>
              <w:jc w:val="both"/>
              <w:rPr>
                <w:rFonts w:ascii="Arial" w:hAnsi="Arial" w:cs="Arial"/>
                <w:lang w:val="en-GB"/>
              </w:rPr>
            </w:pPr>
          </w:p>
        </w:tc>
        <w:tc>
          <w:tcPr>
            <w:tcW w:w="197" w:type="pct"/>
          </w:tcPr>
          <w:p w14:paraId="4A2019B0"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f)</w:t>
            </w:r>
          </w:p>
        </w:tc>
        <w:tc>
          <w:tcPr>
            <w:tcW w:w="1990" w:type="pct"/>
            <w:gridSpan w:val="4"/>
          </w:tcPr>
          <w:p w14:paraId="4C864C27" w14:textId="77777777" w:rsidR="00D124DD" w:rsidRDefault="00D124DD" w:rsidP="00CC5EB1">
            <w:pPr>
              <w:autoSpaceDE w:val="0"/>
              <w:autoSpaceDN w:val="0"/>
              <w:adjustRightInd w:val="0"/>
              <w:jc w:val="both"/>
              <w:rPr>
                <w:rFonts w:ascii="Arial" w:hAnsi="Arial" w:cs="Arial"/>
              </w:rPr>
            </w:pPr>
            <w:r w:rsidRPr="002A3A5B">
              <w:rPr>
                <w:rFonts w:ascii="Arial" w:hAnsi="Arial" w:cs="Arial"/>
              </w:rPr>
              <w:t xml:space="preserve">When an EQA </w:t>
            </w:r>
            <w:proofErr w:type="spellStart"/>
            <w:r w:rsidRPr="002A3A5B">
              <w:rPr>
                <w:rFonts w:ascii="Arial" w:hAnsi="Arial" w:cs="Arial"/>
              </w:rPr>
              <w:t>programme</w:t>
            </w:r>
            <w:proofErr w:type="spellEnd"/>
            <w:r w:rsidRPr="002A3A5B">
              <w:rPr>
                <w:rFonts w:ascii="Arial" w:hAnsi="Arial" w:cs="Arial"/>
              </w:rPr>
              <w:t xml:space="preserve"> is either not available, or not considered suitable, the laboratory shall use alternative methodologies to monitor examination method performance. The laboratory shall justify the rationale for the chosen alternative and provide evidence of its effectiveness.</w:t>
            </w:r>
          </w:p>
          <w:p w14:paraId="57245E7D" w14:textId="77777777" w:rsidR="00D124DD" w:rsidRPr="002A3A5B" w:rsidRDefault="00D124DD" w:rsidP="00CC5EB1">
            <w:pPr>
              <w:autoSpaceDE w:val="0"/>
              <w:autoSpaceDN w:val="0"/>
              <w:adjustRightInd w:val="0"/>
              <w:jc w:val="both"/>
              <w:rPr>
                <w:rFonts w:ascii="Arial" w:hAnsi="Arial" w:cs="Arial"/>
              </w:rPr>
            </w:pPr>
          </w:p>
          <w:p w14:paraId="2949D7F3" w14:textId="77777777" w:rsidR="00D124DD" w:rsidRPr="00671719" w:rsidRDefault="00D124DD" w:rsidP="00CC5EB1">
            <w:pPr>
              <w:autoSpaceDE w:val="0"/>
              <w:autoSpaceDN w:val="0"/>
              <w:adjustRightInd w:val="0"/>
              <w:jc w:val="both"/>
              <w:rPr>
                <w:rFonts w:ascii="Arial" w:hAnsi="Arial" w:cs="Arial"/>
                <w:i/>
                <w:iCs/>
                <w:sz w:val="18"/>
                <w:szCs w:val="18"/>
              </w:rPr>
            </w:pPr>
            <w:r w:rsidRPr="00671719">
              <w:rPr>
                <w:rFonts w:ascii="Arial" w:hAnsi="Arial" w:cs="Arial"/>
                <w:i/>
                <w:iCs/>
                <w:sz w:val="18"/>
                <w:szCs w:val="18"/>
              </w:rPr>
              <w:t>NOTE Acceptable alternatives include:</w:t>
            </w:r>
          </w:p>
          <w:p w14:paraId="10EE4665" w14:textId="77777777" w:rsidR="00D124DD" w:rsidRPr="00671719" w:rsidRDefault="00D124DD" w:rsidP="00CC5EB1">
            <w:pPr>
              <w:pStyle w:val="ListParagraph"/>
              <w:numPr>
                <w:ilvl w:val="0"/>
                <w:numId w:val="3"/>
              </w:numPr>
              <w:autoSpaceDE w:val="0"/>
              <w:autoSpaceDN w:val="0"/>
              <w:adjustRightInd w:val="0"/>
              <w:contextualSpacing w:val="0"/>
              <w:jc w:val="both"/>
              <w:rPr>
                <w:rFonts w:ascii="Arial" w:hAnsi="Arial" w:cs="Arial"/>
                <w:i/>
                <w:iCs/>
                <w:sz w:val="18"/>
                <w:szCs w:val="18"/>
              </w:rPr>
            </w:pPr>
            <w:r w:rsidRPr="00671719">
              <w:rPr>
                <w:rFonts w:ascii="Arial" w:hAnsi="Arial" w:cs="Arial"/>
                <w:i/>
                <w:iCs/>
                <w:sz w:val="18"/>
                <w:szCs w:val="18"/>
              </w:rPr>
              <w:t>participation in sample exchanges with other laboratories;</w:t>
            </w:r>
          </w:p>
          <w:p w14:paraId="200F3E40" w14:textId="77777777" w:rsidR="00D124DD" w:rsidRPr="00671719" w:rsidRDefault="00D124DD" w:rsidP="00CC5EB1">
            <w:pPr>
              <w:pStyle w:val="ListParagraph"/>
              <w:numPr>
                <w:ilvl w:val="0"/>
                <w:numId w:val="3"/>
              </w:numPr>
              <w:autoSpaceDE w:val="0"/>
              <w:autoSpaceDN w:val="0"/>
              <w:adjustRightInd w:val="0"/>
              <w:contextualSpacing w:val="0"/>
              <w:jc w:val="both"/>
              <w:rPr>
                <w:rFonts w:ascii="Arial" w:hAnsi="Arial" w:cs="Arial"/>
                <w:i/>
                <w:iCs/>
                <w:sz w:val="18"/>
                <w:szCs w:val="18"/>
              </w:rPr>
            </w:pPr>
            <w:r w:rsidRPr="00671719">
              <w:rPr>
                <w:rFonts w:ascii="Arial" w:hAnsi="Arial" w:cs="Arial"/>
                <w:i/>
                <w:iCs/>
                <w:sz w:val="18"/>
                <w:szCs w:val="18"/>
              </w:rPr>
              <w:t>interlaboratory comparisons of the results of the examination of identical IQC materials, which evaluates individual laboratory IQC results against pooled results from participants using the same IQC material;</w:t>
            </w:r>
          </w:p>
          <w:p w14:paraId="03D3E184" w14:textId="77777777" w:rsidR="00D124DD" w:rsidRPr="00671719" w:rsidRDefault="00D124DD" w:rsidP="00CC5EB1">
            <w:pPr>
              <w:pStyle w:val="ListParagraph"/>
              <w:numPr>
                <w:ilvl w:val="0"/>
                <w:numId w:val="3"/>
              </w:numPr>
              <w:autoSpaceDE w:val="0"/>
              <w:autoSpaceDN w:val="0"/>
              <w:adjustRightInd w:val="0"/>
              <w:contextualSpacing w:val="0"/>
              <w:jc w:val="both"/>
              <w:rPr>
                <w:rFonts w:ascii="Arial" w:hAnsi="Arial" w:cs="Arial"/>
                <w:i/>
                <w:iCs/>
                <w:sz w:val="18"/>
                <w:szCs w:val="18"/>
              </w:rPr>
            </w:pPr>
            <w:r w:rsidRPr="00671719">
              <w:rPr>
                <w:rFonts w:ascii="Arial" w:hAnsi="Arial" w:cs="Arial"/>
                <w:i/>
                <w:iCs/>
                <w:sz w:val="18"/>
                <w:szCs w:val="18"/>
              </w:rPr>
              <w:t>analysis of a different lot number of the manufacturer's end-user calibrator or the manufacturer's trueness control material;</w:t>
            </w:r>
          </w:p>
          <w:p w14:paraId="727F2445" w14:textId="77777777" w:rsidR="00D124DD" w:rsidRPr="00671719" w:rsidRDefault="00D124DD" w:rsidP="00CC5EB1">
            <w:pPr>
              <w:pStyle w:val="ListParagraph"/>
              <w:numPr>
                <w:ilvl w:val="0"/>
                <w:numId w:val="3"/>
              </w:numPr>
              <w:autoSpaceDE w:val="0"/>
              <w:autoSpaceDN w:val="0"/>
              <w:adjustRightInd w:val="0"/>
              <w:contextualSpacing w:val="0"/>
              <w:jc w:val="both"/>
              <w:rPr>
                <w:rFonts w:ascii="Arial" w:hAnsi="Arial" w:cs="Arial"/>
                <w:i/>
                <w:iCs/>
                <w:sz w:val="18"/>
                <w:szCs w:val="18"/>
              </w:rPr>
            </w:pPr>
            <w:r w:rsidRPr="00671719">
              <w:rPr>
                <w:rFonts w:ascii="Arial" w:hAnsi="Arial" w:cs="Arial"/>
                <w:i/>
                <w:iCs/>
                <w:sz w:val="18"/>
                <w:szCs w:val="18"/>
              </w:rPr>
              <w:t>analysis of microbiological organisms using split/ blind testing of the same sample by at least two persons, or on at least two analyzers, or by at least two methods;</w:t>
            </w:r>
          </w:p>
          <w:p w14:paraId="129F686D" w14:textId="77777777" w:rsidR="00D124DD" w:rsidRPr="00671719" w:rsidRDefault="00D124DD" w:rsidP="00CC5EB1">
            <w:pPr>
              <w:pStyle w:val="ListParagraph"/>
              <w:numPr>
                <w:ilvl w:val="0"/>
                <w:numId w:val="3"/>
              </w:numPr>
              <w:autoSpaceDE w:val="0"/>
              <w:autoSpaceDN w:val="0"/>
              <w:adjustRightInd w:val="0"/>
              <w:contextualSpacing w:val="0"/>
              <w:jc w:val="both"/>
              <w:rPr>
                <w:rFonts w:ascii="Arial" w:hAnsi="Arial" w:cs="Arial"/>
                <w:i/>
                <w:iCs/>
                <w:sz w:val="18"/>
                <w:szCs w:val="18"/>
              </w:rPr>
            </w:pPr>
            <w:r w:rsidRPr="00671719">
              <w:rPr>
                <w:rFonts w:ascii="Arial" w:hAnsi="Arial" w:cs="Arial"/>
                <w:i/>
                <w:iCs/>
                <w:sz w:val="18"/>
                <w:szCs w:val="18"/>
              </w:rPr>
              <w:t>analysis of reference materials considered to be commutable with patient samples;</w:t>
            </w:r>
          </w:p>
          <w:p w14:paraId="0875CCBB" w14:textId="77777777" w:rsidR="00D124DD" w:rsidRPr="00671719" w:rsidRDefault="00D124DD" w:rsidP="00CC5EB1">
            <w:pPr>
              <w:pStyle w:val="ListParagraph"/>
              <w:numPr>
                <w:ilvl w:val="0"/>
                <w:numId w:val="3"/>
              </w:numPr>
              <w:autoSpaceDE w:val="0"/>
              <w:autoSpaceDN w:val="0"/>
              <w:adjustRightInd w:val="0"/>
              <w:contextualSpacing w:val="0"/>
              <w:jc w:val="both"/>
              <w:rPr>
                <w:rFonts w:ascii="Arial" w:hAnsi="Arial" w:cs="Arial"/>
                <w:i/>
                <w:iCs/>
                <w:sz w:val="18"/>
                <w:szCs w:val="18"/>
              </w:rPr>
            </w:pPr>
            <w:r w:rsidRPr="00671719">
              <w:rPr>
                <w:rFonts w:ascii="Arial" w:hAnsi="Arial" w:cs="Arial"/>
                <w:i/>
                <w:iCs/>
                <w:sz w:val="18"/>
                <w:szCs w:val="18"/>
              </w:rPr>
              <w:t>analysis of patient samples from clinical correlation studies;</w:t>
            </w:r>
          </w:p>
          <w:p w14:paraId="2A3BDF14" w14:textId="77777777" w:rsidR="00D124DD" w:rsidRPr="002A3A5B" w:rsidRDefault="00D124DD" w:rsidP="00CC5EB1">
            <w:pPr>
              <w:pStyle w:val="ListParagraph"/>
              <w:numPr>
                <w:ilvl w:val="0"/>
                <w:numId w:val="3"/>
              </w:numPr>
              <w:autoSpaceDE w:val="0"/>
              <w:autoSpaceDN w:val="0"/>
              <w:adjustRightInd w:val="0"/>
              <w:contextualSpacing w:val="0"/>
              <w:jc w:val="both"/>
              <w:rPr>
                <w:rFonts w:ascii="Arial" w:hAnsi="Arial" w:cs="Arial"/>
              </w:rPr>
            </w:pPr>
            <w:r w:rsidRPr="00671719">
              <w:rPr>
                <w:rFonts w:ascii="Arial" w:hAnsi="Arial" w:cs="Arial"/>
                <w:i/>
                <w:iCs/>
                <w:sz w:val="18"/>
                <w:szCs w:val="18"/>
              </w:rPr>
              <w:t>analysis of materials from cell and tissue repositories.</w:t>
            </w:r>
          </w:p>
        </w:tc>
        <w:tc>
          <w:tcPr>
            <w:tcW w:w="494" w:type="pct"/>
            <w:gridSpan w:val="3"/>
          </w:tcPr>
          <w:p w14:paraId="032FFD37" w14:textId="77777777" w:rsidR="00D124DD" w:rsidRPr="002A3A5B" w:rsidRDefault="00D124DD" w:rsidP="00CC5EB1">
            <w:pPr>
              <w:jc w:val="both"/>
              <w:rPr>
                <w:rFonts w:ascii="Arial" w:hAnsi="Arial" w:cs="Arial"/>
                <w:lang w:val="en-GB"/>
              </w:rPr>
            </w:pPr>
          </w:p>
        </w:tc>
        <w:tc>
          <w:tcPr>
            <w:tcW w:w="1113" w:type="pct"/>
            <w:gridSpan w:val="4"/>
          </w:tcPr>
          <w:p w14:paraId="6311D8CE" w14:textId="77777777" w:rsidR="00D124DD" w:rsidRPr="002A3A5B" w:rsidRDefault="00D124DD" w:rsidP="00CC5EB1">
            <w:pPr>
              <w:jc w:val="both"/>
              <w:rPr>
                <w:rFonts w:ascii="Arial" w:hAnsi="Arial" w:cs="Arial"/>
                <w:lang w:val="en-GB"/>
              </w:rPr>
            </w:pPr>
          </w:p>
        </w:tc>
      </w:tr>
      <w:tr w:rsidR="00261725" w:rsidRPr="002A3A5B" w14:paraId="12D0CE70" w14:textId="77777777" w:rsidTr="003747F2">
        <w:trPr>
          <w:gridAfter w:val="3"/>
          <w:wAfter w:w="26" w:type="pct"/>
          <w:cantSplit/>
        </w:trPr>
        <w:tc>
          <w:tcPr>
            <w:tcW w:w="180" w:type="pct"/>
            <w:vMerge/>
          </w:tcPr>
          <w:p w14:paraId="195F7126" w14:textId="77777777" w:rsidR="00D124DD" w:rsidRPr="002A3A5B" w:rsidRDefault="00D124DD" w:rsidP="00CC5EB1">
            <w:pPr>
              <w:jc w:val="both"/>
              <w:rPr>
                <w:rFonts w:ascii="Arial" w:hAnsi="Arial" w:cs="Arial"/>
                <w:lang w:val="en-GB"/>
              </w:rPr>
            </w:pPr>
          </w:p>
        </w:tc>
        <w:tc>
          <w:tcPr>
            <w:tcW w:w="244" w:type="pct"/>
            <w:vMerge/>
          </w:tcPr>
          <w:p w14:paraId="7D847BB8" w14:textId="77777777" w:rsidR="00D124DD" w:rsidRPr="002A3A5B" w:rsidRDefault="00D124DD" w:rsidP="00CC5EB1">
            <w:pPr>
              <w:jc w:val="both"/>
              <w:rPr>
                <w:rFonts w:ascii="Arial" w:hAnsi="Arial" w:cs="Arial"/>
                <w:lang w:val="en-GB"/>
              </w:rPr>
            </w:pPr>
          </w:p>
        </w:tc>
        <w:tc>
          <w:tcPr>
            <w:tcW w:w="360" w:type="pct"/>
            <w:gridSpan w:val="2"/>
            <w:vMerge/>
          </w:tcPr>
          <w:p w14:paraId="5E8B3588"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1D918DA2" w14:textId="77777777" w:rsidR="00D124DD" w:rsidRPr="002A3A5B" w:rsidRDefault="00D124DD" w:rsidP="00CC5EB1">
            <w:pPr>
              <w:jc w:val="both"/>
              <w:rPr>
                <w:rFonts w:ascii="Arial" w:hAnsi="Arial" w:cs="Arial"/>
                <w:lang w:val="en-GB"/>
              </w:rPr>
            </w:pPr>
          </w:p>
        </w:tc>
        <w:tc>
          <w:tcPr>
            <w:tcW w:w="197" w:type="pct"/>
          </w:tcPr>
          <w:p w14:paraId="73F3308D"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g)</w:t>
            </w:r>
          </w:p>
        </w:tc>
        <w:tc>
          <w:tcPr>
            <w:tcW w:w="1990" w:type="pct"/>
            <w:gridSpan w:val="4"/>
          </w:tcPr>
          <w:p w14:paraId="539A93F9"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EQA data shall be reviewed at regular intervals with specified acceptability criteria, in a time frame which allows for a meaningful indication of current performance.</w:t>
            </w:r>
          </w:p>
        </w:tc>
        <w:tc>
          <w:tcPr>
            <w:tcW w:w="494" w:type="pct"/>
            <w:gridSpan w:val="3"/>
          </w:tcPr>
          <w:p w14:paraId="5E3E249C" w14:textId="77777777" w:rsidR="00D124DD" w:rsidRPr="002A3A5B" w:rsidRDefault="00D124DD" w:rsidP="00CC5EB1">
            <w:pPr>
              <w:jc w:val="both"/>
              <w:rPr>
                <w:rFonts w:ascii="Arial" w:hAnsi="Arial" w:cs="Arial"/>
                <w:lang w:val="en-GB"/>
              </w:rPr>
            </w:pPr>
          </w:p>
        </w:tc>
        <w:tc>
          <w:tcPr>
            <w:tcW w:w="1113" w:type="pct"/>
            <w:gridSpan w:val="4"/>
          </w:tcPr>
          <w:p w14:paraId="110F4B84" w14:textId="77777777" w:rsidR="00D124DD" w:rsidRPr="002A3A5B" w:rsidRDefault="00D124DD" w:rsidP="00CC5EB1">
            <w:pPr>
              <w:jc w:val="both"/>
              <w:rPr>
                <w:rFonts w:ascii="Arial" w:hAnsi="Arial" w:cs="Arial"/>
                <w:lang w:val="en-GB"/>
              </w:rPr>
            </w:pPr>
          </w:p>
        </w:tc>
      </w:tr>
      <w:tr w:rsidR="00261725" w:rsidRPr="002A3A5B" w14:paraId="662BA0B1" w14:textId="77777777" w:rsidTr="003747F2">
        <w:trPr>
          <w:gridAfter w:val="3"/>
          <w:wAfter w:w="26" w:type="pct"/>
          <w:cantSplit/>
        </w:trPr>
        <w:tc>
          <w:tcPr>
            <w:tcW w:w="180" w:type="pct"/>
            <w:vMerge/>
          </w:tcPr>
          <w:p w14:paraId="6F8C5D1A" w14:textId="77777777" w:rsidR="00D124DD" w:rsidRPr="002A3A5B" w:rsidRDefault="00D124DD" w:rsidP="00CC5EB1">
            <w:pPr>
              <w:jc w:val="both"/>
              <w:rPr>
                <w:rFonts w:ascii="Arial" w:hAnsi="Arial" w:cs="Arial"/>
                <w:lang w:val="en-GB"/>
              </w:rPr>
            </w:pPr>
          </w:p>
        </w:tc>
        <w:tc>
          <w:tcPr>
            <w:tcW w:w="244" w:type="pct"/>
            <w:vMerge/>
          </w:tcPr>
          <w:p w14:paraId="76DC940C" w14:textId="77777777" w:rsidR="00D124DD" w:rsidRPr="002A3A5B" w:rsidRDefault="00D124DD" w:rsidP="00CC5EB1">
            <w:pPr>
              <w:jc w:val="both"/>
              <w:rPr>
                <w:rFonts w:ascii="Arial" w:hAnsi="Arial" w:cs="Arial"/>
                <w:lang w:val="en-GB"/>
              </w:rPr>
            </w:pPr>
          </w:p>
        </w:tc>
        <w:tc>
          <w:tcPr>
            <w:tcW w:w="360" w:type="pct"/>
            <w:gridSpan w:val="2"/>
            <w:vMerge/>
          </w:tcPr>
          <w:p w14:paraId="072875E4"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363F641A" w14:textId="77777777" w:rsidR="00D124DD" w:rsidRPr="002A3A5B" w:rsidRDefault="00D124DD" w:rsidP="00CC5EB1">
            <w:pPr>
              <w:jc w:val="both"/>
              <w:rPr>
                <w:rFonts w:ascii="Arial" w:hAnsi="Arial" w:cs="Arial"/>
                <w:lang w:val="en-GB"/>
              </w:rPr>
            </w:pPr>
          </w:p>
        </w:tc>
        <w:tc>
          <w:tcPr>
            <w:tcW w:w="197" w:type="pct"/>
          </w:tcPr>
          <w:p w14:paraId="38EFFCBB"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h)</w:t>
            </w:r>
          </w:p>
        </w:tc>
        <w:tc>
          <w:tcPr>
            <w:tcW w:w="1990" w:type="pct"/>
            <w:gridSpan w:val="4"/>
          </w:tcPr>
          <w:p w14:paraId="69BF701E"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Where EQA results fall outside specified acceptability criteria, appropriate action shall be taken (see 8.7), including an assessment of whether the non-conformance is clinically significant as it relates to patient samples.</w:t>
            </w:r>
          </w:p>
        </w:tc>
        <w:tc>
          <w:tcPr>
            <w:tcW w:w="494" w:type="pct"/>
            <w:gridSpan w:val="3"/>
          </w:tcPr>
          <w:p w14:paraId="725F56FE" w14:textId="77777777" w:rsidR="00D124DD" w:rsidRPr="002A3A5B" w:rsidRDefault="00D124DD" w:rsidP="00CC5EB1">
            <w:pPr>
              <w:jc w:val="both"/>
              <w:rPr>
                <w:rFonts w:ascii="Arial" w:hAnsi="Arial" w:cs="Arial"/>
                <w:lang w:val="en-GB"/>
              </w:rPr>
            </w:pPr>
          </w:p>
        </w:tc>
        <w:tc>
          <w:tcPr>
            <w:tcW w:w="1113" w:type="pct"/>
            <w:gridSpan w:val="4"/>
          </w:tcPr>
          <w:p w14:paraId="4E99324D" w14:textId="77777777" w:rsidR="00D124DD" w:rsidRPr="002A3A5B" w:rsidRDefault="00D124DD" w:rsidP="00CC5EB1">
            <w:pPr>
              <w:jc w:val="both"/>
              <w:rPr>
                <w:rFonts w:ascii="Arial" w:hAnsi="Arial" w:cs="Arial"/>
                <w:lang w:val="en-GB"/>
              </w:rPr>
            </w:pPr>
          </w:p>
        </w:tc>
      </w:tr>
      <w:tr w:rsidR="00261725" w:rsidRPr="002A3A5B" w14:paraId="162882B3" w14:textId="77777777" w:rsidTr="003747F2">
        <w:trPr>
          <w:gridAfter w:val="3"/>
          <w:wAfter w:w="26" w:type="pct"/>
          <w:cantSplit/>
        </w:trPr>
        <w:tc>
          <w:tcPr>
            <w:tcW w:w="180" w:type="pct"/>
            <w:vMerge/>
          </w:tcPr>
          <w:p w14:paraId="32C095A5" w14:textId="77777777" w:rsidR="00D124DD" w:rsidRPr="002A3A5B" w:rsidRDefault="00D124DD" w:rsidP="00CC5EB1">
            <w:pPr>
              <w:jc w:val="both"/>
              <w:rPr>
                <w:rFonts w:ascii="Arial" w:hAnsi="Arial" w:cs="Arial"/>
                <w:lang w:val="en-GB"/>
              </w:rPr>
            </w:pPr>
          </w:p>
        </w:tc>
        <w:tc>
          <w:tcPr>
            <w:tcW w:w="244" w:type="pct"/>
            <w:vMerge/>
          </w:tcPr>
          <w:p w14:paraId="2139B1A3" w14:textId="77777777" w:rsidR="00D124DD" w:rsidRPr="002A3A5B" w:rsidRDefault="00D124DD" w:rsidP="00CC5EB1">
            <w:pPr>
              <w:jc w:val="both"/>
              <w:rPr>
                <w:rFonts w:ascii="Arial" w:hAnsi="Arial" w:cs="Arial"/>
                <w:lang w:val="en-GB"/>
              </w:rPr>
            </w:pPr>
          </w:p>
        </w:tc>
        <w:tc>
          <w:tcPr>
            <w:tcW w:w="360" w:type="pct"/>
            <w:gridSpan w:val="2"/>
            <w:vMerge/>
          </w:tcPr>
          <w:p w14:paraId="3D6073C3"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3845C67F" w14:textId="77777777" w:rsidR="00D124DD" w:rsidRPr="002A3A5B" w:rsidRDefault="00D124DD" w:rsidP="00CC5EB1">
            <w:pPr>
              <w:jc w:val="both"/>
              <w:rPr>
                <w:rFonts w:ascii="Arial" w:hAnsi="Arial" w:cs="Arial"/>
                <w:lang w:val="en-GB"/>
              </w:rPr>
            </w:pPr>
          </w:p>
        </w:tc>
        <w:tc>
          <w:tcPr>
            <w:tcW w:w="197" w:type="pct"/>
          </w:tcPr>
          <w:p w14:paraId="67DCDAFD" w14:textId="77777777" w:rsidR="00D124DD" w:rsidRPr="002A3A5B" w:rsidRDefault="00D124DD" w:rsidP="00CC5EB1">
            <w:pPr>
              <w:autoSpaceDE w:val="0"/>
              <w:autoSpaceDN w:val="0"/>
              <w:adjustRightInd w:val="0"/>
              <w:jc w:val="both"/>
              <w:rPr>
                <w:rFonts w:ascii="Arial" w:hAnsi="Arial" w:cs="Arial"/>
              </w:rPr>
            </w:pPr>
            <w:proofErr w:type="spellStart"/>
            <w:r w:rsidRPr="002A3A5B">
              <w:rPr>
                <w:rFonts w:ascii="Arial" w:hAnsi="Arial" w:cs="Arial"/>
              </w:rPr>
              <w:t>i</w:t>
            </w:r>
            <w:proofErr w:type="spellEnd"/>
            <w:r w:rsidRPr="002A3A5B">
              <w:rPr>
                <w:rFonts w:ascii="Arial" w:hAnsi="Arial" w:cs="Arial"/>
              </w:rPr>
              <w:t>)</w:t>
            </w:r>
          </w:p>
        </w:tc>
        <w:tc>
          <w:tcPr>
            <w:tcW w:w="1990" w:type="pct"/>
            <w:gridSpan w:val="4"/>
          </w:tcPr>
          <w:p w14:paraId="1ECA087C"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Where it is determined that the impact is clinically significant, a review of patient results that could have been affected and the need for amendment shall be considered and users advised as appropriate.</w:t>
            </w:r>
          </w:p>
        </w:tc>
        <w:tc>
          <w:tcPr>
            <w:tcW w:w="494" w:type="pct"/>
            <w:gridSpan w:val="3"/>
          </w:tcPr>
          <w:p w14:paraId="67D8A94A" w14:textId="77777777" w:rsidR="00D124DD" w:rsidRPr="002A3A5B" w:rsidRDefault="00D124DD" w:rsidP="00CC5EB1">
            <w:pPr>
              <w:jc w:val="both"/>
              <w:rPr>
                <w:rFonts w:ascii="Arial" w:hAnsi="Arial" w:cs="Arial"/>
                <w:lang w:val="en-GB"/>
              </w:rPr>
            </w:pPr>
          </w:p>
        </w:tc>
        <w:tc>
          <w:tcPr>
            <w:tcW w:w="1113" w:type="pct"/>
            <w:gridSpan w:val="4"/>
          </w:tcPr>
          <w:p w14:paraId="7DE35B0A" w14:textId="77777777" w:rsidR="00D124DD" w:rsidRPr="002A3A5B" w:rsidRDefault="00D124DD" w:rsidP="00CC5EB1">
            <w:pPr>
              <w:jc w:val="both"/>
              <w:rPr>
                <w:rFonts w:ascii="Arial" w:hAnsi="Arial" w:cs="Arial"/>
                <w:lang w:val="en-GB"/>
              </w:rPr>
            </w:pPr>
          </w:p>
        </w:tc>
      </w:tr>
      <w:tr w:rsidR="003747F2" w:rsidRPr="002A3A5B" w14:paraId="65B583D1" w14:textId="77777777" w:rsidTr="003747F2">
        <w:trPr>
          <w:gridAfter w:val="3"/>
          <w:wAfter w:w="26" w:type="pct"/>
          <w:cantSplit/>
        </w:trPr>
        <w:tc>
          <w:tcPr>
            <w:tcW w:w="180" w:type="pct"/>
            <w:vMerge/>
          </w:tcPr>
          <w:p w14:paraId="2B2ACE71" w14:textId="77777777" w:rsidR="00D124DD" w:rsidRPr="002A3A5B" w:rsidRDefault="00D124DD" w:rsidP="00CC5EB1">
            <w:pPr>
              <w:jc w:val="both"/>
              <w:rPr>
                <w:rFonts w:ascii="Arial" w:hAnsi="Arial" w:cs="Arial"/>
                <w:lang w:val="en-GB"/>
              </w:rPr>
            </w:pPr>
          </w:p>
        </w:tc>
        <w:tc>
          <w:tcPr>
            <w:tcW w:w="244" w:type="pct"/>
            <w:vMerge/>
          </w:tcPr>
          <w:p w14:paraId="243E8E7C" w14:textId="77777777" w:rsidR="00D124DD" w:rsidRPr="002A3A5B" w:rsidRDefault="00D124DD" w:rsidP="00CC5EB1">
            <w:pPr>
              <w:jc w:val="both"/>
              <w:rPr>
                <w:rFonts w:ascii="Arial" w:hAnsi="Arial" w:cs="Arial"/>
                <w:lang w:val="en-GB"/>
              </w:rPr>
            </w:pPr>
          </w:p>
        </w:tc>
        <w:tc>
          <w:tcPr>
            <w:tcW w:w="360" w:type="pct"/>
            <w:gridSpan w:val="2"/>
            <w:vMerge/>
          </w:tcPr>
          <w:p w14:paraId="0EECDED3" w14:textId="77777777" w:rsidR="00D124DD" w:rsidRPr="002A3A5B" w:rsidRDefault="00D124DD" w:rsidP="00CC5EB1">
            <w:pPr>
              <w:ind w:left="-144" w:right="-144"/>
              <w:jc w:val="both"/>
              <w:rPr>
                <w:rFonts w:ascii="Arial" w:hAnsi="Arial" w:cs="Arial"/>
                <w:lang w:val="en-GB"/>
              </w:rPr>
            </w:pPr>
          </w:p>
        </w:tc>
        <w:tc>
          <w:tcPr>
            <w:tcW w:w="397" w:type="pct"/>
            <w:gridSpan w:val="4"/>
            <w:vMerge w:val="restart"/>
          </w:tcPr>
          <w:p w14:paraId="302D0BD6" w14:textId="77777777" w:rsidR="00D124DD" w:rsidRPr="002A3A5B" w:rsidRDefault="00D124DD" w:rsidP="00CC5EB1">
            <w:pPr>
              <w:jc w:val="both"/>
              <w:rPr>
                <w:rFonts w:ascii="Arial" w:hAnsi="Arial" w:cs="Arial"/>
                <w:b/>
                <w:bCs/>
                <w:lang w:val="en-GB"/>
              </w:rPr>
            </w:pPr>
            <w:r w:rsidRPr="002A3A5B">
              <w:rPr>
                <w:rFonts w:ascii="Arial" w:hAnsi="Arial" w:cs="Arial"/>
                <w:b/>
                <w:bCs/>
                <w:lang w:val="en-GB"/>
              </w:rPr>
              <w:t>7.3.7.4</w:t>
            </w:r>
          </w:p>
        </w:tc>
        <w:tc>
          <w:tcPr>
            <w:tcW w:w="2187" w:type="pct"/>
            <w:gridSpan w:val="5"/>
          </w:tcPr>
          <w:p w14:paraId="4B2BD9A6" w14:textId="77777777" w:rsidR="00D124DD" w:rsidRPr="002A3A5B" w:rsidRDefault="00D124DD" w:rsidP="00CC5EB1">
            <w:pPr>
              <w:autoSpaceDE w:val="0"/>
              <w:autoSpaceDN w:val="0"/>
              <w:adjustRightInd w:val="0"/>
              <w:jc w:val="both"/>
              <w:rPr>
                <w:rFonts w:ascii="Arial" w:hAnsi="Arial" w:cs="Arial"/>
                <w:b/>
                <w:bCs/>
              </w:rPr>
            </w:pPr>
            <w:r w:rsidRPr="002A3A5B">
              <w:rPr>
                <w:rFonts w:ascii="Arial" w:hAnsi="Arial" w:cs="Arial"/>
                <w:b/>
                <w:bCs/>
              </w:rPr>
              <w:t>Comparability of examination results</w:t>
            </w:r>
          </w:p>
        </w:tc>
        <w:tc>
          <w:tcPr>
            <w:tcW w:w="494" w:type="pct"/>
            <w:gridSpan w:val="3"/>
          </w:tcPr>
          <w:p w14:paraId="5B814192" w14:textId="77777777" w:rsidR="00D124DD" w:rsidRPr="002A3A5B" w:rsidRDefault="00D124DD" w:rsidP="00CC5EB1">
            <w:pPr>
              <w:jc w:val="both"/>
              <w:rPr>
                <w:rFonts w:ascii="Arial" w:hAnsi="Arial" w:cs="Arial"/>
                <w:lang w:val="en-GB"/>
              </w:rPr>
            </w:pPr>
          </w:p>
        </w:tc>
        <w:tc>
          <w:tcPr>
            <w:tcW w:w="1113" w:type="pct"/>
            <w:gridSpan w:val="4"/>
          </w:tcPr>
          <w:p w14:paraId="08BD6AC4" w14:textId="77777777" w:rsidR="00D124DD" w:rsidRPr="002A3A5B" w:rsidRDefault="00D124DD" w:rsidP="00CC5EB1">
            <w:pPr>
              <w:jc w:val="both"/>
              <w:rPr>
                <w:rFonts w:ascii="Arial" w:hAnsi="Arial" w:cs="Arial"/>
                <w:lang w:val="en-GB"/>
              </w:rPr>
            </w:pPr>
          </w:p>
        </w:tc>
      </w:tr>
      <w:tr w:rsidR="00261725" w:rsidRPr="002A3A5B" w14:paraId="33A85A59" w14:textId="77777777" w:rsidTr="003747F2">
        <w:trPr>
          <w:gridAfter w:val="3"/>
          <w:wAfter w:w="26" w:type="pct"/>
          <w:cantSplit/>
        </w:trPr>
        <w:tc>
          <w:tcPr>
            <w:tcW w:w="180" w:type="pct"/>
            <w:vMerge/>
          </w:tcPr>
          <w:p w14:paraId="7F8EE5FA" w14:textId="77777777" w:rsidR="00D124DD" w:rsidRPr="002A3A5B" w:rsidRDefault="00D124DD" w:rsidP="00CC5EB1">
            <w:pPr>
              <w:jc w:val="both"/>
              <w:rPr>
                <w:rFonts w:ascii="Arial" w:hAnsi="Arial" w:cs="Arial"/>
                <w:lang w:val="en-GB"/>
              </w:rPr>
            </w:pPr>
          </w:p>
        </w:tc>
        <w:tc>
          <w:tcPr>
            <w:tcW w:w="244" w:type="pct"/>
            <w:vMerge/>
          </w:tcPr>
          <w:p w14:paraId="2819AE18" w14:textId="77777777" w:rsidR="00D124DD" w:rsidRPr="002A3A5B" w:rsidRDefault="00D124DD" w:rsidP="00CC5EB1">
            <w:pPr>
              <w:jc w:val="both"/>
              <w:rPr>
                <w:rFonts w:ascii="Arial" w:hAnsi="Arial" w:cs="Arial"/>
                <w:lang w:val="en-GB"/>
              </w:rPr>
            </w:pPr>
          </w:p>
        </w:tc>
        <w:tc>
          <w:tcPr>
            <w:tcW w:w="360" w:type="pct"/>
            <w:gridSpan w:val="2"/>
            <w:vMerge/>
          </w:tcPr>
          <w:p w14:paraId="7C38955F"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21C768BB" w14:textId="77777777" w:rsidR="00D124DD" w:rsidRPr="002A3A5B" w:rsidRDefault="00D124DD" w:rsidP="00CC5EB1">
            <w:pPr>
              <w:jc w:val="both"/>
              <w:rPr>
                <w:rFonts w:ascii="Arial" w:hAnsi="Arial" w:cs="Arial"/>
                <w:lang w:val="en-GB"/>
              </w:rPr>
            </w:pPr>
          </w:p>
        </w:tc>
        <w:tc>
          <w:tcPr>
            <w:tcW w:w="197" w:type="pct"/>
          </w:tcPr>
          <w:p w14:paraId="7A09944A"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a)</w:t>
            </w:r>
          </w:p>
        </w:tc>
        <w:tc>
          <w:tcPr>
            <w:tcW w:w="1990" w:type="pct"/>
            <w:gridSpan w:val="4"/>
          </w:tcPr>
          <w:p w14:paraId="5C8ACA3A"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When either different methods or equipment, or both, are used for an examination, and/or the examination is performed at different sites, a procedure for establishing the comparability of results for patient samples throughout the clinically significant intervals shall be specified.</w:t>
            </w:r>
          </w:p>
          <w:p w14:paraId="537CE9E9" w14:textId="77777777" w:rsidR="00D124DD" w:rsidRPr="002A3A5B" w:rsidRDefault="00D124DD" w:rsidP="00CC5EB1">
            <w:pPr>
              <w:autoSpaceDE w:val="0"/>
              <w:autoSpaceDN w:val="0"/>
              <w:adjustRightInd w:val="0"/>
              <w:jc w:val="both"/>
              <w:rPr>
                <w:rFonts w:ascii="Arial" w:hAnsi="Arial" w:cs="Arial"/>
              </w:rPr>
            </w:pPr>
          </w:p>
          <w:p w14:paraId="7A267D7C" w14:textId="77777777" w:rsidR="00D124DD" w:rsidRPr="00671719" w:rsidRDefault="00D124DD" w:rsidP="00CC5EB1">
            <w:pPr>
              <w:autoSpaceDE w:val="0"/>
              <w:autoSpaceDN w:val="0"/>
              <w:adjustRightInd w:val="0"/>
              <w:jc w:val="both"/>
              <w:rPr>
                <w:rFonts w:ascii="Arial" w:hAnsi="Arial" w:cs="Arial"/>
                <w:i/>
                <w:iCs/>
              </w:rPr>
            </w:pPr>
            <w:r w:rsidRPr="00671719">
              <w:rPr>
                <w:rFonts w:ascii="Arial" w:hAnsi="Arial" w:cs="Arial"/>
                <w:i/>
                <w:iCs/>
                <w:sz w:val="18"/>
                <w:szCs w:val="18"/>
              </w:rPr>
              <w:t>NOTE The use of patient samples when comparing different examination methods can avoid the difficulties linked to the limited commutability of IQC materials. When patient samples are either not available or impractical, see all options described for IQC and EQA.</w:t>
            </w:r>
          </w:p>
        </w:tc>
        <w:tc>
          <w:tcPr>
            <w:tcW w:w="494" w:type="pct"/>
            <w:gridSpan w:val="3"/>
          </w:tcPr>
          <w:p w14:paraId="3CD25C1E" w14:textId="77777777" w:rsidR="00D124DD" w:rsidRPr="002A3A5B" w:rsidRDefault="00D124DD" w:rsidP="00CC5EB1">
            <w:pPr>
              <w:jc w:val="both"/>
              <w:rPr>
                <w:rFonts w:ascii="Arial" w:hAnsi="Arial" w:cs="Arial"/>
                <w:lang w:val="en-GB"/>
              </w:rPr>
            </w:pPr>
          </w:p>
        </w:tc>
        <w:tc>
          <w:tcPr>
            <w:tcW w:w="1113" w:type="pct"/>
            <w:gridSpan w:val="4"/>
          </w:tcPr>
          <w:p w14:paraId="6D24B107" w14:textId="77777777" w:rsidR="00D124DD" w:rsidRPr="002A3A5B" w:rsidRDefault="00D124DD" w:rsidP="00CC5EB1">
            <w:pPr>
              <w:jc w:val="both"/>
              <w:rPr>
                <w:rFonts w:ascii="Arial" w:hAnsi="Arial" w:cs="Arial"/>
                <w:lang w:val="en-GB"/>
              </w:rPr>
            </w:pPr>
          </w:p>
        </w:tc>
      </w:tr>
      <w:tr w:rsidR="00261725" w:rsidRPr="002A3A5B" w14:paraId="78056597" w14:textId="77777777" w:rsidTr="003747F2">
        <w:trPr>
          <w:gridAfter w:val="3"/>
          <w:wAfter w:w="26" w:type="pct"/>
          <w:cantSplit/>
        </w:trPr>
        <w:tc>
          <w:tcPr>
            <w:tcW w:w="180" w:type="pct"/>
            <w:vMerge/>
          </w:tcPr>
          <w:p w14:paraId="5C9EC519" w14:textId="77777777" w:rsidR="00D124DD" w:rsidRPr="002A3A5B" w:rsidRDefault="00D124DD" w:rsidP="00CC5EB1">
            <w:pPr>
              <w:jc w:val="both"/>
              <w:rPr>
                <w:rFonts w:ascii="Arial" w:hAnsi="Arial" w:cs="Arial"/>
                <w:lang w:val="en-GB"/>
              </w:rPr>
            </w:pPr>
          </w:p>
        </w:tc>
        <w:tc>
          <w:tcPr>
            <w:tcW w:w="244" w:type="pct"/>
            <w:vMerge/>
          </w:tcPr>
          <w:p w14:paraId="51FC35D5" w14:textId="77777777" w:rsidR="00D124DD" w:rsidRPr="002A3A5B" w:rsidRDefault="00D124DD" w:rsidP="00CC5EB1">
            <w:pPr>
              <w:jc w:val="both"/>
              <w:rPr>
                <w:rFonts w:ascii="Arial" w:hAnsi="Arial" w:cs="Arial"/>
                <w:lang w:val="en-GB"/>
              </w:rPr>
            </w:pPr>
          </w:p>
        </w:tc>
        <w:tc>
          <w:tcPr>
            <w:tcW w:w="360" w:type="pct"/>
            <w:gridSpan w:val="2"/>
            <w:vMerge/>
          </w:tcPr>
          <w:p w14:paraId="53AA1FD8"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409477C9" w14:textId="77777777" w:rsidR="00D124DD" w:rsidRPr="002A3A5B" w:rsidRDefault="00D124DD" w:rsidP="00CC5EB1">
            <w:pPr>
              <w:jc w:val="both"/>
              <w:rPr>
                <w:rFonts w:ascii="Arial" w:hAnsi="Arial" w:cs="Arial"/>
                <w:lang w:val="en-GB"/>
              </w:rPr>
            </w:pPr>
          </w:p>
        </w:tc>
        <w:tc>
          <w:tcPr>
            <w:tcW w:w="197" w:type="pct"/>
          </w:tcPr>
          <w:p w14:paraId="1AC43D74"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b)</w:t>
            </w:r>
          </w:p>
        </w:tc>
        <w:tc>
          <w:tcPr>
            <w:tcW w:w="1990" w:type="pct"/>
            <w:gridSpan w:val="4"/>
          </w:tcPr>
          <w:p w14:paraId="75764009"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 xml:space="preserve">The laboratory shall record the results of comparability performed and its acceptability. </w:t>
            </w:r>
          </w:p>
        </w:tc>
        <w:tc>
          <w:tcPr>
            <w:tcW w:w="494" w:type="pct"/>
            <w:gridSpan w:val="3"/>
          </w:tcPr>
          <w:p w14:paraId="590238ED" w14:textId="77777777" w:rsidR="00D124DD" w:rsidRPr="002A3A5B" w:rsidRDefault="00D124DD" w:rsidP="00CC5EB1">
            <w:pPr>
              <w:jc w:val="both"/>
              <w:rPr>
                <w:rFonts w:ascii="Arial" w:hAnsi="Arial" w:cs="Arial"/>
                <w:lang w:val="en-GB"/>
              </w:rPr>
            </w:pPr>
          </w:p>
        </w:tc>
        <w:tc>
          <w:tcPr>
            <w:tcW w:w="1113" w:type="pct"/>
            <w:gridSpan w:val="4"/>
          </w:tcPr>
          <w:p w14:paraId="454EB869" w14:textId="77777777" w:rsidR="00D124DD" w:rsidRPr="002A3A5B" w:rsidRDefault="00D124DD" w:rsidP="00CC5EB1">
            <w:pPr>
              <w:jc w:val="both"/>
              <w:rPr>
                <w:rFonts w:ascii="Arial" w:hAnsi="Arial" w:cs="Arial"/>
                <w:lang w:val="en-GB"/>
              </w:rPr>
            </w:pPr>
          </w:p>
        </w:tc>
      </w:tr>
      <w:tr w:rsidR="00261725" w:rsidRPr="002A3A5B" w14:paraId="5408E599" w14:textId="77777777" w:rsidTr="003747F2">
        <w:trPr>
          <w:gridAfter w:val="3"/>
          <w:wAfter w:w="26" w:type="pct"/>
          <w:cantSplit/>
        </w:trPr>
        <w:tc>
          <w:tcPr>
            <w:tcW w:w="180" w:type="pct"/>
            <w:vMerge/>
          </w:tcPr>
          <w:p w14:paraId="02173CB5" w14:textId="77777777" w:rsidR="00D124DD" w:rsidRPr="002A3A5B" w:rsidRDefault="00D124DD" w:rsidP="00CC5EB1">
            <w:pPr>
              <w:jc w:val="both"/>
              <w:rPr>
                <w:rFonts w:ascii="Arial" w:hAnsi="Arial" w:cs="Arial"/>
                <w:lang w:val="en-GB"/>
              </w:rPr>
            </w:pPr>
          </w:p>
        </w:tc>
        <w:tc>
          <w:tcPr>
            <w:tcW w:w="244" w:type="pct"/>
            <w:vMerge/>
          </w:tcPr>
          <w:p w14:paraId="5080A021" w14:textId="77777777" w:rsidR="00D124DD" w:rsidRPr="002A3A5B" w:rsidRDefault="00D124DD" w:rsidP="00CC5EB1">
            <w:pPr>
              <w:jc w:val="both"/>
              <w:rPr>
                <w:rFonts w:ascii="Arial" w:hAnsi="Arial" w:cs="Arial"/>
                <w:lang w:val="en-GB"/>
              </w:rPr>
            </w:pPr>
          </w:p>
        </w:tc>
        <w:tc>
          <w:tcPr>
            <w:tcW w:w="360" w:type="pct"/>
            <w:gridSpan w:val="2"/>
            <w:vMerge/>
          </w:tcPr>
          <w:p w14:paraId="718BEA8E"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1FB22EE4" w14:textId="77777777" w:rsidR="00D124DD" w:rsidRPr="002A3A5B" w:rsidRDefault="00D124DD" w:rsidP="00CC5EB1">
            <w:pPr>
              <w:jc w:val="both"/>
              <w:rPr>
                <w:rFonts w:ascii="Arial" w:hAnsi="Arial" w:cs="Arial"/>
                <w:lang w:val="en-GB"/>
              </w:rPr>
            </w:pPr>
          </w:p>
        </w:tc>
        <w:tc>
          <w:tcPr>
            <w:tcW w:w="197" w:type="pct"/>
          </w:tcPr>
          <w:p w14:paraId="11BDAA7C"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c)</w:t>
            </w:r>
          </w:p>
        </w:tc>
        <w:tc>
          <w:tcPr>
            <w:tcW w:w="1990" w:type="pct"/>
            <w:gridSpan w:val="4"/>
          </w:tcPr>
          <w:p w14:paraId="34421FBA"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The laboratory shall periodically review the comparability of results.</w:t>
            </w:r>
          </w:p>
        </w:tc>
        <w:tc>
          <w:tcPr>
            <w:tcW w:w="494" w:type="pct"/>
            <w:gridSpan w:val="3"/>
          </w:tcPr>
          <w:p w14:paraId="7F44CD24" w14:textId="77777777" w:rsidR="00D124DD" w:rsidRPr="002A3A5B" w:rsidRDefault="00D124DD" w:rsidP="00CC5EB1">
            <w:pPr>
              <w:jc w:val="both"/>
              <w:rPr>
                <w:rFonts w:ascii="Arial" w:hAnsi="Arial" w:cs="Arial"/>
                <w:lang w:val="en-GB"/>
              </w:rPr>
            </w:pPr>
          </w:p>
        </w:tc>
        <w:tc>
          <w:tcPr>
            <w:tcW w:w="1113" w:type="pct"/>
            <w:gridSpan w:val="4"/>
          </w:tcPr>
          <w:p w14:paraId="0D7EC99B" w14:textId="77777777" w:rsidR="00D124DD" w:rsidRPr="002A3A5B" w:rsidRDefault="00D124DD" w:rsidP="00CC5EB1">
            <w:pPr>
              <w:jc w:val="both"/>
              <w:rPr>
                <w:rFonts w:ascii="Arial" w:hAnsi="Arial" w:cs="Arial"/>
                <w:lang w:val="en-GB"/>
              </w:rPr>
            </w:pPr>
          </w:p>
        </w:tc>
      </w:tr>
      <w:tr w:rsidR="00261725" w:rsidRPr="002A3A5B" w14:paraId="0776DD88" w14:textId="77777777" w:rsidTr="003747F2">
        <w:trPr>
          <w:gridAfter w:val="3"/>
          <w:wAfter w:w="26" w:type="pct"/>
          <w:cantSplit/>
        </w:trPr>
        <w:tc>
          <w:tcPr>
            <w:tcW w:w="180" w:type="pct"/>
            <w:vMerge/>
          </w:tcPr>
          <w:p w14:paraId="745CF173" w14:textId="77777777" w:rsidR="00D124DD" w:rsidRPr="002A3A5B" w:rsidRDefault="00D124DD" w:rsidP="00CC5EB1">
            <w:pPr>
              <w:jc w:val="both"/>
              <w:rPr>
                <w:rFonts w:ascii="Arial" w:hAnsi="Arial" w:cs="Arial"/>
                <w:lang w:val="en-GB"/>
              </w:rPr>
            </w:pPr>
          </w:p>
        </w:tc>
        <w:tc>
          <w:tcPr>
            <w:tcW w:w="244" w:type="pct"/>
            <w:vMerge/>
          </w:tcPr>
          <w:p w14:paraId="2CA7C4EF" w14:textId="77777777" w:rsidR="00D124DD" w:rsidRPr="002A3A5B" w:rsidRDefault="00D124DD" w:rsidP="00CC5EB1">
            <w:pPr>
              <w:jc w:val="both"/>
              <w:rPr>
                <w:rFonts w:ascii="Arial" w:hAnsi="Arial" w:cs="Arial"/>
                <w:lang w:val="en-GB"/>
              </w:rPr>
            </w:pPr>
          </w:p>
        </w:tc>
        <w:tc>
          <w:tcPr>
            <w:tcW w:w="360" w:type="pct"/>
            <w:gridSpan w:val="2"/>
            <w:vMerge/>
          </w:tcPr>
          <w:p w14:paraId="3B3ADDEA"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5C6032B9" w14:textId="77777777" w:rsidR="00D124DD" w:rsidRPr="002A3A5B" w:rsidRDefault="00D124DD" w:rsidP="00CC5EB1">
            <w:pPr>
              <w:jc w:val="both"/>
              <w:rPr>
                <w:rFonts w:ascii="Arial" w:hAnsi="Arial" w:cs="Arial"/>
                <w:lang w:val="en-GB"/>
              </w:rPr>
            </w:pPr>
          </w:p>
        </w:tc>
        <w:tc>
          <w:tcPr>
            <w:tcW w:w="197" w:type="pct"/>
          </w:tcPr>
          <w:p w14:paraId="7186BF71"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d)</w:t>
            </w:r>
          </w:p>
        </w:tc>
        <w:tc>
          <w:tcPr>
            <w:tcW w:w="1990" w:type="pct"/>
            <w:gridSpan w:val="4"/>
          </w:tcPr>
          <w:p w14:paraId="596B42E4"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Where differences are identified, the impact of those differences on biological reference intervals and clinical decision limits shall be evaluated and acted upon.</w:t>
            </w:r>
          </w:p>
        </w:tc>
        <w:tc>
          <w:tcPr>
            <w:tcW w:w="494" w:type="pct"/>
            <w:gridSpan w:val="3"/>
          </w:tcPr>
          <w:p w14:paraId="1BF41311" w14:textId="77777777" w:rsidR="00D124DD" w:rsidRPr="002A3A5B" w:rsidRDefault="00D124DD" w:rsidP="00CC5EB1">
            <w:pPr>
              <w:jc w:val="both"/>
              <w:rPr>
                <w:rFonts w:ascii="Arial" w:hAnsi="Arial" w:cs="Arial"/>
                <w:lang w:val="en-GB"/>
              </w:rPr>
            </w:pPr>
          </w:p>
        </w:tc>
        <w:tc>
          <w:tcPr>
            <w:tcW w:w="1113" w:type="pct"/>
            <w:gridSpan w:val="4"/>
          </w:tcPr>
          <w:p w14:paraId="7D8C3915" w14:textId="77777777" w:rsidR="00D124DD" w:rsidRPr="002A3A5B" w:rsidRDefault="00D124DD" w:rsidP="00CC5EB1">
            <w:pPr>
              <w:jc w:val="both"/>
              <w:rPr>
                <w:rFonts w:ascii="Arial" w:hAnsi="Arial" w:cs="Arial"/>
                <w:lang w:val="en-GB"/>
              </w:rPr>
            </w:pPr>
          </w:p>
        </w:tc>
      </w:tr>
      <w:tr w:rsidR="00261725" w:rsidRPr="002A3A5B" w14:paraId="30395E0A" w14:textId="77777777" w:rsidTr="003747F2">
        <w:trPr>
          <w:gridAfter w:val="3"/>
          <w:wAfter w:w="26" w:type="pct"/>
          <w:cantSplit/>
        </w:trPr>
        <w:tc>
          <w:tcPr>
            <w:tcW w:w="180" w:type="pct"/>
            <w:vMerge/>
          </w:tcPr>
          <w:p w14:paraId="761D6A78" w14:textId="77777777" w:rsidR="00D124DD" w:rsidRPr="002A3A5B" w:rsidRDefault="00D124DD" w:rsidP="00CC5EB1">
            <w:pPr>
              <w:jc w:val="both"/>
              <w:rPr>
                <w:rFonts w:ascii="Arial" w:hAnsi="Arial" w:cs="Arial"/>
                <w:lang w:val="en-GB"/>
              </w:rPr>
            </w:pPr>
          </w:p>
        </w:tc>
        <w:tc>
          <w:tcPr>
            <w:tcW w:w="244" w:type="pct"/>
            <w:vMerge/>
            <w:tcBorders>
              <w:bottom w:val="nil"/>
            </w:tcBorders>
          </w:tcPr>
          <w:p w14:paraId="618A630C" w14:textId="77777777" w:rsidR="00D124DD" w:rsidRPr="002A3A5B" w:rsidRDefault="00D124DD" w:rsidP="00CC5EB1">
            <w:pPr>
              <w:jc w:val="both"/>
              <w:rPr>
                <w:rFonts w:ascii="Arial" w:hAnsi="Arial" w:cs="Arial"/>
                <w:lang w:val="en-GB"/>
              </w:rPr>
            </w:pPr>
          </w:p>
        </w:tc>
        <w:tc>
          <w:tcPr>
            <w:tcW w:w="360" w:type="pct"/>
            <w:gridSpan w:val="2"/>
            <w:vMerge/>
          </w:tcPr>
          <w:p w14:paraId="15069B1A"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397902D2" w14:textId="77777777" w:rsidR="00D124DD" w:rsidRPr="002A3A5B" w:rsidRDefault="00D124DD" w:rsidP="00CC5EB1">
            <w:pPr>
              <w:jc w:val="both"/>
              <w:rPr>
                <w:rFonts w:ascii="Arial" w:hAnsi="Arial" w:cs="Arial"/>
                <w:lang w:val="en-GB"/>
              </w:rPr>
            </w:pPr>
          </w:p>
        </w:tc>
        <w:tc>
          <w:tcPr>
            <w:tcW w:w="197" w:type="pct"/>
          </w:tcPr>
          <w:p w14:paraId="726E0BFA"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e)</w:t>
            </w:r>
          </w:p>
        </w:tc>
        <w:tc>
          <w:tcPr>
            <w:tcW w:w="1990" w:type="pct"/>
            <w:gridSpan w:val="4"/>
          </w:tcPr>
          <w:p w14:paraId="70F235FC" w14:textId="77777777" w:rsidR="00D124DD" w:rsidRDefault="00D124DD" w:rsidP="00CC5EB1">
            <w:pPr>
              <w:autoSpaceDE w:val="0"/>
              <w:autoSpaceDN w:val="0"/>
              <w:adjustRightInd w:val="0"/>
              <w:jc w:val="both"/>
              <w:rPr>
                <w:rFonts w:ascii="Arial" w:hAnsi="Arial" w:cs="Arial"/>
              </w:rPr>
            </w:pPr>
            <w:r w:rsidRPr="002A3A5B">
              <w:rPr>
                <w:rFonts w:ascii="Arial" w:hAnsi="Arial" w:cs="Arial"/>
              </w:rPr>
              <w:t>The laboratory shall inform users of any clinically significant differences in comparability of result</w:t>
            </w:r>
            <w:r w:rsidR="00265DCB">
              <w:rPr>
                <w:rFonts w:ascii="Arial" w:hAnsi="Arial" w:cs="Arial"/>
              </w:rPr>
              <w:t xml:space="preserve">. </w:t>
            </w:r>
          </w:p>
          <w:p w14:paraId="0D32AA05" w14:textId="77777777" w:rsidR="00265DCB" w:rsidRDefault="00265DCB" w:rsidP="00CC5EB1">
            <w:pPr>
              <w:autoSpaceDE w:val="0"/>
              <w:autoSpaceDN w:val="0"/>
              <w:adjustRightInd w:val="0"/>
              <w:jc w:val="both"/>
              <w:rPr>
                <w:rFonts w:ascii="Arial" w:hAnsi="Arial" w:cs="Arial"/>
              </w:rPr>
            </w:pPr>
          </w:p>
          <w:p w14:paraId="0B55CD64" w14:textId="77777777" w:rsidR="00265DCB" w:rsidRDefault="00265DCB" w:rsidP="00CC5EB1">
            <w:pPr>
              <w:autoSpaceDE w:val="0"/>
              <w:autoSpaceDN w:val="0"/>
              <w:adjustRightInd w:val="0"/>
              <w:jc w:val="both"/>
              <w:rPr>
                <w:rFonts w:ascii="Arial" w:hAnsi="Arial" w:cs="Arial"/>
              </w:rPr>
            </w:pPr>
          </w:p>
          <w:p w14:paraId="02CE5FEC" w14:textId="6BB1494C" w:rsidR="00265DCB" w:rsidRPr="002A3A5B" w:rsidRDefault="00265DCB" w:rsidP="00CC5EB1">
            <w:pPr>
              <w:autoSpaceDE w:val="0"/>
              <w:autoSpaceDN w:val="0"/>
              <w:adjustRightInd w:val="0"/>
              <w:jc w:val="both"/>
              <w:rPr>
                <w:rFonts w:ascii="Arial" w:hAnsi="Arial" w:cs="Arial"/>
              </w:rPr>
            </w:pPr>
          </w:p>
        </w:tc>
        <w:tc>
          <w:tcPr>
            <w:tcW w:w="494" w:type="pct"/>
            <w:gridSpan w:val="3"/>
          </w:tcPr>
          <w:p w14:paraId="10679FD8" w14:textId="77777777" w:rsidR="00D124DD" w:rsidRPr="002A3A5B" w:rsidRDefault="00D124DD" w:rsidP="00CC5EB1">
            <w:pPr>
              <w:jc w:val="both"/>
              <w:rPr>
                <w:rFonts w:ascii="Arial" w:hAnsi="Arial" w:cs="Arial"/>
                <w:lang w:val="en-GB"/>
              </w:rPr>
            </w:pPr>
          </w:p>
        </w:tc>
        <w:tc>
          <w:tcPr>
            <w:tcW w:w="1113" w:type="pct"/>
            <w:gridSpan w:val="4"/>
          </w:tcPr>
          <w:p w14:paraId="726BE4E7" w14:textId="77777777" w:rsidR="00D124DD" w:rsidRPr="002A3A5B" w:rsidRDefault="00D124DD" w:rsidP="00CC5EB1">
            <w:pPr>
              <w:jc w:val="both"/>
              <w:rPr>
                <w:rFonts w:ascii="Arial" w:hAnsi="Arial" w:cs="Arial"/>
                <w:lang w:val="en-GB"/>
              </w:rPr>
            </w:pPr>
          </w:p>
        </w:tc>
      </w:tr>
      <w:tr w:rsidR="00636840" w:rsidRPr="002A3A5B" w14:paraId="6A6FCC51" w14:textId="77777777" w:rsidTr="003747F2">
        <w:trPr>
          <w:gridAfter w:val="3"/>
          <w:wAfter w:w="26" w:type="pct"/>
          <w:cantSplit/>
        </w:trPr>
        <w:tc>
          <w:tcPr>
            <w:tcW w:w="180" w:type="pct"/>
            <w:vMerge/>
          </w:tcPr>
          <w:p w14:paraId="23D983AB" w14:textId="77777777" w:rsidR="00636840" w:rsidRPr="002A3A5B" w:rsidRDefault="00636840" w:rsidP="00CC5EB1">
            <w:pPr>
              <w:jc w:val="both"/>
              <w:rPr>
                <w:rFonts w:ascii="Arial" w:hAnsi="Arial" w:cs="Arial"/>
                <w:lang w:val="en-GB"/>
              </w:rPr>
            </w:pPr>
          </w:p>
        </w:tc>
        <w:tc>
          <w:tcPr>
            <w:tcW w:w="244" w:type="pct"/>
            <w:tcBorders>
              <w:bottom w:val="nil"/>
            </w:tcBorders>
          </w:tcPr>
          <w:p w14:paraId="6A9D0F62" w14:textId="77777777" w:rsidR="00636840" w:rsidRPr="002A3A5B" w:rsidRDefault="00636840" w:rsidP="00AE4193">
            <w:pPr>
              <w:pStyle w:val="Footer"/>
              <w:tabs>
                <w:tab w:val="clear" w:pos="4320"/>
                <w:tab w:val="clear" w:pos="8640"/>
              </w:tabs>
              <w:jc w:val="both"/>
              <w:rPr>
                <w:rFonts w:ascii="Arial" w:hAnsi="Arial" w:cs="Arial"/>
                <w:b/>
                <w:lang w:val="en-GB"/>
              </w:rPr>
            </w:pPr>
            <w:r w:rsidRPr="002A3A5B">
              <w:rPr>
                <w:rFonts w:ascii="Arial" w:hAnsi="Arial" w:cs="Arial"/>
                <w:b/>
                <w:lang w:val="en-GB"/>
              </w:rPr>
              <w:t>7.4</w:t>
            </w:r>
          </w:p>
        </w:tc>
        <w:tc>
          <w:tcPr>
            <w:tcW w:w="4551" w:type="pct"/>
            <w:gridSpan w:val="18"/>
          </w:tcPr>
          <w:p w14:paraId="266421C2" w14:textId="77777777" w:rsidR="00636840" w:rsidRPr="002A3A5B" w:rsidRDefault="00636840" w:rsidP="00CC5EB1">
            <w:pPr>
              <w:jc w:val="both"/>
              <w:rPr>
                <w:rFonts w:ascii="Arial" w:hAnsi="Arial" w:cs="Arial"/>
                <w:b/>
                <w:lang w:val="en-GB"/>
              </w:rPr>
            </w:pPr>
            <w:r w:rsidRPr="002A3A5B">
              <w:rPr>
                <w:rFonts w:ascii="Arial" w:hAnsi="Arial" w:cs="Arial"/>
                <w:b/>
                <w:lang w:val="en-GB"/>
              </w:rPr>
              <w:t>Post-examination processes</w:t>
            </w:r>
          </w:p>
        </w:tc>
      </w:tr>
      <w:tr w:rsidR="00636840" w:rsidRPr="002A3A5B" w14:paraId="49C82C25" w14:textId="77777777" w:rsidTr="003747F2">
        <w:trPr>
          <w:gridAfter w:val="3"/>
          <w:wAfter w:w="26" w:type="pct"/>
          <w:cantSplit/>
        </w:trPr>
        <w:tc>
          <w:tcPr>
            <w:tcW w:w="180" w:type="pct"/>
            <w:vMerge/>
          </w:tcPr>
          <w:p w14:paraId="5DFE2C25" w14:textId="77777777" w:rsidR="00636840" w:rsidRPr="002A3A5B" w:rsidRDefault="00636840" w:rsidP="00CC5EB1">
            <w:pPr>
              <w:jc w:val="both"/>
              <w:rPr>
                <w:rFonts w:ascii="Arial" w:hAnsi="Arial" w:cs="Arial"/>
                <w:lang w:val="en-GB"/>
              </w:rPr>
            </w:pPr>
          </w:p>
        </w:tc>
        <w:tc>
          <w:tcPr>
            <w:tcW w:w="244" w:type="pct"/>
            <w:vMerge w:val="restart"/>
            <w:tcBorders>
              <w:top w:val="nil"/>
            </w:tcBorders>
          </w:tcPr>
          <w:p w14:paraId="7AF076C8" w14:textId="77777777" w:rsidR="00636840" w:rsidRPr="002A3A5B" w:rsidRDefault="00636840" w:rsidP="00CC5EB1">
            <w:pPr>
              <w:jc w:val="both"/>
              <w:rPr>
                <w:rFonts w:ascii="Arial" w:hAnsi="Arial" w:cs="Arial"/>
                <w:lang w:val="en-GB"/>
              </w:rPr>
            </w:pPr>
          </w:p>
        </w:tc>
        <w:tc>
          <w:tcPr>
            <w:tcW w:w="360" w:type="pct"/>
            <w:gridSpan w:val="2"/>
            <w:vMerge w:val="restart"/>
          </w:tcPr>
          <w:p w14:paraId="7609D3B5" w14:textId="77777777" w:rsidR="00636840" w:rsidRPr="002A3A5B" w:rsidRDefault="00636840" w:rsidP="00A51313">
            <w:pPr>
              <w:jc w:val="both"/>
              <w:rPr>
                <w:rFonts w:ascii="Arial" w:hAnsi="Arial" w:cs="Arial"/>
                <w:b/>
                <w:bCs/>
                <w:lang w:val="en-GB"/>
              </w:rPr>
            </w:pPr>
            <w:r w:rsidRPr="002A3A5B">
              <w:rPr>
                <w:rFonts w:ascii="Arial" w:hAnsi="Arial" w:cs="Arial"/>
                <w:b/>
                <w:bCs/>
                <w:lang w:val="en-GB"/>
              </w:rPr>
              <w:t>7.4.1</w:t>
            </w:r>
          </w:p>
        </w:tc>
        <w:tc>
          <w:tcPr>
            <w:tcW w:w="4191" w:type="pct"/>
            <w:gridSpan w:val="16"/>
          </w:tcPr>
          <w:p w14:paraId="720BCD19" w14:textId="77777777" w:rsidR="00636840" w:rsidRPr="002A3A5B" w:rsidRDefault="00636840" w:rsidP="00CC5EB1">
            <w:pPr>
              <w:jc w:val="both"/>
              <w:rPr>
                <w:rFonts w:ascii="Arial" w:hAnsi="Arial" w:cs="Arial"/>
                <w:lang w:val="en-GB"/>
              </w:rPr>
            </w:pPr>
            <w:r w:rsidRPr="002A3A5B">
              <w:rPr>
                <w:rFonts w:ascii="Arial" w:hAnsi="Arial" w:cs="Arial"/>
                <w:b/>
                <w:bCs/>
              </w:rPr>
              <w:t>Reporting of results</w:t>
            </w:r>
          </w:p>
        </w:tc>
      </w:tr>
      <w:tr w:rsidR="00636840" w:rsidRPr="002A3A5B" w14:paraId="5D4D8142" w14:textId="77777777" w:rsidTr="003747F2">
        <w:trPr>
          <w:gridAfter w:val="3"/>
          <w:wAfter w:w="26" w:type="pct"/>
          <w:cantSplit/>
        </w:trPr>
        <w:tc>
          <w:tcPr>
            <w:tcW w:w="180" w:type="pct"/>
            <w:vMerge/>
          </w:tcPr>
          <w:p w14:paraId="1F526F38" w14:textId="77777777" w:rsidR="00636840" w:rsidRPr="002A3A5B" w:rsidRDefault="00636840" w:rsidP="00CC5EB1">
            <w:pPr>
              <w:jc w:val="both"/>
              <w:rPr>
                <w:rFonts w:ascii="Arial" w:hAnsi="Arial" w:cs="Arial"/>
                <w:lang w:val="en-GB"/>
              </w:rPr>
            </w:pPr>
          </w:p>
        </w:tc>
        <w:tc>
          <w:tcPr>
            <w:tcW w:w="244" w:type="pct"/>
            <w:vMerge/>
          </w:tcPr>
          <w:p w14:paraId="388180C6" w14:textId="77777777" w:rsidR="00636840" w:rsidRPr="002A3A5B" w:rsidRDefault="00636840" w:rsidP="00CC5EB1">
            <w:pPr>
              <w:jc w:val="both"/>
              <w:rPr>
                <w:rFonts w:ascii="Arial" w:hAnsi="Arial" w:cs="Arial"/>
                <w:lang w:val="en-GB"/>
              </w:rPr>
            </w:pPr>
          </w:p>
        </w:tc>
        <w:tc>
          <w:tcPr>
            <w:tcW w:w="360" w:type="pct"/>
            <w:gridSpan w:val="2"/>
            <w:vMerge/>
          </w:tcPr>
          <w:p w14:paraId="5B360611" w14:textId="77777777" w:rsidR="00636840" w:rsidRPr="002A3A5B" w:rsidRDefault="00636840" w:rsidP="00CC5EB1">
            <w:pPr>
              <w:ind w:left="-144" w:right="-144"/>
              <w:jc w:val="both"/>
              <w:rPr>
                <w:rFonts w:ascii="Arial" w:hAnsi="Arial" w:cs="Arial"/>
                <w:lang w:val="en-GB"/>
              </w:rPr>
            </w:pPr>
          </w:p>
        </w:tc>
        <w:tc>
          <w:tcPr>
            <w:tcW w:w="397" w:type="pct"/>
            <w:gridSpan w:val="4"/>
            <w:vMerge w:val="restart"/>
          </w:tcPr>
          <w:p w14:paraId="4293A7B9" w14:textId="77777777" w:rsidR="00636840" w:rsidRPr="002A3A5B" w:rsidRDefault="00636840" w:rsidP="00CC5EB1">
            <w:pPr>
              <w:autoSpaceDE w:val="0"/>
              <w:autoSpaceDN w:val="0"/>
              <w:adjustRightInd w:val="0"/>
              <w:jc w:val="both"/>
              <w:rPr>
                <w:rFonts w:ascii="Arial" w:hAnsi="Arial" w:cs="Arial"/>
                <w:b/>
                <w:bCs/>
              </w:rPr>
            </w:pPr>
            <w:r w:rsidRPr="002A3A5B">
              <w:rPr>
                <w:rFonts w:ascii="Arial" w:hAnsi="Arial" w:cs="Arial"/>
                <w:b/>
                <w:bCs/>
              </w:rPr>
              <w:t>7.4.1.1</w:t>
            </w:r>
          </w:p>
        </w:tc>
        <w:tc>
          <w:tcPr>
            <w:tcW w:w="3794" w:type="pct"/>
            <w:gridSpan w:val="12"/>
          </w:tcPr>
          <w:p w14:paraId="35962D1D" w14:textId="77777777" w:rsidR="00636840" w:rsidRPr="002A3A5B" w:rsidRDefault="00636840" w:rsidP="00CC5EB1">
            <w:pPr>
              <w:jc w:val="both"/>
              <w:rPr>
                <w:rFonts w:ascii="Arial" w:hAnsi="Arial" w:cs="Arial"/>
                <w:lang w:val="en-GB"/>
              </w:rPr>
            </w:pPr>
            <w:r w:rsidRPr="002A3A5B">
              <w:rPr>
                <w:rFonts w:ascii="Arial" w:hAnsi="Arial" w:cs="Arial"/>
                <w:b/>
                <w:bCs/>
              </w:rPr>
              <w:t>General</w:t>
            </w:r>
          </w:p>
        </w:tc>
      </w:tr>
      <w:tr w:rsidR="00261725" w:rsidRPr="002A3A5B" w14:paraId="1A6A9B96" w14:textId="77777777" w:rsidTr="003747F2">
        <w:trPr>
          <w:gridAfter w:val="3"/>
          <w:wAfter w:w="26" w:type="pct"/>
          <w:cantSplit/>
        </w:trPr>
        <w:tc>
          <w:tcPr>
            <w:tcW w:w="180" w:type="pct"/>
            <w:vMerge/>
          </w:tcPr>
          <w:p w14:paraId="0164A503" w14:textId="77777777" w:rsidR="00D124DD" w:rsidRPr="002A3A5B" w:rsidRDefault="00D124DD" w:rsidP="00CC5EB1">
            <w:pPr>
              <w:jc w:val="both"/>
              <w:rPr>
                <w:rFonts w:ascii="Arial" w:hAnsi="Arial" w:cs="Arial"/>
                <w:lang w:val="en-GB"/>
              </w:rPr>
            </w:pPr>
          </w:p>
        </w:tc>
        <w:tc>
          <w:tcPr>
            <w:tcW w:w="244" w:type="pct"/>
            <w:vMerge/>
          </w:tcPr>
          <w:p w14:paraId="0D1B0403" w14:textId="77777777" w:rsidR="00D124DD" w:rsidRPr="002A3A5B" w:rsidRDefault="00D124DD" w:rsidP="00CC5EB1">
            <w:pPr>
              <w:jc w:val="both"/>
              <w:rPr>
                <w:rFonts w:ascii="Arial" w:hAnsi="Arial" w:cs="Arial"/>
                <w:lang w:val="en-GB"/>
              </w:rPr>
            </w:pPr>
          </w:p>
        </w:tc>
        <w:tc>
          <w:tcPr>
            <w:tcW w:w="360" w:type="pct"/>
            <w:gridSpan w:val="2"/>
            <w:vMerge/>
          </w:tcPr>
          <w:p w14:paraId="6075A91A"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1CE530C3" w14:textId="77777777" w:rsidR="00D124DD" w:rsidRPr="002A3A5B" w:rsidRDefault="00D124DD" w:rsidP="00CC5EB1">
            <w:pPr>
              <w:autoSpaceDE w:val="0"/>
              <w:autoSpaceDN w:val="0"/>
              <w:adjustRightInd w:val="0"/>
              <w:jc w:val="both"/>
              <w:rPr>
                <w:rFonts w:ascii="Arial" w:hAnsi="Arial" w:cs="Arial"/>
              </w:rPr>
            </w:pPr>
          </w:p>
        </w:tc>
        <w:tc>
          <w:tcPr>
            <w:tcW w:w="197" w:type="pct"/>
          </w:tcPr>
          <w:p w14:paraId="1F8C70A0"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a)</w:t>
            </w:r>
          </w:p>
        </w:tc>
        <w:tc>
          <w:tcPr>
            <w:tcW w:w="1990" w:type="pct"/>
            <w:gridSpan w:val="4"/>
          </w:tcPr>
          <w:p w14:paraId="69C95E0C"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Examination results shall be reported accurately, clearly, unambiguously and in accordance with any specific instructions in the examination procedure. The report shall include all available information necessary for the interpretation of the results.</w:t>
            </w:r>
          </w:p>
        </w:tc>
        <w:tc>
          <w:tcPr>
            <w:tcW w:w="494" w:type="pct"/>
            <w:gridSpan w:val="3"/>
          </w:tcPr>
          <w:p w14:paraId="7C963821" w14:textId="77777777" w:rsidR="00D124DD" w:rsidRPr="002A3A5B" w:rsidRDefault="00D124DD" w:rsidP="00CC5EB1">
            <w:pPr>
              <w:jc w:val="both"/>
              <w:rPr>
                <w:rFonts w:ascii="Arial" w:hAnsi="Arial" w:cs="Arial"/>
                <w:lang w:val="en-GB"/>
              </w:rPr>
            </w:pPr>
          </w:p>
        </w:tc>
        <w:tc>
          <w:tcPr>
            <w:tcW w:w="1113" w:type="pct"/>
            <w:gridSpan w:val="4"/>
          </w:tcPr>
          <w:p w14:paraId="29F440E7" w14:textId="77777777" w:rsidR="00D124DD" w:rsidRPr="002A3A5B" w:rsidRDefault="00D124DD" w:rsidP="00CC5EB1">
            <w:pPr>
              <w:jc w:val="both"/>
              <w:rPr>
                <w:rFonts w:ascii="Arial" w:hAnsi="Arial" w:cs="Arial"/>
                <w:lang w:val="en-GB"/>
              </w:rPr>
            </w:pPr>
          </w:p>
        </w:tc>
      </w:tr>
      <w:tr w:rsidR="00261725" w:rsidRPr="002A3A5B" w14:paraId="42132BCF" w14:textId="77777777" w:rsidTr="003747F2">
        <w:trPr>
          <w:gridAfter w:val="3"/>
          <w:wAfter w:w="26" w:type="pct"/>
          <w:cantSplit/>
        </w:trPr>
        <w:tc>
          <w:tcPr>
            <w:tcW w:w="180" w:type="pct"/>
            <w:vMerge/>
          </w:tcPr>
          <w:p w14:paraId="06DF8FC7" w14:textId="77777777" w:rsidR="00D124DD" w:rsidRPr="002A3A5B" w:rsidRDefault="00D124DD" w:rsidP="00CC5EB1">
            <w:pPr>
              <w:jc w:val="both"/>
              <w:rPr>
                <w:rFonts w:ascii="Arial" w:hAnsi="Arial" w:cs="Arial"/>
                <w:lang w:val="en-GB"/>
              </w:rPr>
            </w:pPr>
          </w:p>
        </w:tc>
        <w:tc>
          <w:tcPr>
            <w:tcW w:w="244" w:type="pct"/>
            <w:vMerge/>
          </w:tcPr>
          <w:p w14:paraId="499B874E" w14:textId="77777777" w:rsidR="00D124DD" w:rsidRPr="002A3A5B" w:rsidRDefault="00D124DD" w:rsidP="00CC5EB1">
            <w:pPr>
              <w:jc w:val="both"/>
              <w:rPr>
                <w:rFonts w:ascii="Arial" w:hAnsi="Arial" w:cs="Arial"/>
                <w:lang w:val="en-GB"/>
              </w:rPr>
            </w:pPr>
          </w:p>
        </w:tc>
        <w:tc>
          <w:tcPr>
            <w:tcW w:w="360" w:type="pct"/>
            <w:gridSpan w:val="2"/>
            <w:vMerge/>
          </w:tcPr>
          <w:p w14:paraId="6EA29626"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6E670F56" w14:textId="77777777" w:rsidR="00D124DD" w:rsidRPr="002A3A5B" w:rsidRDefault="00D124DD" w:rsidP="00CC5EB1">
            <w:pPr>
              <w:autoSpaceDE w:val="0"/>
              <w:autoSpaceDN w:val="0"/>
              <w:adjustRightInd w:val="0"/>
              <w:jc w:val="both"/>
              <w:rPr>
                <w:rFonts w:ascii="Arial" w:hAnsi="Arial" w:cs="Arial"/>
              </w:rPr>
            </w:pPr>
          </w:p>
        </w:tc>
        <w:tc>
          <w:tcPr>
            <w:tcW w:w="197" w:type="pct"/>
          </w:tcPr>
          <w:p w14:paraId="02C446DD"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b)</w:t>
            </w:r>
          </w:p>
        </w:tc>
        <w:tc>
          <w:tcPr>
            <w:tcW w:w="1990" w:type="pct"/>
            <w:gridSpan w:val="4"/>
          </w:tcPr>
          <w:p w14:paraId="3EDF4010"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The laboratory shall have a procedure to notify users when examination results are delayed, based on the impact of the delay on the patient.</w:t>
            </w:r>
          </w:p>
        </w:tc>
        <w:tc>
          <w:tcPr>
            <w:tcW w:w="494" w:type="pct"/>
            <w:gridSpan w:val="3"/>
          </w:tcPr>
          <w:p w14:paraId="1FC7528C" w14:textId="77777777" w:rsidR="00D124DD" w:rsidRPr="002A3A5B" w:rsidRDefault="00D124DD" w:rsidP="00CC5EB1">
            <w:pPr>
              <w:jc w:val="both"/>
              <w:rPr>
                <w:rFonts w:ascii="Arial" w:hAnsi="Arial" w:cs="Arial"/>
                <w:lang w:val="en-GB"/>
              </w:rPr>
            </w:pPr>
          </w:p>
        </w:tc>
        <w:tc>
          <w:tcPr>
            <w:tcW w:w="1113" w:type="pct"/>
            <w:gridSpan w:val="4"/>
          </w:tcPr>
          <w:p w14:paraId="3CB68B84" w14:textId="77777777" w:rsidR="00D124DD" w:rsidRPr="002A3A5B" w:rsidRDefault="00D124DD" w:rsidP="00CC5EB1">
            <w:pPr>
              <w:jc w:val="both"/>
              <w:rPr>
                <w:rFonts w:ascii="Arial" w:hAnsi="Arial" w:cs="Arial"/>
                <w:lang w:val="en-GB"/>
              </w:rPr>
            </w:pPr>
          </w:p>
        </w:tc>
      </w:tr>
      <w:tr w:rsidR="00261725" w:rsidRPr="002A3A5B" w14:paraId="5A9521FF" w14:textId="77777777" w:rsidTr="003747F2">
        <w:trPr>
          <w:gridAfter w:val="3"/>
          <w:wAfter w:w="26" w:type="pct"/>
          <w:cantSplit/>
        </w:trPr>
        <w:tc>
          <w:tcPr>
            <w:tcW w:w="180" w:type="pct"/>
            <w:vMerge/>
          </w:tcPr>
          <w:p w14:paraId="74846A67" w14:textId="77777777" w:rsidR="00D124DD" w:rsidRPr="002A3A5B" w:rsidRDefault="00D124DD" w:rsidP="00CC5EB1">
            <w:pPr>
              <w:jc w:val="both"/>
              <w:rPr>
                <w:rFonts w:ascii="Arial" w:hAnsi="Arial" w:cs="Arial"/>
                <w:lang w:val="en-GB"/>
              </w:rPr>
            </w:pPr>
          </w:p>
        </w:tc>
        <w:tc>
          <w:tcPr>
            <w:tcW w:w="244" w:type="pct"/>
            <w:vMerge/>
          </w:tcPr>
          <w:p w14:paraId="16F2F931" w14:textId="77777777" w:rsidR="00D124DD" w:rsidRPr="002A3A5B" w:rsidRDefault="00D124DD" w:rsidP="00CC5EB1">
            <w:pPr>
              <w:jc w:val="both"/>
              <w:rPr>
                <w:rFonts w:ascii="Arial" w:hAnsi="Arial" w:cs="Arial"/>
                <w:lang w:val="en-GB"/>
              </w:rPr>
            </w:pPr>
          </w:p>
        </w:tc>
        <w:tc>
          <w:tcPr>
            <w:tcW w:w="360" w:type="pct"/>
            <w:gridSpan w:val="2"/>
            <w:vMerge/>
          </w:tcPr>
          <w:p w14:paraId="024E8560"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195F6CAC" w14:textId="77777777" w:rsidR="00D124DD" w:rsidRPr="002A3A5B" w:rsidRDefault="00D124DD" w:rsidP="00CC5EB1">
            <w:pPr>
              <w:autoSpaceDE w:val="0"/>
              <w:autoSpaceDN w:val="0"/>
              <w:adjustRightInd w:val="0"/>
              <w:jc w:val="both"/>
              <w:rPr>
                <w:rFonts w:ascii="Arial" w:hAnsi="Arial" w:cs="Arial"/>
              </w:rPr>
            </w:pPr>
          </w:p>
        </w:tc>
        <w:tc>
          <w:tcPr>
            <w:tcW w:w="197" w:type="pct"/>
          </w:tcPr>
          <w:p w14:paraId="7CD8D02F"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c)</w:t>
            </w:r>
          </w:p>
        </w:tc>
        <w:tc>
          <w:tcPr>
            <w:tcW w:w="1990" w:type="pct"/>
            <w:gridSpan w:val="4"/>
          </w:tcPr>
          <w:p w14:paraId="24B799C8"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All information associated with issued reports shall be retained in accordance with management system requirements (see 8.4).</w:t>
            </w:r>
          </w:p>
          <w:p w14:paraId="32934721" w14:textId="77777777" w:rsidR="00D124DD" w:rsidRPr="002A3A5B" w:rsidRDefault="00D124DD" w:rsidP="00CC5EB1">
            <w:pPr>
              <w:autoSpaceDE w:val="0"/>
              <w:autoSpaceDN w:val="0"/>
              <w:adjustRightInd w:val="0"/>
              <w:jc w:val="both"/>
              <w:rPr>
                <w:rFonts w:ascii="Arial" w:hAnsi="Arial" w:cs="Arial"/>
              </w:rPr>
            </w:pPr>
          </w:p>
          <w:p w14:paraId="398C4DC0" w14:textId="77777777" w:rsidR="00D124DD" w:rsidRDefault="00D124DD" w:rsidP="00CC5EB1">
            <w:pPr>
              <w:autoSpaceDE w:val="0"/>
              <w:autoSpaceDN w:val="0"/>
              <w:adjustRightInd w:val="0"/>
              <w:jc w:val="both"/>
              <w:rPr>
                <w:rFonts w:ascii="Arial" w:hAnsi="Arial" w:cs="Arial"/>
                <w:i/>
                <w:iCs/>
                <w:sz w:val="18"/>
                <w:szCs w:val="18"/>
              </w:rPr>
            </w:pPr>
            <w:r w:rsidRPr="00671719">
              <w:rPr>
                <w:rFonts w:ascii="Arial" w:hAnsi="Arial" w:cs="Arial"/>
                <w:i/>
                <w:iCs/>
                <w:sz w:val="18"/>
                <w:szCs w:val="18"/>
              </w:rPr>
              <w:t>NOTE For the purposes of this document, reports can be issued as hard copies or by electronic means, provided that the requirements of this document are met.</w:t>
            </w:r>
          </w:p>
          <w:p w14:paraId="19F6C7A4" w14:textId="77777777" w:rsidR="00261725" w:rsidRDefault="00261725" w:rsidP="00CC5EB1">
            <w:pPr>
              <w:autoSpaceDE w:val="0"/>
              <w:autoSpaceDN w:val="0"/>
              <w:adjustRightInd w:val="0"/>
              <w:jc w:val="both"/>
              <w:rPr>
                <w:rFonts w:ascii="Arial" w:hAnsi="Arial" w:cs="Arial"/>
                <w:i/>
                <w:iCs/>
              </w:rPr>
            </w:pPr>
          </w:p>
          <w:p w14:paraId="571C7CAD" w14:textId="6ECF18C9" w:rsidR="00261725" w:rsidRPr="00671719" w:rsidRDefault="00261725" w:rsidP="00CC5EB1">
            <w:pPr>
              <w:autoSpaceDE w:val="0"/>
              <w:autoSpaceDN w:val="0"/>
              <w:adjustRightInd w:val="0"/>
              <w:jc w:val="both"/>
              <w:rPr>
                <w:rFonts w:ascii="Arial" w:hAnsi="Arial" w:cs="Arial"/>
                <w:i/>
                <w:iCs/>
              </w:rPr>
            </w:pPr>
          </w:p>
        </w:tc>
        <w:tc>
          <w:tcPr>
            <w:tcW w:w="494" w:type="pct"/>
            <w:gridSpan w:val="3"/>
          </w:tcPr>
          <w:p w14:paraId="2CCF217D" w14:textId="77777777" w:rsidR="00D124DD" w:rsidRPr="002A3A5B" w:rsidRDefault="00D124DD" w:rsidP="00CC5EB1">
            <w:pPr>
              <w:jc w:val="both"/>
              <w:rPr>
                <w:rFonts w:ascii="Arial" w:hAnsi="Arial" w:cs="Arial"/>
                <w:lang w:val="en-GB"/>
              </w:rPr>
            </w:pPr>
          </w:p>
        </w:tc>
        <w:tc>
          <w:tcPr>
            <w:tcW w:w="1113" w:type="pct"/>
            <w:gridSpan w:val="4"/>
          </w:tcPr>
          <w:p w14:paraId="214476FA" w14:textId="77777777" w:rsidR="00D124DD" w:rsidRPr="002A3A5B" w:rsidRDefault="00D124DD" w:rsidP="00CC5EB1">
            <w:pPr>
              <w:jc w:val="both"/>
              <w:rPr>
                <w:rFonts w:ascii="Arial" w:hAnsi="Arial" w:cs="Arial"/>
                <w:lang w:val="en-GB"/>
              </w:rPr>
            </w:pPr>
          </w:p>
        </w:tc>
      </w:tr>
      <w:tr w:rsidR="003747F2" w:rsidRPr="002A3A5B" w14:paraId="04675095" w14:textId="77777777" w:rsidTr="003747F2">
        <w:trPr>
          <w:gridAfter w:val="3"/>
          <w:wAfter w:w="26" w:type="pct"/>
          <w:cantSplit/>
        </w:trPr>
        <w:tc>
          <w:tcPr>
            <w:tcW w:w="180" w:type="pct"/>
            <w:vMerge/>
          </w:tcPr>
          <w:p w14:paraId="264610ED" w14:textId="77777777" w:rsidR="00D124DD" w:rsidRPr="002A3A5B" w:rsidRDefault="00D124DD" w:rsidP="00CC5EB1">
            <w:pPr>
              <w:jc w:val="both"/>
              <w:rPr>
                <w:rFonts w:ascii="Arial" w:hAnsi="Arial" w:cs="Arial"/>
                <w:lang w:val="en-GB"/>
              </w:rPr>
            </w:pPr>
          </w:p>
        </w:tc>
        <w:tc>
          <w:tcPr>
            <w:tcW w:w="244" w:type="pct"/>
            <w:vMerge/>
          </w:tcPr>
          <w:p w14:paraId="69040D0A" w14:textId="77777777" w:rsidR="00D124DD" w:rsidRPr="002A3A5B" w:rsidRDefault="00D124DD" w:rsidP="00CC5EB1">
            <w:pPr>
              <w:jc w:val="both"/>
              <w:rPr>
                <w:rFonts w:ascii="Arial" w:hAnsi="Arial" w:cs="Arial"/>
                <w:lang w:val="en-GB"/>
              </w:rPr>
            </w:pPr>
          </w:p>
        </w:tc>
        <w:tc>
          <w:tcPr>
            <w:tcW w:w="360" w:type="pct"/>
            <w:gridSpan w:val="2"/>
            <w:vMerge/>
          </w:tcPr>
          <w:p w14:paraId="5B753AA2" w14:textId="77777777" w:rsidR="00D124DD" w:rsidRPr="002A3A5B" w:rsidRDefault="00D124DD" w:rsidP="00CC5EB1">
            <w:pPr>
              <w:ind w:left="-144" w:right="-144"/>
              <w:jc w:val="both"/>
              <w:rPr>
                <w:rFonts w:ascii="Arial" w:hAnsi="Arial" w:cs="Arial"/>
                <w:lang w:val="en-GB"/>
              </w:rPr>
            </w:pPr>
          </w:p>
        </w:tc>
        <w:tc>
          <w:tcPr>
            <w:tcW w:w="397" w:type="pct"/>
            <w:gridSpan w:val="4"/>
          </w:tcPr>
          <w:p w14:paraId="3B573850" w14:textId="77777777" w:rsidR="00D124DD" w:rsidRPr="002A3A5B" w:rsidRDefault="00D124DD" w:rsidP="00CC5EB1">
            <w:pPr>
              <w:autoSpaceDE w:val="0"/>
              <w:autoSpaceDN w:val="0"/>
              <w:adjustRightInd w:val="0"/>
              <w:jc w:val="both"/>
              <w:rPr>
                <w:rFonts w:ascii="Arial" w:hAnsi="Arial" w:cs="Arial"/>
                <w:b/>
                <w:bCs/>
              </w:rPr>
            </w:pPr>
            <w:r w:rsidRPr="002A3A5B">
              <w:rPr>
                <w:rFonts w:ascii="Arial" w:hAnsi="Arial" w:cs="Arial"/>
                <w:b/>
                <w:bCs/>
              </w:rPr>
              <w:t>7.4.1.2</w:t>
            </w:r>
          </w:p>
        </w:tc>
        <w:tc>
          <w:tcPr>
            <w:tcW w:w="2187" w:type="pct"/>
            <w:gridSpan w:val="5"/>
          </w:tcPr>
          <w:p w14:paraId="1C181847" w14:textId="77777777" w:rsidR="00D124DD" w:rsidRPr="002A3A5B" w:rsidRDefault="00D124DD" w:rsidP="00CC5EB1">
            <w:pPr>
              <w:autoSpaceDE w:val="0"/>
              <w:autoSpaceDN w:val="0"/>
              <w:adjustRightInd w:val="0"/>
              <w:jc w:val="both"/>
              <w:rPr>
                <w:rFonts w:ascii="Arial" w:hAnsi="Arial" w:cs="Arial"/>
                <w:b/>
                <w:bCs/>
              </w:rPr>
            </w:pPr>
            <w:r w:rsidRPr="002A3A5B">
              <w:rPr>
                <w:rFonts w:ascii="Arial" w:hAnsi="Arial" w:cs="Arial"/>
                <w:b/>
                <w:bCs/>
              </w:rPr>
              <w:t>Result review and release</w:t>
            </w:r>
          </w:p>
          <w:p w14:paraId="63680CA5"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Results shall be reviewed and authorized prior to release.</w:t>
            </w:r>
          </w:p>
          <w:p w14:paraId="29BA0044"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The laboratory shall ensure that authorized personnel review the results of examinations and evaluate them against IQC and, as appropriate, available clinical information and previous examination results.</w:t>
            </w:r>
          </w:p>
          <w:p w14:paraId="5FA900E0"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Responsibilities and procedures for how examination results are released for reporting, including by whom and to whom, shall be specified.</w:t>
            </w:r>
          </w:p>
        </w:tc>
        <w:tc>
          <w:tcPr>
            <w:tcW w:w="494" w:type="pct"/>
            <w:gridSpan w:val="3"/>
          </w:tcPr>
          <w:p w14:paraId="4190171D" w14:textId="77777777" w:rsidR="00D124DD" w:rsidRPr="002A3A5B" w:rsidRDefault="00D124DD" w:rsidP="00CC5EB1">
            <w:pPr>
              <w:jc w:val="both"/>
              <w:rPr>
                <w:rFonts w:ascii="Arial" w:hAnsi="Arial" w:cs="Arial"/>
                <w:lang w:val="en-GB"/>
              </w:rPr>
            </w:pPr>
          </w:p>
        </w:tc>
        <w:tc>
          <w:tcPr>
            <w:tcW w:w="1113" w:type="pct"/>
            <w:gridSpan w:val="4"/>
          </w:tcPr>
          <w:p w14:paraId="4FD39E28" w14:textId="77777777" w:rsidR="00D124DD" w:rsidRPr="002A3A5B" w:rsidRDefault="00D124DD" w:rsidP="00CC5EB1">
            <w:pPr>
              <w:jc w:val="both"/>
              <w:rPr>
                <w:rFonts w:ascii="Arial" w:hAnsi="Arial" w:cs="Arial"/>
                <w:lang w:val="en-GB"/>
              </w:rPr>
            </w:pPr>
          </w:p>
        </w:tc>
      </w:tr>
      <w:tr w:rsidR="003747F2" w:rsidRPr="002A3A5B" w14:paraId="4A891AC2" w14:textId="77777777" w:rsidTr="003747F2">
        <w:trPr>
          <w:gridAfter w:val="3"/>
          <w:wAfter w:w="26" w:type="pct"/>
          <w:cantSplit/>
        </w:trPr>
        <w:tc>
          <w:tcPr>
            <w:tcW w:w="180" w:type="pct"/>
            <w:vMerge/>
          </w:tcPr>
          <w:p w14:paraId="0A8B14C3" w14:textId="77777777" w:rsidR="00D124DD" w:rsidRPr="002A3A5B" w:rsidRDefault="00D124DD" w:rsidP="00CC5EB1">
            <w:pPr>
              <w:jc w:val="both"/>
              <w:rPr>
                <w:rFonts w:ascii="Arial" w:hAnsi="Arial" w:cs="Arial"/>
                <w:lang w:val="en-GB"/>
              </w:rPr>
            </w:pPr>
          </w:p>
        </w:tc>
        <w:tc>
          <w:tcPr>
            <w:tcW w:w="244" w:type="pct"/>
            <w:vMerge/>
          </w:tcPr>
          <w:p w14:paraId="14A82BE6" w14:textId="77777777" w:rsidR="00D124DD" w:rsidRPr="002A3A5B" w:rsidRDefault="00D124DD" w:rsidP="00CC5EB1">
            <w:pPr>
              <w:jc w:val="both"/>
              <w:rPr>
                <w:rFonts w:ascii="Arial" w:hAnsi="Arial" w:cs="Arial"/>
                <w:lang w:val="en-GB"/>
              </w:rPr>
            </w:pPr>
          </w:p>
        </w:tc>
        <w:tc>
          <w:tcPr>
            <w:tcW w:w="360" w:type="pct"/>
            <w:gridSpan w:val="2"/>
            <w:vMerge/>
          </w:tcPr>
          <w:p w14:paraId="12A8CCBB" w14:textId="77777777" w:rsidR="00D124DD" w:rsidRPr="002A3A5B" w:rsidRDefault="00D124DD" w:rsidP="00CC5EB1">
            <w:pPr>
              <w:ind w:left="-144" w:right="-144"/>
              <w:jc w:val="both"/>
              <w:rPr>
                <w:rFonts w:ascii="Arial" w:hAnsi="Arial" w:cs="Arial"/>
                <w:lang w:val="en-GB"/>
              </w:rPr>
            </w:pPr>
          </w:p>
        </w:tc>
        <w:tc>
          <w:tcPr>
            <w:tcW w:w="397" w:type="pct"/>
            <w:gridSpan w:val="4"/>
            <w:vMerge w:val="restart"/>
          </w:tcPr>
          <w:p w14:paraId="70C2E1EB" w14:textId="77777777" w:rsidR="00D124DD" w:rsidRPr="002A3A5B" w:rsidRDefault="00D124DD" w:rsidP="00CC5EB1">
            <w:pPr>
              <w:autoSpaceDE w:val="0"/>
              <w:autoSpaceDN w:val="0"/>
              <w:adjustRightInd w:val="0"/>
              <w:jc w:val="both"/>
              <w:rPr>
                <w:rFonts w:ascii="Arial" w:hAnsi="Arial" w:cs="Arial"/>
                <w:b/>
                <w:bCs/>
              </w:rPr>
            </w:pPr>
            <w:r w:rsidRPr="002A3A5B">
              <w:rPr>
                <w:rFonts w:ascii="Arial" w:hAnsi="Arial" w:cs="Arial"/>
                <w:b/>
                <w:bCs/>
              </w:rPr>
              <w:t>7.4.1.3</w:t>
            </w:r>
          </w:p>
        </w:tc>
        <w:tc>
          <w:tcPr>
            <w:tcW w:w="2187" w:type="pct"/>
            <w:gridSpan w:val="5"/>
          </w:tcPr>
          <w:p w14:paraId="7F61F937" w14:textId="77777777" w:rsidR="00D124DD" w:rsidRPr="002A3A5B" w:rsidRDefault="00D124DD" w:rsidP="00CC5EB1">
            <w:pPr>
              <w:autoSpaceDE w:val="0"/>
              <w:autoSpaceDN w:val="0"/>
              <w:adjustRightInd w:val="0"/>
              <w:jc w:val="both"/>
              <w:rPr>
                <w:rFonts w:ascii="Arial" w:hAnsi="Arial" w:cs="Arial"/>
                <w:b/>
                <w:bCs/>
              </w:rPr>
            </w:pPr>
            <w:r w:rsidRPr="002A3A5B">
              <w:rPr>
                <w:rFonts w:ascii="Arial" w:hAnsi="Arial" w:cs="Arial"/>
                <w:b/>
                <w:bCs/>
              </w:rPr>
              <w:t>Critical result reports</w:t>
            </w:r>
          </w:p>
          <w:p w14:paraId="6CA2B521"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When examination results fall within established critical decision limits:</w:t>
            </w:r>
          </w:p>
        </w:tc>
        <w:tc>
          <w:tcPr>
            <w:tcW w:w="494" w:type="pct"/>
            <w:gridSpan w:val="3"/>
          </w:tcPr>
          <w:p w14:paraId="0E1790E2" w14:textId="77777777" w:rsidR="00D124DD" w:rsidRPr="002A3A5B" w:rsidRDefault="00D124DD" w:rsidP="00CC5EB1">
            <w:pPr>
              <w:jc w:val="both"/>
              <w:rPr>
                <w:rFonts w:ascii="Arial" w:hAnsi="Arial" w:cs="Arial"/>
                <w:lang w:val="en-GB"/>
              </w:rPr>
            </w:pPr>
          </w:p>
        </w:tc>
        <w:tc>
          <w:tcPr>
            <w:tcW w:w="1113" w:type="pct"/>
            <w:gridSpan w:val="4"/>
          </w:tcPr>
          <w:p w14:paraId="391DE28D" w14:textId="77777777" w:rsidR="00D124DD" w:rsidRPr="002A3A5B" w:rsidRDefault="00D124DD" w:rsidP="00CC5EB1">
            <w:pPr>
              <w:jc w:val="both"/>
              <w:rPr>
                <w:rFonts w:ascii="Arial" w:hAnsi="Arial" w:cs="Arial"/>
                <w:lang w:val="en-GB"/>
              </w:rPr>
            </w:pPr>
          </w:p>
        </w:tc>
      </w:tr>
      <w:tr w:rsidR="00261725" w:rsidRPr="002A3A5B" w14:paraId="6AFFCDD8" w14:textId="77777777" w:rsidTr="003747F2">
        <w:trPr>
          <w:gridAfter w:val="3"/>
          <w:wAfter w:w="26" w:type="pct"/>
          <w:cantSplit/>
        </w:trPr>
        <w:tc>
          <w:tcPr>
            <w:tcW w:w="180" w:type="pct"/>
            <w:vMerge/>
          </w:tcPr>
          <w:p w14:paraId="08D44EA9" w14:textId="77777777" w:rsidR="00D124DD" w:rsidRPr="002A3A5B" w:rsidRDefault="00D124DD" w:rsidP="00CC5EB1">
            <w:pPr>
              <w:jc w:val="both"/>
              <w:rPr>
                <w:rFonts w:ascii="Arial" w:hAnsi="Arial" w:cs="Arial"/>
                <w:lang w:val="en-GB"/>
              </w:rPr>
            </w:pPr>
          </w:p>
        </w:tc>
        <w:tc>
          <w:tcPr>
            <w:tcW w:w="244" w:type="pct"/>
            <w:vMerge/>
          </w:tcPr>
          <w:p w14:paraId="53DA5620" w14:textId="77777777" w:rsidR="00D124DD" w:rsidRPr="002A3A5B" w:rsidRDefault="00D124DD" w:rsidP="00CC5EB1">
            <w:pPr>
              <w:jc w:val="both"/>
              <w:rPr>
                <w:rFonts w:ascii="Arial" w:hAnsi="Arial" w:cs="Arial"/>
                <w:lang w:val="en-GB"/>
              </w:rPr>
            </w:pPr>
          </w:p>
        </w:tc>
        <w:tc>
          <w:tcPr>
            <w:tcW w:w="360" w:type="pct"/>
            <w:gridSpan w:val="2"/>
            <w:vMerge/>
          </w:tcPr>
          <w:p w14:paraId="7A26F452"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4377E0CE" w14:textId="77777777" w:rsidR="00D124DD" w:rsidRPr="002A3A5B" w:rsidRDefault="00D124DD" w:rsidP="00CC5EB1">
            <w:pPr>
              <w:autoSpaceDE w:val="0"/>
              <w:autoSpaceDN w:val="0"/>
              <w:adjustRightInd w:val="0"/>
              <w:jc w:val="both"/>
              <w:rPr>
                <w:rFonts w:ascii="Arial" w:hAnsi="Arial" w:cs="Arial"/>
              </w:rPr>
            </w:pPr>
          </w:p>
        </w:tc>
        <w:tc>
          <w:tcPr>
            <w:tcW w:w="197" w:type="pct"/>
          </w:tcPr>
          <w:p w14:paraId="68F811C8"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a)</w:t>
            </w:r>
          </w:p>
        </w:tc>
        <w:tc>
          <w:tcPr>
            <w:tcW w:w="1990" w:type="pct"/>
            <w:gridSpan w:val="4"/>
          </w:tcPr>
          <w:p w14:paraId="0FCF026C"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 xml:space="preserve">the user or other authorized person is notified as soon as relevant, based on clinical information available; </w:t>
            </w:r>
          </w:p>
        </w:tc>
        <w:tc>
          <w:tcPr>
            <w:tcW w:w="494" w:type="pct"/>
            <w:gridSpan w:val="3"/>
          </w:tcPr>
          <w:p w14:paraId="79770C52" w14:textId="77777777" w:rsidR="00D124DD" w:rsidRPr="002A3A5B" w:rsidRDefault="00D124DD" w:rsidP="00CC5EB1">
            <w:pPr>
              <w:jc w:val="both"/>
              <w:rPr>
                <w:rFonts w:ascii="Arial" w:hAnsi="Arial" w:cs="Arial"/>
                <w:lang w:val="en-GB"/>
              </w:rPr>
            </w:pPr>
          </w:p>
        </w:tc>
        <w:tc>
          <w:tcPr>
            <w:tcW w:w="1113" w:type="pct"/>
            <w:gridSpan w:val="4"/>
          </w:tcPr>
          <w:p w14:paraId="6720A8FD" w14:textId="77777777" w:rsidR="00D124DD" w:rsidRPr="002A3A5B" w:rsidRDefault="00D124DD" w:rsidP="00CC5EB1">
            <w:pPr>
              <w:jc w:val="both"/>
              <w:rPr>
                <w:rFonts w:ascii="Arial" w:hAnsi="Arial" w:cs="Arial"/>
                <w:lang w:val="en-GB"/>
              </w:rPr>
            </w:pPr>
          </w:p>
        </w:tc>
      </w:tr>
      <w:tr w:rsidR="00261725" w:rsidRPr="002A3A5B" w14:paraId="0D621106" w14:textId="77777777" w:rsidTr="003747F2">
        <w:trPr>
          <w:gridAfter w:val="3"/>
          <w:wAfter w:w="26" w:type="pct"/>
          <w:cantSplit/>
        </w:trPr>
        <w:tc>
          <w:tcPr>
            <w:tcW w:w="180" w:type="pct"/>
            <w:vMerge/>
          </w:tcPr>
          <w:p w14:paraId="7288D2CC" w14:textId="77777777" w:rsidR="00D124DD" w:rsidRPr="002A3A5B" w:rsidRDefault="00D124DD" w:rsidP="00CC5EB1">
            <w:pPr>
              <w:jc w:val="both"/>
              <w:rPr>
                <w:rFonts w:ascii="Arial" w:hAnsi="Arial" w:cs="Arial"/>
                <w:lang w:val="en-GB"/>
              </w:rPr>
            </w:pPr>
          </w:p>
        </w:tc>
        <w:tc>
          <w:tcPr>
            <w:tcW w:w="244" w:type="pct"/>
            <w:vMerge/>
          </w:tcPr>
          <w:p w14:paraId="060BDBB7" w14:textId="77777777" w:rsidR="00D124DD" w:rsidRPr="002A3A5B" w:rsidRDefault="00D124DD" w:rsidP="00CC5EB1">
            <w:pPr>
              <w:jc w:val="both"/>
              <w:rPr>
                <w:rFonts w:ascii="Arial" w:hAnsi="Arial" w:cs="Arial"/>
                <w:lang w:val="en-GB"/>
              </w:rPr>
            </w:pPr>
          </w:p>
        </w:tc>
        <w:tc>
          <w:tcPr>
            <w:tcW w:w="360" w:type="pct"/>
            <w:gridSpan w:val="2"/>
            <w:vMerge/>
          </w:tcPr>
          <w:p w14:paraId="0FF8BBD9"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544B286E" w14:textId="77777777" w:rsidR="00D124DD" w:rsidRPr="002A3A5B" w:rsidRDefault="00D124DD" w:rsidP="00CC5EB1">
            <w:pPr>
              <w:autoSpaceDE w:val="0"/>
              <w:autoSpaceDN w:val="0"/>
              <w:adjustRightInd w:val="0"/>
              <w:jc w:val="both"/>
              <w:rPr>
                <w:rFonts w:ascii="Arial" w:hAnsi="Arial" w:cs="Arial"/>
              </w:rPr>
            </w:pPr>
          </w:p>
        </w:tc>
        <w:tc>
          <w:tcPr>
            <w:tcW w:w="197" w:type="pct"/>
          </w:tcPr>
          <w:p w14:paraId="625AF16E"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b)</w:t>
            </w:r>
          </w:p>
        </w:tc>
        <w:tc>
          <w:tcPr>
            <w:tcW w:w="1990" w:type="pct"/>
            <w:gridSpan w:val="4"/>
          </w:tcPr>
          <w:p w14:paraId="55ECF143"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actions taken are documented, including date, time, responsible person, person notified, results conveyed, verification of accuracy of communication, and any difficulties encountered in notification;</w:t>
            </w:r>
          </w:p>
        </w:tc>
        <w:tc>
          <w:tcPr>
            <w:tcW w:w="494" w:type="pct"/>
            <w:gridSpan w:val="3"/>
          </w:tcPr>
          <w:p w14:paraId="0B4CCDBB" w14:textId="77777777" w:rsidR="00D124DD" w:rsidRPr="002A3A5B" w:rsidRDefault="00D124DD" w:rsidP="00CC5EB1">
            <w:pPr>
              <w:jc w:val="both"/>
              <w:rPr>
                <w:rFonts w:ascii="Arial" w:hAnsi="Arial" w:cs="Arial"/>
                <w:lang w:val="en-GB"/>
              </w:rPr>
            </w:pPr>
          </w:p>
        </w:tc>
        <w:tc>
          <w:tcPr>
            <w:tcW w:w="1113" w:type="pct"/>
            <w:gridSpan w:val="4"/>
          </w:tcPr>
          <w:p w14:paraId="1C7D48E4" w14:textId="77777777" w:rsidR="00D124DD" w:rsidRPr="002A3A5B" w:rsidRDefault="00D124DD" w:rsidP="00CC5EB1">
            <w:pPr>
              <w:jc w:val="both"/>
              <w:rPr>
                <w:rFonts w:ascii="Arial" w:hAnsi="Arial" w:cs="Arial"/>
                <w:lang w:val="en-GB"/>
              </w:rPr>
            </w:pPr>
          </w:p>
        </w:tc>
      </w:tr>
      <w:tr w:rsidR="00261725" w:rsidRPr="002A3A5B" w14:paraId="52737A13" w14:textId="77777777" w:rsidTr="003747F2">
        <w:trPr>
          <w:gridAfter w:val="3"/>
          <w:wAfter w:w="26" w:type="pct"/>
          <w:cantSplit/>
        </w:trPr>
        <w:tc>
          <w:tcPr>
            <w:tcW w:w="180" w:type="pct"/>
            <w:vMerge/>
          </w:tcPr>
          <w:p w14:paraId="0633BD85" w14:textId="77777777" w:rsidR="00D124DD" w:rsidRPr="002A3A5B" w:rsidRDefault="00D124DD" w:rsidP="00CC5EB1">
            <w:pPr>
              <w:jc w:val="both"/>
              <w:rPr>
                <w:rFonts w:ascii="Arial" w:hAnsi="Arial" w:cs="Arial"/>
                <w:lang w:val="en-GB"/>
              </w:rPr>
            </w:pPr>
          </w:p>
        </w:tc>
        <w:tc>
          <w:tcPr>
            <w:tcW w:w="244" w:type="pct"/>
            <w:vMerge/>
          </w:tcPr>
          <w:p w14:paraId="09FA3C7C" w14:textId="77777777" w:rsidR="00D124DD" w:rsidRPr="002A3A5B" w:rsidRDefault="00D124DD" w:rsidP="00CC5EB1">
            <w:pPr>
              <w:jc w:val="both"/>
              <w:rPr>
                <w:rFonts w:ascii="Arial" w:hAnsi="Arial" w:cs="Arial"/>
                <w:lang w:val="en-GB"/>
              </w:rPr>
            </w:pPr>
          </w:p>
        </w:tc>
        <w:tc>
          <w:tcPr>
            <w:tcW w:w="360" w:type="pct"/>
            <w:gridSpan w:val="2"/>
            <w:vMerge/>
          </w:tcPr>
          <w:p w14:paraId="5FEF181E"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727D2424" w14:textId="77777777" w:rsidR="00D124DD" w:rsidRPr="002A3A5B" w:rsidRDefault="00D124DD" w:rsidP="00CC5EB1">
            <w:pPr>
              <w:autoSpaceDE w:val="0"/>
              <w:autoSpaceDN w:val="0"/>
              <w:adjustRightInd w:val="0"/>
              <w:jc w:val="both"/>
              <w:rPr>
                <w:rFonts w:ascii="Arial" w:hAnsi="Arial" w:cs="Arial"/>
              </w:rPr>
            </w:pPr>
          </w:p>
        </w:tc>
        <w:tc>
          <w:tcPr>
            <w:tcW w:w="197" w:type="pct"/>
          </w:tcPr>
          <w:p w14:paraId="45E072D6"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c)</w:t>
            </w:r>
          </w:p>
        </w:tc>
        <w:tc>
          <w:tcPr>
            <w:tcW w:w="1990" w:type="pct"/>
            <w:gridSpan w:val="4"/>
          </w:tcPr>
          <w:p w14:paraId="4EA25C06"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the laboratory shall have an escalation procedure for laboratory personnel when a responsible person cannot be contacted.</w:t>
            </w:r>
          </w:p>
        </w:tc>
        <w:tc>
          <w:tcPr>
            <w:tcW w:w="494" w:type="pct"/>
            <w:gridSpan w:val="3"/>
          </w:tcPr>
          <w:p w14:paraId="3B4B5276" w14:textId="77777777" w:rsidR="00D124DD" w:rsidRPr="002A3A5B" w:rsidRDefault="00D124DD" w:rsidP="00CC5EB1">
            <w:pPr>
              <w:jc w:val="both"/>
              <w:rPr>
                <w:rFonts w:ascii="Arial" w:hAnsi="Arial" w:cs="Arial"/>
                <w:lang w:val="en-GB"/>
              </w:rPr>
            </w:pPr>
          </w:p>
        </w:tc>
        <w:tc>
          <w:tcPr>
            <w:tcW w:w="1113" w:type="pct"/>
            <w:gridSpan w:val="4"/>
          </w:tcPr>
          <w:p w14:paraId="53A740F3" w14:textId="77777777" w:rsidR="00D124DD" w:rsidRPr="002A3A5B" w:rsidRDefault="00D124DD" w:rsidP="00CC5EB1">
            <w:pPr>
              <w:jc w:val="both"/>
              <w:rPr>
                <w:rFonts w:ascii="Arial" w:hAnsi="Arial" w:cs="Arial"/>
                <w:lang w:val="en-GB"/>
              </w:rPr>
            </w:pPr>
          </w:p>
        </w:tc>
      </w:tr>
      <w:tr w:rsidR="00636840" w:rsidRPr="002A3A5B" w14:paraId="332CBA7B" w14:textId="77777777" w:rsidTr="003747F2">
        <w:trPr>
          <w:gridAfter w:val="3"/>
          <w:wAfter w:w="26" w:type="pct"/>
          <w:cantSplit/>
        </w:trPr>
        <w:tc>
          <w:tcPr>
            <w:tcW w:w="180" w:type="pct"/>
            <w:vMerge/>
          </w:tcPr>
          <w:p w14:paraId="331F15E7" w14:textId="77777777" w:rsidR="00636840" w:rsidRPr="002A3A5B" w:rsidRDefault="00636840" w:rsidP="00CC5EB1">
            <w:pPr>
              <w:jc w:val="both"/>
              <w:rPr>
                <w:rFonts w:ascii="Arial" w:hAnsi="Arial" w:cs="Arial"/>
                <w:lang w:val="en-GB"/>
              </w:rPr>
            </w:pPr>
          </w:p>
        </w:tc>
        <w:tc>
          <w:tcPr>
            <w:tcW w:w="244" w:type="pct"/>
            <w:vMerge/>
          </w:tcPr>
          <w:p w14:paraId="4A980114" w14:textId="77777777" w:rsidR="00636840" w:rsidRPr="002A3A5B" w:rsidRDefault="00636840" w:rsidP="00CC5EB1">
            <w:pPr>
              <w:jc w:val="both"/>
              <w:rPr>
                <w:rFonts w:ascii="Arial" w:hAnsi="Arial" w:cs="Arial"/>
                <w:lang w:val="en-GB"/>
              </w:rPr>
            </w:pPr>
          </w:p>
        </w:tc>
        <w:tc>
          <w:tcPr>
            <w:tcW w:w="360" w:type="pct"/>
            <w:gridSpan w:val="2"/>
            <w:vMerge/>
          </w:tcPr>
          <w:p w14:paraId="446E4504" w14:textId="77777777" w:rsidR="00636840" w:rsidRPr="002A3A5B" w:rsidRDefault="00636840" w:rsidP="00CC5EB1">
            <w:pPr>
              <w:ind w:left="-144" w:right="-144"/>
              <w:jc w:val="both"/>
              <w:rPr>
                <w:rFonts w:ascii="Arial" w:hAnsi="Arial" w:cs="Arial"/>
                <w:lang w:val="en-GB"/>
              </w:rPr>
            </w:pPr>
          </w:p>
        </w:tc>
        <w:tc>
          <w:tcPr>
            <w:tcW w:w="397" w:type="pct"/>
            <w:gridSpan w:val="4"/>
            <w:vMerge w:val="restart"/>
          </w:tcPr>
          <w:p w14:paraId="555A81BE" w14:textId="77777777" w:rsidR="00636840" w:rsidRPr="002A3A5B" w:rsidRDefault="00636840" w:rsidP="00CC5EB1">
            <w:pPr>
              <w:autoSpaceDE w:val="0"/>
              <w:autoSpaceDN w:val="0"/>
              <w:adjustRightInd w:val="0"/>
              <w:jc w:val="both"/>
              <w:rPr>
                <w:rFonts w:ascii="Arial" w:hAnsi="Arial" w:cs="Arial"/>
                <w:b/>
                <w:bCs/>
              </w:rPr>
            </w:pPr>
            <w:r w:rsidRPr="002A3A5B">
              <w:rPr>
                <w:rFonts w:ascii="Arial" w:hAnsi="Arial" w:cs="Arial"/>
                <w:b/>
                <w:bCs/>
              </w:rPr>
              <w:t>7.4.1.4</w:t>
            </w:r>
          </w:p>
        </w:tc>
        <w:tc>
          <w:tcPr>
            <w:tcW w:w="3794" w:type="pct"/>
            <w:gridSpan w:val="12"/>
          </w:tcPr>
          <w:p w14:paraId="0C304752" w14:textId="77777777" w:rsidR="00636840" w:rsidRPr="002A3A5B" w:rsidRDefault="00636840" w:rsidP="00CC5EB1">
            <w:pPr>
              <w:jc w:val="both"/>
              <w:rPr>
                <w:rFonts w:ascii="Arial" w:hAnsi="Arial" w:cs="Arial"/>
                <w:lang w:val="en-GB"/>
              </w:rPr>
            </w:pPr>
            <w:r w:rsidRPr="002A3A5B">
              <w:rPr>
                <w:rFonts w:ascii="Arial" w:hAnsi="Arial" w:cs="Arial"/>
                <w:b/>
                <w:bCs/>
              </w:rPr>
              <w:t>Special considerations for results</w:t>
            </w:r>
          </w:p>
        </w:tc>
      </w:tr>
      <w:tr w:rsidR="00261725" w:rsidRPr="002A3A5B" w14:paraId="36DE51CD" w14:textId="77777777" w:rsidTr="003747F2">
        <w:trPr>
          <w:gridAfter w:val="3"/>
          <w:wAfter w:w="26" w:type="pct"/>
          <w:cantSplit/>
        </w:trPr>
        <w:tc>
          <w:tcPr>
            <w:tcW w:w="180" w:type="pct"/>
            <w:vMerge/>
          </w:tcPr>
          <w:p w14:paraId="55FAC22B" w14:textId="77777777" w:rsidR="00D124DD" w:rsidRPr="002A3A5B" w:rsidRDefault="00D124DD" w:rsidP="00CC5EB1">
            <w:pPr>
              <w:jc w:val="both"/>
              <w:rPr>
                <w:rFonts w:ascii="Arial" w:hAnsi="Arial" w:cs="Arial"/>
                <w:lang w:val="en-GB"/>
              </w:rPr>
            </w:pPr>
          </w:p>
        </w:tc>
        <w:tc>
          <w:tcPr>
            <w:tcW w:w="244" w:type="pct"/>
            <w:vMerge/>
          </w:tcPr>
          <w:p w14:paraId="0FF7E263" w14:textId="77777777" w:rsidR="00D124DD" w:rsidRPr="002A3A5B" w:rsidRDefault="00D124DD" w:rsidP="00CC5EB1">
            <w:pPr>
              <w:jc w:val="both"/>
              <w:rPr>
                <w:rFonts w:ascii="Arial" w:hAnsi="Arial" w:cs="Arial"/>
                <w:lang w:val="en-GB"/>
              </w:rPr>
            </w:pPr>
          </w:p>
        </w:tc>
        <w:tc>
          <w:tcPr>
            <w:tcW w:w="360" w:type="pct"/>
            <w:gridSpan w:val="2"/>
            <w:vMerge/>
          </w:tcPr>
          <w:p w14:paraId="33B49F9F"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335C5E52" w14:textId="77777777" w:rsidR="00D124DD" w:rsidRPr="002A3A5B" w:rsidRDefault="00D124DD" w:rsidP="00CC5EB1">
            <w:pPr>
              <w:autoSpaceDE w:val="0"/>
              <w:autoSpaceDN w:val="0"/>
              <w:adjustRightInd w:val="0"/>
              <w:jc w:val="both"/>
              <w:rPr>
                <w:rFonts w:ascii="Arial" w:hAnsi="Arial" w:cs="Arial"/>
              </w:rPr>
            </w:pPr>
          </w:p>
        </w:tc>
        <w:tc>
          <w:tcPr>
            <w:tcW w:w="197" w:type="pct"/>
          </w:tcPr>
          <w:p w14:paraId="799B352B"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a)</w:t>
            </w:r>
          </w:p>
        </w:tc>
        <w:tc>
          <w:tcPr>
            <w:tcW w:w="1990" w:type="pct"/>
            <w:gridSpan w:val="4"/>
          </w:tcPr>
          <w:p w14:paraId="5253BA77"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When agreed with the user, the results may be reported in a simplified way. Any information listed in 7.4.1.6 and 7.4.1.7 that is not reported to the user shall be readily available.</w:t>
            </w:r>
          </w:p>
        </w:tc>
        <w:tc>
          <w:tcPr>
            <w:tcW w:w="494" w:type="pct"/>
            <w:gridSpan w:val="3"/>
          </w:tcPr>
          <w:p w14:paraId="3F0FCC43" w14:textId="77777777" w:rsidR="00D124DD" w:rsidRPr="002A3A5B" w:rsidRDefault="00D124DD" w:rsidP="00CC5EB1">
            <w:pPr>
              <w:jc w:val="both"/>
              <w:rPr>
                <w:rFonts w:ascii="Arial" w:hAnsi="Arial" w:cs="Arial"/>
                <w:lang w:val="en-GB"/>
              </w:rPr>
            </w:pPr>
          </w:p>
        </w:tc>
        <w:tc>
          <w:tcPr>
            <w:tcW w:w="1113" w:type="pct"/>
            <w:gridSpan w:val="4"/>
          </w:tcPr>
          <w:p w14:paraId="5C1BF04B" w14:textId="77777777" w:rsidR="00D124DD" w:rsidRPr="002A3A5B" w:rsidRDefault="00D124DD" w:rsidP="00CC5EB1">
            <w:pPr>
              <w:jc w:val="both"/>
              <w:rPr>
                <w:rFonts w:ascii="Arial" w:hAnsi="Arial" w:cs="Arial"/>
                <w:lang w:val="en-GB"/>
              </w:rPr>
            </w:pPr>
          </w:p>
        </w:tc>
      </w:tr>
      <w:tr w:rsidR="00261725" w:rsidRPr="002A3A5B" w14:paraId="300CCC8E" w14:textId="77777777" w:rsidTr="003747F2">
        <w:trPr>
          <w:gridAfter w:val="3"/>
          <w:wAfter w:w="26" w:type="pct"/>
          <w:cantSplit/>
        </w:trPr>
        <w:tc>
          <w:tcPr>
            <w:tcW w:w="180" w:type="pct"/>
            <w:vMerge/>
          </w:tcPr>
          <w:p w14:paraId="09F4F62D" w14:textId="77777777" w:rsidR="00D124DD" w:rsidRPr="002A3A5B" w:rsidRDefault="00D124DD" w:rsidP="00CC5EB1">
            <w:pPr>
              <w:jc w:val="both"/>
              <w:rPr>
                <w:rFonts w:ascii="Arial" w:hAnsi="Arial" w:cs="Arial"/>
                <w:lang w:val="en-GB"/>
              </w:rPr>
            </w:pPr>
          </w:p>
        </w:tc>
        <w:tc>
          <w:tcPr>
            <w:tcW w:w="244" w:type="pct"/>
            <w:vMerge/>
          </w:tcPr>
          <w:p w14:paraId="1594C184" w14:textId="77777777" w:rsidR="00D124DD" w:rsidRPr="002A3A5B" w:rsidRDefault="00D124DD" w:rsidP="00CC5EB1">
            <w:pPr>
              <w:jc w:val="both"/>
              <w:rPr>
                <w:rFonts w:ascii="Arial" w:hAnsi="Arial" w:cs="Arial"/>
                <w:lang w:val="en-GB"/>
              </w:rPr>
            </w:pPr>
          </w:p>
        </w:tc>
        <w:tc>
          <w:tcPr>
            <w:tcW w:w="360" w:type="pct"/>
            <w:gridSpan w:val="2"/>
            <w:vMerge/>
          </w:tcPr>
          <w:p w14:paraId="06D09C07"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0BFE7F6E" w14:textId="77777777" w:rsidR="00D124DD" w:rsidRPr="002A3A5B" w:rsidRDefault="00D124DD" w:rsidP="00CC5EB1">
            <w:pPr>
              <w:autoSpaceDE w:val="0"/>
              <w:autoSpaceDN w:val="0"/>
              <w:adjustRightInd w:val="0"/>
              <w:jc w:val="both"/>
              <w:rPr>
                <w:rFonts w:ascii="Arial" w:hAnsi="Arial" w:cs="Arial"/>
              </w:rPr>
            </w:pPr>
          </w:p>
        </w:tc>
        <w:tc>
          <w:tcPr>
            <w:tcW w:w="197" w:type="pct"/>
          </w:tcPr>
          <w:p w14:paraId="3D6B4BFE"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b)</w:t>
            </w:r>
          </w:p>
        </w:tc>
        <w:tc>
          <w:tcPr>
            <w:tcW w:w="1990" w:type="pct"/>
            <w:gridSpan w:val="4"/>
          </w:tcPr>
          <w:p w14:paraId="584F2F7B"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When results are transmitted as a preliminary report, the final report shall always be forwarded to the user.</w:t>
            </w:r>
          </w:p>
        </w:tc>
        <w:tc>
          <w:tcPr>
            <w:tcW w:w="494" w:type="pct"/>
            <w:gridSpan w:val="3"/>
          </w:tcPr>
          <w:p w14:paraId="785A6659" w14:textId="77777777" w:rsidR="00D124DD" w:rsidRPr="002A3A5B" w:rsidRDefault="00D124DD" w:rsidP="00CC5EB1">
            <w:pPr>
              <w:jc w:val="both"/>
              <w:rPr>
                <w:rFonts w:ascii="Arial" w:hAnsi="Arial" w:cs="Arial"/>
                <w:lang w:val="en-GB"/>
              </w:rPr>
            </w:pPr>
          </w:p>
        </w:tc>
        <w:tc>
          <w:tcPr>
            <w:tcW w:w="1113" w:type="pct"/>
            <w:gridSpan w:val="4"/>
          </w:tcPr>
          <w:p w14:paraId="3F15528D" w14:textId="77777777" w:rsidR="00D124DD" w:rsidRPr="002A3A5B" w:rsidRDefault="00D124DD" w:rsidP="00CC5EB1">
            <w:pPr>
              <w:jc w:val="both"/>
              <w:rPr>
                <w:rFonts w:ascii="Arial" w:hAnsi="Arial" w:cs="Arial"/>
                <w:lang w:val="en-GB"/>
              </w:rPr>
            </w:pPr>
          </w:p>
        </w:tc>
      </w:tr>
      <w:tr w:rsidR="00261725" w:rsidRPr="002A3A5B" w14:paraId="326BCA3C" w14:textId="77777777" w:rsidTr="003747F2">
        <w:trPr>
          <w:gridAfter w:val="3"/>
          <w:wAfter w:w="26" w:type="pct"/>
          <w:cantSplit/>
        </w:trPr>
        <w:tc>
          <w:tcPr>
            <w:tcW w:w="180" w:type="pct"/>
            <w:vMerge/>
          </w:tcPr>
          <w:p w14:paraId="76103B8C" w14:textId="77777777" w:rsidR="00D124DD" w:rsidRPr="002A3A5B" w:rsidRDefault="00D124DD" w:rsidP="00CC5EB1">
            <w:pPr>
              <w:jc w:val="both"/>
              <w:rPr>
                <w:rFonts w:ascii="Arial" w:hAnsi="Arial" w:cs="Arial"/>
                <w:lang w:val="en-GB"/>
              </w:rPr>
            </w:pPr>
          </w:p>
        </w:tc>
        <w:tc>
          <w:tcPr>
            <w:tcW w:w="244" w:type="pct"/>
            <w:vMerge/>
          </w:tcPr>
          <w:p w14:paraId="67C97380" w14:textId="77777777" w:rsidR="00D124DD" w:rsidRPr="002A3A5B" w:rsidRDefault="00D124DD" w:rsidP="00CC5EB1">
            <w:pPr>
              <w:jc w:val="both"/>
              <w:rPr>
                <w:rFonts w:ascii="Arial" w:hAnsi="Arial" w:cs="Arial"/>
                <w:lang w:val="en-GB"/>
              </w:rPr>
            </w:pPr>
          </w:p>
        </w:tc>
        <w:tc>
          <w:tcPr>
            <w:tcW w:w="360" w:type="pct"/>
            <w:gridSpan w:val="2"/>
            <w:vMerge/>
          </w:tcPr>
          <w:p w14:paraId="3660E944"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3EE1A188" w14:textId="77777777" w:rsidR="00D124DD" w:rsidRPr="002A3A5B" w:rsidRDefault="00D124DD" w:rsidP="00CC5EB1">
            <w:pPr>
              <w:autoSpaceDE w:val="0"/>
              <w:autoSpaceDN w:val="0"/>
              <w:adjustRightInd w:val="0"/>
              <w:jc w:val="both"/>
              <w:rPr>
                <w:rFonts w:ascii="Arial" w:hAnsi="Arial" w:cs="Arial"/>
              </w:rPr>
            </w:pPr>
          </w:p>
        </w:tc>
        <w:tc>
          <w:tcPr>
            <w:tcW w:w="197" w:type="pct"/>
          </w:tcPr>
          <w:p w14:paraId="70FEB159"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c)</w:t>
            </w:r>
          </w:p>
        </w:tc>
        <w:tc>
          <w:tcPr>
            <w:tcW w:w="1990" w:type="pct"/>
            <w:gridSpan w:val="4"/>
          </w:tcPr>
          <w:p w14:paraId="75E6A674"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Records shall be kept of all results which are provided orally, including details of verification of accuracy of communication, as in 7.4.1.3 b). Such results shall always be followed by a report.</w:t>
            </w:r>
          </w:p>
        </w:tc>
        <w:tc>
          <w:tcPr>
            <w:tcW w:w="494" w:type="pct"/>
            <w:gridSpan w:val="3"/>
          </w:tcPr>
          <w:p w14:paraId="2B9DF9FE" w14:textId="77777777" w:rsidR="00D124DD" w:rsidRPr="002A3A5B" w:rsidRDefault="00D124DD" w:rsidP="00CC5EB1">
            <w:pPr>
              <w:jc w:val="both"/>
              <w:rPr>
                <w:rFonts w:ascii="Arial" w:hAnsi="Arial" w:cs="Arial"/>
                <w:lang w:val="en-GB"/>
              </w:rPr>
            </w:pPr>
          </w:p>
        </w:tc>
        <w:tc>
          <w:tcPr>
            <w:tcW w:w="1113" w:type="pct"/>
            <w:gridSpan w:val="4"/>
          </w:tcPr>
          <w:p w14:paraId="668C60D5" w14:textId="77777777" w:rsidR="00D124DD" w:rsidRPr="002A3A5B" w:rsidRDefault="00D124DD" w:rsidP="00CC5EB1">
            <w:pPr>
              <w:jc w:val="both"/>
              <w:rPr>
                <w:rFonts w:ascii="Arial" w:hAnsi="Arial" w:cs="Arial"/>
                <w:lang w:val="en-GB"/>
              </w:rPr>
            </w:pPr>
          </w:p>
        </w:tc>
      </w:tr>
      <w:tr w:rsidR="00261725" w:rsidRPr="002A3A5B" w14:paraId="4A03A4D6" w14:textId="77777777" w:rsidTr="003747F2">
        <w:trPr>
          <w:gridAfter w:val="3"/>
          <w:wAfter w:w="26" w:type="pct"/>
          <w:cantSplit/>
        </w:trPr>
        <w:tc>
          <w:tcPr>
            <w:tcW w:w="180" w:type="pct"/>
            <w:vMerge/>
          </w:tcPr>
          <w:p w14:paraId="6C3A2720" w14:textId="77777777" w:rsidR="00D124DD" w:rsidRPr="002A3A5B" w:rsidRDefault="00D124DD" w:rsidP="00CC5EB1">
            <w:pPr>
              <w:jc w:val="both"/>
              <w:rPr>
                <w:rFonts w:ascii="Arial" w:hAnsi="Arial" w:cs="Arial"/>
                <w:lang w:val="en-GB"/>
              </w:rPr>
            </w:pPr>
          </w:p>
        </w:tc>
        <w:tc>
          <w:tcPr>
            <w:tcW w:w="244" w:type="pct"/>
            <w:vMerge/>
          </w:tcPr>
          <w:p w14:paraId="0DFBF3D5" w14:textId="77777777" w:rsidR="00D124DD" w:rsidRPr="002A3A5B" w:rsidRDefault="00D124DD" w:rsidP="00CC5EB1">
            <w:pPr>
              <w:jc w:val="both"/>
              <w:rPr>
                <w:rFonts w:ascii="Arial" w:hAnsi="Arial" w:cs="Arial"/>
                <w:lang w:val="en-GB"/>
              </w:rPr>
            </w:pPr>
          </w:p>
        </w:tc>
        <w:tc>
          <w:tcPr>
            <w:tcW w:w="360" w:type="pct"/>
            <w:gridSpan w:val="2"/>
            <w:vMerge/>
          </w:tcPr>
          <w:p w14:paraId="15C5F9F0"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67123192" w14:textId="77777777" w:rsidR="00D124DD" w:rsidRPr="002A3A5B" w:rsidRDefault="00D124DD" w:rsidP="00CC5EB1">
            <w:pPr>
              <w:autoSpaceDE w:val="0"/>
              <w:autoSpaceDN w:val="0"/>
              <w:adjustRightInd w:val="0"/>
              <w:jc w:val="both"/>
              <w:rPr>
                <w:rFonts w:ascii="Arial" w:hAnsi="Arial" w:cs="Arial"/>
              </w:rPr>
            </w:pPr>
          </w:p>
        </w:tc>
        <w:tc>
          <w:tcPr>
            <w:tcW w:w="197" w:type="pct"/>
          </w:tcPr>
          <w:p w14:paraId="40048F85"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d)</w:t>
            </w:r>
          </w:p>
        </w:tc>
        <w:tc>
          <w:tcPr>
            <w:tcW w:w="1990" w:type="pct"/>
            <w:gridSpan w:val="4"/>
          </w:tcPr>
          <w:p w14:paraId="0A02C739"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Special counselling may be needed for examination results with serious implications for the patient (e.g. for genetic or certain infectious diseases). Laboratory management should ensure that these results are not communicated to the patient without the opportunity for adequate counselling.</w:t>
            </w:r>
          </w:p>
        </w:tc>
        <w:tc>
          <w:tcPr>
            <w:tcW w:w="494" w:type="pct"/>
            <w:gridSpan w:val="3"/>
          </w:tcPr>
          <w:p w14:paraId="7B469FAC" w14:textId="77777777" w:rsidR="00D124DD" w:rsidRPr="002A3A5B" w:rsidRDefault="00D124DD" w:rsidP="00CC5EB1">
            <w:pPr>
              <w:jc w:val="both"/>
              <w:rPr>
                <w:rFonts w:ascii="Arial" w:hAnsi="Arial" w:cs="Arial"/>
                <w:lang w:val="en-GB"/>
              </w:rPr>
            </w:pPr>
          </w:p>
        </w:tc>
        <w:tc>
          <w:tcPr>
            <w:tcW w:w="1113" w:type="pct"/>
            <w:gridSpan w:val="4"/>
          </w:tcPr>
          <w:p w14:paraId="5F689406" w14:textId="77777777" w:rsidR="00D124DD" w:rsidRPr="002A3A5B" w:rsidRDefault="00D124DD" w:rsidP="00CC5EB1">
            <w:pPr>
              <w:jc w:val="both"/>
              <w:rPr>
                <w:rFonts w:ascii="Arial" w:hAnsi="Arial" w:cs="Arial"/>
                <w:lang w:val="en-GB"/>
              </w:rPr>
            </w:pPr>
          </w:p>
        </w:tc>
      </w:tr>
      <w:tr w:rsidR="00261725" w:rsidRPr="002A3A5B" w14:paraId="16377895" w14:textId="77777777" w:rsidTr="003747F2">
        <w:trPr>
          <w:gridAfter w:val="3"/>
          <w:wAfter w:w="26" w:type="pct"/>
          <w:cantSplit/>
        </w:trPr>
        <w:tc>
          <w:tcPr>
            <w:tcW w:w="180" w:type="pct"/>
            <w:vMerge/>
          </w:tcPr>
          <w:p w14:paraId="08D78CD9" w14:textId="77777777" w:rsidR="00D124DD" w:rsidRPr="002A3A5B" w:rsidRDefault="00D124DD" w:rsidP="00CC5EB1">
            <w:pPr>
              <w:jc w:val="both"/>
              <w:rPr>
                <w:rFonts w:ascii="Arial" w:hAnsi="Arial" w:cs="Arial"/>
                <w:lang w:val="en-GB"/>
              </w:rPr>
            </w:pPr>
          </w:p>
        </w:tc>
        <w:tc>
          <w:tcPr>
            <w:tcW w:w="244" w:type="pct"/>
            <w:vMerge/>
          </w:tcPr>
          <w:p w14:paraId="504311E9" w14:textId="77777777" w:rsidR="00D124DD" w:rsidRPr="002A3A5B" w:rsidRDefault="00D124DD" w:rsidP="00CC5EB1">
            <w:pPr>
              <w:jc w:val="both"/>
              <w:rPr>
                <w:rFonts w:ascii="Arial" w:hAnsi="Arial" w:cs="Arial"/>
                <w:lang w:val="en-GB"/>
              </w:rPr>
            </w:pPr>
          </w:p>
        </w:tc>
        <w:tc>
          <w:tcPr>
            <w:tcW w:w="360" w:type="pct"/>
            <w:gridSpan w:val="2"/>
            <w:vMerge/>
          </w:tcPr>
          <w:p w14:paraId="3812F083"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49A19566" w14:textId="77777777" w:rsidR="00D124DD" w:rsidRPr="002A3A5B" w:rsidRDefault="00D124DD" w:rsidP="00CC5EB1">
            <w:pPr>
              <w:autoSpaceDE w:val="0"/>
              <w:autoSpaceDN w:val="0"/>
              <w:adjustRightInd w:val="0"/>
              <w:jc w:val="both"/>
              <w:rPr>
                <w:rFonts w:ascii="Arial" w:hAnsi="Arial" w:cs="Arial"/>
              </w:rPr>
            </w:pPr>
          </w:p>
        </w:tc>
        <w:tc>
          <w:tcPr>
            <w:tcW w:w="197" w:type="pct"/>
          </w:tcPr>
          <w:p w14:paraId="56ED52A7"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e)</w:t>
            </w:r>
          </w:p>
        </w:tc>
        <w:tc>
          <w:tcPr>
            <w:tcW w:w="1990" w:type="pct"/>
            <w:gridSpan w:val="4"/>
          </w:tcPr>
          <w:p w14:paraId="6988C062"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Results of laboratory examinations that have been anonymized may be used for such purposes as epidemiology, demography, or other statistical analyses, provided that all risks to patient privacy and confidentiality are mitigated and in accordance with any either legal or regulatory requirements, or both.</w:t>
            </w:r>
          </w:p>
        </w:tc>
        <w:tc>
          <w:tcPr>
            <w:tcW w:w="494" w:type="pct"/>
            <w:gridSpan w:val="3"/>
          </w:tcPr>
          <w:p w14:paraId="21532F05" w14:textId="77777777" w:rsidR="00D124DD" w:rsidRPr="002A3A5B" w:rsidRDefault="00D124DD" w:rsidP="00CC5EB1">
            <w:pPr>
              <w:jc w:val="both"/>
              <w:rPr>
                <w:rFonts w:ascii="Arial" w:hAnsi="Arial" w:cs="Arial"/>
                <w:lang w:val="en-GB"/>
              </w:rPr>
            </w:pPr>
          </w:p>
        </w:tc>
        <w:tc>
          <w:tcPr>
            <w:tcW w:w="1113" w:type="pct"/>
            <w:gridSpan w:val="4"/>
          </w:tcPr>
          <w:p w14:paraId="0F3F9B5A" w14:textId="77777777" w:rsidR="00D124DD" w:rsidRPr="002A3A5B" w:rsidRDefault="00D124DD" w:rsidP="00CC5EB1">
            <w:pPr>
              <w:jc w:val="both"/>
              <w:rPr>
                <w:rFonts w:ascii="Arial" w:hAnsi="Arial" w:cs="Arial"/>
                <w:lang w:val="en-GB"/>
              </w:rPr>
            </w:pPr>
          </w:p>
        </w:tc>
      </w:tr>
      <w:tr w:rsidR="003747F2" w:rsidRPr="002A3A5B" w14:paraId="30D84E15" w14:textId="77777777" w:rsidTr="003747F2">
        <w:trPr>
          <w:gridAfter w:val="3"/>
          <w:wAfter w:w="26" w:type="pct"/>
          <w:cantSplit/>
        </w:trPr>
        <w:tc>
          <w:tcPr>
            <w:tcW w:w="180" w:type="pct"/>
            <w:vMerge/>
          </w:tcPr>
          <w:p w14:paraId="69199809" w14:textId="77777777" w:rsidR="00D124DD" w:rsidRPr="002A3A5B" w:rsidRDefault="00D124DD" w:rsidP="00CC5EB1">
            <w:pPr>
              <w:jc w:val="both"/>
              <w:rPr>
                <w:rFonts w:ascii="Arial" w:hAnsi="Arial" w:cs="Arial"/>
                <w:lang w:val="en-GB"/>
              </w:rPr>
            </w:pPr>
          </w:p>
        </w:tc>
        <w:tc>
          <w:tcPr>
            <w:tcW w:w="244" w:type="pct"/>
            <w:vMerge/>
          </w:tcPr>
          <w:p w14:paraId="15EA7C0C" w14:textId="77777777" w:rsidR="00D124DD" w:rsidRPr="002A3A5B" w:rsidRDefault="00D124DD" w:rsidP="00CC5EB1">
            <w:pPr>
              <w:jc w:val="both"/>
              <w:rPr>
                <w:rFonts w:ascii="Arial" w:hAnsi="Arial" w:cs="Arial"/>
                <w:lang w:val="en-GB"/>
              </w:rPr>
            </w:pPr>
          </w:p>
        </w:tc>
        <w:tc>
          <w:tcPr>
            <w:tcW w:w="360" w:type="pct"/>
            <w:gridSpan w:val="2"/>
            <w:vMerge/>
          </w:tcPr>
          <w:p w14:paraId="5FA5859D" w14:textId="77777777" w:rsidR="00D124DD" w:rsidRPr="002A3A5B" w:rsidRDefault="00D124DD" w:rsidP="00CC5EB1">
            <w:pPr>
              <w:ind w:left="-144" w:right="-144"/>
              <w:jc w:val="both"/>
              <w:rPr>
                <w:rFonts w:ascii="Arial" w:hAnsi="Arial" w:cs="Arial"/>
                <w:lang w:val="en-GB"/>
              </w:rPr>
            </w:pPr>
          </w:p>
        </w:tc>
        <w:tc>
          <w:tcPr>
            <w:tcW w:w="397" w:type="pct"/>
            <w:gridSpan w:val="4"/>
            <w:vMerge w:val="restart"/>
          </w:tcPr>
          <w:p w14:paraId="6C03CD25" w14:textId="77777777" w:rsidR="00D124DD" w:rsidRPr="002A3A5B" w:rsidRDefault="00D124DD" w:rsidP="00CC5EB1">
            <w:pPr>
              <w:autoSpaceDE w:val="0"/>
              <w:autoSpaceDN w:val="0"/>
              <w:adjustRightInd w:val="0"/>
              <w:jc w:val="both"/>
              <w:rPr>
                <w:rFonts w:ascii="Arial" w:hAnsi="Arial" w:cs="Arial"/>
                <w:b/>
                <w:bCs/>
              </w:rPr>
            </w:pPr>
            <w:r w:rsidRPr="002A3A5B">
              <w:rPr>
                <w:rFonts w:ascii="Arial" w:hAnsi="Arial" w:cs="Arial"/>
                <w:b/>
                <w:bCs/>
              </w:rPr>
              <w:t>7.4.1.5</w:t>
            </w:r>
          </w:p>
        </w:tc>
        <w:tc>
          <w:tcPr>
            <w:tcW w:w="2187" w:type="pct"/>
            <w:gridSpan w:val="5"/>
          </w:tcPr>
          <w:p w14:paraId="68E200F8" w14:textId="77777777" w:rsidR="00D124DD" w:rsidRPr="002A3A5B" w:rsidRDefault="00D124DD" w:rsidP="00CC5EB1">
            <w:pPr>
              <w:autoSpaceDE w:val="0"/>
              <w:autoSpaceDN w:val="0"/>
              <w:adjustRightInd w:val="0"/>
              <w:jc w:val="both"/>
              <w:rPr>
                <w:rFonts w:ascii="Arial" w:hAnsi="Arial" w:cs="Arial"/>
                <w:b/>
                <w:bCs/>
              </w:rPr>
            </w:pPr>
            <w:r w:rsidRPr="002A3A5B">
              <w:rPr>
                <w:rFonts w:ascii="Arial" w:hAnsi="Arial" w:cs="Arial"/>
                <w:b/>
                <w:bCs/>
              </w:rPr>
              <w:t>Automated selection, review, release and reporting of results</w:t>
            </w:r>
          </w:p>
          <w:p w14:paraId="414C261A"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When the laboratory implements a system for automated selection, review, release and reporting of results, it shall establish a procedure to ensure that:</w:t>
            </w:r>
          </w:p>
        </w:tc>
        <w:tc>
          <w:tcPr>
            <w:tcW w:w="494" w:type="pct"/>
            <w:gridSpan w:val="3"/>
          </w:tcPr>
          <w:p w14:paraId="4128B4AB" w14:textId="77777777" w:rsidR="00D124DD" w:rsidRPr="002A3A5B" w:rsidRDefault="00D124DD" w:rsidP="00CC5EB1">
            <w:pPr>
              <w:jc w:val="both"/>
              <w:rPr>
                <w:rFonts w:ascii="Arial" w:hAnsi="Arial" w:cs="Arial"/>
                <w:lang w:val="en-GB"/>
              </w:rPr>
            </w:pPr>
          </w:p>
        </w:tc>
        <w:tc>
          <w:tcPr>
            <w:tcW w:w="1113" w:type="pct"/>
            <w:gridSpan w:val="4"/>
          </w:tcPr>
          <w:p w14:paraId="51A7E3BB" w14:textId="77777777" w:rsidR="00D124DD" w:rsidRPr="002A3A5B" w:rsidRDefault="00D124DD" w:rsidP="00CC5EB1">
            <w:pPr>
              <w:jc w:val="both"/>
              <w:rPr>
                <w:rFonts w:ascii="Arial" w:hAnsi="Arial" w:cs="Arial"/>
                <w:lang w:val="en-GB"/>
              </w:rPr>
            </w:pPr>
          </w:p>
        </w:tc>
      </w:tr>
      <w:tr w:rsidR="00261725" w:rsidRPr="002A3A5B" w14:paraId="57182C42" w14:textId="77777777" w:rsidTr="003747F2">
        <w:trPr>
          <w:gridAfter w:val="3"/>
          <w:wAfter w:w="26" w:type="pct"/>
          <w:cantSplit/>
        </w:trPr>
        <w:tc>
          <w:tcPr>
            <w:tcW w:w="180" w:type="pct"/>
            <w:vMerge/>
          </w:tcPr>
          <w:p w14:paraId="75384A9A" w14:textId="77777777" w:rsidR="00D124DD" w:rsidRPr="002A3A5B" w:rsidRDefault="00D124DD" w:rsidP="00CC5EB1">
            <w:pPr>
              <w:jc w:val="both"/>
              <w:rPr>
                <w:rFonts w:ascii="Arial" w:hAnsi="Arial" w:cs="Arial"/>
                <w:lang w:val="en-GB"/>
              </w:rPr>
            </w:pPr>
          </w:p>
        </w:tc>
        <w:tc>
          <w:tcPr>
            <w:tcW w:w="244" w:type="pct"/>
            <w:vMerge/>
          </w:tcPr>
          <w:p w14:paraId="0B92E105" w14:textId="77777777" w:rsidR="00D124DD" w:rsidRPr="002A3A5B" w:rsidRDefault="00D124DD" w:rsidP="00CC5EB1">
            <w:pPr>
              <w:jc w:val="both"/>
              <w:rPr>
                <w:rFonts w:ascii="Arial" w:hAnsi="Arial" w:cs="Arial"/>
                <w:lang w:val="en-GB"/>
              </w:rPr>
            </w:pPr>
          </w:p>
        </w:tc>
        <w:tc>
          <w:tcPr>
            <w:tcW w:w="360" w:type="pct"/>
            <w:gridSpan w:val="2"/>
            <w:vMerge/>
          </w:tcPr>
          <w:p w14:paraId="1CCF4606"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56BE196A" w14:textId="77777777" w:rsidR="00D124DD" w:rsidRPr="002A3A5B" w:rsidRDefault="00D124DD" w:rsidP="00CC5EB1">
            <w:pPr>
              <w:autoSpaceDE w:val="0"/>
              <w:autoSpaceDN w:val="0"/>
              <w:adjustRightInd w:val="0"/>
              <w:jc w:val="both"/>
              <w:rPr>
                <w:rFonts w:ascii="Arial" w:hAnsi="Arial" w:cs="Arial"/>
              </w:rPr>
            </w:pPr>
          </w:p>
        </w:tc>
        <w:tc>
          <w:tcPr>
            <w:tcW w:w="197" w:type="pct"/>
          </w:tcPr>
          <w:p w14:paraId="55E1CB0D"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a)</w:t>
            </w:r>
          </w:p>
        </w:tc>
        <w:tc>
          <w:tcPr>
            <w:tcW w:w="1990" w:type="pct"/>
            <w:gridSpan w:val="4"/>
          </w:tcPr>
          <w:p w14:paraId="52379FDE"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 xml:space="preserve">the criteria for automated selection, review and release are specified, approved, readily </w:t>
            </w:r>
            <w:r w:rsidRPr="002A3A5B">
              <w:rPr>
                <w:rFonts w:ascii="Arial" w:hAnsi="Arial" w:cs="Arial"/>
              </w:rPr>
              <w:lastRenderedPageBreak/>
              <w:t xml:space="preserve">available and understood by personnel responsible for authorizing the release of results; </w:t>
            </w:r>
          </w:p>
        </w:tc>
        <w:tc>
          <w:tcPr>
            <w:tcW w:w="494" w:type="pct"/>
            <w:gridSpan w:val="3"/>
          </w:tcPr>
          <w:p w14:paraId="1274894F" w14:textId="77777777" w:rsidR="00D124DD" w:rsidRPr="002A3A5B" w:rsidRDefault="00D124DD" w:rsidP="00CC5EB1">
            <w:pPr>
              <w:jc w:val="both"/>
              <w:rPr>
                <w:rFonts w:ascii="Arial" w:hAnsi="Arial" w:cs="Arial"/>
                <w:lang w:val="en-GB"/>
              </w:rPr>
            </w:pPr>
          </w:p>
        </w:tc>
        <w:tc>
          <w:tcPr>
            <w:tcW w:w="1113" w:type="pct"/>
            <w:gridSpan w:val="4"/>
          </w:tcPr>
          <w:p w14:paraId="1BC45C5D" w14:textId="77777777" w:rsidR="00D124DD" w:rsidRPr="002A3A5B" w:rsidRDefault="00D124DD" w:rsidP="00CC5EB1">
            <w:pPr>
              <w:jc w:val="both"/>
              <w:rPr>
                <w:rFonts w:ascii="Arial" w:hAnsi="Arial" w:cs="Arial"/>
                <w:lang w:val="en-GB"/>
              </w:rPr>
            </w:pPr>
          </w:p>
        </w:tc>
      </w:tr>
      <w:tr w:rsidR="00261725" w:rsidRPr="002A3A5B" w14:paraId="2365B3B2" w14:textId="77777777" w:rsidTr="003747F2">
        <w:trPr>
          <w:gridAfter w:val="3"/>
          <w:wAfter w:w="26" w:type="pct"/>
          <w:cantSplit/>
        </w:trPr>
        <w:tc>
          <w:tcPr>
            <w:tcW w:w="180" w:type="pct"/>
            <w:vMerge/>
          </w:tcPr>
          <w:p w14:paraId="5566BCF6" w14:textId="77777777" w:rsidR="00D124DD" w:rsidRPr="002A3A5B" w:rsidRDefault="00D124DD" w:rsidP="00CC5EB1">
            <w:pPr>
              <w:jc w:val="both"/>
              <w:rPr>
                <w:rFonts w:ascii="Arial" w:hAnsi="Arial" w:cs="Arial"/>
                <w:lang w:val="en-GB"/>
              </w:rPr>
            </w:pPr>
          </w:p>
        </w:tc>
        <w:tc>
          <w:tcPr>
            <w:tcW w:w="244" w:type="pct"/>
            <w:vMerge/>
          </w:tcPr>
          <w:p w14:paraId="616C132A" w14:textId="77777777" w:rsidR="00D124DD" w:rsidRPr="002A3A5B" w:rsidRDefault="00D124DD" w:rsidP="00CC5EB1">
            <w:pPr>
              <w:jc w:val="both"/>
              <w:rPr>
                <w:rFonts w:ascii="Arial" w:hAnsi="Arial" w:cs="Arial"/>
                <w:lang w:val="en-GB"/>
              </w:rPr>
            </w:pPr>
          </w:p>
        </w:tc>
        <w:tc>
          <w:tcPr>
            <w:tcW w:w="360" w:type="pct"/>
            <w:gridSpan w:val="2"/>
            <w:vMerge/>
          </w:tcPr>
          <w:p w14:paraId="0A281E62"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40224D33" w14:textId="77777777" w:rsidR="00D124DD" w:rsidRPr="002A3A5B" w:rsidRDefault="00D124DD" w:rsidP="00CC5EB1">
            <w:pPr>
              <w:autoSpaceDE w:val="0"/>
              <w:autoSpaceDN w:val="0"/>
              <w:adjustRightInd w:val="0"/>
              <w:jc w:val="both"/>
              <w:rPr>
                <w:rFonts w:ascii="Arial" w:hAnsi="Arial" w:cs="Arial"/>
              </w:rPr>
            </w:pPr>
          </w:p>
        </w:tc>
        <w:tc>
          <w:tcPr>
            <w:tcW w:w="197" w:type="pct"/>
          </w:tcPr>
          <w:p w14:paraId="7EF86ED2"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b)</w:t>
            </w:r>
          </w:p>
        </w:tc>
        <w:tc>
          <w:tcPr>
            <w:tcW w:w="1990" w:type="pct"/>
            <w:gridSpan w:val="4"/>
          </w:tcPr>
          <w:p w14:paraId="1BC07191"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the criteria are validated and approved before use, regularly reviewed and verified after changes to the reporting system that can affect their proper functioning and place patient care at risk;</w:t>
            </w:r>
          </w:p>
        </w:tc>
        <w:tc>
          <w:tcPr>
            <w:tcW w:w="494" w:type="pct"/>
            <w:gridSpan w:val="3"/>
          </w:tcPr>
          <w:p w14:paraId="40C74952" w14:textId="77777777" w:rsidR="00D124DD" w:rsidRPr="002A3A5B" w:rsidRDefault="00D124DD" w:rsidP="00CC5EB1">
            <w:pPr>
              <w:jc w:val="both"/>
              <w:rPr>
                <w:rFonts w:ascii="Arial" w:hAnsi="Arial" w:cs="Arial"/>
                <w:lang w:val="en-GB"/>
              </w:rPr>
            </w:pPr>
          </w:p>
        </w:tc>
        <w:tc>
          <w:tcPr>
            <w:tcW w:w="1113" w:type="pct"/>
            <w:gridSpan w:val="4"/>
          </w:tcPr>
          <w:p w14:paraId="3854AC60" w14:textId="77777777" w:rsidR="00D124DD" w:rsidRPr="002A3A5B" w:rsidRDefault="00D124DD" w:rsidP="00CC5EB1">
            <w:pPr>
              <w:jc w:val="both"/>
              <w:rPr>
                <w:rFonts w:ascii="Arial" w:hAnsi="Arial" w:cs="Arial"/>
                <w:lang w:val="en-GB"/>
              </w:rPr>
            </w:pPr>
          </w:p>
        </w:tc>
      </w:tr>
      <w:tr w:rsidR="00261725" w:rsidRPr="002A3A5B" w14:paraId="2AE9777C" w14:textId="77777777" w:rsidTr="003747F2">
        <w:trPr>
          <w:gridAfter w:val="3"/>
          <w:wAfter w:w="26" w:type="pct"/>
          <w:cantSplit/>
        </w:trPr>
        <w:tc>
          <w:tcPr>
            <w:tcW w:w="180" w:type="pct"/>
            <w:vMerge/>
          </w:tcPr>
          <w:p w14:paraId="0FAB7ED2" w14:textId="77777777" w:rsidR="00D124DD" w:rsidRPr="002A3A5B" w:rsidRDefault="00D124DD" w:rsidP="00CC5EB1">
            <w:pPr>
              <w:jc w:val="both"/>
              <w:rPr>
                <w:rFonts w:ascii="Arial" w:hAnsi="Arial" w:cs="Arial"/>
                <w:lang w:val="en-GB"/>
              </w:rPr>
            </w:pPr>
          </w:p>
        </w:tc>
        <w:tc>
          <w:tcPr>
            <w:tcW w:w="244" w:type="pct"/>
            <w:vMerge/>
          </w:tcPr>
          <w:p w14:paraId="412CF8E2" w14:textId="77777777" w:rsidR="00D124DD" w:rsidRPr="002A3A5B" w:rsidRDefault="00D124DD" w:rsidP="00CC5EB1">
            <w:pPr>
              <w:jc w:val="both"/>
              <w:rPr>
                <w:rFonts w:ascii="Arial" w:hAnsi="Arial" w:cs="Arial"/>
                <w:lang w:val="en-GB"/>
              </w:rPr>
            </w:pPr>
          </w:p>
        </w:tc>
        <w:tc>
          <w:tcPr>
            <w:tcW w:w="360" w:type="pct"/>
            <w:gridSpan w:val="2"/>
            <w:vMerge/>
          </w:tcPr>
          <w:p w14:paraId="7554D196"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51F95F60" w14:textId="77777777" w:rsidR="00D124DD" w:rsidRPr="002A3A5B" w:rsidRDefault="00D124DD" w:rsidP="00CC5EB1">
            <w:pPr>
              <w:autoSpaceDE w:val="0"/>
              <w:autoSpaceDN w:val="0"/>
              <w:adjustRightInd w:val="0"/>
              <w:jc w:val="both"/>
              <w:rPr>
                <w:rFonts w:ascii="Arial" w:hAnsi="Arial" w:cs="Arial"/>
              </w:rPr>
            </w:pPr>
          </w:p>
        </w:tc>
        <w:tc>
          <w:tcPr>
            <w:tcW w:w="197" w:type="pct"/>
          </w:tcPr>
          <w:p w14:paraId="66CCD7B0"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c)</w:t>
            </w:r>
          </w:p>
        </w:tc>
        <w:tc>
          <w:tcPr>
            <w:tcW w:w="1990" w:type="pct"/>
            <w:gridSpan w:val="4"/>
          </w:tcPr>
          <w:p w14:paraId="5B7B77C4"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results selected by an automated reporting system for manual review are identifiable; and as appropriate, date and time of selection and review, as well as identity of the reviewer are retrievable;</w:t>
            </w:r>
          </w:p>
        </w:tc>
        <w:tc>
          <w:tcPr>
            <w:tcW w:w="494" w:type="pct"/>
            <w:gridSpan w:val="3"/>
          </w:tcPr>
          <w:p w14:paraId="052D3310" w14:textId="77777777" w:rsidR="00D124DD" w:rsidRPr="002A3A5B" w:rsidRDefault="00D124DD" w:rsidP="00CC5EB1">
            <w:pPr>
              <w:jc w:val="both"/>
              <w:rPr>
                <w:rFonts w:ascii="Arial" w:hAnsi="Arial" w:cs="Arial"/>
                <w:lang w:val="en-GB"/>
              </w:rPr>
            </w:pPr>
          </w:p>
        </w:tc>
        <w:tc>
          <w:tcPr>
            <w:tcW w:w="1113" w:type="pct"/>
            <w:gridSpan w:val="4"/>
          </w:tcPr>
          <w:p w14:paraId="320CAA2E" w14:textId="77777777" w:rsidR="00D124DD" w:rsidRPr="002A3A5B" w:rsidRDefault="00D124DD" w:rsidP="00CC5EB1">
            <w:pPr>
              <w:jc w:val="both"/>
              <w:rPr>
                <w:rFonts w:ascii="Arial" w:hAnsi="Arial" w:cs="Arial"/>
                <w:lang w:val="en-GB"/>
              </w:rPr>
            </w:pPr>
          </w:p>
        </w:tc>
      </w:tr>
      <w:tr w:rsidR="00261725" w:rsidRPr="002A3A5B" w14:paraId="2DF68A15" w14:textId="77777777" w:rsidTr="003747F2">
        <w:trPr>
          <w:gridAfter w:val="3"/>
          <w:wAfter w:w="26" w:type="pct"/>
          <w:cantSplit/>
        </w:trPr>
        <w:tc>
          <w:tcPr>
            <w:tcW w:w="180" w:type="pct"/>
            <w:vMerge/>
          </w:tcPr>
          <w:p w14:paraId="5999A28B" w14:textId="77777777" w:rsidR="00D124DD" w:rsidRPr="002A3A5B" w:rsidRDefault="00D124DD" w:rsidP="00CC5EB1">
            <w:pPr>
              <w:jc w:val="both"/>
              <w:rPr>
                <w:rFonts w:ascii="Arial" w:hAnsi="Arial" w:cs="Arial"/>
                <w:lang w:val="en-GB"/>
              </w:rPr>
            </w:pPr>
          </w:p>
        </w:tc>
        <w:tc>
          <w:tcPr>
            <w:tcW w:w="244" w:type="pct"/>
            <w:vMerge/>
          </w:tcPr>
          <w:p w14:paraId="75FD87CF" w14:textId="77777777" w:rsidR="00D124DD" w:rsidRPr="002A3A5B" w:rsidRDefault="00D124DD" w:rsidP="00CC5EB1">
            <w:pPr>
              <w:jc w:val="both"/>
              <w:rPr>
                <w:rFonts w:ascii="Arial" w:hAnsi="Arial" w:cs="Arial"/>
                <w:lang w:val="en-GB"/>
              </w:rPr>
            </w:pPr>
          </w:p>
        </w:tc>
        <w:tc>
          <w:tcPr>
            <w:tcW w:w="360" w:type="pct"/>
            <w:gridSpan w:val="2"/>
            <w:vMerge/>
          </w:tcPr>
          <w:p w14:paraId="1A4FFDD2"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09C9313E" w14:textId="77777777" w:rsidR="00D124DD" w:rsidRPr="002A3A5B" w:rsidRDefault="00D124DD" w:rsidP="00CC5EB1">
            <w:pPr>
              <w:autoSpaceDE w:val="0"/>
              <w:autoSpaceDN w:val="0"/>
              <w:adjustRightInd w:val="0"/>
              <w:jc w:val="both"/>
              <w:rPr>
                <w:rFonts w:ascii="Arial" w:hAnsi="Arial" w:cs="Arial"/>
              </w:rPr>
            </w:pPr>
          </w:p>
        </w:tc>
        <w:tc>
          <w:tcPr>
            <w:tcW w:w="197" w:type="pct"/>
          </w:tcPr>
          <w:p w14:paraId="0672C3BC"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d)</w:t>
            </w:r>
          </w:p>
        </w:tc>
        <w:tc>
          <w:tcPr>
            <w:tcW w:w="1990" w:type="pct"/>
            <w:gridSpan w:val="4"/>
          </w:tcPr>
          <w:p w14:paraId="7BCBBD37"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when necessary, rapid suspension of automated selection, review, release and reporting is applied</w:t>
            </w:r>
          </w:p>
        </w:tc>
        <w:tc>
          <w:tcPr>
            <w:tcW w:w="494" w:type="pct"/>
            <w:gridSpan w:val="3"/>
          </w:tcPr>
          <w:p w14:paraId="3618CEEF" w14:textId="77777777" w:rsidR="00D124DD" w:rsidRPr="002A3A5B" w:rsidRDefault="00D124DD" w:rsidP="00CC5EB1">
            <w:pPr>
              <w:jc w:val="both"/>
              <w:rPr>
                <w:rFonts w:ascii="Arial" w:hAnsi="Arial" w:cs="Arial"/>
                <w:lang w:val="en-GB"/>
              </w:rPr>
            </w:pPr>
          </w:p>
        </w:tc>
        <w:tc>
          <w:tcPr>
            <w:tcW w:w="1113" w:type="pct"/>
            <w:gridSpan w:val="4"/>
          </w:tcPr>
          <w:p w14:paraId="70C76EE7" w14:textId="77777777" w:rsidR="00D124DD" w:rsidRPr="002A3A5B" w:rsidRDefault="00D124DD" w:rsidP="00CC5EB1">
            <w:pPr>
              <w:jc w:val="both"/>
              <w:rPr>
                <w:rFonts w:ascii="Arial" w:hAnsi="Arial" w:cs="Arial"/>
                <w:lang w:val="en-GB"/>
              </w:rPr>
            </w:pPr>
          </w:p>
        </w:tc>
      </w:tr>
      <w:tr w:rsidR="003747F2" w:rsidRPr="002A3A5B" w14:paraId="7FC86DF1" w14:textId="77777777" w:rsidTr="003747F2">
        <w:trPr>
          <w:gridAfter w:val="3"/>
          <w:wAfter w:w="26" w:type="pct"/>
          <w:cantSplit/>
        </w:trPr>
        <w:tc>
          <w:tcPr>
            <w:tcW w:w="180" w:type="pct"/>
            <w:vMerge/>
          </w:tcPr>
          <w:p w14:paraId="661C0C56" w14:textId="77777777" w:rsidR="00D124DD" w:rsidRPr="002A3A5B" w:rsidRDefault="00D124DD" w:rsidP="00CC5EB1">
            <w:pPr>
              <w:jc w:val="both"/>
              <w:rPr>
                <w:rFonts w:ascii="Arial" w:hAnsi="Arial" w:cs="Arial"/>
                <w:lang w:val="en-GB"/>
              </w:rPr>
            </w:pPr>
          </w:p>
        </w:tc>
        <w:tc>
          <w:tcPr>
            <w:tcW w:w="244" w:type="pct"/>
            <w:vMerge/>
          </w:tcPr>
          <w:p w14:paraId="5D122EBC" w14:textId="77777777" w:rsidR="00D124DD" w:rsidRPr="002A3A5B" w:rsidRDefault="00D124DD" w:rsidP="00CC5EB1">
            <w:pPr>
              <w:jc w:val="both"/>
              <w:rPr>
                <w:rFonts w:ascii="Arial" w:hAnsi="Arial" w:cs="Arial"/>
                <w:lang w:val="en-GB"/>
              </w:rPr>
            </w:pPr>
          </w:p>
        </w:tc>
        <w:tc>
          <w:tcPr>
            <w:tcW w:w="360" w:type="pct"/>
            <w:gridSpan w:val="2"/>
            <w:vMerge/>
          </w:tcPr>
          <w:p w14:paraId="1D97C6EE" w14:textId="77777777" w:rsidR="00D124DD" w:rsidRPr="002A3A5B" w:rsidRDefault="00D124DD" w:rsidP="00CC5EB1">
            <w:pPr>
              <w:ind w:left="-144" w:right="-144"/>
              <w:jc w:val="both"/>
              <w:rPr>
                <w:rFonts w:ascii="Arial" w:hAnsi="Arial" w:cs="Arial"/>
                <w:lang w:val="en-GB"/>
              </w:rPr>
            </w:pPr>
          </w:p>
        </w:tc>
        <w:tc>
          <w:tcPr>
            <w:tcW w:w="397" w:type="pct"/>
            <w:gridSpan w:val="4"/>
            <w:vMerge w:val="restart"/>
          </w:tcPr>
          <w:p w14:paraId="62B749C3" w14:textId="77777777" w:rsidR="00D124DD" w:rsidRPr="002A3A5B" w:rsidRDefault="00D124DD" w:rsidP="00CC5EB1">
            <w:pPr>
              <w:autoSpaceDE w:val="0"/>
              <w:autoSpaceDN w:val="0"/>
              <w:adjustRightInd w:val="0"/>
              <w:jc w:val="both"/>
              <w:rPr>
                <w:rFonts w:ascii="Arial" w:hAnsi="Arial" w:cs="Arial"/>
                <w:b/>
                <w:bCs/>
              </w:rPr>
            </w:pPr>
            <w:r w:rsidRPr="002A3A5B">
              <w:rPr>
                <w:rFonts w:ascii="Arial" w:hAnsi="Arial" w:cs="Arial"/>
                <w:b/>
                <w:bCs/>
              </w:rPr>
              <w:t>7.4.1.6</w:t>
            </w:r>
          </w:p>
        </w:tc>
        <w:tc>
          <w:tcPr>
            <w:tcW w:w="2187" w:type="pct"/>
            <w:gridSpan w:val="5"/>
          </w:tcPr>
          <w:p w14:paraId="2C95AB9C" w14:textId="77777777" w:rsidR="00D124DD" w:rsidRPr="002A3A5B" w:rsidRDefault="00D124DD" w:rsidP="00CC5EB1">
            <w:pPr>
              <w:autoSpaceDE w:val="0"/>
              <w:autoSpaceDN w:val="0"/>
              <w:adjustRightInd w:val="0"/>
              <w:jc w:val="both"/>
              <w:rPr>
                <w:rFonts w:ascii="Arial" w:hAnsi="Arial" w:cs="Arial"/>
                <w:b/>
                <w:bCs/>
              </w:rPr>
            </w:pPr>
            <w:r w:rsidRPr="002A3A5B">
              <w:rPr>
                <w:rFonts w:ascii="Arial" w:hAnsi="Arial" w:cs="Arial"/>
                <w:b/>
                <w:bCs/>
              </w:rPr>
              <w:t>Requirements for reports</w:t>
            </w:r>
          </w:p>
          <w:p w14:paraId="04E55D7C"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Each report shall include the following information, unless the laboratory has documented reasons for omitting any items:</w:t>
            </w:r>
          </w:p>
        </w:tc>
        <w:tc>
          <w:tcPr>
            <w:tcW w:w="494" w:type="pct"/>
            <w:gridSpan w:val="3"/>
          </w:tcPr>
          <w:p w14:paraId="2D4E77F0" w14:textId="77777777" w:rsidR="00D124DD" w:rsidRPr="002A3A5B" w:rsidRDefault="00D124DD" w:rsidP="00CC5EB1">
            <w:pPr>
              <w:jc w:val="both"/>
              <w:rPr>
                <w:rFonts w:ascii="Arial" w:hAnsi="Arial" w:cs="Arial"/>
                <w:lang w:val="en-GB"/>
              </w:rPr>
            </w:pPr>
          </w:p>
        </w:tc>
        <w:tc>
          <w:tcPr>
            <w:tcW w:w="1113" w:type="pct"/>
            <w:gridSpan w:val="4"/>
          </w:tcPr>
          <w:p w14:paraId="365BEE0E" w14:textId="77777777" w:rsidR="00D124DD" w:rsidRPr="002A3A5B" w:rsidRDefault="00D124DD" w:rsidP="00CC5EB1">
            <w:pPr>
              <w:jc w:val="both"/>
              <w:rPr>
                <w:rFonts w:ascii="Arial" w:hAnsi="Arial" w:cs="Arial"/>
                <w:lang w:val="en-GB"/>
              </w:rPr>
            </w:pPr>
          </w:p>
        </w:tc>
      </w:tr>
      <w:tr w:rsidR="00261725" w:rsidRPr="002A3A5B" w14:paraId="13F47C68" w14:textId="77777777" w:rsidTr="003747F2">
        <w:trPr>
          <w:gridAfter w:val="3"/>
          <w:wAfter w:w="26" w:type="pct"/>
          <w:cantSplit/>
        </w:trPr>
        <w:tc>
          <w:tcPr>
            <w:tcW w:w="180" w:type="pct"/>
            <w:vMerge/>
          </w:tcPr>
          <w:p w14:paraId="472EB51B" w14:textId="77777777" w:rsidR="00D124DD" w:rsidRPr="002A3A5B" w:rsidRDefault="00D124DD" w:rsidP="00CC5EB1">
            <w:pPr>
              <w:jc w:val="both"/>
              <w:rPr>
                <w:rFonts w:ascii="Arial" w:hAnsi="Arial" w:cs="Arial"/>
                <w:lang w:val="en-GB"/>
              </w:rPr>
            </w:pPr>
          </w:p>
        </w:tc>
        <w:tc>
          <w:tcPr>
            <w:tcW w:w="244" w:type="pct"/>
            <w:vMerge/>
          </w:tcPr>
          <w:p w14:paraId="65E69EB4" w14:textId="77777777" w:rsidR="00D124DD" w:rsidRPr="002A3A5B" w:rsidRDefault="00D124DD" w:rsidP="00CC5EB1">
            <w:pPr>
              <w:jc w:val="both"/>
              <w:rPr>
                <w:rFonts w:ascii="Arial" w:hAnsi="Arial" w:cs="Arial"/>
                <w:lang w:val="en-GB"/>
              </w:rPr>
            </w:pPr>
          </w:p>
        </w:tc>
        <w:tc>
          <w:tcPr>
            <w:tcW w:w="360" w:type="pct"/>
            <w:gridSpan w:val="2"/>
            <w:vMerge/>
          </w:tcPr>
          <w:p w14:paraId="5B634DAF"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0BA81ACE" w14:textId="77777777" w:rsidR="00D124DD" w:rsidRPr="002A3A5B" w:rsidRDefault="00D124DD" w:rsidP="00CC5EB1">
            <w:pPr>
              <w:autoSpaceDE w:val="0"/>
              <w:autoSpaceDN w:val="0"/>
              <w:adjustRightInd w:val="0"/>
              <w:jc w:val="both"/>
              <w:rPr>
                <w:rFonts w:ascii="Arial" w:hAnsi="Arial" w:cs="Arial"/>
              </w:rPr>
            </w:pPr>
          </w:p>
        </w:tc>
        <w:tc>
          <w:tcPr>
            <w:tcW w:w="197" w:type="pct"/>
          </w:tcPr>
          <w:p w14:paraId="4B18F759"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a</w:t>
            </w:r>
          </w:p>
        </w:tc>
        <w:tc>
          <w:tcPr>
            <w:tcW w:w="1990" w:type="pct"/>
            <w:gridSpan w:val="4"/>
          </w:tcPr>
          <w:p w14:paraId="17D5F91C"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 xml:space="preserve">unique patient identification, the date of primary sample collection and the date of the issue of the report, on each page of the report; </w:t>
            </w:r>
          </w:p>
        </w:tc>
        <w:tc>
          <w:tcPr>
            <w:tcW w:w="494" w:type="pct"/>
            <w:gridSpan w:val="3"/>
          </w:tcPr>
          <w:p w14:paraId="6C669E15" w14:textId="77777777" w:rsidR="00D124DD" w:rsidRPr="002A3A5B" w:rsidRDefault="00D124DD" w:rsidP="00CC5EB1">
            <w:pPr>
              <w:jc w:val="both"/>
              <w:rPr>
                <w:rFonts w:ascii="Arial" w:hAnsi="Arial" w:cs="Arial"/>
                <w:lang w:val="en-GB"/>
              </w:rPr>
            </w:pPr>
          </w:p>
        </w:tc>
        <w:tc>
          <w:tcPr>
            <w:tcW w:w="1113" w:type="pct"/>
            <w:gridSpan w:val="4"/>
          </w:tcPr>
          <w:p w14:paraId="37CB792D" w14:textId="77777777" w:rsidR="00D124DD" w:rsidRPr="002A3A5B" w:rsidRDefault="00D124DD" w:rsidP="00CC5EB1">
            <w:pPr>
              <w:jc w:val="both"/>
              <w:rPr>
                <w:rFonts w:ascii="Arial" w:hAnsi="Arial" w:cs="Arial"/>
                <w:lang w:val="en-GB"/>
              </w:rPr>
            </w:pPr>
          </w:p>
        </w:tc>
      </w:tr>
      <w:tr w:rsidR="00261725" w:rsidRPr="002A3A5B" w14:paraId="0587E227" w14:textId="77777777" w:rsidTr="003747F2">
        <w:trPr>
          <w:gridAfter w:val="3"/>
          <w:wAfter w:w="26" w:type="pct"/>
          <w:cantSplit/>
        </w:trPr>
        <w:tc>
          <w:tcPr>
            <w:tcW w:w="180" w:type="pct"/>
            <w:vMerge/>
          </w:tcPr>
          <w:p w14:paraId="25555915" w14:textId="77777777" w:rsidR="00D124DD" w:rsidRPr="002A3A5B" w:rsidRDefault="00D124DD" w:rsidP="00CC5EB1">
            <w:pPr>
              <w:jc w:val="both"/>
              <w:rPr>
                <w:rFonts w:ascii="Arial" w:hAnsi="Arial" w:cs="Arial"/>
                <w:lang w:val="en-GB"/>
              </w:rPr>
            </w:pPr>
          </w:p>
        </w:tc>
        <w:tc>
          <w:tcPr>
            <w:tcW w:w="244" w:type="pct"/>
            <w:vMerge/>
          </w:tcPr>
          <w:p w14:paraId="5647300D" w14:textId="77777777" w:rsidR="00D124DD" w:rsidRPr="002A3A5B" w:rsidRDefault="00D124DD" w:rsidP="00CC5EB1">
            <w:pPr>
              <w:jc w:val="both"/>
              <w:rPr>
                <w:rFonts w:ascii="Arial" w:hAnsi="Arial" w:cs="Arial"/>
                <w:lang w:val="en-GB"/>
              </w:rPr>
            </w:pPr>
          </w:p>
        </w:tc>
        <w:tc>
          <w:tcPr>
            <w:tcW w:w="360" w:type="pct"/>
            <w:gridSpan w:val="2"/>
            <w:vMerge/>
          </w:tcPr>
          <w:p w14:paraId="040B501F"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410D703B" w14:textId="77777777" w:rsidR="00D124DD" w:rsidRPr="002A3A5B" w:rsidRDefault="00D124DD" w:rsidP="00CC5EB1">
            <w:pPr>
              <w:autoSpaceDE w:val="0"/>
              <w:autoSpaceDN w:val="0"/>
              <w:adjustRightInd w:val="0"/>
              <w:jc w:val="both"/>
              <w:rPr>
                <w:rFonts w:ascii="Arial" w:hAnsi="Arial" w:cs="Arial"/>
              </w:rPr>
            </w:pPr>
          </w:p>
        </w:tc>
        <w:tc>
          <w:tcPr>
            <w:tcW w:w="197" w:type="pct"/>
          </w:tcPr>
          <w:p w14:paraId="3B975F66"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b)</w:t>
            </w:r>
          </w:p>
        </w:tc>
        <w:tc>
          <w:tcPr>
            <w:tcW w:w="1990" w:type="pct"/>
            <w:gridSpan w:val="4"/>
          </w:tcPr>
          <w:p w14:paraId="3933AF56"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identification of the laboratory issuing the report;</w:t>
            </w:r>
          </w:p>
        </w:tc>
        <w:tc>
          <w:tcPr>
            <w:tcW w:w="494" w:type="pct"/>
            <w:gridSpan w:val="3"/>
          </w:tcPr>
          <w:p w14:paraId="665EFCE5" w14:textId="77777777" w:rsidR="00D124DD" w:rsidRPr="002A3A5B" w:rsidRDefault="00D124DD" w:rsidP="00CC5EB1">
            <w:pPr>
              <w:jc w:val="both"/>
              <w:rPr>
                <w:rFonts w:ascii="Arial" w:hAnsi="Arial" w:cs="Arial"/>
                <w:lang w:val="en-GB"/>
              </w:rPr>
            </w:pPr>
          </w:p>
        </w:tc>
        <w:tc>
          <w:tcPr>
            <w:tcW w:w="1113" w:type="pct"/>
            <w:gridSpan w:val="4"/>
          </w:tcPr>
          <w:p w14:paraId="6518DA9F" w14:textId="77777777" w:rsidR="00D124DD" w:rsidRPr="002A3A5B" w:rsidRDefault="00D124DD" w:rsidP="00CC5EB1">
            <w:pPr>
              <w:jc w:val="both"/>
              <w:rPr>
                <w:rFonts w:ascii="Arial" w:hAnsi="Arial" w:cs="Arial"/>
                <w:lang w:val="en-GB"/>
              </w:rPr>
            </w:pPr>
          </w:p>
        </w:tc>
      </w:tr>
      <w:tr w:rsidR="00261725" w:rsidRPr="002A3A5B" w14:paraId="2254D1B9" w14:textId="77777777" w:rsidTr="003747F2">
        <w:trPr>
          <w:gridAfter w:val="3"/>
          <w:wAfter w:w="26" w:type="pct"/>
          <w:cantSplit/>
        </w:trPr>
        <w:tc>
          <w:tcPr>
            <w:tcW w:w="180" w:type="pct"/>
            <w:vMerge/>
          </w:tcPr>
          <w:p w14:paraId="48FBA438" w14:textId="77777777" w:rsidR="00D124DD" w:rsidRPr="002A3A5B" w:rsidRDefault="00D124DD" w:rsidP="00CC5EB1">
            <w:pPr>
              <w:jc w:val="both"/>
              <w:rPr>
                <w:rFonts w:ascii="Arial" w:hAnsi="Arial" w:cs="Arial"/>
                <w:lang w:val="en-GB"/>
              </w:rPr>
            </w:pPr>
          </w:p>
        </w:tc>
        <w:tc>
          <w:tcPr>
            <w:tcW w:w="244" w:type="pct"/>
            <w:vMerge/>
          </w:tcPr>
          <w:p w14:paraId="78D7DF11" w14:textId="77777777" w:rsidR="00D124DD" w:rsidRPr="002A3A5B" w:rsidRDefault="00D124DD" w:rsidP="00CC5EB1">
            <w:pPr>
              <w:jc w:val="both"/>
              <w:rPr>
                <w:rFonts w:ascii="Arial" w:hAnsi="Arial" w:cs="Arial"/>
                <w:lang w:val="en-GB"/>
              </w:rPr>
            </w:pPr>
          </w:p>
        </w:tc>
        <w:tc>
          <w:tcPr>
            <w:tcW w:w="360" w:type="pct"/>
            <w:gridSpan w:val="2"/>
            <w:vMerge/>
          </w:tcPr>
          <w:p w14:paraId="0C959081"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60D56C1E" w14:textId="77777777" w:rsidR="00D124DD" w:rsidRPr="002A3A5B" w:rsidRDefault="00D124DD" w:rsidP="00CC5EB1">
            <w:pPr>
              <w:autoSpaceDE w:val="0"/>
              <w:autoSpaceDN w:val="0"/>
              <w:adjustRightInd w:val="0"/>
              <w:jc w:val="both"/>
              <w:rPr>
                <w:rFonts w:ascii="Arial" w:hAnsi="Arial" w:cs="Arial"/>
              </w:rPr>
            </w:pPr>
          </w:p>
        </w:tc>
        <w:tc>
          <w:tcPr>
            <w:tcW w:w="197" w:type="pct"/>
          </w:tcPr>
          <w:p w14:paraId="76A1B122"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c)</w:t>
            </w:r>
          </w:p>
        </w:tc>
        <w:tc>
          <w:tcPr>
            <w:tcW w:w="1990" w:type="pct"/>
            <w:gridSpan w:val="4"/>
          </w:tcPr>
          <w:p w14:paraId="34155752"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 xml:space="preserve">name or </w:t>
            </w:r>
            <w:proofErr w:type="gramStart"/>
            <w:r w:rsidRPr="002A3A5B">
              <w:rPr>
                <w:rFonts w:ascii="Arial" w:hAnsi="Arial" w:cs="Arial"/>
              </w:rPr>
              <w:t>other</w:t>
            </w:r>
            <w:proofErr w:type="gramEnd"/>
            <w:r w:rsidRPr="002A3A5B">
              <w:rPr>
                <w:rFonts w:ascii="Arial" w:hAnsi="Arial" w:cs="Arial"/>
              </w:rPr>
              <w:t xml:space="preserve"> unique identifier of the user;</w:t>
            </w:r>
          </w:p>
        </w:tc>
        <w:tc>
          <w:tcPr>
            <w:tcW w:w="494" w:type="pct"/>
            <w:gridSpan w:val="3"/>
          </w:tcPr>
          <w:p w14:paraId="394D6803" w14:textId="77777777" w:rsidR="00D124DD" w:rsidRPr="002A3A5B" w:rsidRDefault="00D124DD" w:rsidP="00CC5EB1">
            <w:pPr>
              <w:jc w:val="both"/>
              <w:rPr>
                <w:rFonts w:ascii="Arial" w:hAnsi="Arial" w:cs="Arial"/>
                <w:lang w:val="en-GB"/>
              </w:rPr>
            </w:pPr>
          </w:p>
        </w:tc>
        <w:tc>
          <w:tcPr>
            <w:tcW w:w="1113" w:type="pct"/>
            <w:gridSpan w:val="4"/>
          </w:tcPr>
          <w:p w14:paraId="699C0ABD" w14:textId="77777777" w:rsidR="00D124DD" w:rsidRPr="002A3A5B" w:rsidRDefault="00D124DD" w:rsidP="00CC5EB1">
            <w:pPr>
              <w:jc w:val="both"/>
              <w:rPr>
                <w:rFonts w:ascii="Arial" w:hAnsi="Arial" w:cs="Arial"/>
                <w:lang w:val="en-GB"/>
              </w:rPr>
            </w:pPr>
          </w:p>
        </w:tc>
      </w:tr>
      <w:tr w:rsidR="00261725" w:rsidRPr="002A3A5B" w14:paraId="2EB22FB2" w14:textId="77777777" w:rsidTr="003747F2">
        <w:trPr>
          <w:gridAfter w:val="3"/>
          <w:wAfter w:w="26" w:type="pct"/>
          <w:cantSplit/>
        </w:trPr>
        <w:tc>
          <w:tcPr>
            <w:tcW w:w="180" w:type="pct"/>
            <w:vMerge/>
          </w:tcPr>
          <w:p w14:paraId="2AFE709D" w14:textId="77777777" w:rsidR="00D124DD" w:rsidRPr="002A3A5B" w:rsidRDefault="00D124DD" w:rsidP="00CC5EB1">
            <w:pPr>
              <w:jc w:val="both"/>
              <w:rPr>
                <w:rFonts w:ascii="Arial" w:hAnsi="Arial" w:cs="Arial"/>
                <w:lang w:val="en-GB"/>
              </w:rPr>
            </w:pPr>
          </w:p>
        </w:tc>
        <w:tc>
          <w:tcPr>
            <w:tcW w:w="244" w:type="pct"/>
            <w:vMerge/>
          </w:tcPr>
          <w:p w14:paraId="7E32F8AB" w14:textId="77777777" w:rsidR="00D124DD" w:rsidRPr="002A3A5B" w:rsidRDefault="00D124DD" w:rsidP="00CC5EB1">
            <w:pPr>
              <w:jc w:val="both"/>
              <w:rPr>
                <w:rFonts w:ascii="Arial" w:hAnsi="Arial" w:cs="Arial"/>
                <w:lang w:val="en-GB"/>
              </w:rPr>
            </w:pPr>
          </w:p>
        </w:tc>
        <w:tc>
          <w:tcPr>
            <w:tcW w:w="360" w:type="pct"/>
            <w:gridSpan w:val="2"/>
            <w:vMerge/>
          </w:tcPr>
          <w:p w14:paraId="047ABCD3"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73AA9223" w14:textId="77777777" w:rsidR="00D124DD" w:rsidRPr="002A3A5B" w:rsidRDefault="00D124DD" w:rsidP="00CC5EB1">
            <w:pPr>
              <w:autoSpaceDE w:val="0"/>
              <w:autoSpaceDN w:val="0"/>
              <w:adjustRightInd w:val="0"/>
              <w:jc w:val="both"/>
              <w:rPr>
                <w:rFonts w:ascii="Arial" w:hAnsi="Arial" w:cs="Arial"/>
              </w:rPr>
            </w:pPr>
          </w:p>
        </w:tc>
        <w:tc>
          <w:tcPr>
            <w:tcW w:w="197" w:type="pct"/>
          </w:tcPr>
          <w:p w14:paraId="71B53E59"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d)</w:t>
            </w:r>
          </w:p>
        </w:tc>
        <w:tc>
          <w:tcPr>
            <w:tcW w:w="1990" w:type="pct"/>
            <w:gridSpan w:val="4"/>
          </w:tcPr>
          <w:p w14:paraId="5125E36D"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type of primary sample and any specific information necessary to describe the sample (e.g. source, site of specimen, macroscopic description);</w:t>
            </w:r>
          </w:p>
        </w:tc>
        <w:tc>
          <w:tcPr>
            <w:tcW w:w="494" w:type="pct"/>
            <w:gridSpan w:val="3"/>
          </w:tcPr>
          <w:p w14:paraId="58E7C740" w14:textId="77777777" w:rsidR="00D124DD" w:rsidRPr="002A3A5B" w:rsidRDefault="00D124DD" w:rsidP="00CC5EB1">
            <w:pPr>
              <w:jc w:val="both"/>
              <w:rPr>
                <w:rFonts w:ascii="Arial" w:hAnsi="Arial" w:cs="Arial"/>
                <w:lang w:val="en-GB"/>
              </w:rPr>
            </w:pPr>
          </w:p>
        </w:tc>
        <w:tc>
          <w:tcPr>
            <w:tcW w:w="1113" w:type="pct"/>
            <w:gridSpan w:val="4"/>
          </w:tcPr>
          <w:p w14:paraId="4ED3CED2" w14:textId="77777777" w:rsidR="00D124DD" w:rsidRPr="002A3A5B" w:rsidRDefault="00D124DD" w:rsidP="00CC5EB1">
            <w:pPr>
              <w:jc w:val="both"/>
              <w:rPr>
                <w:rFonts w:ascii="Arial" w:hAnsi="Arial" w:cs="Arial"/>
                <w:lang w:val="en-GB"/>
              </w:rPr>
            </w:pPr>
          </w:p>
        </w:tc>
      </w:tr>
      <w:tr w:rsidR="00261725" w:rsidRPr="002A3A5B" w14:paraId="01A730FF" w14:textId="77777777" w:rsidTr="003747F2">
        <w:trPr>
          <w:gridAfter w:val="3"/>
          <w:wAfter w:w="26" w:type="pct"/>
          <w:cantSplit/>
        </w:trPr>
        <w:tc>
          <w:tcPr>
            <w:tcW w:w="180" w:type="pct"/>
            <w:vMerge/>
          </w:tcPr>
          <w:p w14:paraId="04DC9E9A" w14:textId="77777777" w:rsidR="00D124DD" w:rsidRPr="002A3A5B" w:rsidRDefault="00D124DD" w:rsidP="00CC5EB1">
            <w:pPr>
              <w:jc w:val="both"/>
              <w:rPr>
                <w:rFonts w:ascii="Arial" w:hAnsi="Arial" w:cs="Arial"/>
                <w:lang w:val="en-GB"/>
              </w:rPr>
            </w:pPr>
          </w:p>
        </w:tc>
        <w:tc>
          <w:tcPr>
            <w:tcW w:w="244" w:type="pct"/>
            <w:vMerge/>
          </w:tcPr>
          <w:p w14:paraId="1EBD32BE" w14:textId="77777777" w:rsidR="00D124DD" w:rsidRPr="002A3A5B" w:rsidRDefault="00D124DD" w:rsidP="00CC5EB1">
            <w:pPr>
              <w:jc w:val="both"/>
              <w:rPr>
                <w:rFonts w:ascii="Arial" w:hAnsi="Arial" w:cs="Arial"/>
                <w:lang w:val="en-GB"/>
              </w:rPr>
            </w:pPr>
          </w:p>
        </w:tc>
        <w:tc>
          <w:tcPr>
            <w:tcW w:w="360" w:type="pct"/>
            <w:gridSpan w:val="2"/>
            <w:vMerge/>
          </w:tcPr>
          <w:p w14:paraId="5B5070B9"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380150E9" w14:textId="77777777" w:rsidR="00D124DD" w:rsidRPr="002A3A5B" w:rsidRDefault="00D124DD" w:rsidP="00CC5EB1">
            <w:pPr>
              <w:autoSpaceDE w:val="0"/>
              <w:autoSpaceDN w:val="0"/>
              <w:adjustRightInd w:val="0"/>
              <w:jc w:val="both"/>
              <w:rPr>
                <w:rFonts w:ascii="Arial" w:hAnsi="Arial" w:cs="Arial"/>
              </w:rPr>
            </w:pPr>
          </w:p>
        </w:tc>
        <w:tc>
          <w:tcPr>
            <w:tcW w:w="197" w:type="pct"/>
          </w:tcPr>
          <w:p w14:paraId="2589BD1C"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e)</w:t>
            </w:r>
          </w:p>
        </w:tc>
        <w:tc>
          <w:tcPr>
            <w:tcW w:w="1990" w:type="pct"/>
            <w:gridSpan w:val="4"/>
          </w:tcPr>
          <w:p w14:paraId="30289312"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clear, unambiguous identification of the examinations performed;</w:t>
            </w:r>
          </w:p>
        </w:tc>
        <w:tc>
          <w:tcPr>
            <w:tcW w:w="494" w:type="pct"/>
            <w:gridSpan w:val="3"/>
          </w:tcPr>
          <w:p w14:paraId="2D1182C3" w14:textId="77777777" w:rsidR="00D124DD" w:rsidRPr="002A3A5B" w:rsidRDefault="00D124DD" w:rsidP="00CC5EB1">
            <w:pPr>
              <w:jc w:val="both"/>
              <w:rPr>
                <w:rFonts w:ascii="Arial" w:hAnsi="Arial" w:cs="Arial"/>
                <w:lang w:val="en-GB"/>
              </w:rPr>
            </w:pPr>
          </w:p>
        </w:tc>
        <w:tc>
          <w:tcPr>
            <w:tcW w:w="1113" w:type="pct"/>
            <w:gridSpan w:val="4"/>
          </w:tcPr>
          <w:p w14:paraId="13D230CF" w14:textId="77777777" w:rsidR="00D124DD" w:rsidRPr="002A3A5B" w:rsidRDefault="00D124DD" w:rsidP="00CC5EB1">
            <w:pPr>
              <w:jc w:val="both"/>
              <w:rPr>
                <w:rFonts w:ascii="Arial" w:hAnsi="Arial" w:cs="Arial"/>
                <w:lang w:val="en-GB"/>
              </w:rPr>
            </w:pPr>
          </w:p>
        </w:tc>
      </w:tr>
      <w:tr w:rsidR="00261725" w:rsidRPr="002A3A5B" w14:paraId="0BC2CAF8" w14:textId="77777777" w:rsidTr="003747F2">
        <w:trPr>
          <w:gridAfter w:val="3"/>
          <w:wAfter w:w="26" w:type="pct"/>
          <w:cantSplit/>
        </w:trPr>
        <w:tc>
          <w:tcPr>
            <w:tcW w:w="180" w:type="pct"/>
            <w:vMerge/>
          </w:tcPr>
          <w:p w14:paraId="060F582B" w14:textId="77777777" w:rsidR="00D124DD" w:rsidRPr="002A3A5B" w:rsidRDefault="00D124DD" w:rsidP="00CC5EB1">
            <w:pPr>
              <w:jc w:val="both"/>
              <w:rPr>
                <w:rFonts w:ascii="Arial" w:hAnsi="Arial" w:cs="Arial"/>
                <w:lang w:val="en-GB"/>
              </w:rPr>
            </w:pPr>
          </w:p>
        </w:tc>
        <w:tc>
          <w:tcPr>
            <w:tcW w:w="244" w:type="pct"/>
            <w:vMerge/>
          </w:tcPr>
          <w:p w14:paraId="15B61F93" w14:textId="77777777" w:rsidR="00D124DD" w:rsidRPr="002A3A5B" w:rsidRDefault="00D124DD" w:rsidP="00CC5EB1">
            <w:pPr>
              <w:jc w:val="both"/>
              <w:rPr>
                <w:rFonts w:ascii="Arial" w:hAnsi="Arial" w:cs="Arial"/>
                <w:lang w:val="en-GB"/>
              </w:rPr>
            </w:pPr>
          </w:p>
        </w:tc>
        <w:tc>
          <w:tcPr>
            <w:tcW w:w="360" w:type="pct"/>
            <w:gridSpan w:val="2"/>
            <w:vMerge/>
          </w:tcPr>
          <w:p w14:paraId="06E600FD"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40C08F0E" w14:textId="77777777" w:rsidR="00D124DD" w:rsidRPr="002A3A5B" w:rsidRDefault="00D124DD" w:rsidP="00CC5EB1">
            <w:pPr>
              <w:autoSpaceDE w:val="0"/>
              <w:autoSpaceDN w:val="0"/>
              <w:adjustRightInd w:val="0"/>
              <w:jc w:val="both"/>
              <w:rPr>
                <w:rFonts w:ascii="Arial" w:hAnsi="Arial" w:cs="Arial"/>
              </w:rPr>
            </w:pPr>
          </w:p>
        </w:tc>
        <w:tc>
          <w:tcPr>
            <w:tcW w:w="197" w:type="pct"/>
          </w:tcPr>
          <w:p w14:paraId="363CF15F"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f)</w:t>
            </w:r>
          </w:p>
        </w:tc>
        <w:tc>
          <w:tcPr>
            <w:tcW w:w="1990" w:type="pct"/>
            <w:gridSpan w:val="4"/>
          </w:tcPr>
          <w:p w14:paraId="5B049B08"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identification of the examination method used, where relevant, including, where possible and necessary, harmonized (electronic) identification of the measurand and measurement principle;</w:t>
            </w:r>
          </w:p>
          <w:p w14:paraId="5ABC73B9" w14:textId="77777777" w:rsidR="00D124DD" w:rsidRPr="002A3A5B" w:rsidRDefault="00D124DD" w:rsidP="00CC5EB1">
            <w:pPr>
              <w:autoSpaceDE w:val="0"/>
              <w:autoSpaceDN w:val="0"/>
              <w:adjustRightInd w:val="0"/>
              <w:jc w:val="both"/>
              <w:rPr>
                <w:rFonts w:ascii="Arial" w:hAnsi="Arial" w:cs="Arial"/>
              </w:rPr>
            </w:pPr>
          </w:p>
          <w:p w14:paraId="0AB056AE" w14:textId="77777777" w:rsidR="00D124DD" w:rsidRPr="000D41C8" w:rsidRDefault="00D124DD" w:rsidP="00CC5EB1">
            <w:pPr>
              <w:autoSpaceDE w:val="0"/>
              <w:autoSpaceDN w:val="0"/>
              <w:adjustRightInd w:val="0"/>
              <w:jc w:val="both"/>
              <w:rPr>
                <w:rFonts w:ascii="Arial" w:hAnsi="Arial" w:cs="Arial"/>
                <w:i/>
                <w:iCs/>
              </w:rPr>
            </w:pPr>
            <w:r w:rsidRPr="000D41C8">
              <w:rPr>
                <w:rFonts w:ascii="Arial" w:hAnsi="Arial" w:cs="Arial"/>
                <w:i/>
                <w:iCs/>
                <w:sz w:val="18"/>
                <w:szCs w:val="18"/>
              </w:rPr>
              <w:t>NOTE Logical Observation Identifiers Names and Codes (LOINC) and Nomenclature for Properties and Units (NPU, NGC) and SNOMED CT are examples of electronic identification.</w:t>
            </w:r>
          </w:p>
        </w:tc>
        <w:tc>
          <w:tcPr>
            <w:tcW w:w="494" w:type="pct"/>
            <w:gridSpan w:val="3"/>
          </w:tcPr>
          <w:p w14:paraId="75597F37" w14:textId="77777777" w:rsidR="00D124DD" w:rsidRPr="002A3A5B" w:rsidRDefault="00D124DD" w:rsidP="00CC5EB1">
            <w:pPr>
              <w:jc w:val="both"/>
              <w:rPr>
                <w:rFonts w:ascii="Arial" w:hAnsi="Arial" w:cs="Arial"/>
                <w:lang w:val="en-GB"/>
              </w:rPr>
            </w:pPr>
          </w:p>
        </w:tc>
        <w:tc>
          <w:tcPr>
            <w:tcW w:w="1113" w:type="pct"/>
            <w:gridSpan w:val="4"/>
          </w:tcPr>
          <w:p w14:paraId="057244B7" w14:textId="77777777" w:rsidR="00D124DD" w:rsidRPr="002A3A5B" w:rsidRDefault="00D124DD" w:rsidP="00CC5EB1">
            <w:pPr>
              <w:jc w:val="both"/>
              <w:rPr>
                <w:rFonts w:ascii="Arial" w:hAnsi="Arial" w:cs="Arial"/>
                <w:lang w:val="en-GB"/>
              </w:rPr>
            </w:pPr>
          </w:p>
        </w:tc>
      </w:tr>
      <w:tr w:rsidR="00261725" w:rsidRPr="002A3A5B" w14:paraId="48689F33" w14:textId="77777777" w:rsidTr="003747F2">
        <w:trPr>
          <w:gridAfter w:val="3"/>
          <w:wAfter w:w="26" w:type="pct"/>
          <w:cantSplit/>
        </w:trPr>
        <w:tc>
          <w:tcPr>
            <w:tcW w:w="180" w:type="pct"/>
            <w:vMerge/>
          </w:tcPr>
          <w:p w14:paraId="4AF13F32" w14:textId="77777777" w:rsidR="00D124DD" w:rsidRPr="002A3A5B" w:rsidRDefault="00D124DD" w:rsidP="00CC5EB1">
            <w:pPr>
              <w:jc w:val="both"/>
              <w:rPr>
                <w:rFonts w:ascii="Arial" w:hAnsi="Arial" w:cs="Arial"/>
                <w:lang w:val="en-GB"/>
              </w:rPr>
            </w:pPr>
          </w:p>
        </w:tc>
        <w:tc>
          <w:tcPr>
            <w:tcW w:w="244" w:type="pct"/>
            <w:vMerge/>
          </w:tcPr>
          <w:p w14:paraId="2412365C" w14:textId="77777777" w:rsidR="00D124DD" w:rsidRPr="002A3A5B" w:rsidRDefault="00D124DD" w:rsidP="00CC5EB1">
            <w:pPr>
              <w:jc w:val="both"/>
              <w:rPr>
                <w:rFonts w:ascii="Arial" w:hAnsi="Arial" w:cs="Arial"/>
                <w:lang w:val="en-GB"/>
              </w:rPr>
            </w:pPr>
          </w:p>
        </w:tc>
        <w:tc>
          <w:tcPr>
            <w:tcW w:w="360" w:type="pct"/>
            <w:gridSpan w:val="2"/>
            <w:vMerge/>
          </w:tcPr>
          <w:p w14:paraId="69BC2F0D"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7365F86F" w14:textId="77777777" w:rsidR="00D124DD" w:rsidRPr="002A3A5B" w:rsidRDefault="00D124DD" w:rsidP="00CC5EB1">
            <w:pPr>
              <w:autoSpaceDE w:val="0"/>
              <w:autoSpaceDN w:val="0"/>
              <w:adjustRightInd w:val="0"/>
              <w:jc w:val="both"/>
              <w:rPr>
                <w:rFonts w:ascii="Arial" w:hAnsi="Arial" w:cs="Arial"/>
              </w:rPr>
            </w:pPr>
          </w:p>
        </w:tc>
        <w:tc>
          <w:tcPr>
            <w:tcW w:w="197" w:type="pct"/>
          </w:tcPr>
          <w:p w14:paraId="29F8BE0D"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g)</w:t>
            </w:r>
          </w:p>
        </w:tc>
        <w:tc>
          <w:tcPr>
            <w:tcW w:w="1990" w:type="pct"/>
            <w:gridSpan w:val="4"/>
          </w:tcPr>
          <w:p w14:paraId="469FB8C9"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examination results with, where appropriate, the units of measurement, reported in SI units, units traceable to SI units, or other applicable units;</w:t>
            </w:r>
          </w:p>
        </w:tc>
        <w:tc>
          <w:tcPr>
            <w:tcW w:w="494" w:type="pct"/>
            <w:gridSpan w:val="3"/>
          </w:tcPr>
          <w:p w14:paraId="0296E58D" w14:textId="77777777" w:rsidR="00D124DD" w:rsidRPr="002A3A5B" w:rsidRDefault="00D124DD" w:rsidP="00CC5EB1">
            <w:pPr>
              <w:jc w:val="both"/>
              <w:rPr>
                <w:rFonts w:ascii="Arial" w:hAnsi="Arial" w:cs="Arial"/>
                <w:lang w:val="en-GB"/>
              </w:rPr>
            </w:pPr>
          </w:p>
        </w:tc>
        <w:tc>
          <w:tcPr>
            <w:tcW w:w="1113" w:type="pct"/>
            <w:gridSpan w:val="4"/>
          </w:tcPr>
          <w:p w14:paraId="71F112BC" w14:textId="77777777" w:rsidR="00D124DD" w:rsidRPr="002A3A5B" w:rsidRDefault="00D124DD" w:rsidP="00CC5EB1">
            <w:pPr>
              <w:jc w:val="both"/>
              <w:rPr>
                <w:rFonts w:ascii="Arial" w:hAnsi="Arial" w:cs="Arial"/>
                <w:lang w:val="en-GB"/>
              </w:rPr>
            </w:pPr>
          </w:p>
        </w:tc>
      </w:tr>
      <w:tr w:rsidR="00261725" w:rsidRPr="002A3A5B" w14:paraId="2BCA7477" w14:textId="77777777" w:rsidTr="003747F2">
        <w:trPr>
          <w:gridAfter w:val="3"/>
          <w:wAfter w:w="26" w:type="pct"/>
          <w:cantSplit/>
        </w:trPr>
        <w:tc>
          <w:tcPr>
            <w:tcW w:w="180" w:type="pct"/>
            <w:vMerge/>
          </w:tcPr>
          <w:p w14:paraId="70B03D78" w14:textId="77777777" w:rsidR="00D124DD" w:rsidRPr="002A3A5B" w:rsidRDefault="00D124DD" w:rsidP="00CC5EB1">
            <w:pPr>
              <w:jc w:val="both"/>
              <w:rPr>
                <w:rFonts w:ascii="Arial" w:hAnsi="Arial" w:cs="Arial"/>
                <w:lang w:val="en-GB"/>
              </w:rPr>
            </w:pPr>
          </w:p>
        </w:tc>
        <w:tc>
          <w:tcPr>
            <w:tcW w:w="244" w:type="pct"/>
            <w:vMerge/>
          </w:tcPr>
          <w:p w14:paraId="34330B8C" w14:textId="77777777" w:rsidR="00D124DD" w:rsidRPr="002A3A5B" w:rsidRDefault="00D124DD" w:rsidP="00CC5EB1">
            <w:pPr>
              <w:jc w:val="both"/>
              <w:rPr>
                <w:rFonts w:ascii="Arial" w:hAnsi="Arial" w:cs="Arial"/>
                <w:lang w:val="en-GB"/>
              </w:rPr>
            </w:pPr>
          </w:p>
        </w:tc>
        <w:tc>
          <w:tcPr>
            <w:tcW w:w="360" w:type="pct"/>
            <w:gridSpan w:val="2"/>
            <w:vMerge/>
          </w:tcPr>
          <w:p w14:paraId="254EC384"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59AF67A2" w14:textId="77777777" w:rsidR="00D124DD" w:rsidRPr="002A3A5B" w:rsidRDefault="00D124DD" w:rsidP="00CC5EB1">
            <w:pPr>
              <w:autoSpaceDE w:val="0"/>
              <w:autoSpaceDN w:val="0"/>
              <w:adjustRightInd w:val="0"/>
              <w:jc w:val="both"/>
              <w:rPr>
                <w:rFonts w:ascii="Arial" w:hAnsi="Arial" w:cs="Arial"/>
              </w:rPr>
            </w:pPr>
          </w:p>
        </w:tc>
        <w:tc>
          <w:tcPr>
            <w:tcW w:w="197" w:type="pct"/>
          </w:tcPr>
          <w:p w14:paraId="39279309"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h)</w:t>
            </w:r>
          </w:p>
        </w:tc>
        <w:tc>
          <w:tcPr>
            <w:tcW w:w="1990" w:type="pct"/>
            <w:gridSpan w:val="4"/>
          </w:tcPr>
          <w:p w14:paraId="3E408A4D"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biological reference intervals, clinical decision limits, likelihood ratios or diagrams/nomograms supporting clinical decision limits as necessary;</w:t>
            </w:r>
          </w:p>
          <w:p w14:paraId="4D067122" w14:textId="77777777" w:rsidR="00D124DD" w:rsidRPr="002A3A5B" w:rsidRDefault="00D124DD" w:rsidP="00CC5EB1">
            <w:pPr>
              <w:autoSpaceDE w:val="0"/>
              <w:autoSpaceDN w:val="0"/>
              <w:adjustRightInd w:val="0"/>
              <w:jc w:val="both"/>
              <w:rPr>
                <w:rFonts w:ascii="Arial" w:hAnsi="Arial" w:cs="Arial"/>
              </w:rPr>
            </w:pPr>
          </w:p>
          <w:p w14:paraId="0B2EF1EF" w14:textId="77777777" w:rsidR="00D124DD" w:rsidRPr="000D41C8" w:rsidRDefault="00D124DD" w:rsidP="00CC5EB1">
            <w:pPr>
              <w:autoSpaceDE w:val="0"/>
              <w:autoSpaceDN w:val="0"/>
              <w:adjustRightInd w:val="0"/>
              <w:jc w:val="both"/>
              <w:rPr>
                <w:rFonts w:ascii="Arial" w:hAnsi="Arial" w:cs="Arial"/>
                <w:i/>
                <w:iCs/>
              </w:rPr>
            </w:pPr>
            <w:r w:rsidRPr="000D41C8">
              <w:rPr>
                <w:rFonts w:ascii="Arial" w:hAnsi="Arial" w:cs="Arial"/>
                <w:i/>
                <w:iCs/>
                <w:sz w:val="18"/>
                <w:szCs w:val="18"/>
              </w:rPr>
              <w:t>NOTE Lists or tables of biological reference intervals can be distributed to users of the laboratory.</w:t>
            </w:r>
          </w:p>
        </w:tc>
        <w:tc>
          <w:tcPr>
            <w:tcW w:w="494" w:type="pct"/>
            <w:gridSpan w:val="3"/>
          </w:tcPr>
          <w:p w14:paraId="6C01E0B2" w14:textId="77777777" w:rsidR="00D124DD" w:rsidRPr="002A3A5B" w:rsidRDefault="00D124DD" w:rsidP="00CC5EB1">
            <w:pPr>
              <w:jc w:val="both"/>
              <w:rPr>
                <w:rFonts w:ascii="Arial" w:hAnsi="Arial" w:cs="Arial"/>
                <w:lang w:val="en-GB"/>
              </w:rPr>
            </w:pPr>
          </w:p>
        </w:tc>
        <w:tc>
          <w:tcPr>
            <w:tcW w:w="1113" w:type="pct"/>
            <w:gridSpan w:val="4"/>
          </w:tcPr>
          <w:p w14:paraId="1F160BAB" w14:textId="77777777" w:rsidR="00D124DD" w:rsidRPr="002A3A5B" w:rsidRDefault="00D124DD" w:rsidP="00CC5EB1">
            <w:pPr>
              <w:jc w:val="both"/>
              <w:rPr>
                <w:rFonts w:ascii="Arial" w:hAnsi="Arial" w:cs="Arial"/>
                <w:lang w:val="en-GB"/>
              </w:rPr>
            </w:pPr>
          </w:p>
        </w:tc>
      </w:tr>
      <w:tr w:rsidR="00261725" w:rsidRPr="002A3A5B" w14:paraId="69560FE2" w14:textId="77777777" w:rsidTr="003747F2">
        <w:trPr>
          <w:gridAfter w:val="3"/>
          <w:wAfter w:w="26" w:type="pct"/>
          <w:cantSplit/>
        </w:trPr>
        <w:tc>
          <w:tcPr>
            <w:tcW w:w="180" w:type="pct"/>
            <w:vMerge/>
          </w:tcPr>
          <w:p w14:paraId="10E2CECD" w14:textId="77777777" w:rsidR="00D124DD" w:rsidRPr="002A3A5B" w:rsidRDefault="00D124DD" w:rsidP="00CC5EB1">
            <w:pPr>
              <w:jc w:val="both"/>
              <w:rPr>
                <w:rFonts w:ascii="Arial" w:hAnsi="Arial" w:cs="Arial"/>
                <w:lang w:val="en-GB"/>
              </w:rPr>
            </w:pPr>
          </w:p>
        </w:tc>
        <w:tc>
          <w:tcPr>
            <w:tcW w:w="244" w:type="pct"/>
            <w:vMerge/>
          </w:tcPr>
          <w:p w14:paraId="68245295" w14:textId="77777777" w:rsidR="00D124DD" w:rsidRPr="002A3A5B" w:rsidRDefault="00D124DD" w:rsidP="00CC5EB1">
            <w:pPr>
              <w:jc w:val="both"/>
              <w:rPr>
                <w:rFonts w:ascii="Arial" w:hAnsi="Arial" w:cs="Arial"/>
                <w:lang w:val="en-GB"/>
              </w:rPr>
            </w:pPr>
          </w:p>
        </w:tc>
        <w:tc>
          <w:tcPr>
            <w:tcW w:w="360" w:type="pct"/>
            <w:gridSpan w:val="2"/>
            <w:vMerge/>
          </w:tcPr>
          <w:p w14:paraId="5480FC3D"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73598F64" w14:textId="77777777" w:rsidR="00D124DD" w:rsidRPr="002A3A5B" w:rsidRDefault="00D124DD" w:rsidP="00CC5EB1">
            <w:pPr>
              <w:autoSpaceDE w:val="0"/>
              <w:autoSpaceDN w:val="0"/>
              <w:adjustRightInd w:val="0"/>
              <w:jc w:val="both"/>
              <w:rPr>
                <w:rFonts w:ascii="Arial" w:hAnsi="Arial" w:cs="Arial"/>
              </w:rPr>
            </w:pPr>
          </w:p>
        </w:tc>
        <w:tc>
          <w:tcPr>
            <w:tcW w:w="197" w:type="pct"/>
          </w:tcPr>
          <w:p w14:paraId="4DDEEA5C" w14:textId="77777777" w:rsidR="00D124DD" w:rsidRPr="002A3A5B" w:rsidRDefault="00D124DD" w:rsidP="00CC5EB1">
            <w:pPr>
              <w:autoSpaceDE w:val="0"/>
              <w:autoSpaceDN w:val="0"/>
              <w:adjustRightInd w:val="0"/>
              <w:jc w:val="both"/>
              <w:rPr>
                <w:rFonts w:ascii="Arial" w:hAnsi="Arial" w:cs="Arial"/>
              </w:rPr>
            </w:pPr>
            <w:proofErr w:type="spellStart"/>
            <w:r w:rsidRPr="002A3A5B">
              <w:rPr>
                <w:rFonts w:ascii="Arial" w:hAnsi="Arial" w:cs="Arial"/>
              </w:rPr>
              <w:t>i</w:t>
            </w:r>
            <w:proofErr w:type="spellEnd"/>
            <w:r w:rsidRPr="002A3A5B">
              <w:rPr>
                <w:rFonts w:ascii="Arial" w:hAnsi="Arial" w:cs="Arial"/>
              </w:rPr>
              <w:t>)</w:t>
            </w:r>
          </w:p>
        </w:tc>
        <w:tc>
          <w:tcPr>
            <w:tcW w:w="1990" w:type="pct"/>
            <w:gridSpan w:val="4"/>
          </w:tcPr>
          <w:p w14:paraId="7BD1AF26" w14:textId="391BE170" w:rsidR="00D124DD" w:rsidRPr="002A3A5B" w:rsidRDefault="00D124DD" w:rsidP="00CC5EB1">
            <w:pPr>
              <w:autoSpaceDE w:val="0"/>
              <w:autoSpaceDN w:val="0"/>
              <w:adjustRightInd w:val="0"/>
              <w:jc w:val="both"/>
              <w:rPr>
                <w:rFonts w:ascii="Arial" w:hAnsi="Arial" w:cs="Arial"/>
              </w:rPr>
            </w:pPr>
            <w:r w:rsidRPr="002A3A5B">
              <w:rPr>
                <w:rFonts w:ascii="Arial" w:hAnsi="Arial" w:cs="Arial"/>
              </w:rPr>
              <w:t>identification of examinations undertaken as part of a research or development program and for which no specific claims on measurement performance are available;</w:t>
            </w:r>
          </w:p>
        </w:tc>
        <w:tc>
          <w:tcPr>
            <w:tcW w:w="494" w:type="pct"/>
            <w:gridSpan w:val="3"/>
          </w:tcPr>
          <w:p w14:paraId="4CBD5F32" w14:textId="77777777" w:rsidR="00D124DD" w:rsidRPr="002A3A5B" w:rsidRDefault="00D124DD" w:rsidP="00CC5EB1">
            <w:pPr>
              <w:jc w:val="both"/>
              <w:rPr>
                <w:rFonts w:ascii="Arial" w:hAnsi="Arial" w:cs="Arial"/>
                <w:lang w:val="en-GB"/>
              </w:rPr>
            </w:pPr>
          </w:p>
        </w:tc>
        <w:tc>
          <w:tcPr>
            <w:tcW w:w="1113" w:type="pct"/>
            <w:gridSpan w:val="4"/>
          </w:tcPr>
          <w:p w14:paraId="17F9E86B" w14:textId="77777777" w:rsidR="00D124DD" w:rsidRPr="002A3A5B" w:rsidRDefault="00D124DD" w:rsidP="00CC5EB1">
            <w:pPr>
              <w:jc w:val="both"/>
              <w:rPr>
                <w:rFonts w:ascii="Arial" w:hAnsi="Arial" w:cs="Arial"/>
                <w:lang w:val="en-GB"/>
              </w:rPr>
            </w:pPr>
          </w:p>
        </w:tc>
      </w:tr>
      <w:tr w:rsidR="00261725" w:rsidRPr="002A3A5B" w14:paraId="7FC71948" w14:textId="77777777" w:rsidTr="003747F2">
        <w:trPr>
          <w:gridAfter w:val="3"/>
          <w:wAfter w:w="26" w:type="pct"/>
          <w:cantSplit/>
        </w:trPr>
        <w:tc>
          <w:tcPr>
            <w:tcW w:w="180" w:type="pct"/>
            <w:vMerge/>
          </w:tcPr>
          <w:p w14:paraId="25AC4817" w14:textId="77777777" w:rsidR="00D124DD" w:rsidRPr="002A3A5B" w:rsidRDefault="00D124DD" w:rsidP="00CC5EB1">
            <w:pPr>
              <w:jc w:val="both"/>
              <w:rPr>
                <w:rFonts w:ascii="Arial" w:hAnsi="Arial" w:cs="Arial"/>
                <w:lang w:val="en-GB"/>
              </w:rPr>
            </w:pPr>
          </w:p>
        </w:tc>
        <w:tc>
          <w:tcPr>
            <w:tcW w:w="244" w:type="pct"/>
            <w:vMerge/>
          </w:tcPr>
          <w:p w14:paraId="5D565EEA" w14:textId="77777777" w:rsidR="00D124DD" w:rsidRPr="002A3A5B" w:rsidRDefault="00D124DD" w:rsidP="00CC5EB1">
            <w:pPr>
              <w:jc w:val="both"/>
              <w:rPr>
                <w:rFonts w:ascii="Arial" w:hAnsi="Arial" w:cs="Arial"/>
                <w:lang w:val="en-GB"/>
              </w:rPr>
            </w:pPr>
          </w:p>
        </w:tc>
        <w:tc>
          <w:tcPr>
            <w:tcW w:w="360" w:type="pct"/>
            <w:gridSpan w:val="2"/>
            <w:vMerge/>
          </w:tcPr>
          <w:p w14:paraId="55841890"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47AF392F" w14:textId="77777777" w:rsidR="00D124DD" w:rsidRPr="002A3A5B" w:rsidRDefault="00D124DD" w:rsidP="00CC5EB1">
            <w:pPr>
              <w:autoSpaceDE w:val="0"/>
              <w:autoSpaceDN w:val="0"/>
              <w:adjustRightInd w:val="0"/>
              <w:jc w:val="both"/>
              <w:rPr>
                <w:rFonts w:ascii="Arial" w:hAnsi="Arial" w:cs="Arial"/>
              </w:rPr>
            </w:pPr>
          </w:p>
        </w:tc>
        <w:tc>
          <w:tcPr>
            <w:tcW w:w="197" w:type="pct"/>
          </w:tcPr>
          <w:p w14:paraId="283196FE"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j)</w:t>
            </w:r>
          </w:p>
        </w:tc>
        <w:tc>
          <w:tcPr>
            <w:tcW w:w="1990" w:type="pct"/>
            <w:gridSpan w:val="4"/>
          </w:tcPr>
          <w:p w14:paraId="117A5CBA"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 xml:space="preserve">identification of the person(s) reviewing the results and authorizing the release of the </w:t>
            </w:r>
            <w:r w:rsidRPr="002A3A5B">
              <w:rPr>
                <w:rFonts w:ascii="Arial" w:hAnsi="Arial" w:cs="Arial"/>
              </w:rPr>
              <w:lastRenderedPageBreak/>
              <w:t xml:space="preserve">report (if not contained in the report, readily available when needed); </w:t>
            </w:r>
          </w:p>
        </w:tc>
        <w:tc>
          <w:tcPr>
            <w:tcW w:w="494" w:type="pct"/>
            <w:gridSpan w:val="3"/>
          </w:tcPr>
          <w:p w14:paraId="32A1D544" w14:textId="77777777" w:rsidR="00D124DD" w:rsidRPr="002A3A5B" w:rsidRDefault="00D124DD" w:rsidP="00CC5EB1">
            <w:pPr>
              <w:jc w:val="both"/>
              <w:rPr>
                <w:rFonts w:ascii="Arial" w:hAnsi="Arial" w:cs="Arial"/>
                <w:lang w:val="en-GB"/>
              </w:rPr>
            </w:pPr>
          </w:p>
        </w:tc>
        <w:tc>
          <w:tcPr>
            <w:tcW w:w="1113" w:type="pct"/>
            <w:gridSpan w:val="4"/>
          </w:tcPr>
          <w:p w14:paraId="057F4D5A" w14:textId="77777777" w:rsidR="00D124DD" w:rsidRPr="002A3A5B" w:rsidRDefault="00D124DD" w:rsidP="00CC5EB1">
            <w:pPr>
              <w:jc w:val="both"/>
              <w:rPr>
                <w:rFonts w:ascii="Arial" w:hAnsi="Arial" w:cs="Arial"/>
                <w:lang w:val="en-GB"/>
              </w:rPr>
            </w:pPr>
          </w:p>
        </w:tc>
      </w:tr>
      <w:tr w:rsidR="00261725" w:rsidRPr="002A3A5B" w14:paraId="67E5887C" w14:textId="77777777" w:rsidTr="003747F2">
        <w:trPr>
          <w:gridAfter w:val="3"/>
          <w:wAfter w:w="26" w:type="pct"/>
          <w:cantSplit/>
        </w:trPr>
        <w:tc>
          <w:tcPr>
            <w:tcW w:w="180" w:type="pct"/>
            <w:vMerge/>
          </w:tcPr>
          <w:p w14:paraId="1421EA14" w14:textId="77777777" w:rsidR="00D124DD" w:rsidRPr="002A3A5B" w:rsidRDefault="00D124DD" w:rsidP="00CC5EB1">
            <w:pPr>
              <w:jc w:val="both"/>
              <w:rPr>
                <w:rFonts w:ascii="Arial" w:hAnsi="Arial" w:cs="Arial"/>
                <w:lang w:val="en-GB"/>
              </w:rPr>
            </w:pPr>
          </w:p>
        </w:tc>
        <w:tc>
          <w:tcPr>
            <w:tcW w:w="244" w:type="pct"/>
            <w:vMerge/>
          </w:tcPr>
          <w:p w14:paraId="741DABBF" w14:textId="77777777" w:rsidR="00D124DD" w:rsidRPr="002A3A5B" w:rsidRDefault="00D124DD" w:rsidP="00CC5EB1">
            <w:pPr>
              <w:jc w:val="both"/>
              <w:rPr>
                <w:rFonts w:ascii="Arial" w:hAnsi="Arial" w:cs="Arial"/>
                <w:lang w:val="en-GB"/>
              </w:rPr>
            </w:pPr>
          </w:p>
        </w:tc>
        <w:tc>
          <w:tcPr>
            <w:tcW w:w="360" w:type="pct"/>
            <w:gridSpan w:val="2"/>
            <w:vMerge/>
          </w:tcPr>
          <w:p w14:paraId="3152BE37"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4E581953" w14:textId="77777777" w:rsidR="00D124DD" w:rsidRPr="002A3A5B" w:rsidRDefault="00D124DD" w:rsidP="00CC5EB1">
            <w:pPr>
              <w:autoSpaceDE w:val="0"/>
              <w:autoSpaceDN w:val="0"/>
              <w:adjustRightInd w:val="0"/>
              <w:jc w:val="both"/>
              <w:rPr>
                <w:rFonts w:ascii="Arial" w:hAnsi="Arial" w:cs="Arial"/>
              </w:rPr>
            </w:pPr>
          </w:p>
        </w:tc>
        <w:tc>
          <w:tcPr>
            <w:tcW w:w="197" w:type="pct"/>
          </w:tcPr>
          <w:p w14:paraId="24D05AB9"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k)</w:t>
            </w:r>
          </w:p>
        </w:tc>
        <w:tc>
          <w:tcPr>
            <w:tcW w:w="1990" w:type="pct"/>
            <w:gridSpan w:val="4"/>
          </w:tcPr>
          <w:p w14:paraId="68352F51"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identification of any results that need to be considered as preliminary;</w:t>
            </w:r>
          </w:p>
        </w:tc>
        <w:tc>
          <w:tcPr>
            <w:tcW w:w="494" w:type="pct"/>
            <w:gridSpan w:val="3"/>
          </w:tcPr>
          <w:p w14:paraId="4FD1AB01" w14:textId="77777777" w:rsidR="00D124DD" w:rsidRPr="002A3A5B" w:rsidRDefault="00D124DD" w:rsidP="00CC5EB1">
            <w:pPr>
              <w:jc w:val="both"/>
              <w:rPr>
                <w:rFonts w:ascii="Arial" w:hAnsi="Arial" w:cs="Arial"/>
                <w:lang w:val="en-GB"/>
              </w:rPr>
            </w:pPr>
          </w:p>
        </w:tc>
        <w:tc>
          <w:tcPr>
            <w:tcW w:w="1113" w:type="pct"/>
            <w:gridSpan w:val="4"/>
          </w:tcPr>
          <w:p w14:paraId="399A1A08" w14:textId="77777777" w:rsidR="00D124DD" w:rsidRPr="002A3A5B" w:rsidRDefault="00D124DD" w:rsidP="00CC5EB1">
            <w:pPr>
              <w:jc w:val="both"/>
              <w:rPr>
                <w:rFonts w:ascii="Arial" w:hAnsi="Arial" w:cs="Arial"/>
                <w:lang w:val="en-GB"/>
              </w:rPr>
            </w:pPr>
          </w:p>
        </w:tc>
      </w:tr>
      <w:tr w:rsidR="00261725" w:rsidRPr="002A3A5B" w14:paraId="4E9E73E6" w14:textId="77777777" w:rsidTr="003747F2">
        <w:trPr>
          <w:gridAfter w:val="3"/>
          <w:wAfter w:w="26" w:type="pct"/>
          <w:cantSplit/>
        </w:trPr>
        <w:tc>
          <w:tcPr>
            <w:tcW w:w="180" w:type="pct"/>
            <w:vMerge/>
          </w:tcPr>
          <w:p w14:paraId="6BB1E63E" w14:textId="77777777" w:rsidR="00D124DD" w:rsidRPr="002A3A5B" w:rsidRDefault="00D124DD" w:rsidP="00CC5EB1">
            <w:pPr>
              <w:jc w:val="both"/>
              <w:rPr>
                <w:rFonts w:ascii="Arial" w:hAnsi="Arial" w:cs="Arial"/>
                <w:lang w:val="en-GB"/>
              </w:rPr>
            </w:pPr>
          </w:p>
        </w:tc>
        <w:tc>
          <w:tcPr>
            <w:tcW w:w="244" w:type="pct"/>
            <w:vMerge/>
          </w:tcPr>
          <w:p w14:paraId="22DAD9A1" w14:textId="77777777" w:rsidR="00D124DD" w:rsidRPr="002A3A5B" w:rsidRDefault="00D124DD" w:rsidP="00CC5EB1">
            <w:pPr>
              <w:jc w:val="both"/>
              <w:rPr>
                <w:rFonts w:ascii="Arial" w:hAnsi="Arial" w:cs="Arial"/>
                <w:lang w:val="en-GB"/>
              </w:rPr>
            </w:pPr>
          </w:p>
        </w:tc>
        <w:tc>
          <w:tcPr>
            <w:tcW w:w="360" w:type="pct"/>
            <w:gridSpan w:val="2"/>
            <w:vMerge/>
          </w:tcPr>
          <w:p w14:paraId="40DBA7C4"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45BFDF79" w14:textId="77777777" w:rsidR="00D124DD" w:rsidRPr="002A3A5B" w:rsidRDefault="00D124DD" w:rsidP="00CC5EB1">
            <w:pPr>
              <w:autoSpaceDE w:val="0"/>
              <w:autoSpaceDN w:val="0"/>
              <w:adjustRightInd w:val="0"/>
              <w:jc w:val="both"/>
              <w:rPr>
                <w:rFonts w:ascii="Arial" w:hAnsi="Arial" w:cs="Arial"/>
              </w:rPr>
            </w:pPr>
          </w:p>
        </w:tc>
        <w:tc>
          <w:tcPr>
            <w:tcW w:w="197" w:type="pct"/>
          </w:tcPr>
          <w:p w14:paraId="6CECF38E"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l)</w:t>
            </w:r>
          </w:p>
        </w:tc>
        <w:tc>
          <w:tcPr>
            <w:tcW w:w="1990" w:type="pct"/>
            <w:gridSpan w:val="4"/>
          </w:tcPr>
          <w:p w14:paraId="59487D2E"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indications of any critical results;</w:t>
            </w:r>
          </w:p>
        </w:tc>
        <w:tc>
          <w:tcPr>
            <w:tcW w:w="494" w:type="pct"/>
            <w:gridSpan w:val="3"/>
          </w:tcPr>
          <w:p w14:paraId="414A972B" w14:textId="77777777" w:rsidR="00D124DD" w:rsidRPr="002A3A5B" w:rsidRDefault="00D124DD" w:rsidP="00CC5EB1">
            <w:pPr>
              <w:jc w:val="both"/>
              <w:rPr>
                <w:rFonts w:ascii="Arial" w:hAnsi="Arial" w:cs="Arial"/>
                <w:lang w:val="en-GB"/>
              </w:rPr>
            </w:pPr>
          </w:p>
        </w:tc>
        <w:tc>
          <w:tcPr>
            <w:tcW w:w="1113" w:type="pct"/>
            <w:gridSpan w:val="4"/>
          </w:tcPr>
          <w:p w14:paraId="659635E5" w14:textId="77777777" w:rsidR="00D124DD" w:rsidRPr="002A3A5B" w:rsidRDefault="00D124DD" w:rsidP="00CC5EB1">
            <w:pPr>
              <w:jc w:val="both"/>
              <w:rPr>
                <w:rFonts w:ascii="Arial" w:hAnsi="Arial" w:cs="Arial"/>
                <w:lang w:val="en-GB"/>
              </w:rPr>
            </w:pPr>
          </w:p>
        </w:tc>
      </w:tr>
      <w:tr w:rsidR="00261725" w:rsidRPr="002A3A5B" w14:paraId="3F9AF00A" w14:textId="77777777" w:rsidTr="003747F2">
        <w:trPr>
          <w:gridAfter w:val="3"/>
          <w:wAfter w:w="26" w:type="pct"/>
          <w:cantSplit/>
        </w:trPr>
        <w:tc>
          <w:tcPr>
            <w:tcW w:w="180" w:type="pct"/>
            <w:vMerge/>
          </w:tcPr>
          <w:p w14:paraId="2FD11300" w14:textId="77777777" w:rsidR="00D124DD" w:rsidRPr="002A3A5B" w:rsidRDefault="00D124DD" w:rsidP="00CC5EB1">
            <w:pPr>
              <w:jc w:val="both"/>
              <w:rPr>
                <w:rFonts w:ascii="Arial" w:hAnsi="Arial" w:cs="Arial"/>
                <w:lang w:val="en-GB"/>
              </w:rPr>
            </w:pPr>
          </w:p>
        </w:tc>
        <w:tc>
          <w:tcPr>
            <w:tcW w:w="244" w:type="pct"/>
            <w:vMerge/>
          </w:tcPr>
          <w:p w14:paraId="02D2B5AE" w14:textId="77777777" w:rsidR="00D124DD" w:rsidRPr="002A3A5B" w:rsidRDefault="00D124DD" w:rsidP="00CC5EB1">
            <w:pPr>
              <w:jc w:val="both"/>
              <w:rPr>
                <w:rFonts w:ascii="Arial" w:hAnsi="Arial" w:cs="Arial"/>
                <w:lang w:val="en-GB"/>
              </w:rPr>
            </w:pPr>
          </w:p>
        </w:tc>
        <w:tc>
          <w:tcPr>
            <w:tcW w:w="360" w:type="pct"/>
            <w:gridSpan w:val="2"/>
            <w:vMerge/>
          </w:tcPr>
          <w:p w14:paraId="68907D0B"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0A1A0EFB" w14:textId="77777777" w:rsidR="00D124DD" w:rsidRPr="002A3A5B" w:rsidRDefault="00D124DD" w:rsidP="00CC5EB1">
            <w:pPr>
              <w:autoSpaceDE w:val="0"/>
              <w:autoSpaceDN w:val="0"/>
              <w:adjustRightInd w:val="0"/>
              <w:jc w:val="both"/>
              <w:rPr>
                <w:rFonts w:ascii="Arial" w:hAnsi="Arial" w:cs="Arial"/>
              </w:rPr>
            </w:pPr>
          </w:p>
        </w:tc>
        <w:tc>
          <w:tcPr>
            <w:tcW w:w="197" w:type="pct"/>
          </w:tcPr>
          <w:p w14:paraId="24BD6098"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m)</w:t>
            </w:r>
          </w:p>
        </w:tc>
        <w:tc>
          <w:tcPr>
            <w:tcW w:w="1990" w:type="pct"/>
            <w:gridSpan w:val="4"/>
          </w:tcPr>
          <w:p w14:paraId="102F5D8C"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unique identification that all its components are recognized as a portion of a complete report and a clear identification of the end (e.g. page number to total number of pages).</w:t>
            </w:r>
          </w:p>
        </w:tc>
        <w:tc>
          <w:tcPr>
            <w:tcW w:w="494" w:type="pct"/>
            <w:gridSpan w:val="3"/>
          </w:tcPr>
          <w:p w14:paraId="0439E47B" w14:textId="77777777" w:rsidR="00D124DD" w:rsidRPr="002A3A5B" w:rsidRDefault="00D124DD" w:rsidP="00CC5EB1">
            <w:pPr>
              <w:jc w:val="both"/>
              <w:rPr>
                <w:rFonts w:ascii="Arial" w:hAnsi="Arial" w:cs="Arial"/>
                <w:lang w:val="en-GB"/>
              </w:rPr>
            </w:pPr>
          </w:p>
        </w:tc>
        <w:tc>
          <w:tcPr>
            <w:tcW w:w="1113" w:type="pct"/>
            <w:gridSpan w:val="4"/>
          </w:tcPr>
          <w:p w14:paraId="3BFEF8C8" w14:textId="77777777" w:rsidR="00D124DD" w:rsidRPr="002A3A5B" w:rsidRDefault="00D124DD" w:rsidP="00CC5EB1">
            <w:pPr>
              <w:jc w:val="both"/>
              <w:rPr>
                <w:rFonts w:ascii="Arial" w:hAnsi="Arial" w:cs="Arial"/>
                <w:lang w:val="en-GB"/>
              </w:rPr>
            </w:pPr>
          </w:p>
        </w:tc>
      </w:tr>
      <w:tr w:rsidR="00636840" w:rsidRPr="002A3A5B" w14:paraId="39027DDC" w14:textId="77777777" w:rsidTr="003747F2">
        <w:trPr>
          <w:gridAfter w:val="3"/>
          <w:wAfter w:w="26" w:type="pct"/>
          <w:cantSplit/>
        </w:trPr>
        <w:tc>
          <w:tcPr>
            <w:tcW w:w="180" w:type="pct"/>
            <w:vMerge/>
          </w:tcPr>
          <w:p w14:paraId="35F7923D" w14:textId="77777777" w:rsidR="00636840" w:rsidRPr="002A3A5B" w:rsidRDefault="00636840" w:rsidP="00CC5EB1">
            <w:pPr>
              <w:jc w:val="both"/>
              <w:rPr>
                <w:rFonts w:ascii="Arial" w:hAnsi="Arial" w:cs="Arial"/>
                <w:lang w:val="en-GB"/>
              </w:rPr>
            </w:pPr>
          </w:p>
        </w:tc>
        <w:tc>
          <w:tcPr>
            <w:tcW w:w="244" w:type="pct"/>
            <w:vMerge/>
          </w:tcPr>
          <w:p w14:paraId="75B2097F" w14:textId="77777777" w:rsidR="00636840" w:rsidRPr="002A3A5B" w:rsidRDefault="00636840" w:rsidP="00CC5EB1">
            <w:pPr>
              <w:jc w:val="both"/>
              <w:rPr>
                <w:rFonts w:ascii="Arial" w:hAnsi="Arial" w:cs="Arial"/>
                <w:lang w:val="en-GB"/>
              </w:rPr>
            </w:pPr>
          </w:p>
        </w:tc>
        <w:tc>
          <w:tcPr>
            <w:tcW w:w="360" w:type="pct"/>
            <w:gridSpan w:val="2"/>
            <w:vMerge/>
          </w:tcPr>
          <w:p w14:paraId="4A233716" w14:textId="77777777" w:rsidR="00636840" w:rsidRPr="002A3A5B" w:rsidRDefault="00636840" w:rsidP="00CC5EB1">
            <w:pPr>
              <w:ind w:left="-144" w:right="-144"/>
              <w:jc w:val="both"/>
              <w:rPr>
                <w:rFonts w:ascii="Arial" w:hAnsi="Arial" w:cs="Arial"/>
                <w:lang w:val="en-GB"/>
              </w:rPr>
            </w:pPr>
          </w:p>
        </w:tc>
        <w:tc>
          <w:tcPr>
            <w:tcW w:w="397" w:type="pct"/>
            <w:gridSpan w:val="4"/>
            <w:vMerge w:val="restart"/>
          </w:tcPr>
          <w:p w14:paraId="44051AD6" w14:textId="77777777" w:rsidR="00636840" w:rsidRPr="002A3A5B" w:rsidRDefault="00636840" w:rsidP="00CC5EB1">
            <w:pPr>
              <w:autoSpaceDE w:val="0"/>
              <w:autoSpaceDN w:val="0"/>
              <w:adjustRightInd w:val="0"/>
              <w:jc w:val="both"/>
              <w:rPr>
                <w:rFonts w:ascii="Arial" w:hAnsi="Arial" w:cs="Arial"/>
                <w:b/>
                <w:bCs/>
              </w:rPr>
            </w:pPr>
            <w:r w:rsidRPr="002A3A5B">
              <w:rPr>
                <w:rFonts w:ascii="Arial" w:hAnsi="Arial" w:cs="Arial"/>
                <w:b/>
                <w:bCs/>
              </w:rPr>
              <w:t>7.4.1.7</w:t>
            </w:r>
          </w:p>
        </w:tc>
        <w:tc>
          <w:tcPr>
            <w:tcW w:w="3794" w:type="pct"/>
            <w:gridSpan w:val="12"/>
          </w:tcPr>
          <w:p w14:paraId="12E36766" w14:textId="77777777" w:rsidR="00636840" w:rsidRPr="002A3A5B" w:rsidRDefault="00636840" w:rsidP="00CC5EB1">
            <w:pPr>
              <w:jc w:val="both"/>
              <w:rPr>
                <w:rFonts w:ascii="Arial" w:hAnsi="Arial" w:cs="Arial"/>
                <w:b/>
                <w:bCs/>
                <w:lang w:val="en-GB"/>
              </w:rPr>
            </w:pPr>
            <w:r w:rsidRPr="002A3A5B">
              <w:rPr>
                <w:rFonts w:ascii="Arial" w:hAnsi="Arial" w:cs="Arial"/>
                <w:b/>
                <w:bCs/>
                <w:lang w:val="en-GB"/>
              </w:rPr>
              <w:t>Additional information for reports</w:t>
            </w:r>
          </w:p>
        </w:tc>
      </w:tr>
      <w:tr w:rsidR="00261725" w:rsidRPr="002A3A5B" w14:paraId="596B7572" w14:textId="77777777" w:rsidTr="003747F2">
        <w:trPr>
          <w:gridAfter w:val="3"/>
          <w:wAfter w:w="26" w:type="pct"/>
          <w:cantSplit/>
        </w:trPr>
        <w:tc>
          <w:tcPr>
            <w:tcW w:w="180" w:type="pct"/>
            <w:vMerge/>
          </w:tcPr>
          <w:p w14:paraId="2FA3378A" w14:textId="77777777" w:rsidR="00D124DD" w:rsidRPr="002A3A5B" w:rsidRDefault="00D124DD" w:rsidP="00CC5EB1">
            <w:pPr>
              <w:jc w:val="both"/>
              <w:rPr>
                <w:rFonts w:ascii="Arial" w:hAnsi="Arial" w:cs="Arial"/>
                <w:lang w:val="en-GB"/>
              </w:rPr>
            </w:pPr>
          </w:p>
        </w:tc>
        <w:tc>
          <w:tcPr>
            <w:tcW w:w="244" w:type="pct"/>
            <w:vMerge/>
          </w:tcPr>
          <w:p w14:paraId="23968213" w14:textId="77777777" w:rsidR="00D124DD" w:rsidRPr="002A3A5B" w:rsidRDefault="00D124DD" w:rsidP="00CC5EB1">
            <w:pPr>
              <w:jc w:val="both"/>
              <w:rPr>
                <w:rFonts w:ascii="Arial" w:hAnsi="Arial" w:cs="Arial"/>
                <w:lang w:val="en-GB"/>
              </w:rPr>
            </w:pPr>
          </w:p>
        </w:tc>
        <w:tc>
          <w:tcPr>
            <w:tcW w:w="360" w:type="pct"/>
            <w:gridSpan w:val="2"/>
            <w:vMerge/>
          </w:tcPr>
          <w:p w14:paraId="6008DDAE"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4F2D40B0" w14:textId="77777777" w:rsidR="00D124DD" w:rsidRPr="002A3A5B" w:rsidRDefault="00D124DD" w:rsidP="00CC5EB1">
            <w:pPr>
              <w:autoSpaceDE w:val="0"/>
              <w:autoSpaceDN w:val="0"/>
              <w:adjustRightInd w:val="0"/>
              <w:jc w:val="both"/>
              <w:rPr>
                <w:rFonts w:ascii="Arial" w:hAnsi="Arial" w:cs="Arial"/>
              </w:rPr>
            </w:pPr>
          </w:p>
        </w:tc>
        <w:tc>
          <w:tcPr>
            <w:tcW w:w="197" w:type="pct"/>
          </w:tcPr>
          <w:p w14:paraId="16179008"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a)</w:t>
            </w:r>
          </w:p>
        </w:tc>
        <w:tc>
          <w:tcPr>
            <w:tcW w:w="1990" w:type="pct"/>
            <w:gridSpan w:val="4"/>
          </w:tcPr>
          <w:p w14:paraId="20FD528F"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 xml:space="preserve">When necessary for patient care, the time of primary sample collection shall be included. </w:t>
            </w:r>
          </w:p>
        </w:tc>
        <w:tc>
          <w:tcPr>
            <w:tcW w:w="494" w:type="pct"/>
            <w:gridSpan w:val="3"/>
          </w:tcPr>
          <w:p w14:paraId="225420B6" w14:textId="77777777" w:rsidR="00D124DD" w:rsidRPr="002A3A5B" w:rsidRDefault="00D124DD" w:rsidP="00CC5EB1">
            <w:pPr>
              <w:jc w:val="both"/>
              <w:rPr>
                <w:rFonts w:ascii="Arial" w:hAnsi="Arial" w:cs="Arial"/>
                <w:lang w:val="en-GB"/>
              </w:rPr>
            </w:pPr>
          </w:p>
        </w:tc>
        <w:tc>
          <w:tcPr>
            <w:tcW w:w="1113" w:type="pct"/>
            <w:gridSpan w:val="4"/>
          </w:tcPr>
          <w:p w14:paraId="1077A7C2" w14:textId="77777777" w:rsidR="00D124DD" w:rsidRPr="002A3A5B" w:rsidRDefault="00D124DD" w:rsidP="00CC5EB1">
            <w:pPr>
              <w:jc w:val="both"/>
              <w:rPr>
                <w:rFonts w:ascii="Arial" w:hAnsi="Arial" w:cs="Arial"/>
                <w:lang w:val="en-GB"/>
              </w:rPr>
            </w:pPr>
          </w:p>
        </w:tc>
      </w:tr>
      <w:tr w:rsidR="00261725" w:rsidRPr="002A3A5B" w14:paraId="32D7F728" w14:textId="77777777" w:rsidTr="003747F2">
        <w:trPr>
          <w:gridAfter w:val="3"/>
          <w:wAfter w:w="26" w:type="pct"/>
          <w:cantSplit/>
        </w:trPr>
        <w:tc>
          <w:tcPr>
            <w:tcW w:w="180" w:type="pct"/>
            <w:vMerge/>
          </w:tcPr>
          <w:p w14:paraId="0A858A8E" w14:textId="77777777" w:rsidR="00D124DD" w:rsidRPr="002A3A5B" w:rsidRDefault="00D124DD" w:rsidP="00CC5EB1">
            <w:pPr>
              <w:jc w:val="both"/>
              <w:rPr>
                <w:rFonts w:ascii="Arial" w:hAnsi="Arial" w:cs="Arial"/>
                <w:lang w:val="en-GB"/>
              </w:rPr>
            </w:pPr>
          </w:p>
        </w:tc>
        <w:tc>
          <w:tcPr>
            <w:tcW w:w="244" w:type="pct"/>
            <w:vMerge/>
          </w:tcPr>
          <w:p w14:paraId="402131E4" w14:textId="77777777" w:rsidR="00D124DD" w:rsidRPr="002A3A5B" w:rsidRDefault="00D124DD" w:rsidP="00CC5EB1">
            <w:pPr>
              <w:jc w:val="both"/>
              <w:rPr>
                <w:rFonts w:ascii="Arial" w:hAnsi="Arial" w:cs="Arial"/>
                <w:lang w:val="en-GB"/>
              </w:rPr>
            </w:pPr>
          </w:p>
        </w:tc>
        <w:tc>
          <w:tcPr>
            <w:tcW w:w="360" w:type="pct"/>
            <w:gridSpan w:val="2"/>
            <w:vMerge/>
          </w:tcPr>
          <w:p w14:paraId="5483DC88"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61B02C0A" w14:textId="77777777" w:rsidR="00D124DD" w:rsidRPr="002A3A5B" w:rsidRDefault="00D124DD" w:rsidP="00CC5EB1">
            <w:pPr>
              <w:autoSpaceDE w:val="0"/>
              <w:autoSpaceDN w:val="0"/>
              <w:adjustRightInd w:val="0"/>
              <w:jc w:val="both"/>
              <w:rPr>
                <w:rFonts w:ascii="Arial" w:hAnsi="Arial" w:cs="Arial"/>
              </w:rPr>
            </w:pPr>
          </w:p>
        </w:tc>
        <w:tc>
          <w:tcPr>
            <w:tcW w:w="197" w:type="pct"/>
          </w:tcPr>
          <w:p w14:paraId="3E966548"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b)</w:t>
            </w:r>
          </w:p>
        </w:tc>
        <w:tc>
          <w:tcPr>
            <w:tcW w:w="1990" w:type="pct"/>
            <w:gridSpan w:val="4"/>
          </w:tcPr>
          <w:p w14:paraId="2AB85958"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Time of report release, if not contained in the report, shall be readily available when needed.</w:t>
            </w:r>
          </w:p>
        </w:tc>
        <w:tc>
          <w:tcPr>
            <w:tcW w:w="494" w:type="pct"/>
            <w:gridSpan w:val="3"/>
          </w:tcPr>
          <w:p w14:paraId="588489BF" w14:textId="77777777" w:rsidR="00D124DD" w:rsidRPr="002A3A5B" w:rsidRDefault="00D124DD" w:rsidP="00CC5EB1">
            <w:pPr>
              <w:jc w:val="both"/>
              <w:rPr>
                <w:rFonts w:ascii="Arial" w:hAnsi="Arial" w:cs="Arial"/>
                <w:lang w:val="en-GB"/>
              </w:rPr>
            </w:pPr>
          </w:p>
        </w:tc>
        <w:tc>
          <w:tcPr>
            <w:tcW w:w="1113" w:type="pct"/>
            <w:gridSpan w:val="4"/>
          </w:tcPr>
          <w:p w14:paraId="6FA5486A" w14:textId="77777777" w:rsidR="00D124DD" w:rsidRPr="002A3A5B" w:rsidRDefault="00D124DD" w:rsidP="00CC5EB1">
            <w:pPr>
              <w:jc w:val="both"/>
              <w:rPr>
                <w:rFonts w:ascii="Arial" w:hAnsi="Arial" w:cs="Arial"/>
                <w:lang w:val="en-GB"/>
              </w:rPr>
            </w:pPr>
          </w:p>
        </w:tc>
      </w:tr>
      <w:tr w:rsidR="00261725" w:rsidRPr="002A3A5B" w14:paraId="0FD84BD6" w14:textId="77777777" w:rsidTr="003747F2">
        <w:trPr>
          <w:gridAfter w:val="3"/>
          <w:wAfter w:w="26" w:type="pct"/>
          <w:cantSplit/>
        </w:trPr>
        <w:tc>
          <w:tcPr>
            <w:tcW w:w="180" w:type="pct"/>
            <w:vMerge/>
          </w:tcPr>
          <w:p w14:paraId="22317BB2" w14:textId="77777777" w:rsidR="00D124DD" w:rsidRPr="002A3A5B" w:rsidRDefault="00D124DD" w:rsidP="00CC5EB1">
            <w:pPr>
              <w:jc w:val="both"/>
              <w:rPr>
                <w:rFonts w:ascii="Arial" w:hAnsi="Arial" w:cs="Arial"/>
                <w:lang w:val="en-GB"/>
              </w:rPr>
            </w:pPr>
          </w:p>
        </w:tc>
        <w:tc>
          <w:tcPr>
            <w:tcW w:w="244" w:type="pct"/>
            <w:vMerge/>
          </w:tcPr>
          <w:p w14:paraId="5F631E0D" w14:textId="77777777" w:rsidR="00D124DD" w:rsidRPr="002A3A5B" w:rsidRDefault="00D124DD" w:rsidP="00CC5EB1">
            <w:pPr>
              <w:jc w:val="both"/>
              <w:rPr>
                <w:rFonts w:ascii="Arial" w:hAnsi="Arial" w:cs="Arial"/>
                <w:lang w:val="en-GB"/>
              </w:rPr>
            </w:pPr>
          </w:p>
        </w:tc>
        <w:tc>
          <w:tcPr>
            <w:tcW w:w="360" w:type="pct"/>
            <w:gridSpan w:val="2"/>
            <w:vMerge/>
          </w:tcPr>
          <w:p w14:paraId="7884B003"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15615462" w14:textId="77777777" w:rsidR="00D124DD" w:rsidRPr="002A3A5B" w:rsidRDefault="00D124DD" w:rsidP="00CC5EB1">
            <w:pPr>
              <w:autoSpaceDE w:val="0"/>
              <w:autoSpaceDN w:val="0"/>
              <w:adjustRightInd w:val="0"/>
              <w:jc w:val="both"/>
              <w:rPr>
                <w:rFonts w:ascii="Arial" w:hAnsi="Arial" w:cs="Arial"/>
              </w:rPr>
            </w:pPr>
          </w:p>
        </w:tc>
        <w:tc>
          <w:tcPr>
            <w:tcW w:w="197" w:type="pct"/>
          </w:tcPr>
          <w:p w14:paraId="51EEFFA7"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c)</w:t>
            </w:r>
          </w:p>
        </w:tc>
        <w:tc>
          <w:tcPr>
            <w:tcW w:w="1990" w:type="pct"/>
            <w:gridSpan w:val="4"/>
          </w:tcPr>
          <w:p w14:paraId="58D29184"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Identification of all examinations or parts of examinations performed by a referral laboratory, including information provided by consultants, without alteration, as well as the name of the laboratory performing the examinations.</w:t>
            </w:r>
          </w:p>
        </w:tc>
        <w:tc>
          <w:tcPr>
            <w:tcW w:w="494" w:type="pct"/>
            <w:gridSpan w:val="3"/>
          </w:tcPr>
          <w:p w14:paraId="33A22180" w14:textId="77777777" w:rsidR="00D124DD" w:rsidRPr="002A3A5B" w:rsidRDefault="00D124DD" w:rsidP="00CC5EB1">
            <w:pPr>
              <w:jc w:val="both"/>
              <w:rPr>
                <w:rFonts w:ascii="Arial" w:hAnsi="Arial" w:cs="Arial"/>
                <w:lang w:val="en-GB"/>
              </w:rPr>
            </w:pPr>
          </w:p>
        </w:tc>
        <w:tc>
          <w:tcPr>
            <w:tcW w:w="1113" w:type="pct"/>
            <w:gridSpan w:val="4"/>
          </w:tcPr>
          <w:p w14:paraId="6DEBF30E" w14:textId="77777777" w:rsidR="00D124DD" w:rsidRPr="002A3A5B" w:rsidRDefault="00D124DD" w:rsidP="00CC5EB1">
            <w:pPr>
              <w:jc w:val="both"/>
              <w:rPr>
                <w:rFonts w:ascii="Arial" w:hAnsi="Arial" w:cs="Arial"/>
                <w:lang w:val="en-GB"/>
              </w:rPr>
            </w:pPr>
          </w:p>
        </w:tc>
      </w:tr>
      <w:tr w:rsidR="00261725" w:rsidRPr="002A3A5B" w14:paraId="61CE0F4F" w14:textId="77777777" w:rsidTr="003747F2">
        <w:trPr>
          <w:gridAfter w:val="3"/>
          <w:wAfter w:w="26" w:type="pct"/>
          <w:cantSplit/>
        </w:trPr>
        <w:tc>
          <w:tcPr>
            <w:tcW w:w="180" w:type="pct"/>
            <w:vMerge/>
          </w:tcPr>
          <w:p w14:paraId="77E20C02" w14:textId="77777777" w:rsidR="00D124DD" w:rsidRPr="002A3A5B" w:rsidRDefault="00D124DD" w:rsidP="00CC5EB1">
            <w:pPr>
              <w:jc w:val="both"/>
              <w:rPr>
                <w:rFonts w:ascii="Arial" w:hAnsi="Arial" w:cs="Arial"/>
                <w:lang w:val="en-GB"/>
              </w:rPr>
            </w:pPr>
          </w:p>
        </w:tc>
        <w:tc>
          <w:tcPr>
            <w:tcW w:w="244" w:type="pct"/>
            <w:vMerge/>
          </w:tcPr>
          <w:p w14:paraId="35F39C91" w14:textId="77777777" w:rsidR="00D124DD" w:rsidRPr="002A3A5B" w:rsidRDefault="00D124DD" w:rsidP="00CC5EB1">
            <w:pPr>
              <w:jc w:val="both"/>
              <w:rPr>
                <w:rFonts w:ascii="Arial" w:hAnsi="Arial" w:cs="Arial"/>
                <w:lang w:val="en-GB"/>
              </w:rPr>
            </w:pPr>
          </w:p>
        </w:tc>
        <w:tc>
          <w:tcPr>
            <w:tcW w:w="360" w:type="pct"/>
            <w:gridSpan w:val="2"/>
            <w:vMerge/>
          </w:tcPr>
          <w:p w14:paraId="5DCA399F"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32116586" w14:textId="77777777" w:rsidR="00D124DD" w:rsidRPr="002A3A5B" w:rsidRDefault="00D124DD" w:rsidP="00CC5EB1">
            <w:pPr>
              <w:autoSpaceDE w:val="0"/>
              <w:autoSpaceDN w:val="0"/>
              <w:adjustRightInd w:val="0"/>
              <w:jc w:val="both"/>
              <w:rPr>
                <w:rFonts w:ascii="Arial" w:hAnsi="Arial" w:cs="Arial"/>
              </w:rPr>
            </w:pPr>
          </w:p>
        </w:tc>
        <w:tc>
          <w:tcPr>
            <w:tcW w:w="197" w:type="pct"/>
            <w:vMerge w:val="restart"/>
          </w:tcPr>
          <w:p w14:paraId="60709A92"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d)</w:t>
            </w:r>
          </w:p>
        </w:tc>
        <w:tc>
          <w:tcPr>
            <w:tcW w:w="1990" w:type="pct"/>
            <w:gridSpan w:val="4"/>
          </w:tcPr>
          <w:p w14:paraId="5AE6CB86"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When applicable, a report shall include interpretation of results and comments on:</w:t>
            </w:r>
          </w:p>
        </w:tc>
        <w:tc>
          <w:tcPr>
            <w:tcW w:w="494" w:type="pct"/>
            <w:gridSpan w:val="3"/>
          </w:tcPr>
          <w:p w14:paraId="11F293D1" w14:textId="77777777" w:rsidR="00D124DD" w:rsidRPr="002A3A5B" w:rsidRDefault="00D124DD" w:rsidP="00CC5EB1">
            <w:pPr>
              <w:jc w:val="both"/>
              <w:rPr>
                <w:rFonts w:ascii="Arial" w:hAnsi="Arial" w:cs="Arial"/>
                <w:lang w:val="en-GB"/>
              </w:rPr>
            </w:pPr>
          </w:p>
        </w:tc>
        <w:tc>
          <w:tcPr>
            <w:tcW w:w="1113" w:type="pct"/>
            <w:gridSpan w:val="4"/>
          </w:tcPr>
          <w:p w14:paraId="221D86EE" w14:textId="77777777" w:rsidR="00D124DD" w:rsidRPr="002A3A5B" w:rsidRDefault="00D124DD" w:rsidP="00CC5EB1">
            <w:pPr>
              <w:jc w:val="both"/>
              <w:rPr>
                <w:rFonts w:ascii="Arial" w:hAnsi="Arial" w:cs="Arial"/>
                <w:lang w:val="en-GB"/>
              </w:rPr>
            </w:pPr>
          </w:p>
        </w:tc>
      </w:tr>
      <w:tr w:rsidR="00261725" w:rsidRPr="002A3A5B" w14:paraId="12CC0550" w14:textId="77777777" w:rsidTr="003747F2">
        <w:trPr>
          <w:cantSplit/>
        </w:trPr>
        <w:tc>
          <w:tcPr>
            <w:tcW w:w="180" w:type="pct"/>
            <w:vMerge/>
          </w:tcPr>
          <w:p w14:paraId="392E220A" w14:textId="77777777" w:rsidR="00D124DD" w:rsidRPr="002A3A5B" w:rsidRDefault="00D124DD" w:rsidP="00CC5EB1">
            <w:pPr>
              <w:jc w:val="both"/>
              <w:rPr>
                <w:rFonts w:ascii="Arial" w:hAnsi="Arial" w:cs="Arial"/>
                <w:lang w:val="en-GB"/>
              </w:rPr>
            </w:pPr>
          </w:p>
        </w:tc>
        <w:tc>
          <w:tcPr>
            <w:tcW w:w="244" w:type="pct"/>
            <w:vMerge/>
          </w:tcPr>
          <w:p w14:paraId="39DCB964" w14:textId="77777777" w:rsidR="00D124DD" w:rsidRPr="002A3A5B" w:rsidRDefault="00D124DD" w:rsidP="00CC5EB1">
            <w:pPr>
              <w:jc w:val="both"/>
              <w:rPr>
                <w:rFonts w:ascii="Arial" w:hAnsi="Arial" w:cs="Arial"/>
                <w:lang w:val="en-GB"/>
              </w:rPr>
            </w:pPr>
          </w:p>
        </w:tc>
        <w:tc>
          <w:tcPr>
            <w:tcW w:w="360" w:type="pct"/>
            <w:gridSpan w:val="2"/>
            <w:vMerge/>
          </w:tcPr>
          <w:p w14:paraId="63C11069"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009F793F" w14:textId="77777777" w:rsidR="00D124DD" w:rsidRPr="002A3A5B" w:rsidRDefault="00D124DD" w:rsidP="00CC5EB1">
            <w:pPr>
              <w:autoSpaceDE w:val="0"/>
              <w:autoSpaceDN w:val="0"/>
              <w:adjustRightInd w:val="0"/>
              <w:jc w:val="both"/>
              <w:rPr>
                <w:rFonts w:ascii="Arial" w:hAnsi="Arial" w:cs="Arial"/>
              </w:rPr>
            </w:pPr>
          </w:p>
        </w:tc>
        <w:tc>
          <w:tcPr>
            <w:tcW w:w="197" w:type="pct"/>
            <w:vMerge/>
          </w:tcPr>
          <w:p w14:paraId="00FB04FC" w14:textId="77777777" w:rsidR="00D124DD" w:rsidRPr="002A3A5B" w:rsidRDefault="00D124DD" w:rsidP="00CC5EB1">
            <w:pPr>
              <w:autoSpaceDE w:val="0"/>
              <w:autoSpaceDN w:val="0"/>
              <w:adjustRightInd w:val="0"/>
              <w:jc w:val="both"/>
              <w:rPr>
                <w:rFonts w:ascii="Arial" w:hAnsi="Arial" w:cs="Arial"/>
              </w:rPr>
            </w:pPr>
          </w:p>
        </w:tc>
        <w:tc>
          <w:tcPr>
            <w:tcW w:w="109" w:type="pct"/>
            <w:gridSpan w:val="2"/>
          </w:tcPr>
          <w:p w14:paraId="38FAF9A3"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1)</w:t>
            </w:r>
          </w:p>
        </w:tc>
        <w:tc>
          <w:tcPr>
            <w:tcW w:w="1906" w:type="pct"/>
            <w:gridSpan w:val="4"/>
          </w:tcPr>
          <w:p w14:paraId="0F47A923"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 xml:space="preserve">sample quality and suitability that can compromise the clinical value of examination results; </w:t>
            </w:r>
          </w:p>
        </w:tc>
        <w:tc>
          <w:tcPr>
            <w:tcW w:w="496" w:type="pct"/>
            <w:gridSpan w:val="4"/>
          </w:tcPr>
          <w:p w14:paraId="178B101D" w14:textId="77777777" w:rsidR="00D124DD" w:rsidRPr="002A3A5B" w:rsidRDefault="00D124DD" w:rsidP="00CC5EB1">
            <w:pPr>
              <w:jc w:val="both"/>
              <w:rPr>
                <w:rFonts w:ascii="Arial" w:hAnsi="Arial" w:cs="Arial"/>
                <w:lang w:val="en-GB"/>
              </w:rPr>
            </w:pPr>
          </w:p>
        </w:tc>
        <w:tc>
          <w:tcPr>
            <w:tcW w:w="1111" w:type="pct"/>
            <w:gridSpan w:val="4"/>
            <w:vMerge w:val="restart"/>
          </w:tcPr>
          <w:p w14:paraId="4CF5F530" w14:textId="77777777" w:rsidR="00D124DD" w:rsidRPr="002A3A5B" w:rsidRDefault="00D124DD" w:rsidP="00CC5EB1">
            <w:pPr>
              <w:jc w:val="both"/>
              <w:rPr>
                <w:rFonts w:ascii="Arial" w:hAnsi="Arial" w:cs="Arial"/>
                <w:lang w:val="en-GB"/>
              </w:rPr>
            </w:pPr>
          </w:p>
        </w:tc>
      </w:tr>
      <w:tr w:rsidR="00261725" w:rsidRPr="002A3A5B" w14:paraId="7A63E702" w14:textId="77777777" w:rsidTr="003747F2">
        <w:trPr>
          <w:cantSplit/>
        </w:trPr>
        <w:tc>
          <w:tcPr>
            <w:tcW w:w="180" w:type="pct"/>
            <w:vMerge/>
          </w:tcPr>
          <w:p w14:paraId="37F47D7E" w14:textId="77777777" w:rsidR="00D124DD" w:rsidRPr="002A3A5B" w:rsidRDefault="00D124DD" w:rsidP="00CC5EB1">
            <w:pPr>
              <w:jc w:val="both"/>
              <w:rPr>
                <w:rFonts w:ascii="Arial" w:hAnsi="Arial" w:cs="Arial"/>
                <w:lang w:val="en-GB"/>
              </w:rPr>
            </w:pPr>
          </w:p>
        </w:tc>
        <w:tc>
          <w:tcPr>
            <w:tcW w:w="244" w:type="pct"/>
            <w:vMerge/>
          </w:tcPr>
          <w:p w14:paraId="397F23CA" w14:textId="77777777" w:rsidR="00D124DD" w:rsidRPr="002A3A5B" w:rsidRDefault="00D124DD" w:rsidP="00CC5EB1">
            <w:pPr>
              <w:jc w:val="both"/>
              <w:rPr>
                <w:rFonts w:ascii="Arial" w:hAnsi="Arial" w:cs="Arial"/>
                <w:lang w:val="en-GB"/>
              </w:rPr>
            </w:pPr>
          </w:p>
        </w:tc>
        <w:tc>
          <w:tcPr>
            <w:tcW w:w="360" w:type="pct"/>
            <w:gridSpan w:val="2"/>
            <w:vMerge/>
          </w:tcPr>
          <w:p w14:paraId="5D8CCE21"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7DCCA858" w14:textId="77777777" w:rsidR="00D124DD" w:rsidRPr="002A3A5B" w:rsidRDefault="00D124DD" w:rsidP="00CC5EB1">
            <w:pPr>
              <w:autoSpaceDE w:val="0"/>
              <w:autoSpaceDN w:val="0"/>
              <w:adjustRightInd w:val="0"/>
              <w:jc w:val="both"/>
              <w:rPr>
                <w:rFonts w:ascii="Arial" w:hAnsi="Arial" w:cs="Arial"/>
              </w:rPr>
            </w:pPr>
          </w:p>
        </w:tc>
        <w:tc>
          <w:tcPr>
            <w:tcW w:w="197" w:type="pct"/>
            <w:vMerge/>
          </w:tcPr>
          <w:p w14:paraId="2F632870" w14:textId="77777777" w:rsidR="00D124DD" w:rsidRPr="002A3A5B" w:rsidRDefault="00D124DD" w:rsidP="00CC5EB1">
            <w:pPr>
              <w:autoSpaceDE w:val="0"/>
              <w:autoSpaceDN w:val="0"/>
              <w:adjustRightInd w:val="0"/>
              <w:jc w:val="both"/>
              <w:rPr>
                <w:rFonts w:ascii="Arial" w:hAnsi="Arial" w:cs="Arial"/>
              </w:rPr>
            </w:pPr>
          </w:p>
        </w:tc>
        <w:tc>
          <w:tcPr>
            <w:tcW w:w="109" w:type="pct"/>
            <w:gridSpan w:val="2"/>
          </w:tcPr>
          <w:p w14:paraId="0A131CE5"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2)</w:t>
            </w:r>
          </w:p>
        </w:tc>
        <w:tc>
          <w:tcPr>
            <w:tcW w:w="1906" w:type="pct"/>
            <w:gridSpan w:val="4"/>
          </w:tcPr>
          <w:p w14:paraId="1A482641"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discrepancies when examinations are performed by different procedures (e.g. POCT) or in different locations;</w:t>
            </w:r>
          </w:p>
        </w:tc>
        <w:tc>
          <w:tcPr>
            <w:tcW w:w="496" w:type="pct"/>
            <w:gridSpan w:val="4"/>
          </w:tcPr>
          <w:p w14:paraId="0ACA8356" w14:textId="77777777" w:rsidR="00D124DD" w:rsidRPr="002A3A5B" w:rsidRDefault="00D124DD" w:rsidP="00CC5EB1">
            <w:pPr>
              <w:jc w:val="both"/>
              <w:rPr>
                <w:rFonts w:ascii="Arial" w:hAnsi="Arial" w:cs="Arial"/>
                <w:lang w:val="en-GB"/>
              </w:rPr>
            </w:pPr>
          </w:p>
        </w:tc>
        <w:tc>
          <w:tcPr>
            <w:tcW w:w="1111" w:type="pct"/>
            <w:gridSpan w:val="4"/>
            <w:vMerge/>
          </w:tcPr>
          <w:p w14:paraId="161D3AC2" w14:textId="77777777" w:rsidR="00D124DD" w:rsidRPr="002A3A5B" w:rsidRDefault="00D124DD" w:rsidP="00CC5EB1">
            <w:pPr>
              <w:jc w:val="both"/>
              <w:rPr>
                <w:rFonts w:ascii="Arial" w:hAnsi="Arial" w:cs="Arial"/>
                <w:lang w:val="en-GB"/>
              </w:rPr>
            </w:pPr>
          </w:p>
        </w:tc>
      </w:tr>
      <w:tr w:rsidR="00261725" w:rsidRPr="002A3A5B" w14:paraId="373234C1" w14:textId="77777777" w:rsidTr="003747F2">
        <w:trPr>
          <w:cantSplit/>
        </w:trPr>
        <w:tc>
          <w:tcPr>
            <w:tcW w:w="180" w:type="pct"/>
            <w:vMerge/>
          </w:tcPr>
          <w:p w14:paraId="65A24351" w14:textId="77777777" w:rsidR="00D124DD" w:rsidRPr="002A3A5B" w:rsidRDefault="00D124DD" w:rsidP="00CC5EB1">
            <w:pPr>
              <w:jc w:val="both"/>
              <w:rPr>
                <w:rFonts w:ascii="Arial" w:hAnsi="Arial" w:cs="Arial"/>
                <w:lang w:val="en-GB"/>
              </w:rPr>
            </w:pPr>
          </w:p>
        </w:tc>
        <w:tc>
          <w:tcPr>
            <w:tcW w:w="244" w:type="pct"/>
            <w:vMerge/>
          </w:tcPr>
          <w:p w14:paraId="1CFD638D" w14:textId="77777777" w:rsidR="00D124DD" w:rsidRPr="002A3A5B" w:rsidRDefault="00D124DD" w:rsidP="00CC5EB1">
            <w:pPr>
              <w:jc w:val="both"/>
              <w:rPr>
                <w:rFonts w:ascii="Arial" w:hAnsi="Arial" w:cs="Arial"/>
                <w:lang w:val="en-GB"/>
              </w:rPr>
            </w:pPr>
          </w:p>
        </w:tc>
        <w:tc>
          <w:tcPr>
            <w:tcW w:w="360" w:type="pct"/>
            <w:gridSpan w:val="2"/>
            <w:vMerge/>
          </w:tcPr>
          <w:p w14:paraId="3FE0EBFE"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32CA4BF6" w14:textId="77777777" w:rsidR="00D124DD" w:rsidRPr="002A3A5B" w:rsidRDefault="00D124DD" w:rsidP="00CC5EB1">
            <w:pPr>
              <w:autoSpaceDE w:val="0"/>
              <w:autoSpaceDN w:val="0"/>
              <w:adjustRightInd w:val="0"/>
              <w:jc w:val="both"/>
              <w:rPr>
                <w:rFonts w:ascii="Arial" w:hAnsi="Arial" w:cs="Arial"/>
              </w:rPr>
            </w:pPr>
          </w:p>
        </w:tc>
        <w:tc>
          <w:tcPr>
            <w:tcW w:w="197" w:type="pct"/>
            <w:vMerge/>
          </w:tcPr>
          <w:p w14:paraId="15D0EA4C" w14:textId="77777777" w:rsidR="00D124DD" w:rsidRPr="002A3A5B" w:rsidRDefault="00D124DD" w:rsidP="00CC5EB1">
            <w:pPr>
              <w:autoSpaceDE w:val="0"/>
              <w:autoSpaceDN w:val="0"/>
              <w:adjustRightInd w:val="0"/>
              <w:jc w:val="both"/>
              <w:rPr>
                <w:rFonts w:ascii="Arial" w:hAnsi="Arial" w:cs="Arial"/>
              </w:rPr>
            </w:pPr>
          </w:p>
        </w:tc>
        <w:tc>
          <w:tcPr>
            <w:tcW w:w="109" w:type="pct"/>
            <w:gridSpan w:val="2"/>
          </w:tcPr>
          <w:p w14:paraId="0AB9157E"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3)</w:t>
            </w:r>
          </w:p>
        </w:tc>
        <w:tc>
          <w:tcPr>
            <w:tcW w:w="1906" w:type="pct"/>
            <w:gridSpan w:val="4"/>
          </w:tcPr>
          <w:p w14:paraId="797A38DE"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possible risk of misinterpretation when different units of measurement are in use regionally or nationally;</w:t>
            </w:r>
          </w:p>
        </w:tc>
        <w:tc>
          <w:tcPr>
            <w:tcW w:w="496" w:type="pct"/>
            <w:gridSpan w:val="4"/>
          </w:tcPr>
          <w:p w14:paraId="3E36DF5F" w14:textId="77777777" w:rsidR="00D124DD" w:rsidRPr="002A3A5B" w:rsidRDefault="00D124DD" w:rsidP="00CC5EB1">
            <w:pPr>
              <w:jc w:val="both"/>
              <w:rPr>
                <w:rFonts w:ascii="Arial" w:hAnsi="Arial" w:cs="Arial"/>
                <w:lang w:val="en-GB"/>
              </w:rPr>
            </w:pPr>
          </w:p>
        </w:tc>
        <w:tc>
          <w:tcPr>
            <w:tcW w:w="1111" w:type="pct"/>
            <w:gridSpan w:val="4"/>
            <w:vMerge/>
          </w:tcPr>
          <w:p w14:paraId="5A2421D1" w14:textId="77777777" w:rsidR="00D124DD" w:rsidRPr="002A3A5B" w:rsidRDefault="00D124DD" w:rsidP="00CC5EB1">
            <w:pPr>
              <w:jc w:val="both"/>
              <w:rPr>
                <w:rFonts w:ascii="Arial" w:hAnsi="Arial" w:cs="Arial"/>
                <w:lang w:val="en-GB"/>
              </w:rPr>
            </w:pPr>
          </w:p>
        </w:tc>
      </w:tr>
      <w:tr w:rsidR="00261725" w:rsidRPr="002A3A5B" w14:paraId="060C969A" w14:textId="77777777" w:rsidTr="003747F2">
        <w:trPr>
          <w:cantSplit/>
        </w:trPr>
        <w:tc>
          <w:tcPr>
            <w:tcW w:w="180" w:type="pct"/>
            <w:vMerge/>
          </w:tcPr>
          <w:p w14:paraId="1C1EA42F" w14:textId="77777777" w:rsidR="00D124DD" w:rsidRPr="002A3A5B" w:rsidRDefault="00D124DD" w:rsidP="00CC5EB1">
            <w:pPr>
              <w:jc w:val="both"/>
              <w:rPr>
                <w:rFonts w:ascii="Arial" w:hAnsi="Arial" w:cs="Arial"/>
                <w:lang w:val="en-GB"/>
              </w:rPr>
            </w:pPr>
          </w:p>
        </w:tc>
        <w:tc>
          <w:tcPr>
            <w:tcW w:w="244" w:type="pct"/>
            <w:vMerge/>
          </w:tcPr>
          <w:p w14:paraId="5E8D7145" w14:textId="77777777" w:rsidR="00D124DD" w:rsidRPr="002A3A5B" w:rsidRDefault="00D124DD" w:rsidP="00CC5EB1">
            <w:pPr>
              <w:jc w:val="both"/>
              <w:rPr>
                <w:rFonts w:ascii="Arial" w:hAnsi="Arial" w:cs="Arial"/>
                <w:lang w:val="en-GB"/>
              </w:rPr>
            </w:pPr>
          </w:p>
        </w:tc>
        <w:tc>
          <w:tcPr>
            <w:tcW w:w="360" w:type="pct"/>
            <w:gridSpan w:val="2"/>
            <w:vMerge/>
          </w:tcPr>
          <w:p w14:paraId="733F47DE"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5DB50DC0" w14:textId="77777777" w:rsidR="00D124DD" w:rsidRPr="002A3A5B" w:rsidRDefault="00D124DD" w:rsidP="00CC5EB1">
            <w:pPr>
              <w:autoSpaceDE w:val="0"/>
              <w:autoSpaceDN w:val="0"/>
              <w:adjustRightInd w:val="0"/>
              <w:jc w:val="both"/>
              <w:rPr>
                <w:rFonts w:ascii="Arial" w:hAnsi="Arial" w:cs="Arial"/>
              </w:rPr>
            </w:pPr>
          </w:p>
        </w:tc>
        <w:tc>
          <w:tcPr>
            <w:tcW w:w="197" w:type="pct"/>
            <w:vMerge/>
          </w:tcPr>
          <w:p w14:paraId="05DD7391" w14:textId="77777777" w:rsidR="00D124DD" w:rsidRPr="002A3A5B" w:rsidRDefault="00D124DD" w:rsidP="00CC5EB1">
            <w:pPr>
              <w:autoSpaceDE w:val="0"/>
              <w:autoSpaceDN w:val="0"/>
              <w:adjustRightInd w:val="0"/>
              <w:jc w:val="both"/>
              <w:rPr>
                <w:rFonts w:ascii="Arial" w:hAnsi="Arial" w:cs="Arial"/>
              </w:rPr>
            </w:pPr>
          </w:p>
        </w:tc>
        <w:tc>
          <w:tcPr>
            <w:tcW w:w="109" w:type="pct"/>
            <w:gridSpan w:val="2"/>
          </w:tcPr>
          <w:p w14:paraId="1BA73BF9"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4)</w:t>
            </w:r>
          </w:p>
        </w:tc>
        <w:tc>
          <w:tcPr>
            <w:tcW w:w="1906" w:type="pct"/>
            <w:gridSpan w:val="4"/>
          </w:tcPr>
          <w:p w14:paraId="79B47F11"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result trends or significant changes over time.</w:t>
            </w:r>
          </w:p>
        </w:tc>
        <w:tc>
          <w:tcPr>
            <w:tcW w:w="496" w:type="pct"/>
            <w:gridSpan w:val="4"/>
          </w:tcPr>
          <w:p w14:paraId="513D3FD0" w14:textId="77777777" w:rsidR="00D124DD" w:rsidRPr="002A3A5B" w:rsidRDefault="00D124DD" w:rsidP="00CC5EB1">
            <w:pPr>
              <w:jc w:val="both"/>
              <w:rPr>
                <w:rFonts w:ascii="Arial" w:hAnsi="Arial" w:cs="Arial"/>
                <w:lang w:val="en-GB"/>
              </w:rPr>
            </w:pPr>
          </w:p>
        </w:tc>
        <w:tc>
          <w:tcPr>
            <w:tcW w:w="1111" w:type="pct"/>
            <w:gridSpan w:val="4"/>
            <w:vMerge/>
          </w:tcPr>
          <w:p w14:paraId="35C5F31E" w14:textId="77777777" w:rsidR="00D124DD" w:rsidRPr="002A3A5B" w:rsidRDefault="00D124DD" w:rsidP="00CC5EB1">
            <w:pPr>
              <w:jc w:val="both"/>
              <w:rPr>
                <w:rFonts w:ascii="Arial" w:hAnsi="Arial" w:cs="Arial"/>
                <w:lang w:val="en-GB"/>
              </w:rPr>
            </w:pPr>
          </w:p>
        </w:tc>
      </w:tr>
      <w:tr w:rsidR="003747F2" w:rsidRPr="002A3A5B" w14:paraId="74BD9F63" w14:textId="77777777" w:rsidTr="003747F2">
        <w:trPr>
          <w:gridAfter w:val="3"/>
          <w:wAfter w:w="26" w:type="pct"/>
          <w:cantSplit/>
        </w:trPr>
        <w:tc>
          <w:tcPr>
            <w:tcW w:w="180" w:type="pct"/>
            <w:vMerge/>
          </w:tcPr>
          <w:p w14:paraId="2BFA371C" w14:textId="77777777" w:rsidR="00D124DD" w:rsidRPr="002A3A5B" w:rsidRDefault="00D124DD" w:rsidP="00CC5EB1">
            <w:pPr>
              <w:jc w:val="both"/>
              <w:rPr>
                <w:rFonts w:ascii="Arial" w:hAnsi="Arial" w:cs="Arial"/>
                <w:lang w:val="en-GB"/>
              </w:rPr>
            </w:pPr>
          </w:p>
        </w:tc>
        <w:tc>
          <w:tcPr>
            <w:tcW w:w="244" w:type="pct"/>
            <w:vMerge/>
          </w:tcPr>
          <w:p w14:paraId="39210A9C" w14:textId="77777777" w:rsidR="00D124DD" w:rsidRPr="002A3A5B" w:rsidRDefault="00D124DD" w:rsidP="00CC5EB1">
            <w:pPr>
              <w:jc w:val="both"/>
              <w:rPr>
                <w:rFonts w:ascii="Arial" w:hAnsi="Arial" w:cs="Arial"/>
                <w:lang w:val="en-GB"/>
              </w:rPr>
            </w:pPr>
          </w:p>
        </w:tc>
        <w:tc>
          <w:tcPr>
            <w:tcW w:w="360" w:type="pct"/>
            <w:gridSpan w:val="2"/>
            <w:vMerge/>
          </w:tcPr>
          <w:p w14:paraId="43A0C98E" w14:textId="77777777" w:rsidR="00D124DD" w:rsidRPr="002A3A5B" w:rsidRDefault="00D124DD" w:rsidP="00CC5EB1">
            <w:pPr>
              <w:ind w:left="-144" w:right="-144"/>
              <w:jc w:val="both"/>
              <w:rPr>
                <w:rFonts w:ascii="Arial" w:hAnsi="Arial" w:cs="Arial"/>
                <w:lang w:val="en-GB"/>
              </w:rPr>
            </w:pPr>
          </w:p>
        </w:tc>
        <w:tc>
          <w:tcPr>
            <w:tcW w:w="397" w:type="pct"/>
            <w:gridSpan w:val="4"/>
            <w:vMerge w:val="restart"/>
          </w:tcPr>
          <w:p w14:paraId="0A611FFC" w14:textId="77777777" w:rsidR="00D124DD" w:rsidRPr="002A3A5B" w:rsidRDefault="00D124DD" w:rsidP="00CC5EB1">
            <w:pPr>
              <w:autoSpaceDE w:val="0"/>
              <w:autoSpaceDN w:val="0"/>
              <w:adjustRightInd w:val="0"/>
              <w:jc w:val="both"/>
              <w:rPr>
                <w:rFonts w:ascii="Arial" w:hAnsi="Arial" w:cs="Arial"/>
                <w:b/>
                <w:bCs/>
              </w:rPr>
            </w:pPr>
            <w:r w:rsidRPr="002A3A5B">
              <w:rPr>
                <w:rFonts w:ascii="Arial" w:hAnsi="Arial" w:cs="Arial"/>
                <w:b/>
                <w:bCs/>
              </w:rPr>
              <w:t>7.4.1.8</w:t>
            </w:r>
          </w:p>
        </w:tc>
        <w:tc>
          <w:tcPr>
            <w:tcW w:w="2187" w:type="pct"/>
            <w:gridSpan w:val="5"/>
          </w:tcPr>
          <w:p w14:paraId="4B14C064" w14:textId="77777777" w:rsidR="00D124DD" w:rsidRPr="002A3A5B" w:rsidRDefault="00D124DD" w:rsidP="00CC5EB1">
            <w:pPr>
              <w:autoSpaceDE w:val="0"/>
              <w:autoSpaceDN w:val="0"/>
              <w:adjustRightInd w:val="0"/>
              <w:jc w:val="both"/>
              <w:rPr>
                <w:rFonts w:ascii="Arial" w:hAnsi="Arial" w:cs="Arial"/>
                <w:b/>
                <w:bCs/>
              </w:rPr>
            </w:pPr>
            <w:r w:rsidRPr="002A3A5B">
              <w:rPr>
                <w:rFonts w:ascii="Arial" w:hAnsi="Arial" w:cs="Arial"/>
                <w:b/>
                <w:bCs/>
              </w:rPr>
              <w:t>Amendments to reported results</w:t>
            </w:r>
          </w:p>
          <w:p w14:paraId="76259EDB"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Procedures for the issue of amended or revised results shall ensure that:</w:t>
            </w:r>
          </w:p>
        </w:tc>
        <w:tc>
          <w:tcPr>
            <w:tcW w:w="494" w:type="pct"/>
            <w:gridSpan w:val="3"/>
          </w:tcPr>
          <w:p w14:paraId="32322F1A" w14:textId="77777777" w:rsidR="00D124DD" w:rsidRPr="002A3A5B" w:rsidRDefault="00D124DD" w:rsidP="00CC5EB1">
            <w:pPr>
              <w:jc w:val="both"/>
              <w:rPr>
                <w:rFonts w:ascii="Arial" w:hAnsi="Arial" w:cs="Arial"/>
                <w:lang w:val="en-GB"/>
              </w:rPr>
            </w:pPr>
          </w:p>
        </w:tc>
        <w:tc>
          <w:tcPr>
            <w:tcW w:w="1113" w:type="pct"/>
            <w:gridSpan w:val="4"/>
          </w:tcPr>
          <w:p w14:paraId="4A45D9B4" w14:textId="77777777" w:rsidR="00D124DD" w:rsidRPr="002A3A5B" w:rsidRDefault="00D124DD" w:rsidP="00CC5EB1">
            <w:pPr>
              <w:jc w:val="both"/>
              <w:rPr>
                <w:rFonts w:ascii="Arial" w:hAnsi="Arial" w:cs="Arial"/>
                <w:lang w:val="en-GB"/>
              </w:rPr>
            </w:pPr>
          </w:p>
        </w:tc>
      </w:tr>
      <w:tr w:rsidR="00261725" w:rsidRPr="002A3A5B" w14:paraId="437D252F" w14:textId="77777777" w:rsidTr="003747F2">
        <w:trPr>
          <w:gridAfter w:val="3"/>
          <w:wAfter w:w="26" w:type="pct"/>
          <w:cantSplit/>
        </w:trPr>
        <w:tc>
          <w:tcPr>
            <w:tcW w:w="180" w:type="pct"/>
            <w:vMerge/>
          </w:tcPr>
          <w:p w14:paraId="2998805E" w14:textId="77777777" w:rsidR="00D124DD" w:rsidRPr="002A3A5B" w:rsidRDefault="00D124DD" w:rsidP="00CC5EB1">
            <w:pPr>
              <w:jc w:val="both"/>
              <w:rPr>
                <w:rFonts w:ascii="Arial" w:hAnsi="Arial" w:cs="Arial"/>
                <w:lang w:val="en-GB"/>
              </w:rPr>
            </w:pPr>
          </w:p>
        </w:tc>
        <w:tc>
          <w:tcPr>
            <w:tcW w:w="244" w:type="pct"/>
            <w:vMerge/>
          </w:tcPr>
          <w:p w14:paraId="5A816319" w14:textId="77777777" w:rsidR="00D124DD" w:rsidRPr="002A3A5B" w:rsidRDefault="00D124DD" w:rsidP="00CC5EB1">
            <w:pPr>
              <w:jc w:val="both"/>
              <w:rPr>
                <w:rFonts w:ascii="Arial" w:hAnsi="Arial" w:cs="Arial"/>
                <w:lang w:val="en-GB"/>
              </w:rPr>
            </w:pPr>
          </w:p>
        </w:tc>
        <w:tc>
          <w:tcPr>
            <w:tcW w:w="360" w:type="pct"/>
            <w:gridSpan w:val="2"/>
            <w:vMerge/>
          </w:tcPr>
          <w:p w14:paraId="30C3A4D4"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5C971E53" w14:textId="77777777" w:rsidR="00D124DD" w:rsidRPr="002A3A5B" w:rsidRDefault="00D124DD" w:rsidP="00CC5EB1">
            <w:pPr>
              <w:autoSpaceDE w:val="0"/>
              <w:autoSpaceDN w:val="0"/>
              <w:adjustRightInd w:val="0"/>
              <w:jc w:val="both"/>
              <w:rPr>
                <w:rFonts w:ascii="Arial" w:hAnsi="Arial" w:cs="Arial"/>
              </w:rPr>
            </w:pPr>
          </w:p>
        </w:tc>
        <w:tc>
          <w:tcPr>
            <w:tcW w:w="197" w:type="pct"/>
          </w:tcPr>
          <w:p w14:paraId="2C7330AB"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a)</w:t>
            </w:r>
          </w:p>
        </w:tc>
        <w:tc>
          <w:tcPr>
            <w:tcW w:w="1990" w:type="pct"/>
            <w:gridSpan w:val="4"/>
          </w:tcPr>
          <w:p w14:paraId="5A1ED3C8"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 xml:space="preserve">The reason for the change is recorded and included in the revised report, when relevant. </w:t>
            </w:r>
          </w:p>
        </w:tc>
        <w:tc>
          <w:tcPr>
            <w:tcW w:w="494" w:type="pct"/>
            <w:gridSpan w:val="3"/>
          </w:tcPr>
          <w:p w14:paraId="45F46D63" w14:textId="77777777" w:rsidR="00D124DD" w:rsidRPr="002A3A5B" w:rsidRDefault="00D124DD" w:rsidP="00CC5EB1">
            <w:pPr>
              <w:jc w:val="both"/>
              <w:rPr>
                <w:rFonts w:ascii="Arial" w:hAnsi="Arial" w:cs="Arial"/>
                <w:lang w:val="en-GB"/>
              </w:rPr>
            </w:pPr>
          </w:p>
        </w:tc>
        <w:tc>
          <w:tcPr>
            <w:tcW w:w="1113" w:type="pct"/>
            <w:gridSpan w:val="4"/>
          </w:tcPr>
          <w:p w14:paraId="4D154176" w14:textId="77777777" w:rsidR="00D124DD" w:rsidRPr="002A3A5B" w:rsidRDefault="00D124DD" w:rsidP="00CC5EB1">
            <w:pPr>
              <w:jc w:val="both"/>
              <w:rPr>
                <w:rFonts w:ascii="Arial" w:hAnsi="Arial" w:cs="Arial"/>
                <w:lang w:val="en-GB"/>
              </w:rPr>
            </w:pPr>
          </w:p>
        </w:tc>
      </w:tr>
      <w:tr w:rsidR="00261725" w:rsidRPr="002A3A5B" w14:paraId="1073F967" w14:textId="77777777" w:rsidTr="003747F2">
        <w:trPr>
          <w:gridAfter w:val="3"/>
          <w:wAfter w:w="26" w:type="pct"/>
          <w:cantSplit/>
        </w:trPr>
        <w:tc>
          <w:tcPr>
            <w:tcW w:w="180" w:type="pct"/>
            <w:vMerge/>
          </w:tcPr>
          <w:p w14:paraId="33084355" w14:textId="77777777" w:rsidR="00D124DD" w:rsidRPr="002A3A5B" w:rsidRDefault="00D124DD" w:rsidP="00CC5EB1">
            <w:pPr>
              <w:jc w:val="both"/>
              <w:rPr>
                <w:rFonts w:ascii="Arial" w:hAnsi="Arial" w:cs="Arial"/>
                <w:lang w:val="en-GB"/>
              </w:rPr>
            </w:pPr>
          </w:p>
        </w:tc>
        <w:tc>
          <w:tcPr>
            <w:tcW w:w="244" w:type="pct"/>
            <w:vMerge/>
          </w:tcPr>
          <w:p w14:paraId="5F0BE3C0" w14:textId="77777777" w:rsidR="00D124DD" w:rsidRPr="002A3A5B" w:rsidRDefault="00D124DD" w:rsidP="00CC5EB1">
            <w:pPr>
              <w:jc w:val="both"/>
              <w:rPr>
                <w:rFonts w:ascii="Arial" w:hAnsi="Arial" w:cs="Arial"/>
                <w:lang w:val="en-GB"/>
              </w:rPr>
            </w:pPr>
          </w:p>
        </w:tc>
        <w:tc>
          <w:tcPr>
            <w:tcW w:w="360" w:type="pct"/>
            <w:gridSpan w:val="2"/>
            <w:vMerge/>
          </w:tcPr>
          <w:p w14:paraId="662D2EB7"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6E6606E2" w14:textId="77777777" w:rsidR="00D124DD" w:rsidRPr="002A3A5B" w:rsidRDefault="00D124DD" w:rsidP="00CC5EB1">
            <w:pPr>
              <w:autoSpaceDE w:val="0"/>
              <w:autoSpaceDN w:val="0"/>
              <w:adjustRightInd w:val="0"/>
              <w:jc w:val="both"/>
              <w:rPr>
                <w:rFonts w:ascii="Arial" w:hAnsi="Arial" w:cs="Arial"/>
              </w:rPr>
            </w:pPr>
          </w:p>
        </w:tc>
        <w:tc>
          <w:tcPr>
            <w:tcW w:w="197" w:type="pct"/>
          </w:tcPr>
          <w:p w14:paraId="5B22F53A"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b)</w:t>
            </w:r>
          </w:p>
        </w:tc>
        <w:tc>
          <w:tcPr>
            <w:tcW w:w="1990" w:type="pct"/>
            <w:gridSpan w:val="4"/>
          </w:tcPr>
          <w:p w14:paraId="672685EA"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Revised results shall be delivered only in the form of an additional document or data transfer, and clearly identified as having been revised, and the date and patient's identity in the original report shall be indicated.</w:t>
            </w:r>
          </w:p>
        </w:tc>
        <w:tc>
          <w:tcPr>
            <w:tcW w:w="494" w:type="pct"/>
            <w:gridSpan w:val="3"/>
          </w:tcPr>
          <w:p w14:paraId="42395490" w14:textId="77777777" w:rsidR="00D124DD" w:rsidRPr="002A3A5B" w:rsidRDefault="00D124DD" w:rsidP="00CC5EB1">
            <w:pPr>
              <w:jc w:val="both"/>
              <w:rPr>
                <w:rFonts w:ascii="Arial" w:hAnsi="Arial" w:cs="Arial"/>
                <w:lang w:val="en-GB"/>
              </w:rPr>
            </w:pPr>
          </w:p>
        </w:tc>
        <w:tc>
          <w:tcPr>
            <w:tcW w:w="1113" w:type="pct"/>
            <w:gridSpan w:val="4"/>
          </w:tcPr>
          <w:p w14:paraId="2C6DEEEE" w14:textId="77777777" w:rsidR="00D124DD" w:rsidRPr="002A3A5B" w:rsidRDefault="00D124DD" w:rsidP="00CC5EB1">
            <w:pPr>
              <w:jc w:val="both"/>
              <w:rPr>
                <w:rFonts w:ascii="Arial" w:hAnsi="Arial" w:cs="Arial"/>
                <w:lang w:val="en-GB"/>
              </w:rPr>
            </w:pPr>
          </w:p>
        </w:tc>
      </w:tr>
      <w:tr w:rsidR="00261725" w:rsidRPr="002A3A5B" w14:paraId="051EBF38" w14:textId="77777777" w:rsidTr="003747F2">
        <w:trPr>
          <w:gridAfter w:val="3"/>
          <w:wAfter w:w="26" w:type="pct"/>
          <w:cantSplit/>
        </w:trPr>
        <w:tc>
          <w:tcPr>
            <w:tcW w:w="180" w:type="pct"/>
            <w:vMerge/>
          </w:tcPr>
          <w:p w14:paraId="4C33AF32" w14:textId="77777777" w:rsidR="00D124DD" w:rsidRPr="002A3A5B" w:rsidRDefault="00D124DD" w:rsidP="00CC5EB1">
            <w:pPr>
              <w:jc w:val="both"/>
              <w:rPr>
                <w:rFonts w:ascii="Arial" w:hAnsi="Arial" w:cs="Arial"/>
                <w:lang w:val="en-GB"/>
              </w:rPr>
            </w:pPr>
          </w:p>
        </w:tc>
        <w:tc>
          <w:tcPr>
            <w:tcW w:w="244" w:type="pct"/>
            <w:vMerge/>
          </w:tcPr>
          <w:p w14:paraId="75D4F5A4" w14:textId="77777777" w:rsidR="00D124DD" w:rsidRPr="002A3A5B" w:rsidRDefault="00D124DD" w:rsidP="00CC5EB1">
            <w:pPr>
              <w:jc w:val="both"/>
              <w:rPr>
                <w:rFonts w:ascii="Arial" w:hAnsi="Arial" w:cs="Arial"/>
                <w:lang w:val="en-GB"/>
              </w:rPr>
            </w:pPr>
          </w:p>
        </w:tc>
        <w:tc>
          <w:tcPr>
            <w:tcW w:w="360" w:type="pct"/>
            <w:gridSpan w:val="2"/>
            <w:vMerge/>
          </w:tcPr>
          <w:p w14:paraId="05E084AD"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114E8A23" w14:textId="77777777" w:rsidR="00D124DD" w:rsidRPr="002A3A5B" w:rsidRDefault="00D124DD" w:rsidP="00CC5EB1">
            <w:pPr>
              <w:autoSpaceDE w:val="0"/>
              <w:autoSpaceDN w:val="0"/>
              <w:adjustRightInd w:val="0"/>
              <w:jc w:val="both"/>
              <w:rPr>
                <w:rFonts w:ascii="Arial" w:hAnsi="Arial" w:cs="Arial"/>
              </w:rPr>
            </w:pPr>
          </w:p>
        </w:tc>
        <w:tc>
          <w:tcPr>
            <w:tcW w:w="197" w:type="pct"/>
          </w:tcPr>
          <w:p w14:paraId="0D16176A"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c)</w:t>
            </w:r>
          </w:p>
        </w:tc>
        <w:tc>
          <w:tcPr>
            <w:tcW w:w="1990" w:type="pct"/>
            <w:gridSpan w:val="4"/>
          </w:tcPr>
          <w:p w14:paraId="238D07EA"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The user is made aware of the revision.</w:t>
            </w:r>
          </w:p>
        </w:tc>
        <w:tc>
          <w:tcPr>
            <w:tcW w:w="494" w:type="pct"/>
            <w:gridSpan w:val="3"/>
          </w:tcPr>
          <w:p w14:paraId="55966146" w14:textId="77777777" w:rsidR="00D124DD" w:rsidRPr="002A3A5B" w:rsidRDefault="00D124DD" w:rsidP="00CC5EB1">
            <w:pPr>
              <w:jc w:val="both"/>
              <w:rPr>
                <w:rFonts w:ascii="Arial" w:hAnsi="Arial" w:cs="Arial"/>
                <w:lang w:val="en-GB"/>
              </w:rPr>
            </w:pPr>
          </w:p>
        </w:tc>
        <w:tc>
          <w:tcPr>
            <w:tcW w:w="1113" w:type="pct"/>
            <w:gridSpan w:val="4"/>
          </w:tcPr>
          <w:p w14:paraId="051EAEA6" w14:textId="77777777" w:rsidR="00D124DD" w:rsidRPr="002A3A5B" w:rsidRDefault="00D124DD" w:rsidP="00CC5EB1">
            <w:pPr>
              <w:jc w:val="both"/>
              <w:rPr>
                <w:rFonts w:ascii="Arial" w:hAnsi="Arial" w:cs="Arial"/>
                <w:lang w:val="en-GB"/>
              </w:rPr>
            </w:pPr>
          </w:p>
        </w:tc>
      </w:tr>
      <w:tr w:rsidR="00261725" w:rsidRPr="002A3A5B" w14:paraId="5F44E000" w14:textId="77777777" w:rsidTr="003747F2">
        <w:trPr>
          <w:gridAfter w:val="3"/>
          <w:wAfter w:w="26" w:type="pct"/>
          <w:cantSplit/>
        </w:trPr>
        <w:tc>
          <w:tcPr>
            <w:tcW w:w="180" w:type="pct"/>
            <w:vMerge/>
          </w:tcPr>
          <w:p w14:paraId="079A8191" w14:textId="77777777" w:rsidR="00D124DD" w:rsidRPr="002A3A5B" w:rsidRDefault="00D124DD" w:rsidP="00CC5EB1">
            <w:pPr>
              <w:jc w:val="both"/>
              <w:rPr>
                <w:rFonts w:ascii="Arial" w:hAnsi="Arial" w:cs="Arial"/>
                <w:lang w:val="en-GB"/>
              </w:rPr>
            </w:pPr>
          </w:p>
        </w:tc>
        <w:tc>
          <w:tcPr>
            <w:tcW w:w="244" w:type="pct"/>
            <w:vMerge/>
          </w:tcPr>
          <w:p w14:paraId="4D695052" w14:textId="77777777" w:rsidR="00D124DD" w:rsidRPr="002A3A5B" w:rsidRDefault="00D124DD" w:rsidP="00CC5EB1">
            <w:pPr>
              <w:jc w:val="both"/>
              <w:rPr>
                <w:rFonts w:ascii="Arial" w:hAnsi="Arial" w:cs="Arial"/>
                <w:lang w:val="en-GB"/>
              </w:rPr>
            </w:pPr>
          </w:p>
        </w:tc>
        <w:tc>
          <w:tcPr>
            <w:tcW w:w="360" w:type="pct"/>
            <w:gridSpan w:val="2"/>
            <w:vMerge/>
          </w:tcPr>
          <w:p w14:paraId="5C3B3FEA"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680FE3F3" w14:textId="77777777" w:rsidR="00D124DD" w:rsidRPr="002A3A5B" w:rsidRDefault="00D124DD" w:rsidP="00CC5EB1">
            <w:pPr>
              <w:autoSpaceDE w:val="0"/>
              <w:autoSpaceDN w:val="0"/>
              <w:adjustRightInd w:val="0"/>
              <w:jc w:val="both"/>
              <w:rPr>
                <w:rFonts w:ascii="Arial" w:hAnsi="Arial" w:cs="Arial"/>
              </w:rPr>
            </w:pPr>
          </w:p>
        </w:tc>
        <w:tc>
          <w:tcPr>
            <w:tcW w:w="197" w:type="pct"/>
          </w:tcPr>
          <w:p w14:paraId="44A8C95A"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d)</w:t>
            </w:r>
          </w:p>
        </w:tc>
        <w:tc>
          <w:tcPr>
            <w:tcW w:w="1990" w:type="pct"/>
            <w:gridSpan w:val="4"/>
          </w:tcPr>
          <w:p w14:paraId="1A416700"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When it is necessary to issue a completely new report, this shall be uniquely identified and shall contain a reference and traceability to the original report that it replaces.</w:t>
            </w:r>
          </w:p>
        </w:tc>
        <w:tc>
          <w:tcPr>
            <w:tcW w:w="494" w:type="pct"/>
            <w:gridSpan w:val="3"/>
          </w:tcPr>
          <w:p w14:paraId="1405D9B7" w14:textId="77777777" w:rsidR="00D124DD" w:rsidRPr="002A3A5B" w:rsidRDefault="00D124DD" w:rsidP="00CC5EB1">
            <w:pPr>
              <w:jc w:val="both"/>
              <w:rPr>
                <w:rFonts w:ascii="Arial" w:hAnsi="Arial" w:cs="Arial"/>
                <w:lang w:val="en-GB"/>
              </w:rPr>
            </w:pPr>
          </w:p>
        </w:tc>
        <w:tc>
          <w:tcPr>
            <w:tcW w:w="1113" w:type="pct"/>
            <w:gridSpan w:val="4"/>
          </w:tcPr>
          <w:p w14:paraId="3F7DFC4D" w14:textId="77777777" w:rsidR="00D124DD" w:rsidRPr="002A3A5B" w:rsidRDefault="00D124DD" w:rsidP="00CC5EB1">
            <w:pPr>
              <w:jc w:val="both"/>
              <w:rPr>
                <w:rFonts w:ascii="Arial" w:hAnsi="Arial" w:cs="Arial"/>
                <w:lang w:val="en-GB"/>
              </w:rPr>
            </w:pPr>
          </w:p>
        </w:tc>
      </w:tr>
      <w:tr w:rsidR="00261725" w:rsidRPr="002A3A5B" w14:paraId="57FBF211" w14:textId="77777777" w:rsidTr="003747F2">
        <w:trPr>
          <w:gridAfter w:val="3"/>
          <w:wAfter w:w="26" w:type="pct"/>
          <w:cantSplit/>
        </w:trPr>
        <w:tc>
          <w:tcPr>
            <w:tcW w:w="180" w:type="pct"/>
            <w:vMerge/>
          </w:tcPr>
          <w:p w14:paraId="70524B85" w14:textId="77777777" w:rsidR="00D124DD" w:rsidRPr="002A3A5B" w:rsidRDefault="00D124DD" w:rsidP="00CC5EB1">
            <w:pPr>
              <w:jc w:val="both"/>
              <w:rPr>
                <w:rFonts w:ascii="Arial" w:hAnsi="Arial" w:cs="Arial"/>
                <w:lang w:val="en-GB"/>
              </w:rPr>
            </w:pPr>
          </w:p>
        </w:tc>
        <w:tc>
          <w:tcPr>
            <w:tcW w:w="244" w:type="pct"/>
            <w:vMerge/>
          </w:tcPr>
          <w:p w14:paraId="20282042" w14:textId="77777777" w:rsidR="00D124DD" w:rsidRPr="002A3A5B" w:rsidRDefault="00D124DD" w:rsidP="00CC5EB1">
            <w:pPr>
              <w:jc w:val="both"/>
              <w:rPr>
                <w:rFonts w:ascii="Arial" w:hAnsi="Arial" w:cs="Arial"/>
                <w:lang w:val="en-GB"/>
              </w:rPr>
            </w:pPr>
          </w:p>
        </w:tc>
        <w:tc>
          <w:tcPr>
            <w:tcW w:w="360" w:type="pct"/>
            <w:gridSpan w:val="2"/>
            <w:vMerge/>
          </w:tcPr>
          <w:p w14:paraId="3E6A5007" w14:textId="77777777" w:rsidR="00D124DD" w:rsidRPr="002A3A5B" w:rsidRDefault="00D124DD" w:rsidP="00CC5EB1">
            <w:pPr>
              <w:ind w:left="-144" w:right="-144"/>
              <w:jc w:val="both"/>
              <w:rPr>
                <w:rFonts w:ascii="Arial" w:hAnsi="Arial" w:cs="Arial"/>
                <w:lang w:val="en-GB"/>
              </w:rPr>
            </w:pPr>
          </w:p>
        </w:tc>
        <w:tc>
          <w:tcPr>
            <w:tcW w:w="397" w:type="pct"/>
            <w:gridSpan w:val="4"/>
            <w:vMerge/>
          </w:tcPr>
          <w:p w14:paraId="0F8D0466" w14:textId="77777777" w:rsidR="00D124DD" w:rsidRPr="002A3A5B" w:rsidRDefault="00D124DD" w:rsidP="00CC5EB1">
            <w:pPr>
              <w:autoSpaceDE w:val="0"/>
              <w:autoSpaceDN w:val="0"/>
              <w:adjustRightInd w:val="0"/>
              <w:jc w:val="both"/>
              <w:rPr>
                <w:rFonts w:ascii="Arial" w:hAnsi="Arial" w:cs="Arial"/>
              </w:rPr>
            </w:pPr>
          </w:p>
        </w:tc>
        <w:tc>
          <w:tcPr>
            <w:tcW w:w="197" w:type="pct"/>
          </w:tcPr>
          <w:p w14:paraId="2FEE6717"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e)</w:t>
            </w:r>
          </w:p>
        </w:tc>
        <w:tc>
          <w:tcPr>
            <w:tcW w:w="1990" w:type="pct"/>
            <w:gridSpan w:val="4"/>
          </w:tcPr>
          <w:p w14:paraId="67F5B35F"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When the reporting system cannot capture revisions, a record of such shall be kept</w:t>
            </w:r>
          </w:p>
          <w:p w14:paraId="57EF316E" w14:textId="77777777" w:rsidR="00D124DD" w:rsidRPr="002A3A5B" w:rsidRDefault="00D124DD" w:rsidP="00CC5EB1">
            <w:pPr>
              <w:autoSpaceDE w:val="0"/>
              <w:autoSpaceDN w:val="0"/>
              <w:adjustRightInd w:val="0"/>
              <w:jc w:val="both"/>
              <w:rPr>
                <w:rFonts w:ascii="Arial" w:hAnsi="Arial" w:cs="Arial"/>
              </w:rPr>
            </w:pPr>
          </w:p>
        </w:tc>
        <w:tc>
          <w:tcPr>
            <w:tcW w:w="494" w:type="pct"/>
            <w:gridSpan w:val="3"/>
          </w:tcPr>
          <w:p w14:paraId="031AE53D" w14:textId="77777777" w:rsidR="00D124DD" w:rsidRPr="002A3A5B" w:rsidRDefault="00D124DD" w:rsidP="00CC5EB1">
            <w:pPr>
              <w:jc w:val="both"/>
              <w:rPr>
                <w:rFonts w:ascii="Arial" w:hAnsi="Arial" w:cs="Arial"/>
                <w:lang w:val="en-GB"/>
              </w:rPr>
            </w:pPr>
          </w:p>
        </w:tc>
        <w:tc>
          <w:tcPr>
            <w:tcW w:w="1113" w:type="pct"/>
            <w:gridSpan w:val="4"/>
          </w:tcPr>
          <w:p w14:paraId="39D914B3" w14:textId="77777777" w:rsidR="00D124DD" w:rsidRPr="002A3A5B" w:rsidRDefault="00D124DD" w:rsidP="00CC5EB1">
            <w:pPr>
              <w:jc w:val="both"/>
              <w:rPr>
                <w:rFonts w:ascii="Arial" w:hAnsi="Arial" w:cs="Arial"/>
                <w:lang w:val="en-GB"/>
              </w:rPr>
            </w:pPr>
          </w:p>
        </w:tc>
      </w:tr>
      <w:tr w:rsidR="00D124DD" w:rsidRPr="002A3A5B" w14:paraId="42379604" w14:textId="77777777" w:rsidTr="003747F2">
        <w:trPr>
          <w:gridAfter w:val="3"/>
          <w:wAfter w:w="26" w:type="pct"/>
          <w:cantSplit/>
        </w:trPr>
        <w:tc>
          <w:tcPr>
            <w:tcW w:w="180" w:type="pct"/>
            <w:vMerge/>
          </w:tcPr>
          <w:p w14:paraId="77825B40" w14:textId="77777777" w:rsidR="00D124DD" w:rsidRPr="002A3A5B" w:rsidRDefault="00D124DD" w:rsidP="00CC5EB1">
            <w:pPr>
              <w:jc w:val="both"/>
              <w:rPr>
                <w:rFonts w:ascii="Arial" w:hAnsi="Arial" w:cs="Arial"/>
                <w:lang w:val="en-GB"/>
              </w:rPr>
            </w:pPr>
          </w:p>
        </w:tc>
        <w:tc>
          <w:tcPr>
            <w:tcW w:w="244" w:type="pct"/>
            <w:vMerge/>
          </w:tcPr>
          <w:p w14:paraId="5EF3A7B9" w14:textId="77777777" w:rsidR="00D124DD" w:rsidRPr="002A3A5B" w:rsidRDefault="00D124DD" w:rsidP="00CC5EB1">
            <w:pPr>
              <w:jc w:val="both"/>
              <w:rPr>
                <w:rFonts w:ascii="Arial" w:hAnsi="Arial" w:cs="Arial"/>
                <w:lang w:val="en-GB"/>
              </w:rPr>
            </w:pPr>
          </w:p>
        </w:tc>
        <w:tc>
          <w:tcPr>
            <w:tcW w:w="360" w:type="pct"/>
            <w:gridSpan w:val="2"/>
            <w:vMerge w:val="restart"/>
          </w:tcPr>
          <w:p w14:paraId="44765F9D" w14:textId="77777777" w:rsidR="00D124DD" w:rsidRPr="002A3A5B" w:rsidRDefault="00D124DD" w:rsidP="00A51313">
            <w:pPr>
              <w:jc w:val="both"/>
              <w:rPr>
                <w:rFonts w:ascii="Arial" w:hAnsi="Arial" w:cs="Arial"/>
                <w:b/>
                <w:bCs/>
                <w:lang w:val="en-GB"/>
              </w:rPr>
            </w:pPr>
            <w:r w:rsidRPr="002A3A5B">
              <w:rPr>
                <w:rFonts w:ascii="Arial" w:hAnsi="Arial" w:cs="Arial"/>
                <w:b/>
                <w:bCs/>
                <w:lang w:val="en-GB"/>
              </w:rPr>
              <w:t>7.4.2</w:t>
            </w:r>
          </w:p>
        </w:tc>
        <w:tc>
          <w:tcPr>
            <w:tcW w:w="2584" w:type="pct"/>
            <w:gridSpan w:val="9"/>
          </w:tcPr>
          <w:p w14:paraId="0C3EEA19" w14:textId="77777777" w:rsidR="00D124DD" w:rsidRPr="002A3A5B" w:rsidRDefault="00D124DD" w:rsidP="00CC5EB1">
            <w:pPr>
              <w:autoSpaceDE w:val="0"/>
              <w:autoSpaceDN w:val="0"/>
              <w:adjustRightInd w:val="0"/>
              <w:jc w:val="both"/>
              <w:rPr>
                <w:rFonts w:ascii="Arial" w:hAnsi="Arial" w:cs="Arial"/>
                <w:b/>
                <w:bCs/>
              </w:rPr>
            </w:pPr>
            <w:r w:rsidRPr="002A3A5B">
              <w:rPr>
                <w:rFonts w:ascii="Arial" w:hAnsi="Arial" w:cs="Arial"/>
                <w:b/>
                <w:bCs/>
              </w:rPr>
              <w:t>Post-examination handling of samples</w:t>
            </w:r>
          </w:p>
          <w:p w14:paraId="64A76F50"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The laboratory shall specify the length of time samples are to be retained following examination and the conditions under which samples are to be stored.</w:t>
            </w:r>
          </w:p>
          <w:p w14:paraId="06662CAD"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The laboratory shall ensure that after the examination, the</w:t>
            </w:r>
          </w:p>
        </w:tc>
        <w:tc>
          <w:tcPr>
            <w:tcW w:w="494" w:type="pct"/>
            <w:gridSpan w:val="3"/>
          </w:tcPr>
          <w:p w14:paraId="7F814C32" w14:textId="77777777" w:rsidR="00D124DD" w:rsidRPr="002A3A5B" w:rsidRDefault="00D124DD" w:rsidP="00CC5EB1">
            <w:pPr>
              <w:jc w:val="both"/>
              <w:rPr>
                <w:rFonts w:ascii="Arial" w:hAnsi="Arial" w:cs="Arial"/>
                <w:lang w:val="en-GB"/>
              </w:rPr>
            </w:pPr>
          </w:p>
        </w:tc>
        <w:tc>
          <w:tcPr>
            <w:tcW w:w="1113" w:type="pct"/>
            <w:gridSpan w:val="4"/>
          </w:tcPr>
          <w:p w14:paraId="1E551C9E" w14:textId="77777777" w:rsidR="00D124DD" w:rsidRPr="002A3A5B" w:rsidRDefault="00D124DD" w:rsidP="00CC5EB1">
            <w:pPr>
              <w:jc w:val="both"/>
              <w:rPr>
                <w:rFonts w:ascii="Arial" w:hAnsi="Arial" w:cs="Arial"/>
                <w:lang w:val="en-GB"/>
              </w:rPr>
            </w:pPr>
          </w:p>
        </w:tc>
      </w:tr>
      <w:tr w:rsidR="00D124DD" w:rsidRPr="002A3A5B" w14:paraId="2B42900E" w14:textId="77777777" w:rsidTr="003747F2">
        <w:trPr>
          <w:gridAfter w:val="3"/>
          <w:wAfter w:w="26" w:type="pct"/>
          <w:cantSplit/>
          <w:trHeight w:val="505"/>
        </w:trPr>
        <w:tc>
          <w:tcPr>
            <w:tcW w:w="180" w:type="pct"/>
            <w:vMerge/>
          </w:tcPr>
          <w:p w14:paraId="6982EF44" w14:textId="77777777" w:rsidR="00D124DD" w:rsidRPr="002A3A5B" w:rsidRDefault="00D124DD" w:rsidP="00CC5EB1">
            <w:pPr>
              <w:jc w:val="both"/>
              <w:rPr>
                <w:rFonts w:ascii="Arial" w:hAnsi="Arial" w:cs="Arial"/>
                <w:lang w:val="en-GB"/>
              </w:rPr>
            </w:pPr>
          </w:p>
        </w:tc>
        <w:tc>
          <w:tcPr>
            <w:tcW w:w="244" w:type="pct"/>
            <w:vMerge/>
          </w:tcPr>
          <w:p w14:paraId="5F21FF68" w14:textId="77777777" w:rsidR="00D124DD" w:rsidRPr="002A3A5B" w:rsidRDefault="00D124DD" w:rsidP="00CC5EB1">
            <w:pPr>
              <w:jc w:val="both"/>
              <w:rPr>
                <w:rFonts w:ascii="Arial" w:hAnsi="Arial" w:cs="Arial"/>
                <w:lang w:val="en-GB"/>
              </w:rPr>
            </w:pPr>
          </w:p>
        </w:tc>
        <w:tc>
          <w:tcPr>
            <w:tcW w:w="360" w:type="pct"/>
            <w:gridSpan w:val="2"/>
            <w:vMerge/>
          </w:tcPr>
          <w:p w14:paraId="365034B7" w14:textId="77777777" w:rsidR="00D124DD" w:rsidRPr="002A3A5B" w:rsidRDefault="00D124DD" w:rsidP="00CC5EB1">
            <w:pPr>
              <w:ind w:left="-144" w:right="-144"/>
              <w:jc w:val="both"/>
              <w:rPr>
                <w:rFonts w:ascii="Arial" w:hAnsi="Arial" w:cs="Arial"/>
                <w:lang w:val="en-GB"/>
              </w:rPr>
            </w:pPr>
          </w:p>
        </w:tc>
        <w:tc>
          <w:tcPr>
            <w:tcW w:w="110" w:type="pct"/>
            <w:gridSpan w:val="2"/>
          </w:tcPr>
          <w:p w14:paraId="3E031497"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a)</w:t>
            </w:r>
          </w:p>
        </w:tc>
        <w:tc>
          <w:tcPr>
            <w:tcW w:w="2474" w:type="pct"/>
            <w:gridSpan w:val="7"/>
          </w:tcPr>
          <w:p w14:paraId="1739C2F8" w14:textId="77777777" w:rsidR="00D124DD" w:rsidRPr="002A3A5B" w:rsidRDefault="00D124DD" w:rsidP="00CC5EB1">
            <w:pPr>
              <w:pStyle w:val="Pa15"/>
              <w:jc w:val="both"/>
              <w:rPr>
                <w:rFonts w:ascii="Arial" w:hAnsi="Arial" w:cs="Arial"/>
                <w:sz w:val="20"/>
                <w:szCs w:val="20"/>
                <w:lang w:val="en-US"/>
              </w:rPr>
            </w:pPr>
            <w:r w:rsidRPr="002A3A5B">
              <w:rPr>
                <w:rFonts w:ascii="Arial" w:hAnsi="Arial" w:cs="Arial"/>
                <w:sz w:val="20"/>
                <w:szCs w:val="20"/>
                <w:lang w:val="en-US"/>
              </w:rPr>
              <w:t>patient and source identification of the sample are maintained,</w:t>
            </w:r>
          </w:p>
        </w:tc>
        <w:tc>
          <w:tcPr>
            <w:tcW w:w="494" w:type="pct"/>
            <w:gridSpan w:val="3"/>
          </w:tcPr>
          <w:p w14:paraId="02704467" w14:textId="77777777" w:rsidR="00D124DD" w:rsidRPr="002A3A5B" w:rsidRDefault="00D124DD" w:rsidP="00CC5EB1">
            <w:pPr>
              <w:jc w:val="both"/>
              <w:rPr>
                <w:rFonts w:ascii="Arial" w:hAnsi="Arial" w:cs="Arial"/>
                <w:lang w:val="en-GB"/>
              </w:rPr>
            </w:pPr>
          </w:p>
        </w:tc>
        <w:tc>
          <w:tcPr>
            <w:tcW w:w="1113" w:type="pct"/>
            <w:gridSpan w:val="4"/>
          </w:tcPr>
          <w:p w14:paraId="27FCE0A3" w14:textId="77777777" w:rsidR="00D124DD" w:rsidRPr="002A3A5B" w:rsidRDefault="00D124DD" w:rsidP="00CC5EB1">
            <w:pPr>
              <w:jc w:val="both"/>
              <w:rPr>
                <w:rFonts w:ascii="Arial" w:hAnsi="Arial" w:cs="Arial"/>
                <w:lang w:val="en-GB"/>
              </w:rPr>
            </w:pPr>
          </w:p>
        </w:tc>
      </w:tr>
      <w:tr w:rsidR="00D124DD" w:rsidRPr="002A3A5B" w14:paraId="345E34E7" w14:textId="77777777" w:rsidTr="003747F2">
        <w:trPr>
          <w:gridAfter w:val="3"/>
          <w:wAfter w:w="26" w:type="pct"/>
          <w:cantSplit/>
        </w:trPr>
        <w:tc>
          <w:tcPr>
            <w:tcW w:w="180" w:type="pct"/>
            <w:vMerge/>
          </w:tcPr>
          <w:p w14:paraId="339D3477" w14:textId="77777777" w:rsidR="00D124DD" w:rsidRPr="002A3A5B" w:rsidRDefault="00D124DD" w:rsidP="00CC5EB1">
            <w:pPr>
              <w:jc w:val="both"/>
              <w:rPr>
                <w:rFonts w:ascii="Arial" w:hAnsi="Arial" w:cs="Arial"/>
                <w:lang w:val="en-GB"/>
              </w:rPr>
            </w:pPr>
          </w:p>
        </w:tc>
        <w:tc>
          <w:tcPr>
            <w:tcW w:w="244" w:type="pct"/>
            <w:vMerge/>
          </w:tcPr>
          <w:p w14:paraId="30F288BB" w14:textId="77777777" w:rsidR="00D124DD" w:rsidRPr="002A3A5B" w:rsidRDefault="00D124DD" w:rsidP="00CC5EB1">
            <w:pPr>
              <w:jc w:val="both"/>
              <w:rPr>
                <w:rFonts w:ascii="Arial" w:hAnsi="Arial" w:cs="Arial"/>
                <w:lang w:val="en-GB"/>
              </w:rPr>
            </w:pPr>
          </w:p>
        </w:tc>
        <w:tc>
          <w:tcPr>
            <w:tcW w:w="360" w:type="pct"/>
            <w:gridSpan w:val="2"/>
            <w:vMerge/>
          </w:tcPr>
          <w:p w14:paraId="63743D0E" w14:textId="77777777" w:rsidR="00D124DD" w:rsidRPr="002A3A5B" w:rsidRDefault="00D124DD" w:rsidP="00CC5EB1">
            <w:pPr>
              <w:ind w:left="-144" w:right="-144"/>
              <w:jc w:val="both"/>
              <w:rPr>
                <w:rFonts w:ascii="Arial" w:hAnsi="Arial" w:cs="Arial"/>
                <w:lang w:val="en-GB"/>
              </w:rPr>
            </w:pPr>
          </w:p>
        </w:tc>
        <w:tc>
          <w:tcPr>
            <w:tcW w:w="110" w:type="pct"/>
            <w:gridSpan w:val="2"/>
          </w:tcPr>
          <w:p w14:paraId="7D573B17"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b)</w:t>
            </w:r>
          </w:p>
        </w:tc>
        <w:tc>
          <w:tcPr>
            <w:tcW w:w="2474" w:type="pct"/>
            <w:gridSpan w:val="7"/>
          </w:tcPr>
          <w:p w14:paraId="1682EEF9"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suitability of the sample for additional examination is known,</w:t>
            </w:r>
          </w:p>
        </w:tc>
        <w:tc>
          <w:tcPr>
            <w:tcW w:w="494" w:type="pct"/>
            <w:gridSpan w:val="3"/>
          </w:tcPr>
          <w:p w14:paraId="53110352" w14:textId="77777777" w:rsidR="00D124DD" w:rsidRPr="002A3A5B" w:rsidRDefault="00D124DD" w:rsidP="00CC5EB1">
            <w:pPr>
              <w:jc w:val="both"/>
              <w:rPr>
                <w:rFonts w:ascii="Arial" w:hAnsi="Arial" w:cs="Arial"/>
                <w:lang w:val="en-GB"/>
              </w:rPr>
            </w:pPr>
          </w:p>
        </w:tc>
        <w:tc>
          <w:tcPr>
            <w:tcW w:w="1113" w:type="pct"/>
            <w:gridSpan w:val="4"/>
          </w:tcPr>
          <w:p w14:paraId="4EB94378" w14:textId="77777777" w:rsidR="00D124DD" w:rsidRPr="002A3A5B" w:rsidRDefault="00D124DD" w:rsidP="00CC5EB1">
            <w:pPr>
              <w:jc w:val="both"/>
              <w:rPr>
                <w:rFonts w:ascii="Arial" w:hAnsi="Arial" w:cs="Arial"/>
                <w:lang w:val="en-GB"/>
              </w:rPr>
            </w:pPr>
          </w:p>
        </w:tc>
      </w:tr>
      <w:tr w:rsidR="00D124DD" w:rsidRPr="002A3A5B" w14:paraId="39EC7381" w14:textId="77777777" w:rsidTr="003747F2">
        <w:trPr>
          <w:gridAfter w:val="3"/>
          <w:wAfter w:w="26" w:type="pct"/>
          <w:cantSplit/>
        </w:trPr>
        <w:tc>
          <w:tcPr>
            <w:tcW w:w="180" w:type="pct"/>
            <w:vMerge/>
          </w:tcPr>
          <w:p w14:paraId="1D204162" w14:textId="77777777" w:rsidR="00D124DD" w:rsidRPr="002A3A5B" w:rsidRDefault="00D124DD" w:rsidP="00CC5EB1">
            <w:pPr>
              <w:jc w:val="both"/>
              <w:rPr>
                <w:rFonts w:ascii="Arial" w:hAnsi="Arial" w:cs="Arial"/>
                <w:lang w:val="en-GB"/>
              </w:rPr>
            </w:pPr>
          </w:p>
        </w:tc>
        <w:tc>
          <w:tcPr>
            <w:tcW w:w="244" w:type="pct"/>
            <w:vMerge/>
          </w:tcPr>
          <w:p w14:paraId="797920AB" w14:textId="77777777" w:rsidR="00D124DD" w:rsidRPr="002A3A5B" w:rsidRDefault="00D124DD" w:rsidP="00CC5EB1">
            <w:pPr>
              <w:jc w:val="both"/>
              <w:rPr>
                <w:rFonts w:ascii="Arial" w:hAnsi="Arial" w:cs="Arial"/>
                <w:lang w:val="en-GB"/>
              </w:rPr>
            </w:pPr>
          </w:p>
        </w:tc>
        <w:tc>
          <w:tcPr>
            <w:tcW w:w="360" w:type="pct"/>
            <w:gridSpan w:val="2"/>
            <w:vMerge/>
          </w:tcPr>
          <w:p w14:paraId="36E738AE" w14:textId="77777777" w:rsidR="00D124DD" w:rsidRPr="002A3A5B" w:rsidRDefault="00D124DD" w:rsidP="00CC5EB1">
            <w:pPr>
              <w:ind w:left="-144" w:right="-144"/>
              <w:jc w:val="both"/>
              <w:rPr>
                <w:rFonts w:ascii="Arial" w:hAnsi="Arial" w:cs="Arial"/>
                <w:lang w:val="en-GB"/>
              </w:rPr>
            </w:pPr>
          </w:p>
        </w:tc>
        <w:tc>
          <w:tcPr>
            <w:tcW w:w="110" w:type="pct"/>
            <w:gridSpan w:val="2"/>
          </w:tcPr>
          <w:p w14:paraId="5F764F17"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c)</w:t>
            </w:r>
          </w:p>
        </w:tc>
        <w:tc>
          <w:tcPr>
            <w:tcW w:w="2474" w:type="pct"/>
            <w:gridSpan w:val="7"/>
          </w:tcPr>
          <w:p w14:paraId="58C50410" w14:textId="77777777" w:rsidR="00D124DD" w:rsidRPr="002A3A5B" w:rsidRDefault="00D124DD" w:rsidP="00CC5EB1">
            <w:pPr>
              <w:autoSpaceDE w:val="0"/>
              <w:autoSpaceDN w:val="0"/>
              <w:adjustRightInd w:val="0"/>
              <w:jc w:val="both"/>
              <w:rPr>
                <w:rFonts w:ascii="Arial" w:hAnsi="Arial" w:cs="Arial"/>
              </w:rPr>
            </w:pPr>
            <w:r w:rsidRPr="002A3A5B">
              <w:rPr>
                <w:rFonts w:ascii="Arial" w:hAnsi="Arial" w:cs="Arial"/>
              </w:rPr>
              <w:t>sample is stored in a manner that optimally preserves suitability for additional examination,</w:t>
            </w:r>
          </w:p>
        </w:tc>
        <w:tc>
          <w:tcPr>
            <w:tcW w:w="494" w:type="pct"/>
            <w:gridSpan w:val="3"/>
          </w:tcPr>
          <w:p w14:paraId="5917B806" w14:textId="77777777" w:rsidR="00D124DD" w:rsidRPr="002A3A5B" w:rsidRDefault="00D124DD" w:rsidP="00CC5EB1">
            <w:pPr>
              <w:jc w:val="both"/>
              <w:rPr>
                <w:rFonts w:ascii="Arial" w:hAnsi="Arial" w:cs="Arial"/>
                <w:lang w:val="en-GB"/>
              </w:rPr>
            </w:pPr>
          </w:p>
        </w:tc>
        <w:tc>
          <w:tcPr>
            <w:tcW w:w="1113" w:type="pct"/>
            <w:gridSpan w:val="4"/>
          </w:tcPr>
          <w:p w14:paraId="7DFBA4C1" w14:textId="77777777" w:rsidR="00D124DD" w:rsidRPr="002A3A5B" w:rsidRDefault="00D124DD" w:rsidP="00CC5EB1">
            <w:pPr>
              <w:jc w:val="both"/>
              <w:rPr>
                <w:rFonts w:ascii="Arial" w:hAnsi="Arial" w:cs="Arial"/>
                <w:lang w:val="en-GB"/>
              </w:rPr>
            </w:pPr>
          </w:p>
        </w:tc>
      </w:tr>
      <w:tr w:rsidR="00BE043D" w:rsidRPr="002A3A5B" w14:paraId="3B848EE0" w14:textId="77777777" w:rsidTr="003747F2">
        <w:trPr>
          <w:gridAfter w:val="3"/>
          <w:wAfter w:w="26" w:type="pct"/>
          <w:cantSplit/>
        </w:trPr>
        <w:tc>
          <w:tcPr>
            <w:tcW w:w="180" w:type="pct"/>
            <w:vMerge/>
          </w:tcPr>
          <w:p w14:paraId="3F17EB36" w14:textId="77777777" w:rsidR="00BE043D" w:rsidRPr="002A3A5B" w:rsidRDefault="00BE043D" w:rsidP="00CC5EB1">
            <w:pPr>
              <w:jc w:val="both"/>
              <w:rPr>
                <w:rFonts w:ascii="Arial" w:hAnsi="Arial" w:cs="Arial"/>
                <w:lang w:val="en-GB"/>
              </w:rPr>
            </w:pPr>
          </w:p>
        </w:tc>
        <w:tc>
          <w:tcPr>
            <w:tcW w:w="244" w:type="pct"/>
            <w:vMerge/>
          </w:tcPr>
          <w:p w14:paraId="13A75E2C" w14:textId="77777777" w:rsidR="00BE043D" w:rsidRPr="002A3A5B" w:rsidRDefault="00BE043D" w:rsidP="00CC5EB1">
            <w:pPr>
              <w:jc w:val="both"/>
              <w:rPr>
                <w:rFonts w:ascii="Arial" w:hAnsi="Arial" w:cs="Arial"/>
                <w:lang w:val="en-GB"/>
              </w:rPr>
            </w:pPr>
          </w:p>
        </w:tc>
        <w:tc>
          <w:tcPr>
            <w:tcW w:w="360" w:type="pct"/>
            <w:gridSpan w:val="2"/>
            <w:vMerge/>
          </w:tcPr>
          <w:p w14:paraId="16D47283" w14:textId="77777777" w:rsidR="00BE043D" w:rsidRPr="002A3A5B" w:rsidRDefault="00BE043D" w:rsidP="00CC5EB1">
            <w:pPr>
              <w:ind w:left="-144" w:right="-144"/>
              <w:jc w:val="both"/>
              <w:rPr>
                <w:rFonts w:ascii="Arial" w:hAnsi="Arial" w:cs="Arial"/>
                <w:lang w:val="en-GB"/>
              </w:rPr>
            </w:pPr>
          </w:p>
        </w:tc>
        <w:tc>
          <w:tcPr>
            <w:tcW w:w="110" w:type="pct"/>
            <w:gridSpan w:val="2"/>
          </w:tcPr>
          <w:p w14:paraId="6F39CBBA"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d)</w:t>
            </w:r>
          </w:p>
        </w:tc>
        <w:tc>
          <w:tcPr>
            <w:tcW w:w="2474" w:type="pct"/>
            <w:gridSpan w:val="7"/>
          </w:tcPr>
          <w:p w14:paraId="17498AFF"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sample can be located and retrieved, and</w:t>
            </w:r>
          </w:p>
        </w:tc>
        <w:tc>
          <w:tcPr>
            <w:tcW w:w="494" w:type="pct"/>
            <w:gridSpan w:val="3"/>
          </w:tcPr>
          <w:p w14:paraId="13FA1113" w14:textId="77777777" w:rsidR="00BE043D" w:rsidRPr="002A3A5B" w:rsidRDefault="00BE043D" w:rsidP="00CC5EB1">
            <w:pPr>
              <w:jc w:val="both"/>
              <w:rPr>
                <w:rFonts w:ascii="Arial" w:hAnsi="Arial" w:cs="Arial"/>
                <w:lang w:val="en-GB"/>
              </w:rPr>
            </w:pPr>
          </w:p>
        </w:tc>
        <w:tc>
          <w:tcPr>
            <w:tcW w:w="1113" w:type="pct"/>
            <w:gridSpan w:val="4"/>
          </w:tcPr>
          <w:p w14:paraId="7B6DB9F9" w14:textId="77777777" w:rsidR="00BE043D" w:rsidRPr="002A3A5B" w:rsidRDefault="00BE043D" w:rsidP="00CC5EB1">
            <w:pPr>
              <w:jc w:val="both"/>
              <w:rPr>
                <w:rFonts w:ascii="Arial" w:hAnsi="Arial" w:cs="Arial"/>
                <w:lang w:val="en-GB"/>
              </w:rPr>
            </w:pPr>
          </w:p>
        </w:tc>
      </w:tr>
      <w:tr w:rsidR="00BE043D" w:rsidRPr="002A3A5B" w14:paraId="768ADA22" w14:textId="77777777" w:rsidTr="003747F2">
        <w:trPr>
          <w:gridAfter w:val="3"/>
          <w:wAfter w:w="26" w:type="pct"/>
          <w:cantSplit/>
        </w:trPr>
        <w:tc>
          <w:tcPr>
            <w:tcW w:w="180" w:type="pct"/>
            <w:vMerge/>
          </w:tcPr>
          <w:p w14:paraId="676A064F" w14:textId="77777777" w:rsidR="00BE043D" w:rsidRPr="002A3A5B" w:rsidRDefault="00BE043D" w:rsidP="00CC5EB1">
            <w:pPr>
              <w:jc w:val="both"/>
              <w:rPr>
                <w:rFonts w:ascii="Arial" w:hAnsi="Arial" w:cs="Arial"/>
                <w:lang w:val="en-GB"/>
              </w:rPr>
            </w:pPr>
          </w:p>
        </w:tc>
        <w:tc>
          <w:tcPr>
            <w:tcW w:w="244" w:type="pct"/>
            <w:vMerge/>
            <w:tcBorders>
              <w:bottom w:val="nil"/>
            </w:tcBorders>
          </w:tcPr>
          <w:p w14:paraId="6980E3DB" w14:textId="77777777" w:rsidR="00BE043D" w:rsidRPr="002A3A5B" w:rsidRDefault="00BE043D" w:rsidP="00CC5EB1">
            <w:pPr>
              <w:jc w:val="both"/>
              <w:rPr>
                <w:rFonts w:ascii="Arial" w:hAnsi="Arial" w:cs="Arial"/>
                <w:lang w:val="en-GB"/>
              </w:rPr>
            </w:pPr>
          </w:p>
        </w:tc>
        <w:tc>
          <w:tcPr>
            <w:tcW w:w="360" w:type="pct"/>
            <w:gridSpan w:val="2"/>
            <w:vMerge/>
          </w:tcPr>
          <w:p w14:paraId="10B23CA0" w14:textId="77777777" w:rsidR="00BE043D" w:rsidRPr="002A3A5B" w:rsidRDefault="00BE043D" w:rsidP="00CC5EB1">
            <w:pPr>
              <w:ind w:left="-144" w:right="-144"/>
              <w:jc w:val="both"/>
              <w:rPr>
                <w:rFonts w:ascii="Arial" w:hAnsi="Arial" w:cs="Arial"/>
                <w:lang w:val="en-GB"/>
              </w:rPr>
            </w:pPr>
          </w:p>
        </w:tc>
        <w:tc>
          <w:tcPr>
            <w:tcW w:w="110" w:type="pct"/>
            <w:gridSpan w:val="2"/>
          </w:tcPr>
          <w:p w14:paraId="20CC8777"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e)</w:t>
            </w:r>
          </w:p>
        </w:tc>
        <w:tc>
          <w:tcPr>
            <w:tcW w:w="2474" w:type="pct"/>
            <w:gridSpan w:val="7"/>
          </w:tcPr>
          <w:p w14:paraId="6175A2B1"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sample is discarded appropriately.</w:t>
            </w:r>
          </w:p>
        </w:tc>
        <w:tc>
          <w:tcPr>
            <w:tcW w:w="494" w:type="pct"/>
            <w:gridSpan w:val="3"/>
          </w:tcPr>
          <w:p w14:paraId="0D3FE120" w14:textId="77777777" w:rsidR="00BE043D" w:rsidRPr="002A3A5B" w:rsidRDefault="00BE043D" w:rsidP="00CC5EB1">
            <w:pPr>
              <w:jc w:val="both"/>
              <w:rPr>
                <w:rFonts w:ascii="Arial" w:hAnsi="Arial" w:cs="Arial"/>
                <w:lang w:val="en-GB"/>
              </w:rPr>
            </w:pPr>
          </w:p>
        </w:tc>
        <w:tc>
          <w:tcPr>
            <w:tcW w:w="1113" w:type="pct"/>
            <w:gridSpan w:val="4"/>
          </w:tcPr>
          <w:p w14:paraId="66AC2EC3" w14:textId="77777777" w:rsidR="00BE043D" w:rsidRPr="002A3A5B" w:rsidRDefault="00BE043D" w:rsidP="00CC5EB1">
            <w:pPr>
              <w:jc w:val="both"/>
              <w:rPr>
                <w:rFonts w:ascii="Arial" w:hAnsi="Arial" w:cs="Arial"/>
                <w:lang w:val="en-GB"/>
              </w:rPr>
            </w:pPr>
          </w:p>
        </w:tc>
      </w:tr>
      <w:tr w:rsidR="00636840" w:rsidRPr="002A3A5B" w14:paraId="71CA959E" w14:textId="77777777" w:rsidTr="003747F2">
        <w:trPr>
          <w:gridAfter w:val="3"/>
          <w:wAfter w:w="26" w:type="pct"/>
          <w:cantSplit/>
        </w:trPr>
        <w:tc>
          <w:tcPr>
            <w:tcW w:w="180" w:type="pct"/>
            <w:vMerge/>
          </w:tcPr>
          <w:p w14:paraId="47DF4EC0" w14:textId="77777777" w:rsidR="00636840" w:rsidRPr="002A3A5B" w:rsidRDefault="00636840" w:rsidP="00CC5EB1">
            <w:pPr>
              <w:jc w:val="both"/>
              <w:rPr>
                <w:rFonts w:ascii="Arial" w:hAnsi="Arial" w:cs="Arial"/>
                <w:lang w:val="en-GB"/>
              </w:rPr>
            </w:pPr>
          </w:p>
        </w:tc>
        <w:tc>
          <w:tcPr>
            <w:tcW w:w="244" w:type="pct"/>
            <w:vMerge w:val="restart"/>
          </w:tcPr>
          <w:p w14:paraId="5CDCF417" w14:textId="77777777" w:rsidR="00636840" w:rsidRPr="002A3A5B" w:rsidRDefault="00636840" w:rsidP="006B4BDB">
            <w:pPr>
              <w:jc w:val="both"/>
              <w:rPr>
                <w:rFonts w:ascii="Arial" w:hAnsi="Arial" w:cs="Arial"/>
                <w:b/>
                <w:lang w:val="en-GB"/>
              </w:rPr>
            </w:pPr>
            <w:r w:rsidRPr="002A3A5B">
              <w:rPr>
                <w:rFonts w:ascii="Arial" w:hAnsi="Arial" w:cs="Arial"/>
                <w:b/>
                <w:lang w:val="en-GB"/>
              </w:rPr>
              <w:t>7.5</w:t>
            </w:r>
          </w:p>
        </w:tc>
        <w:tc>
          <w:tcPr>
            <w:tcW w:w="4551" w:type="pct"/>
            <w:gridSpan w:val="18"/>
          </w:tcPr>
          <w:p w14:paraId="238CF61E" w14:textId="77777777" w:rsidR="00636840" w:rsidRPr="002A3A5B" w:rsidRDefault="00636840" w:rsidP="00CC5EB1">
            <w:pPr>
              <w:jc w:val="both"/>
              <w:rPr>
                <w:rFonts w:ascii="Arial" w:hAnsi="Arial" w:cs="Arial"/>
                <w:b/>
                <w:lang w:val="en-GB"/>
              </w:rPr>
            </w:pPr>
            <w:r w:rsidRPr="002A3A5B">
              <w:rPr>
                <w:rFonts w:ascii="Arial" w:hAnsi="Arial" w:cs="Arial"/>
                <w:b/>
                <w:lang w:val="en-GB"/>
              </w:rPr>
              <w:t>Nonconforming work</w:t>
            </w:r>
          </w:p>
        </w:tc>
      </w:tr>
      <w:tr w:rsidR="00BE043D" w:rsidRPr="002A3A5B" w14:paraId="4EFD8E4E" w14:textId="77777777" w:rsidTr="003747F2">
        <w:trPr>
          <w:gridAfter w:val="3"/>
          <w:wAfter w:w="26" w:type="pct"/>
          <w:cantSplit/>
        </w:trPr>
        <w:tc>
          <w:tcPr>
            <w:tcW w:w="180" w:type="pct"/>
            <w:vMerge/>
          </w:tcPr>
          <w:p w14:paraId="03DABB7F" w14:textId="77777777" w:rsidR="00BE043D" w:rsidRPr="002A3A5B" w:rsidRDefault="00BE043D" w:rsidP="00CC5EB1">
            <w:pPr>
              <w:jc w:val="both"/>
              <w:rPr>
                <w:rFonts w:ascii="Arial" w:hAnsi="Arial" w:cs="Arial"/>
                <w:lang w:val="en-GB"/>
              </w:rPr>
            </w:pPr>
          </w:p>
        </w:tc>
        <w:tc>
          <w:tcPr>
            <w:tcW w:w="244" w:type="pct"/>
            <w:vMerge/>
          </w:tcPr>
          <w:p w14:paraId="7957BC98" w14:textId="77777777" w:rsidR="00BE043D" w:rsidRPr="002A3A5B" w:rsidRDefault="00BE043D" w:rsidP="00CC5EB1">
            <w:pPr>
              <w:jc w:val="both"/>
              <w:rPr>
                <w:rFonts w:ascii="Arial" w:hAnsi="Arial" w:cs="Arial"/>
                <w:lang w:val="en-GB"/>
              </w:rPr>
            </w:pPr>
          </w:p>
        </w:tc>
        <w:tc>
          <w:tcPr>
            <w:tcW w:w="2944" w:type="pct"/>
            <w:gridSpan w:val="11"/>
          </w:tcPr>
          <w:p w14:paraId="35EAFBAB"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laboratory shall have a process for when any aspect of its laboratory activities or examination results do not conform to its own procedures, quality specifications, or the user requirements (e.g. equipment or environmental conditions are out of specified limits, results of monitoring fail to meet specified criteria). The process shall ensure that:</w:t>
            </w:r>
          </w:p>
        </w:tc>
        <w:tc>
          <w:tcPr>
            <w:tcW w:w="494" w:type="pct"/>
            <w:gridSpan w:val="3"/>
          </w:tcPr>
          <w:p w14:paraId="45262912" w14:textId="77777777" w:rsidR="00BE043D" w:rsidRPr="002A3A5B" w:rsidRDefault="00BE043D" w:rsidP="00CC5EB1">
            <w:pPr>
              <w:jc w:val="both"/>
              <w:rPr>
                <w:rFonts w:ascii="Arial" w:hAnsi="Arial" w:cs="Arial"/>
                <w:lang w:val="en-GB"/>
              </w:rPr>
            </w:pPr>
          </w:p>
        </w:tc>
        <w:tc>
          <w:tcPr>
            <w:tcW w:w="1113" w:type="pct"/>
            <w:gridSpan w:val="4"/>
          </w:tcPr>
          <w:p w14:paraId="64028036" w14:textId="77777777" w:rsidR="00BE043D" w:rsidRPr="002A3A5B" w:rsidRDefault="00BE043D" w:rsidP="00CC5EB1">
            <w:pPr>
              <w:jc w:val="both"/>
              <w:rPr>
                <w:rFonts w:ascii="Arial" w:hAnsi="Arial" w:cs="Arial"/>
                <w:lang w:val="en-GB"/>
              </w:rPr>
            </w:pPr>
          </w:p>
        </w:tc>
      </w:tr>
      <w:tr w:rsidR="00BE043D" w:rsidRPr="002A3A5B" w14:paraId="329F5EE0" w14:textId="77777777" w:rsidTr="003747F2">
        <w:trPr>
          <w:gridAfter w:val="3"/>
          <w:wAfter w:w="26" w:type="pct"/>
          <w:cantSplit/>
        </w:trPr>
        <w:tc>
          <w:tcPr>
            <w:tcW w:w="180" w:type="pct"/>
            <w:vMerge/>
          </w:tcPr>
          <w:p w14:paraId="70491562" w14:textId="77777777" w:rsidR="00BE043D" w:rsidRPr="002A3A5B" w:rsidRDefault="00BE043D" w:rsidP="00CC5EB1">
            <w:pPr>
              <w:jc w:val="both"/>
              <w:rPr>
                <w:rFonts w:ascii="Arial" w:hAnsi="Arial" w:cs="Arial"/>
                <w:lang w:val="en-GB"/>
              </w:rPr>
            </w:pPr>
          </w:p>
        </w:tc>
        <w:tc>
          <w:tcPr>
            <w:tcW w:w="244" w:type="pct"/>
            <w:vMerge/>
          </w:tcPr>
          <w:p w14:paraId="3EC642A5" w14:textId="77777777" w:rsidR="00BE043D" w:rsidRPr="002A3A5B" w:rsidRDefault="00BE043D" w:rsidP="00CC5EB1">
            <w:pPr>
              <w:jc w:val="both"/>
              <w:rPr>
                <w:rFonts w:ascii="Arial" w:hAnsi="Arial" w:cs="Arial"/>
                <w:lang w:val="en-GB"/>
              </w:rPr>
            </w:pPr>
          </w:p>
        </w:tc>
        <w:tc>
          <w:tcPr>
            <w:tcW w:w="360" w:type="pct"/>
            <w:gridSpan w:val="2"/>
          </w:tcPr>
          <w:p w14:paraId="56F77919" w14:textId="77777777" w:rsidR="00BE043D" w:rsidRPr="00A51313" w:rsidRDefault="00BE043D" w:rsidP="00A51313">
            <w:pPr>
              <w:jc w:val="both"/>
              <w:rPr>
                <w:rFonts w:ascii="Arial" w:hAnsi="Arial" w:cs="Arial"/>
                <w:bCs/>
                <w:lang w:val="en-GB"/>
              </w:rPr>
            </w:pPr>
            <w:r w:rsidRPr="00A51313">
              <w:rPr>
                <w:rFonts w:ascii="Arial" w:hAnsi="Arial" w:cs="Arial"/>
                <w:bCs/>
                <w:lang w:val="en-GB"/>
              </w:rPr>
              <w:t>a)</w:t>
            </w:r>
          </w:p>
        </w:tc>
        <w:tc>
          <w:tcPr>
            <w:tcW w:w="2584" w:type="pct"/>
            <w:gridSpan w:val="9"/>
          </w:tcPr>
          <w:p w14:paraId="6EEDA705"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 xml:space="preserve">the responsibilities and authorities for the management of nonconforming work are specified; </w:t>
            </w:r>
          </w:p>
        </w:tc>
        <w:tc>
          <w:tcPr>
            <w:tcW w:w="494" w:type="pct"/>
            <w:gridSpan w:val="3"/>
          </w:tcPr>
          <w:p w14:paraId="1D58C89F" w14:textId="77777777" w:rsidR="00BE043D" w:rsidRPr="002A3A5B" w:rsidRDefault="00BE043D" w:rsidP="00CC5EB1">
            <w:pPr>
              <w:jc w:val="both"/>
              <w:rPr>
                <w:rFonts w:ascii="Arial" w:hAnsi="Arial" w:cs="Arial"/>
                <w:lang w:val="en-GB"/>
              </w:rPr>
            </w:pPr>
          </w:p>
        </w:tc>
        <w:tc>
          <w:tcPr>
            <w:tcW w:w="1113" w:type="pct"/>
            <w:gridSpan w:val="4"/>
          </w:tcPr>
          <w:p w14:paraId="72153501" w14:textId="77777777" w:rsidR="00BE043D" w:rsidRPr="002A3A5B" w:rsidRDefault="00BE043D" w:rsidP="00CC5EB1">
            <w:pPr>
              <w:jc w:val="both"/>
              <w:rPr>
                <w:rFonts w:ascii="Arial" w:hAnsi="Arial" w:cs="Arial"/>
                <w:lang w:val="en-GB"/>
              </w:rPr>
            </w:pPr>
          </w:p>
        </w:tc>
      </w:tr>
      <w:tr w:rsidR="00BE043D" w:rsidRPr="002A3A5B" w14:paraId="03543509" w14:textId="77777777" w:rsidTr="003747F2">
        <w:trPr>
          <w:gridAfter w:val="3"/>
          <w:wAfter w:w="26" w:type="pct"/>
          <w:cantSplit/>
        </w:trPr>
        <w:tc>
          <w:tcPr>
            <w:tcW w:w="180" w:type="pct"/>
            <w:vMerge/>
          </w:tcPr>
          <w:p w14:paraId="2707866D" w14:textId="77777777" w:rsidR="00BE043D" w:rsidRPr="002A3A5B" w:rsidRDefault="00BE043D" w:rsidP="00CC5EB1">
            <w:pPr>
              <w:jc w:val="both"/>
              <w:rPr>
                <w:rFonts w:ascii="Arial" w:hAnsi="Arial" w:cs="Arial"/>
                <w:lang w:val="en-GB"/>
              </w:rPr>
            </w:pPr>
          </w:p>
        </w:tc>
        <w:tc>
          <w:tcPr>
            <w:tcW w:w="244" w:type="pct"/>
            <w:vMerge/>
          </w:tcPr>
          <w:p w14:paraId="66BCCF46" w14:textId="77777777" w:rsidR="00BE043D" w:rsidRPr="002A3A5B" w:rsidRDefault="00BE043D" w:rsidP="00CC5EB1">
            <w:pPr>
              <w:jc w:val="both"/>
              <w:rPr>
                <w:rFonts w:ascii="Arial" w:hAnsi="Arial" w:cs="Arial"/>
                <w:lang w:val="en-GB"/>
              </w:rPr>
            </w:pPr>
          </w:p>
        </w:tc>
        <w:tc>
          <w:tcPr>
            <w:tcW w:w="360" w:type="pct"/>
            <w:gridSpan w:val="2"/>
          </w:tcPr>
          <w:p w14:paraId="74689BCD" w14:textId="77777777" w:rsidR="00BE043D" w:rsidRPr="00A51313" w:rsidRDefault="00BE043D" w:rsidP="00A51313">
            <w:pPr>
              <w:jc w:val="both"/>
              <w:rPr>
                <w:rFonts w:ascii="Arial" w:hAnsi="Arial" w:cs="Arial"/>
                <w:bCs/>
                <w:lang w:val="en-GB"/>
              </w:rPr>
            </w:pPr>
            <w:r w:rsidRPr="00A51313">
              <w:rPr>
                <w:rFonts w:ascii="Arial" w:hAnsi="Arial" w:cs="Arial"/>
                <w:bCs/>
                <w:lang w:val="en-GB"/>
              </w:rPr>
              <w:t>b)</w:t>
            </w:r>
          </w:p>
        </w:tc>
        <w:tc>
          <w:tcPr>
            <w:tcW w:w="2584" w:type="pct"/>
            <w:gridSpan w:val="9"/>
          </w:tcPr>
          <w:p w14:paraId="6C2DEC79"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immediate and long-term actions are specified and based upon the risk analysis process established by the laboratory;</w:t>
            </w:r>
          </w:p>
        </w:tc>
        <w:tc>
          <w:tcPr>
            <w:tcW w:w="494" w:type="pct"/>
            <w:gridSpan w:val="3"/>
          </w:tcPr>
          <w:p w14:paraId="7EDE2677" w14:textId="77777777" w:rsidR="00BE043D" w:rsidRPr="002A3A5B" w:rsidRDefault="00BE043D" w:rsidP="00CC5EB1">
            <w:pPr>
              <w:jc w:val="both"/>
              <w:rPr>
                <w:rFonts w:ascii="Arial" w:hAnsi="Arial" w:cs="Arial"/>
                <w:lang w:val="en-GB"/>
              </w:rPr>
            </w:pPr>
          </w:p>
        </w:tc>
        <w:tc>
          <w:tcPr>
            <w:tcW w:w="1113" w:type="pct"/>
            <w:gridSpan w:val="4"/>
          </w:tcPr>
          <w:p w14:paraId="2B76B03F" w14:textId="77777777" w:rsidR="00BE043D" w:rsidRPr="002A3A5B" w:rsidRDefault="00BE043D" w:rsidP="00CC5EB1">
            <w:pPr>
              <w:jc w:val="both"/>
              <w:rPr>
                <w:rFonts w:ascii="Arial" w:hAnsi="Arial" w:cs="Arial"/>
                <w:lang w:val="en-GB"/>
              </w:rPr>
            </w:pPr>
          </w:p>
        </w:tc>
      </w:tr>
      <w:tr w:rsidR="00BE043D" w:rsidRPr="002A3A5B" w14:paraId="0D8F10F0" w14:textId="77777777" w:rsidTr="003747F2">
        <w:trPr>
          <w:gridAfter w:val="3"/>
          <w:wAfter w:w="26" w:type="pct"/>
          <w:cantSplit/>
        </w:trPr>
        <w:tc>
          <w:tcPr>
            <w:tcW w:w="180" w:type="pct"/>
            <w:vMerge/>
          </w:tcPr>
          <w:p w14:paraId="50834D12" w14:textId="77777777" w:rsidR="00BE043D" w:rsidRPr="002A3A5B" w:rsidRDefault="00BE043D" w:rsidP="00CC5EB1">
            <w:pPr>
              <w:jc w:val="both"/>
              <w:rPr>
                <w:rFonts w:ascii="Arial" w:hAnsi="Arial" w:cs="Arial"/>
                <w:lang w:val="en-GB"/>
              </w:rPr>
            </w:pPr>
          </w:p>
        </w:tc>
        <w:tc>
          <w:tcPr>
            <w:tcW w:w="244" w:type="pct"/>
            <w:vMerge/>
          </w:tcPr>
          <w:p w14:paraId="58308B39" w14:textId="77777777" w:rsidR="00BE043D" w:rsidRPr="002A3A5B" w:rsidRDefault="00BE043D" w:rsidP="00CC5EB1">
            <w:pPr>
              <w:jc w:val="both"/>
              <w:rPr>
                <w:rFonts w:ascii="Arial" w:hAnsi="Arial" w:cs="Arial"/>
                <w:lang w:val="en-GB"/>
              </w:rPr>
            </w:pPr>
          </w:p>
        </w:tc>
        <w:tc>
          <w:tcPr>
            <w:tcW w:w="360" w:type="pct"/>
            <w:gridSpan w:val="2"/>
          </w:tcPr>
          <w:p w14:paraId="5959F8D3" w14:textId="77777777" w:rsidR="00BE043D" w:rsidRPr="00A51313" w:rsidRDefault="00BE043D" w:rsidP="00A51313">
            <w:pPr>
              <w:jc w:val="both"/>
              <w:rPr>
                <w:rFonts w:ascii="Arial" w:hAnsi="Arial" w:cs="Arial"/>
                <w:bCs/>
                <w:lang w:val="en-GB"/>
              </w:rPr>
            </w:pPr>
            <w:r w:rsidRPr="00A51313">
              <w:rPr>
                <w:rFonts w:ascii="Arial" w:hAnsi="Arial" w:cs="Arial"/>
                <w:bCs/>
                <w:lang w:val="en-GB"/>
              </w:rPr>
              <w:t>c)</w:t>
            </w:r>
          </w:p>
        </w:tc>
        <w:tc>
          <w:tcPr>
            <w:tcW w:w="2584" w:type="pct"/>
            <w:gridSpan w:val="9"/>
          </w:tcPr>
          <w:p w14:paraId="6BAB9ECD"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examinations are halted, and reports withheld when there is a risk of harm to patients;</w:t>
            </w:r>
          </w:p>
        </w:tc>
        <w:tc>
          <w:tcPr>
            <w:tcW w:w="494" w:type="pct"/>
            <w:gridSpan w:val="3"/>
          </w:tcPr>
          <w:p w14:paraId="13C10700" w14:textId="77777777" w:rsidR="00BE043D" w:rsidRPr="002A3A5B" w:rsidRDefault="00BE043D" w:rsidP="00CC5EB1">
            <w:pPr>
              <w:jc w:val="both"/>
              <w:rPr>
                <w:rFonts w:ascii="Arial" w:hAnsi="Arial" w:cs="Arial"/>
                <w:lang w:val="en-GB"/>
              </w:rPr>
            </w:pPr>
          </w:p>
        </w:tc>
        <w:tc>
          <w:tcPr>
            <w:tcW w:w="1113" w:type="pct"/>
            <w:gridSpan w:val="4"/>
          </w:tcPr>
          <w:p w14:paraId="6F3634A8" w14:textId="77777777" w:rsidR="00BE043D" w:rsidRPr="002A3A5B" w:rsidRDefault="00BE043D" w:rsidP="00CC5EB1">
            <w:pPr>
              <w:jc w:val="both"/>
              <w:rPr>
                <w:rFonts w:ascii="Arial" w:hAnsi="Arial" w:cs="Arial"/>
                <w:lang w:val="en-GB"/>
              </w:rPr>
            </w:pPr>
          </w:p>
        </w:tc>
      </w:tr>
      <w:tr w:rsidR="00BE043D" w:rsidRPr="002A3A5B" w14:paraId="570750E4" w14:textId="77777777" w:rsidTr="003747F2">
        <w:trPr>
          <w:gridAfter w:val="3"/>
          <w:wAfter w:w="26" w:type="pct"/>
          <w:cantSplit/>
        </w:trPr>
        <w:tc>
          <w:tcPr>
            <w:tcW w:w="180" w:type="pct"/>
            <w:vMerge/>
          </w:tcPr>
          <w:p w14:paraId="44897D10" w14:textId="77777777" w:rsidR="00BE043D" w:rsidRPr="002A3A5B" w:rsidRDefault="00BE043D" w:rsidP="00CC5EB1">
            <w:pPr>
              <w:jc w:val="both"/>
              <w:rPr>
                <w:rFonts w:ascii="Arial" w:hAnsi="Arial" w:cs="Arial"/>
                <w:lang w:val="en-GB"/>
              </w:rPr>
            </w:pPr>
          </w:p>
        </w:tc>
        <w:tc>
          <w:tcPr>
            <w:tcW w:w="244" w:type="pct"/>
            <w:vMerge/>
          </w:tcPr>
          <w:p w14:paraId="698F994A" w14:textId="77777777" w:rsidR="00BE043D" w:rsidRPr="002A3A5B" w:rsidRDefault="00BE043D" w:rsidP="00CC5EB1">
            <w:pPr>
              <w:jc w:val="both"/>
              <w:rPr>
                <w:rFonts w:ascii="Arial" w:hAnsi="Arial" w:cs="Arial"/>
                <w:lang w:val="en-GB"/>
              </w:rPr>
            </w:pPr>
          </w:p>
        </w:tc>
        <w:tc>
          <w:tcPr>
            <w:tcW w:w="360" w:type="pct"/>
            <w:gridSpan w:val="2"/>
          </w:tcPr>
          <w:p w14:paraId="44F89ADA" w14:textId="77777777" w:rsidR="00BE043D" w:rsidRPr="00A51313" w:rsidRDefault="00BE043D" w:rsidP="00A51313">
            <w:pPr>
              <w:jc w:val="both"/>
              <w:rPr>
                <w:rFonts w:ascii="Arial" w:hAnsi="Arial" w:cs="Arial"/>
                <w:bCs/>
                <w:lang w:val="en-GB"/>
              </w:rPr>
            </w:pPr>
            <w:r w:rsidRPr="00A51313">
              <w:rPr>
                <w:rFonts w:ascii="Arial" w:hAnsi="Arial" w:cs="Arial"/>
                <w:bCs/>
                <w:lang w:val="en-GB"/>
              </w:rPr>
              <w:t>d)</w:t>
            </w:r>
          </w:p>
        </w:tc>
        <w:tc>
          <w:tcPr>
            <w:tcW w:w="2584" w:type="pct"/>
            <w:gridSpan w:val="9"/>
          </w:tcPr>
          <w:p w14:paraId="1059776A"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an evaluation is made of the clinical significance of the nonconforming work, including an impact analysis on examination results which were or could have been released prior to identification of the nonconformance;</w:t>
            </w:r>
          </w:p>
        </w:tc>
        <w:tc>
          <w:tcPr>
            <w:tcW w:w="494" w:type="pct"/>
            <w:gridSpan w:val="3"/>
          </w:tcPr>
          <w:p w14:paraId="5D0BB964" w14:textId="77777777" w:rsidR="00BE043D" w:rsidRPr="002A3A5B" w:rsidRDefault="00BE043D" w:rsidP="00CC5EB1">
            <w:pPr>
              <w:jc w:val="both"/>
              <w:rPr>
                <w:rFonts w:ascii="Arial" w:hAnsi="Arial" w:cs="Arial"/>
                <w:lang w:val="en-GB"/>
              </w:rPr>
            </w:pPr>
          </w:p>
        </w:tc>
        <w:tc>
          <w:tcPr>
            <w:tcW w:w="1113" w:type="pct"/>
            <w:gridSpan w:val="4"/>
          </w:tcPr>
          <w:p w14:paraId="25D427CB" w14:textId="77777777" w:rsidR="00BE043D" w:rsidRPr="002A3A5B" w:rsidRDefault="00BE043D" w:rsidP="00CC5EB1">
            <w:pPr>
              <w:jc w:val="both"/>
              <w:rPr>
                <w:rFonts w:ascii="Arial" w:hAnsi="Arial" w:cs="Arial"/>
                <w:lang w:val="en-GB"/>
              </w:rPr>
            </w:pPr>
          </w:p>
        </w:tc>
      </w:tr>
      <w:tr w:rsidR="00BE043D" w:rsidRPr="002A3A5B" w14:paraId="7D5D6E46" w14:textId="77777777" w:rsidTr="003747F2">
        <w:trPr>
          <w:gridAfter w:val="3"/>
          <w:wAfter w:w="26" w:type="pct"/>
          <w:cantSplit/>
        </w:trPr>
        <w:tc>
          <w:tcPr>
            <w:tcW w:w="180" w:type="pct"/>
            <w:vMerge/>
          </w:tcPr>
          <w:p w14:paraId="4EB712DE" w14:textId="77777777" w:rsidR="00BE043D" w:rsidRPr="002A3A5B" w:rsidRDefault="00BE043D" w:rsidP="00CC5EB1">
            <w:pPr>
              <w:jc w:val="both"/>
              <w:rPr>
                <w:rFonts w:ascii="Arial" w:hAnsi="Arial" w:cs="Arial"/>
                <w:lang w:val="en-GB"/>
              </w:rPr>
            </w:pPr>
          </w:p>
        </w:tc>
        <w:tc>
          <w:tcPr>
            <w:tcW w:w="244" w:type="pct"/>
            <w:vMerge/>
          </w:tcPr>
          <w:p w14:paraId="605BB8E5" w14:textId="77777777" w:rsidR="00BE043D" w:rsidRPr="002A3A5B" w:rsidRDefault="00BE043D" w:rsidP="00CC5EB1">
            <w:pPr>
              <w:jc w:val="both"/>
              <w:rPr>
                <w:rFonts w:ascii="Arial" w:hAnsi="Arial" w:cs="Arial"/>
                <w:lang w:val="en-GB"/>
              </w:rPr>
            </w:pPr>
          </w:p>
        </w:tc>
        <w:tc>
          <w:tcPr>
            <w:tcW w:w="360" w:type="pct"/>
            <w:gridSpan w:val="2"/>
          </w:tcPr>
          <w:p w14:paraId="39D118C3" w14:textId="77777777" w:rsidR="00BE043D" w:rsidRPr="00A51313" w:rsidRDefault="00BE043D" w:rsidP="00A51313">
            <w:pPr>
              <w:jc w:val="both"/>
              <w:rPr>
                <w:rFonts w:ascii="Arial" w:hAnsi="Arial" w:cs="Arial"/>
                <w:bCs/>
                <w:lang w:val="en-GB"/>
              </w:rPr>
            </w:pPr>
            <w:r w:rsidRPr="00A51313">
              <w:rPr>
                <w:rFonts w:ascii="Arial" w:hAnsi="Arial" w:cs="Arial"/>
                <w:bCs/>
                <w:lang w:val="en-GB"/>
              </w:rPr>
              <w:t>e)</w:t>
            </w:r>
          </w:p>
        </w:tc>
        <w:tc>
          <w:tcPr>
            <w:tcW w:w="2584" w:type="pct"/>
            <w:gridSpan w:val="9"/>
          </w:tcPr>
          <w:p w14:paraId="25AFB613"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a decision is made on the acceptability of the nonconforming work;</w:t>
            </w:r>
          </w:p>
        </w:tc>
        <w:tc>
          <w:tcPr>
            <w:tcW w:w="494" w:type="pct"/>
            <w:gridSpan w:val="3"/>
          </w:tcPr>
          <w:p w14:paraId="5DAB658F" w14:textId="77777777" w:rsidR="00BE043D" w:rsidRPr="002A3A5B" w:rsidRDefault="00BE043D" w:rsidP="00CC5EB1">
            <w:pPr>
              <w:jc w:val="both"/>
              <w:rPr>
                <w:rFonts w:ascii="Arial" w:hAnsi="Arial" w:cs="Arial"/>
                <w:lang w:val="en-GB"/>
              </w:rPr>
            </w:pPr>
          </w:p>
        </w:tc>
        <w:tc>
          <w:tcPr>
            <w:tcW w:w="1113" w:type="pct"/>
            <w:gridSpan w:val="4"/>
          </w:tcPr>
          <w:p w14:paraId="1363F93E" w14:textId="77777777" w:rsidR="00BE043D" w:rsidRPr="002A3A5B" w:rsidRDefault="00BE043D" w:rsidP="00CC5EB1">
            <w:pPr>
              <w:jc w:val="both"/>
              <w:rPr>
                <w:rFonts w:ascii="Arial" w:hAnsi="Arial" w:cs="Arial"/>
                <w:lang w:val="en-GB"/>
              </w:rPr>
            </w:pPr>
          </w:p>
        </w:tc>
      </w:tr>
      <w:tr w:rsidR="00BE043D" w:rsidRPr="002A3A5B" w14:paraId="2351F90E" w14:textId="77777777" w:rsidTr="003747F2">
        <w:trPr>
          <w:gridAfter w:val="3"/>
          <w:wAfter w:w="26" w:type="pct"/>
          <w:cantSplit/>
        </w:trPr>
        <w:tc>
          <w:tcPr>
            <w:tcW w:w="180" w:type="pct"/>
            <w:vMerge/>
          </w:tcPr>
          <w:p w14:paraId="045C80D3" w14:textId="77777777" w:rsidR="00BE043D" w:rsidRPr="002A3A5B" w:rsidRDefault="00BE043D" w:rsidP="00CC5EB1">
            <w:pPr>
              <w:jc w:val="both"/>
              <w:rPr>
                <w:rFonts w:ascii="Arial" w:hAnsi="Arial" w:cs="Arial"/>
                <w:lang w:val="en-GB"/>
              </w:rPr>
            </w:pPr>
          </w:p>
        </w:tc>
        <w:tc>
          <w:tcPr>
            <w:tcW w:w="244" w:type="pct"/>
            <w:vMerge/>
          </w:tcPr>
          <w:p w14:paraId="6BC6C8D6" w14:textId="77777777" w:rsidR="00BE043D" w:rsidRPr="002A3A5B" w:rsidRDefault="00BE043D" w:rsidP="00CC5EB1">
            <w:pPr>
              <w:jc w:val="both"/>
              <w:rPr>
                <w:rFonts w:ascii="Arial" w:hAnsi="Arial" w:cs="Arial"/>
                <w:lang w:val="en-GB"/>
              </w:rPr>
            </w:pPr>
          </w:p>
        </w:tc>
        <w:tc>
          <w:tcPr>
            <w:tcW w:w="360" w:type="pct"/>
            <w:gridSpan w:val="2"/>
          </w:tcPr>
          <w:p w14:paraId="44139DB2" w14:textId="77777777" w:rsidR="00BE043D" w:rsidRPr="00A51313" w:rsidRDefault="00BE043D" w:rsidP="00A51313">
            <w:pPr>
              <w:jc w:val="both"/>
              <w:rPr>
                <w:rFonts w:ascii="Arial" w:hAnsi="Arial" w:cs="Arial"/>
                <w:bCs/>
                <w:lang w:val="en-GB"/>
              </w:rPr>
            </w:pPr>
            <w:r w:rsidRPr="00A51313">
              <w:rPr>
                <w:rFonts w:ascii="Arial" w:hAnsi="Arial" w:cs="Arial"/>
                <w:bCs/>
                <w:lang w:val="en-GB"/>
              </w:rPr>
              <w:t>f)</w:t>
            </w:r>
          </w:p>
        </w:tc>
        <w:tc>
          <w:tcPr>
            <w:tcW w:w="2584" w:type="pct"/>
            <w:gridSpan w:val="9"/>
          </w:tcPr>
          <w:p w14:paraId="3F959B7E"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when necessary, examination results are revised, and the user is notified;</w:t>
            </w:r>
          </w:p>
        </w:tc>
        <w:tc>
          <w:tcPr>
            <w:tcW w:w="494" w:type="pct"/>
            <w:gridSpan w:val="3"/>
          </w:tcPr>
          <w:p w14:paraId="2F75A4AB" w14:textId="77777777" w:rsidR="00BE043D" w:rsidRPr="002A3A5B" w:rsidRDefault="00BE043D" w:rsidP="00CC5EB1">
            <w:pPr>
              <w:jc w:val="both"/>
              <w:rPr>
                <w:rFonts w:ascii="Arial" w:hAnsi="Arial" w:cs="Arial"/>
                <w:lang w:val="en-GB"/>
              </w:rPr>
            </w:pPr>
          </w:p>
        </w:tc>
        <w:tc>
          <w:tcPr>
            <w:tcW w:w="1113" w:type="pct"/>
            <w:gridSpan w:val="4"/>
          </w:tcPr>
          <w:p w14:paraId="4F3AF190" w14:textId="77777777" w:rsidR="00BE043D" w:rsidRPr="002A3A5B" w:rsidRDefault="00BE043D" w:rsidP="00CC5EB1">
            <w:pPr>
              <w:jc w:val="both"/>
              <w:rPr>
                <w:rFonts w:ascii="Arial" w:hAnsi="Arial" w:cs="Arial"/>
                <w:lang w:val="en-GB"/>
              </w:rPr>
            </w:pPr>
          </w:p>
        </w:tc>
      </w:tr>
      <w:tr w:rsidR="00BE043D" w:rsidRPr="002A3A5B" w14:paraId="2FEB5D7C" w14:textId="77777777" w:rsidTr="003747F2">
        <w:trPr>
          <w:gridAfter w:val="3"/>
          <w:wAfter w:w="26" w:type="pct"/>
          <w:cantSplit/>
        </w:trPr>
        <w:tc>
          <w:tcPr>
            <w:tcW w:w="180" w:type="pct"/>
            <w:vMerge/>
          </w:tcPr>
          <w:p w14:paraId="1ACC5C77" w14:textId="77777777" w:rsidR="00BE043D" w:rsidRPr="002A3A5B" w:rsidRDefault="00BE043D" w:rsidP="00CC5EB1">
            <w:pPr>
              <w:jc w:val="both"/>
              <w:rPr>
                <w:rFonts w:ascii="Arial" w:hAnsi="Arial" w:cs="Arial"/>
                <w:lang w:val="en-GB"/>
              </w:rPr>
            </w:pPr>
          </w:p>
        </w:tc>
        <w:tc>
          <w:tcPr>
            <w:tcW w:w="244" w:type="pct"/>
            <w:vMerge/>
          </w:tcPr>
          <w:p w14:paraId="2D03F48F" w14:textId="77777777" w:rsidR="00BE043D" w:rsidRPr="002A3A5B" w:rsidRDefault="00BE043D" w:rsidP="00CC5EB1">
            <w:pPr>
              <w:jc w:val="both"/>
              <w:rPr>
                <w:rFonts w:ascii="Arial" w:hAnsi="Arial" w:cs="Arial"/>
                <w:lang w:val="en-GB"/>
              </w:rPr>
            </w:pPr>
          </w:p>
        </w:tc>
        <w:tc>
          <w:tcPr>
            <w:tcW w:w="360" w:type="pct"/>
            <w:gridSpan w:val="2"/>
          </w:tcPr>
          <w:p w14:paraId="0BC9D5B0" w14:textId="77777777" w:rsidR="00BE043D" w:rsidRPr="00A51313" w:rsidRDefault="00BE043D" w:rsidP="00A51313">
            <w:pPr>
              <w:jc w:val="both"/>
              <w:rPr>
                <w:rFonts w:ascii="Arial" w:hAnsi="Arial" w:cs="Arial"/>
                <w:bCs/>
                <w:lang w:val="en-GB"/>
              </w:rPr>
            </w:pPr>
            <w:r w:rsidRPr="00A51313">
              <w:rPr>
                <w:rFonts w:ascii="Arial" w:hAnsi="Arial" w:cs="Arial"/>
                <w:bCs/>
                <w:lang w:val="en-GB"/>
              </w:rPr>
              <w:t>g)</w:t>
            </w:r>
          </w:p>
        </w:tc>
        <w:tc>
          <w:tcPr>
            <w:tcW w:w="2584" w:type="pct"/>
            <w:gridSpan w:val="9"/>
          </w:tcPr>
          <w:p w14:paraId="59177C34"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responsibility for authorizing the resumption of work is specified.</w:t>
            </w:r>
          </w:p>
        </w:tc>
        <w:tc>
          <w:tcPr>
            <w:tcW w:w="494" w:type="pct"/>
            <w:gridSpan w:val="3"/>
          </w:tcPr>
          <w:p w14:paraId="53E23ABA" w14:textId="77777777" w:rsidR="00BE043D" w:rsidRPr="002A3A5B" w:rsidRDefault="00BE043D" w:rsidP="00CC5EB1">
            <w:pPr>
              <w:jc w:val="both"/>
              <w:rPr>
                <w:rFonts w:ascii="Arial" w:hAnsi="Arial" w:cs="Arial"/>
                <w:lang w:val="en-GB"/>
              </w:rPr>
            </w:pPr>
          </w:p>
        </w:tc>
        <w:tc>
          <w:tcPr>
            <w:tcW w:w="1113" w:type="pct"/>
            <w:gridSpan w:val="4"/>
          </w:tcPr>
          <w:p w14:paraId="28F3E6D6" w14:textId="77777777" w:rsidR="00BE043D" w:rsidRPr="002A3A5B" w:rsidRDefault="00BE043D" w:rsidP="00CC5EB1">
            <w:pPr>
              <w:jc w:val="both"/>
              <w:rPr>
                <w:rFonts w:ascii="Arial" w:hAnsi="Arial" w:cs="Arial"/>
                <w:lang w:val="en-GB"/>
              </w:rPr>
            </w:pPr>
          </w:p>
        </w:tc>
      </w:tr>
      <w:tr w:rsidR="00BE043D" w:rsidRPr="002A3A5B" w14:paraId="69A12475" w14:textId="77777777" w:rsidTr="003747F2">
        <w:trPr>
          <w:gridAfter w:val="3"/>
          <w:wAfter w:w="26" w:type="pct"/>
          <w:cantSplit/>
        </w:trPr>
        <w:tc>
          <w:tcPr>
            <w:tcW w:w="180" w:type="pct"/>
            <w:vMerge/>
          </w:tcPr>
          <w:p w14:paraId="736E2B4C" w14:textId="77777777" w:rsidR="00BE043D" w:rsidRPr="002A3A5B" w:rsidRDefault="00BE043D" w:rsidP="00CC5EB1">
            <w:pPr>
              <w:jc w:val="both"/>
              <w:rPr>
                <w:rFonts w:ascii="Arial" w:hAnsi="Arial" w:cs="Arial"/>
                <w:lang w:val="en-GB"/>
              </w:rPr>
            </w:pPr>
          </w:p>
        </w:tc>
        <w:tc>
          <w:tcPr>
            <w:tcW w:w="244" w:type="pct"/>
            <w:vMerge/>
            <w:tcBorders>
              <w:bottom w:val="nil"/>
            </w:tcBorders>
          </w:tcPr>
          <w:p w14:paraId="647FE6DD" w14:textId="77777777" w:rsidR="00BE043D" w:rsidRPr="002A3A5B" w:rsidRDefault="00BE043D" w:rsidP="00CC5EB1">
            <w:pPr>
              <w:jc w:val="both"/>
              <w:rPr>
                <w:rFonts w:ascii="Arial" w:hAnsi="Arial" w:cs="Arial"/>
                <w:lang w:val="en-GB"/>
              </w:rPr>
            </w:pPr>
          </w:p>
        </w:tc>
        <w:tc>
          <w:tcPr>
            <w:tcW w:w="2944" w:type="pct"/>
            <w:gridSpan w:val="11"/>
          </w:tcPr>
          <w:p w14:paraId="19C887A0"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laboratory shall implement corrective action commensurate with the risk of recurrence of the nonconforming work (see 8.7).</w:t>
            </w:r>
          </w:p>
          <w:p w14:paraId="3D07C8B6" w14:textId="77777777" w:rsidR="00BE043D" w:rsidRPr="002A3A5B" w:rsidRDefault="00BE043D" w:rsidP="00CC5EB1">
            <w:pPr>
              <w:autoSpaceDE w:val="0"/>
              <w:autoSpaceDN w:val="0"/>
              <w:adjustRightInd w:val="0"/>
              <w:jc w:val="both"/>
              <w:rPr>
                <w:rFonts w:ascii="Arial" w:hAnsi="Arial" w:cs="Arial"/>
              </w:rPr>
            </w:pPr>
          </w:p>
          <w:p w14:paraId="6EABC1CF"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laboratory shall retain records of nonconforming work and actions as specified in 7.5 a) to g).</w:t>
            </w:r>
          </w:p>
        </w:tc>
        <w:tc>
          <w:tcPr>
            <w:tcW w:w="494" w:type="pct"/>
            <w:gridSpan w:val="3"/>
          </w:tcPr>
          <w:p w14:paraId="33918234" w14:textId="77777777" w:rsidR="00BE043D" w:rsidRPr="002A3A5B" w:rsidRDefault="00BE043D" w:rsidP="00CC5EB1">
            <w:pPr>
              <w:jc w:val="both"/>
              <w:rPr>
                <w:rFonts w:ascii="Arial" w:hAnsi="Arial" w:cs="Arial"/>
                <w:lang w:val="en-GB"/>
              </w:rPr>
            </w:pPr>
          </w:p>
        </w:tc>
        <w:tc>
          <w:tcPr>
            <w:tcW w:w="1113" w:type="pct"/>
            <w:gridSpan w:val="4"/>
          </w:tcPr>
          <w:p w14:paraId="703CDAC1" w14:textId="77777777" w:rsidR="00BE043D" w:rsidRPr="002A3A5B" w:rsidRDefault="00BE043D" w:rsidP="00CC5EB1">
            <w:pPr>
              <w:jc w:val="both"/>
              <w:rPr>
                <w:rFonts w:ascii="Arial" w:hAnsi="Arial" w:cs="Arial"/>
                <w:lang w:val="en-GB"/>
              </w:rPr>
            </w:pPr>
          </w:p>
        </w:tc>
      </w:tr>
      <w:tr w:rsidR="00636840" w:rsidRPr="002A3A5B" w14:paraId="5D81F249" w14:textId="77777777" w:rsidTr="003747F2">
        <w:trPr>
          <w:gridAfter w:val="3"/>
          <w:wAfter w:w="26" w:type="pct"/>
          <w:cantSplit/>
        </w:trPr>
        <w:tc>
          <w:tcPr>
            <w:tcW w:w="180" w:type="pct"/>
            <w:vMerge/>
          </w:tcPr>
          <w:p w14:paraId="66009091" w14:textId="77777777" w:rsidR="00636840" w:rsidRPr="002A3A5B" w:rsidRDefault="00636840" w:rsidP="00CC5EB1">
            <w:pPr>
              <w:jc w:val="both"/>
              <w:rPr>
                <w:rFonts w:ascii="Arial" w:hAnsi="Arial" w:cs="Arial"/>
                <w:lang w:val="en-GB"/>
              </w:rPr>
            </w:pPr>
          </w:p>
        </w:tc>
        <w:tc>
          <w:tcPr>
            <w:tcW w:w="244" w:type="pct"/>
            <w:tcBorders>
              <w:bottom w:val="nil"/>
            </w:tcBorders>
          </w:tcPr>
          <w:p w14:paraId="3EB6F260" w14:textId="77777777" w:rsidR="00636840" w:rsidRPr="002A3A5B" w:rsidRDefault="00636840" w:rsidP="008E6D0C">
            <w:pPr>
              <w:pStyle w:val="Footer"/>
              <w:tabs>
                <w:tab w:val="clear" w:pos="4320"/>
                <w:tab w:val="clear" w:pos="8640"/>
              </w:tabs>
              <w:jc w:val="both"/>
              <w:rPr>
                <w:rFonts w:ascii="Arial" w:hAnsi="Arial" w:cs="Arial"/>
                <w:b/>
                <w:lang w:val="en-GB"/>
              </w:rPr>
            </w:pPr>
            <w:r w:rsidRPr="002A3A5B">
              <w:rPr>
                <w:rFonts w:ascii="Arial" w:hAnsi="Arial" w:cs="Arial"/>
                <w:b/>
                <w:lang w:val="en-GB"/>
              </w:rPr>
              <w:t>7.6</w:t>
            </w:r>
          </w:p>
        </w:tc>
        <w:tc>
          <w:tcPr>
            <w:tcW w:w="4551" w:type="pct"/>
            <w:gridSpan w:val="18"/>
          </w:tcPr>
          <w:p w14:paraId="0B7D35B4" w14:textId="77777777" w:rsidR="00636840" w:rsidRPr="002A3A5B" w:rsidRDefault="00636840" w:rsidP="00CC5EB1">
            <w:pPr>
              <w:jc w:val="both"/>
              <w:rPr>
                <w:rFonts w:ascii="Arial" w:hAnsi="Arial" w:cs="Arial"/>
                <w:b/>
                <w:highlight w:val="yellow"/>
                <w:lang w:val="en-GB"/>
              </w:rPr>
            </w:pPr>
            <w:r w:rsidRPr="002A3A5B">
              <w:rPr>
                <w:rFonts w:ascii="Arial" w:hAnsi="Arial" w:cs="Arial"/>
                <w:b/>
                <w:lang w:val="en-GB"/>
              </w:rPr>
              <w:t>Control of data and information management</w:t>
            </w:r>
          </w:p>
        </w:tc>
      </w:tr>
      <w:tr w:rsidR="00BE043D" w:rsidRPr="002A3A5B" w14:paraId="55D0D099" w14:textId="77777777" w:rsidTr="003747F2">
        <w:trPr>
          <w:gridAfter w:val="3"/>
          <w:wAfter w:w="26" w:type="pct"/>
          <w:cantSplit/>
        </w:trPr>
        <w:tc>
          <w:tcPr>
            <w:tcW w:w="180" w:type="pct"/>
            <w:vMerge/>
          </w:tcPr>
          <w:p w14:paraId="5D38C7B0" w14:textId="77777777" w:rsidR="00BE043D" w:rsidRPr="002A3A5B" w:rsidRDefault="00BE043D" w:rsidP="00CC5EB1">
            <w:pPr>
              <w:jc w:val="both"/>
              <w:rPr>
                <w:rFonts w:ascii="Arial" w:hAnsi="Arial" w:cs="Arial"/>
                <w:lang w:val="en-GB"/>
              </w:rPr>
            </w:pPr>
          </w:p>
        </w:tc>
        <w:tc>
          <w:tcPr>
            <w:tcW w:w="244" w:type="pct"/>
            <w:vMerge w:val="restart"/>
            <w:tcBorders>
              <w:top w:val="nil"/>
            </w:tcBorders>
          </w:tcPr>
          <w:p w14:paraId="66519DBA" w14:textId="77777777" w:rsidR="00BE043D" w:rsidRPr="002A3A5B" w:rsidRDefault="00BE043D" w:rsidP="00CC5EB1">
            <w:pPr>
              <w:jc w:val="both"/>
              <w:rPr>
                <w:rFonts w:ascii="Arial" w:hAnsi="Arial" w:cs="Arial"/>
                <w:lang w:val="en-GB"/>
              </w:rPr>
            </w:pPr>
          </w:p>
        </w:tc>
        <w:tc>
          <w:tcPr>
            <w:tcW w:w="360" w:type="pct"/>
            <w:gridSpan w:val="2"/>
          </w:tcPr>
          <w:p w14:paraId="641CCCE6" w14:textId="77777777" w:rsidR="00BE043D" w:rsidRPr="002A3A5B" w:rsidRDefault="00BE043D" w:rsidP="00A51313">
            <w:pPr>
              <w:jc w:val="both"/>
              <w:rPr>
                <w:rFonts w:ascii="Arial" w:hAnsi="Arial" w:cs="Arial"/>
                <w:b/>
                <w:bCs/>
              </w:rPr>
            </w:pPr>
            <w:r w:rsidRPr="002A3A5B">
              <w:rPr>
                <w:rFonts w:ascii="Arial" w:hAnsi="Arial" w:cs="Arial"/>
                <w:b/>
                <w:bCs/>
              </w:rPr>
              <w:t>7.6.1</w:t>
            </w:r>
          </w:p>
        </w:tc>
        <w:tc>
          <w:tcPr>
            <w:tcW w:w="2584" w:type="pct"/>
            <w:gridSpan w:val="9"/>
          </w:tcPr>
          <w:p w14:paraId="3FED75B6" w14:textId="77777777" w:rsidR="00BE043D" w:rsidRPr="002A3A5B" w:rsidRDefault="00BE043D" w:rsidP="00CC5EB1">
            <w:pPr>
              <w:autoSpaceDE w:val="0"/>
              <w:autoSpaceDN w:val="0"/>
              <w:adjustRightInd w:val="0"/>
              <w:jc w:val="both"/>
              <w:rPr>
                <w:rFonts w:ascii="Arial" w:hAnsi="Arial" w:cs="Arial"/>
                <w:b/>
                <w:bCs/>
              </w:rPr>
            </w:pPr>
            <w:r w:rsidRPr="002A3A5B">
              <w:rPr>
                <w:rFonts w:ascii="Arial" w:hAnsi="Arial" w:cs="Arial"/>
                <w:b/>
                <w:bCs/>
              </w:rPr>
              <w:t>General</w:t>
            </w:r>
          </w:p>
          <w:p w14:paraId="13C99F03"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laboratory shall have access to the data and information needed to perform laboratory activities.</w:t>
            </w:r>
          </w:p>
          <w:p w14:paraId="38E5EC0A" w14:textId="77777777" w:rsidR="00BE043D" w:rsidRPr="002A3A5B" w:rsidRDefault="00BE043D" w:rsidP="00CC5EB1">
            <w:pPr>
              <w:autoSpaceDE w:val="0"/>
              <w:autoSpaceDN w:val="0"/>
              <w:adjustRightInd w:val="0"/>
              <w:jc w:val="both"/>
              <w:rPr>
                <w:rFonts w:ascii="Arial" w:hAnsi="Arial" w:cs="Arial"/>
              </w:rPr>
            </w:pPr>
          </w:p>
          <w:p w14:paraId="679D0D14" w14:textId="77777777" w:rsidR="00BE043D" w:rsidRPr="0004040E" w:rsidRDefault="00BE043D" w:rsidP="00CC5EB1">
            <w:pPr>
              <w:autoSpaceDE w:val="0"/>
              <w:autoSpaceDN w:val="0"/>
              <w:adjustRightInd w:val="0"/>
              <w:jc w:val="both"/>
              <w:rPr>
                <w:rFonts w:ascii="Arial" w:hAnsi="Arial" w:cs="Arial"/>
                <w:i/>
                <w:iCs/>
                <w:sz w:val="18"/>
                <w:szCs w:val="18"/>
              </w:rPr>
            </w:pPr>
            <w:r w:rsidRPr="0004040E">
              <w:rPr>
                <w:rFonts w:ascii="Arial" w:hAnsi="Arial" w:cs="Arial"/>
                <w:i/>
                <w:iCs/>
                <w:sz w:val="18"/>
                <w:szCs w:val="18"/>
              </w:rPr>
              <w:t>NOTE 1 In this document, "laboratory information systems" includes the management of data and information contained in both computer and non-computerized systems. Some of the requirements can be more applicable to computer systems than to non-computerized systems.</w:t>
            </w:r>
          </w:p>
          <w:p w14:paraId="0F0BA31E" w14:textId="77777777" w:rsidR="00BE043D" w:rsidRPr="002A3A5B" w:rsidRDefault="00BE043D" w:rsidP="00CC5EB1">
            <w:pPr>
              <w:autoSpaceDE w:val="0"/>
              <w:autoSpaceDN w:val="0"/>
              <w:adjustRightInd w:val="0"/>
              <w:jc w:val="both"/>
              <w:rPr>
                <w:rFonts w:ascii="Arial" w:hAnsi="Arial" w:cs="Arial"/>
              </w:rPr>
            </w:pPr>
          </w:p>
          <w:p w14:paraId="4C7D6A1F" w14:textId="77777777" w:rsidR="00BE043D" w:rsidRPr="0004040E" w:rsidRDefault="00BE043D" w:rsidP="00CC5EB1">
            <w:pPr>
              <w:autoSpaceDE w:val="0"/>
              <w:autoSpaceDN w:val="0"/>
              <w:adjustRightInd w:val="0"/>
              <w:jc w:val="both"/>
              <w:rPr>
                <w:rFonts w:ascii="Arial" w:hAnsi="Arial" w:cs="Arial"/>
                <w:i/>
                <w:iCs/>
                <w:sz w:val="18"/>
                <w:szCs w:val="18"/>
              </w:rPr>
            </w:pPr>
            <w:r w:rsidRPr="0004040E">
              <w:rPr>
                <w:rFonts w:ascii="Arial" w:hAnsi="Arial" w:cs="Arial"/>
                <w:i/>
                <w:iCs/>
                <w:sz w:val="18"/>
                <w:szCs w:val="18"/>
              </w:rPr>
              <w:t>NOTE 2 Risks associated with computerized laboratory information systems are discussed in ISO 22367:2020, A.13.</w:t>
            </w:r>
          </w:p>
          <w:p w14:paraId="025D1842" w14:textId="77777777" w:rsidR="00BE043D" w:rsidRPr="0004040E" w:rsidRDefault="00BE043D" w:rsidP="00CC5EB1">
            <w:pPr>
              <w:autoSpaceDE w:val="0"/>
              <w:autoSpaceDN w:val="0"/>
              <w:adjustRightInd w:val="0"/>
              <w:jc w:val="both"/>
              <w:rPr>
                <w:rFonts w:ascii="Arial" w:hAnsi="Arial" w:cs="Arial"/>
                <w:i/>
                <w:iCs/>
                <w:sz w:val="18"/>
                <w:szCs w:val="18"/>
              </w:rPr>
            </w:pPr>
          </w:p>
          <w:p w14:paraId="48784C28" w14:textId="77777777" w:rsidR="00BE043D" w:rsidRPr="002A3A5B" w:rsidRDefault="00BE043D" w:rsidP="00CC5EB1">
            <w:pPr>
              <w:autoSpaceDE w:val="0"/>
              <w:autoSpaceDN w:val="0"/>
              <w:adjustRightInd w:val="0"/>
              <w:jc w:val="both"/>
              <w:rPr>
                <w:rFonts w:ascii="Arial" w:hAnsi="Arial" w:cs="Arial"/>
              </w:rPr>
            </w:pPr>
            <w:r w:rsidRPr="0004040E">
              <w:rPr>
                <w:rFonts w:ascii="Arial" w:hAnsi="Arial" w:cs="Arial"/>
                <w:i/>
                <w:iCs/>
                <w:sz w:val="18"/>
                <w:szCs w:val="18"/>
              </w:rPr>
              <w:t xml:space="preserve">NOTE 3 The information security controls, strategies and best practices to ensure the preservation of confidentiality, integrity and availability of information, are listed in ISO/IEC 27001:2022, Annex </w:t>
            </w:r>
            <w:proofErr w:type="spellStart"/>
            <w:proofErr w:type="gramStart"/>
            <w:r w:rsidRPr="0004040E">
              <w:rPr>
                <w:rFonts w:ascii="Arial" w:hAnsi="Arial" w:cs="Arial"/>
                <w:i/>
                <w:iCs/>
                <w:sz w:val="18"/>
                <w:szCs w:val="18"/>
              </w:rPr>
              <w:t>A</w:t>
            </w:r>
            <w:proofErr w:type="spellEnd"/>
            <w:proofErr w:type="gramEnd"/>
            <w:r w:rsidRPr="0004040E">
              <w:rPr>
                <w:rFonts w:ascii="Arial" w:hAnsi="Arial" w:cs="Arial"/>
                <w:i/>
                <w:iCs/>
                <w:sz w:val="18"/>
                <w:szCs w:val="18"/>
              </w:rPr>
              <w:t xml:space="preserve"> Information security controls reference.</w:t>
            </w:r>
          </w:p>
        </w:tc>
        <w:tc>
          <w:tcPr>
            <w:tcW w:w="494" w:type="pct"/>
            <w:gridSpan w:val="3"/>
          </w:tcPr>
          <w:p w14:paraId="266576C5" w14:textId="77777777" w:rsidR="00BE043D" w:rsidRPr="002A3A5B" w:rsidRDefault="00BE043D" w:rsidP="00CC5EB1">
            <w:pPr>
              <w:jc w:val="both"/>
              <w:rPr>
                <w:rFonts w:ascii="Arial" w:hAnsi="Arial" w:cs="Arial"/>
                <w:lang w:val="en-GB"/>
              </w:rPr>
            </w:pPr>
          </w:p>
        </w:tc>
        <w:tc>
          <w:tcPr>
            <w:tcW w:w="1113" w:type="pct"/>
            <w:gridSpan w:val="4"/>
          </w:tcPr>
          <w:p w14:paraId="1D8A183E" w14:textId="77777777" w:rsidR="00BE043D" w:rsidRPr="002A3A5B" w:rsidRDefault="00BE043D" w:rsidP="00CC5EB1">
            <w:pPr>
              <w:jc w:val="both"/>
              <w:rPr>
                <w:rFonts w:ascii="Arial" w:hAnsi="Arial" w:cs="Arial"/>
                <w:lang w:val="en-GB"/>
              </w:rPr>
            </w:pPr>
          </w:p>
        </w:tc>
      </w:tr>
      <w:tr w:rsidR="00BE043D" w:rsidRPr="002A3A5B" w14:paraId="7FC605BA" w14:textId="77777777" w:rsidTr="003747F2">
        <w:trPr>
          <w:gridAfter w:val="3"/>
          <w:wAfter w:w="26" w:type="pct"/>
          <w:cantSplit/>
        </w:trPr>
        <w:tc>
          <w:tcPr>
            <w:tcW w:w="180" w:type="pct"/>
            <w:vMerge/>
          </w:tcPr>
          <w:p w14:paraId="46DF61C3" w14:textId="77777777" w:rsidR="00BE043D" w:rsidRPr="002A3A5B" w:rsidRDefault="00BE043D" w:rsidP="00CC5EB1">
            <w:pPr>
              <w:jc w:val="both"/>
              <w:rPr>
                <w:rFonts w:ascii="Arial" w:hAnsi="Arial" w:cs="Arial"/>
                <w:lang w:val="en-GB"/>
              </w:rPr>
            </w:pPr>
          </w:p>
        </w:tc>
        <w:tc>
          <w:tcPr>
            <w:tcW w:w="244" w:type="pct"/>
            <w:vMerge/>
          </w:tcPr>
          <w:p w14:paraId="02B64A10" w14:textId="77777777" w:rsidR="00BE043D" w:rsidRPr="002A3A5B" w:rsidRDefault="00BE043D" w:rsidP="00CC5EB1">
            <w:pPr>
              <w:jc w:val="both"/>
              <w:rPr>
                <w:rFonts w:ascii="Arial" w:hAnsi="Arial" w:cs="Arial"/>
                <w:lang w:val="en-GB"/>
              </w:rPr>
            </w:pPr>
          </w:p>
        </w:tc>
        <w:tc>
          <w:tcPr>
            <w:tcW w:w="360" w:type="pct"/>
            <w:gridSpan w:val="2"/>
          </w:tcPr>
          <w:p w14:paraId="26440196" w14:textId="77777777" w:rsidR="00BE043D" w:rsidRPr="002A3A5B" w:rsidRDefault="00BE043D" w:rsidP="00265DCB">
            <w:pPr>
              <w:jc w:val="both"/>
              <w:rPr>
                <w:rFonts w:ascii="Arial" w:hAnsi="Arial" w:cs="Arial"/>
                <w:b/>
                <w:bCs/>
              </w:rPr>
            </w:pPr>
            <w:r w:rsidRPr="002A3A5B">
              <w:rPr>
                <w:rFonts w:ascii="Arial" w:hAnsi="Arial" w:cs="Arial"/>
                <w:b/>
                <w:bCs/>
              </w:rPr>
              <w:t>7.6.2</w:t>
            </w:r>
          </w:p>
        </w:tc>
        <w:tc>
          <w:tcPr>
            <w:tcW w:w="2584" w:type="pct"/>
            <w:gridSpan w:val="9"/>
          </w:tcPr>
          <w:p w14:paraId="19FD8CB2" w14:textId="77777777" w:rsidR="00BE043D" w:rsidRPr="002A3A5B" w:rsidRDefault="00BE043D" w:rsidP="00CC5EB1">
            <w:pPr>
              <w:autoSpaceDE w:val="0"/>
              <w:autoSpaceDN w:val="0"/>
              <w:adjustRightInd w:val="0"/>
              <w:jc w:val="both"/>
              <w:rPr>
                <w:rFonts w:ascii="Arial" w:hAnsi="Arial" w:cs="Arial"/>
                <w:b/>
                <w:bCs/>
              </w:rPr>
            </w:pPr>
            <w:r w:rsidRPr="002A3A5B">
              <w:rPr>
                <w:rFonts w:ascii="Arial" w:hAnsi="Arial" w:cs="Arial"/>
                <w:b/>
                <w:bCs/>
              </w:rPr>
              <w:t>Authorities and responsibilities for information management</w:t>
            </w:r>
          </w:p>
          <w:p w14:paraId="2F0B51CC"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laboratory shall ensure that the authorities and responsibilities for the management of the information systems are specified, including the maintenance and modification to the information systems that can affect patient care. The laboratory is ultimately responsible for the laboratory information systems.</w:t>
            </w:r>
          </w:p>
        </w:tc>
        <w:tc>
          <w:tcPr>
            <w:tcW w:w="494" w:type="pct"/>
            <w:gridSpan w:val="3"/>
          </w:tcPr>
          <w:p w14:paraId="2166E38B" w14:textId="77777777" w:rsidR="00BE043D" w:rsidRPr="002A3A5B" w:rsidRDefault="00BE043D" w:rsidP="00CC5EB1">
            <w:pPr>
              <w:jc w:val="both"/>
              <w:rPr>
                <w:rFonts w:ascii="Arial" w:hAnsi="Arial" w:cs="Arial"/>
                <w:lang w:val="en-GB"/>
              </w:rPr>
            </w:pPr>
          </w:p>
        </w:tc>
        <w:tc>
          <w:tcPr>
            <w:tcW w:w="1113" w:type="pct"/>
            <w:gridSpan w:val="4"/>
          </w:tcPr>
          <w:p w14:paraId="033412E8" w14:textId="77777777" w:rsidR="00BE043D" w:rsidRPr="002A3A5B" w:rsidRDefault="00BE043D" w:rsidP="00CC5EB1">
            <w:pPr>
              <w:jc w:val="both"/>
              <w:rPr>
                <w:rFonts w:ascii="Arial" w:hAnsi="Arial" w:cs="Arial"/>
                <w:lang w:val="en-GB"/>
              </w:rPr>
            </w:pPr>
          </w:p>
        </w:tc>
      </w:tr>
      <w:tr w:rsidR="00BE043D" w:rsidRPr="002A3A5B" w14:paraId="6381D194" w14:textId="77777777" w:rsidTr="003747F2">
        <w:trPr>
          <w:gridAfter w:val="3"/>
          <w:wAfter w:w="26" w:type="pct"/>
          <w:cantSplit/>
        </w:trPr>
        <w:tc>
          <w:tcPr>
            <w:tcW w:w="180" w:type="pct"/>
            <w:vMerge/>
          </w:tcPr>
          <w:p w14:paraId="6AD69A4B" w14:textId="77777777" w:rsidR="00BE043D" w:rsidRPr="002A3A5B" w:rsidRDefault="00BE043D" w:rsidP="00CC5EB1">
            <w:pPr>
              <w:jc w:val="both"/>
              <w:rPr>
                <w:rFonts w:ascii="Arial" w:hAnsi="Arial" w:cs="Arial"/>
                <w:lang w:val="en-GB"/>
              </w:rPr>
            </w:pPr>
          </w:p>
        </w:tc>
        <w:tc>
          <w:tcPr>
            <w:tcW w:w="244" w:type="pct"/>
            <w:vMerge/>
          </w:tcPr>
          <w:p w14:paraId="45EA2B67" w14:textId="77777777" w:rsidR="00BE043D" w:rsidRPr="002A3A5B" w:rsidRDefault="00BE043D" w:rsidP="00CC5EB1">
            <w:pPr>
              <w:jc w:val="both"/>
              <w:rPr>
                <w:rFonts w:ascii="Arial" w:hAnsi="Arial" w:cs="Arial"/>
                <w:lang w:val="en-GB"/>
              </w:rPr>
            </w:pPr>
          </w:p>
        </w:tc>
        <w:tc>
          <w:tcPr>
            <w:tcW w:w="360" w:type="pct"/>
            <w:gridSpan w:val="2"/>
            <w:vMerge w:val="restart"/>
          </w:tcPr>
          <w:p w14:paraId="438FE782" w14:textId="77777777" w:rsidR="00BE043D" w:rsidRPr="002A3A5B" w:rsidRDefault="00BE043D" w:rsidP="00A51313">
            <w:pPr>
              <w:jc w:val="both"/>
              <w:rPr>
                <w:rFonts w:ascii="Arial" w:hAnsi="Arial" w:cs="Arial"/>
                <w:b/>
                <w:bCs/>
              </w:rPr>
            </w:pPr>
            <w:r w:rsidRPr="002A3A5B">
              <w:rPr>
                <w:rFonts w:ascii="Arial" w:hAnsi="Arial" w:cs="Arial"/>
                <w:b/>
                <w:bCs/>
              </w:rPr>
              <w:t>7.6.3</w:t>
            </w:r>
          </w:p>
        </w:tc>
        <w:tc>
          <w:tcPr>
            <w:tcW w:w="2584" w:type="pct"/>
            <w:gridSpan w:val="9"/>
          </w:tcPr>
          <w:p w14:paraId="02B13EF2" w14:textId="77777777" w:rsidR="00BE043D" w:rsidRPr="002A3A5B" w:rsidRDefault="00BE043D" w:rsidP="00CC5EB1">
            <w:pPr>
              <w:autoSpaceDE w:val="0"/>
              <w:autoSpaceDN w:val="0"/>
              <w:adjustRightInd w:val="0"/>
              <w:jc w:val="both"/>
              <w:rPr>
                <w:rFonts w:ascii="Arial" w:hAnsi="Arial" w:cs="Arial"/>
                <w:b/>
                <w:bCs/>
              </w:rPr>
            </w:pPr>
            <w:r w:rsidRPr="002A3A5B">
              <w:rPr>
                <w:rFonts w:ascii="Arial" w:hAnsi="Arial" w:cs="Arial"/>
                <w:b/>
                <w:bCs/>
              </w:rPr>
              <w:t>Information systems management</w:t>
            </w:r>
          </w:p>
          <w:p w14:paraId="64C87FC9"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lastRenderedPageBreak/>
              <w:t>The system(s) used for the collection, processing, recording, reporting, storage or retrieval of examination data and information shall be:</w:t>
            </w:r>
          </w:p>
        </w:tc>
        <w:tc>
          <w:tcPr>
            <w:tcW w:w="494" w:type="pct"/>
            <w:gridSpan w:val="3"/>
          </w:tcPr>
          <w:p w14:paraId="463B27E5" w14:textId="77777777" w:rsidR="00BE043D" w:rsidRPr="002A3A5B" w:rsidRDefault="00BE043D" w:rsidP="00CC5EB1">
            <w:pPr>
              <w:jc w:val="both"/>
              <w:rPr>
                <w:rFonts w:ascii="Arial" w:hAnsi="Arial" w:cs="Arial"/>
                <w:lang w:val="en-GB"/>
              </w:rPr>
            </w:pPr>
          </w:p>
        </w:tc>
        <w:tc>
          <w:tcPr>
            <w:tcW w:w="1113" w:type="pct"/>
            <w:gridSpan w:val="4"/>
          </w:tcPr>
          <w:p w14:paraId="66764D56" w14:textId="77777777" w:rsidR="00BE043D" w:rsidRPr="002A3A5B" w:rsidRDefault="00BE043D" w:rsidP="00CC5EB1">
            <w:pPr>
              <w:jc w:val="both"/>
              <w:rPr>
                <w:rFonts w:ascii="Arial" w:hAnsi="Arial" w:cs="Arial"/>
                <w:lang w:val="en-GB"/>
              </w:rPr>
            </w:pPr>
          </w:p>
        </w:tc>
      </w:tr>
      <w:tr w:rsidR="00BE043D" w:rsidRPr="002A3A5B" w14:paraId="50D4E094" w14:textId="77777777" w:rsidTr="003747F2">
        <w:trPr>
          <w:gridAfter w:val="3"/>
          <w:wAfter w:w="26" w:type="pct"/>
          <w:cantSplit/>
        </w:trPr>
        <w:tc>
          <w:tcPr>
            <w:tcW w:w="180" w:type="pct"/>
            <w:vMerge/>
          </w:tcPr>
          <w:p w14:paraId="065205D8" w14:textId="77777777" w:rsidR="00BE043D" w:rsidRPr="002A3A5B" w:rsidRDefault="00BE043D" w:rsidP="00CC5EB1">
            <w:pPr>
              <w:jc w:val="both"/>
              <w:rPr>
                <w:rFonts w:ascii="Arial" w:hAnsi="Arial" w:cs="Arial"/>
                <w:lang w:val="en-GB"/>
              </w:rPr>
            </w:pPr>
          </w:p>
        </w:tc>
        <w:tc>
          <w:tcPr>
            <w:tcW w:w="244" w:type="pct"/>
            <w:vMerge/>
          </w:tcPr>
          <w:p w14:paraId="13B6D23D" w14:textId="77777777" w:rsidR="00BE043D" w:rsidRPr="002A3A5B" w:rsidRDefault="00BE043D" w:rsidP="00CC5EB1">
            <w:pPr>
              <w:jc w:val="both"/>
              <w:rPr>
                <w:rFonts w:ascii="Arial" w:hAnsi="Arial" w:cs="Arial"/>
                <w:lang w:val="en-GB"/>
              </w:rPr>
            </w:pPr>
          </w:p>
        </w:tc>
        <w:tc>
          <w:tcPr>
            <w:tcW w:w="360" w:type="pct"/>
            <w:gridSpan w:val="2"/>
            <w:vMerge/>
          </w:tcPr>
          <w:p w14:paraId="67AC2C6C" w14:textId="77777777" w:rsidR="00BE043D" w:rsidRPr="002A3A5B" w:rsidRDefault="00BE043D" w:rsidP="00CC5EB1">
            <w:pPr>
              <w:ind w:left="-144" w:right="-144"/>
              <w:jc w:val="both"/>
              <w:rPr>
                <w:rFonts w:ascii="Arial" w:hAnsi="Arial" w:cs="Arial"/>
                <w:b/>
                <w:bCs/>
              </w:rPr>
            </w:pPr>
          </w:p>
        </w:tc>
        <w:tc>
          <w:tcPr>
            <w:tcW w:w="199" w:type="pct"/>
            <w:gridSpan w:val="3"/>
          </w:tcPr>
          <w:p w14:paraId="53312943"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a)</w:t>
            </w:r>
          </w:p>
        </w:tc>
        <w:tc>
          <w:tcPr>
            <w:tcW w:w="2385" w:type="pct"/>
            <w:gridSpan w:val="6"/>
          </w:tcPr>
          <w:p w14:paraId="2008DD1D"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validated by the supplier and verified for functionality by the laboratory before introduction. Any changes to the system, including laboratory software configuration or modifications to commercial off-the-shelf software, shall be authorized, documented and validated before implementation;</w:t>
            </w:r>
          </w:p>
          <w:p w14:paraId="0F1758FC" w14:textId="77777777" w:rsidR="00BE043D" w:rsidRPr="002A3A5B" w:rsidRDefault="00BE043D" w:rsidP="00CC5EB1">
            <w:pPr>
              <w:autoSpaceDE w:val="0"/>
              <w:autoSpaceDN w:val="0"/>
              <w:adjustRightInd w:val="0"/>
              <w:jc w:val="both"/>
              <w:rPr>
                <w:rFonts w:ascii="Arial" w:hAnsi="Arial" w:cs="Arial"/>
              </w:rPr>
            </w:pPr>
          </w:p>
          <w:p w14:paraId="0DBD7EE9" w14:textId="77777777" w:rsidR="00BE043D" w:rsidRPr="0004040E" w:rsidRDefault="00BE043D" w:rsidP="00CC5EB1">
            <w:pPr>
              <w:autoSpaceDE w:val="0"/>
              <w:autoSpaceDN w:val="0"/>
              <w:adjustRightInd w:val="0"/>
              <w:jc w:val="both"/>
              <w:rPr>
                <w:rFonts w:ascii="Arial" w:hAnsi="Arial" w:cs="Arial"/>
                <w:i/>
                <w:iCs/>
                <w:sz w:val="18"/>
                <w:szCs w:val="18"/>
              </w:rPr>
            </w:pPr>
            <w:r w:rsidRPr="0004040E">
              <w:rPr>
                <w:rFonts w:ascii="Arial" w:hAnsi="Arial" w:cs="Arial"/>
                <w:i/>
                <w:iCs/>
                <w:sz w:val="18"/>
                <w:szCs w:val="18"/>
              </w:rPr>
              <w:t>NOTE 1 Validation and verification include, where applicable, the proper functioning of interfaces between the laboratory information system and other systems such as laboratory equipment, hospital patient administration systems and systems in primary care.</w:t>
            </w:r>
          </w:p>
          <w:p w14:paraId="39BA6F6F" w14:textId="77777777" w:rsidR="00BE043D" w:rsidRPr="0004040E" w:rsidRDefault="00BE043D" w:rsidP="00CC5EB1">
            <w:pPr>
              <w:autoSpaceDE w:val="0"/>
              <w:autoSpaceDN w:val="0"/>
              <w:adjustRightInd w:val="0"/>
              <w:jc w:val="both"/>
              <w:rPr>
                <w:rFonts w:ascii="Arial" w:hAnsi="Arial" w:cs="Arial"/>
                <w:i/>
                <w:iCs/>
                <w:sz w:val="18"/>
                <w:szCs w:val="18"/>
              </w:rPr>
            </w:pPr>
          </w:p>
          <w:p w14:paraId="4051D768" w14:textId="77777777" w:rsidR="00BE043D" w:rsidRPr="002A3A5B" w:rsidRDefault="00BE043D" w:rsidP="00CC5EB1">
            <w:pPr>
              <w:autoSpaceDE w:val="0"/>
              <w:autoSpaceDN w:val="0"/>
              <w:adjustRightInd w:val="0"/>
              <w:jc w:val="both"/>
              <w:rPr>
                <w:rFonts w:ascii="Arial" w:hAnsi="Arial" w:cs="Arial"/>
              </w:rPr>
            </w:pPr>
            <w:r w:rsidRPr="0004040E">
              <w:rPr>
                <w:rFonts w:ascii="Arial" w:hAnsi="Arial" w:cs="Arial"/>
                <w:i/>
                <w:iCs/>
                <w:sz w:val="18"/>
                <w:szCs w:val="18"/>
              </w:rPr>
              <w:t>NOTE 2 Commercial off-the-shelf software used within its designed application range can be considered sufficiently validated (e.g. word processing and spreadsheet software, and quality management software programs).</w:t>
            </w:r>
          </w:p>
        </w:tc>
        <w:tc>
          <w:tcPr>
            <w:tcW w:w="494" w:type="pct"/>
            <w:gridSpan w:val="3"/>
          </w:tcPr>
          <w:p w14:paraId="0099B6D4" w14:textId="77777777" w:rsidR="00BE043D" w:rsidRPr="002A3A5B" w:rsidRDefault="00BE043D" w:rsidP="00CC5EB1">
            <w:pPr>
              <w:jc w:val="both"/>
              <w:rPr>
                <w:rFonts w:ascii="Arial" w:hAnsi="Arial" w:cs="Arial"/>
                <w:lang w:val="en-GB"/>
              </w:rPr>
            </w:pPr>
          </w:p>
        </w:tc>
        <w:tc>
          <w:tcPr>
            <w:tcW w:w="1113" w:type="pct"/>
            <w:gridSpan w:val="4"/>
          </w:tcPr>
          <w:p w14:paraId="24078DBA" w14:textId="77777777" w:rsidR="00BE043D" w:rsidRPr="002A3A5B" w:rsidRDefault="00BE043D" w:rsidP="00CC5EB1">
            <w:pPr>
              <w:jc w:val="both"/>
              <w:rPr>
                <w:rFonts w:ascii="Arial" w:hAnsi="Arial" w:cs="Arial"/>
                <w:lang w:val="en-GB"/>
              </w:rPr>
            </w:pPr>
          </w:p>
        </w:tc>
      </w:tr>
      <w:tr w:rsidR="00BE043D" w:rsidRPr="002A3A5B" w14:paraId="136A3482" w14:textId="77777777" w:rsidTr="003747F2">
        <w:trPr>
          <w:gridAfter w:val="3"/>
          <w:wAfter w:w="26" w:type="pct"/>
          <w:cantSplit/>
        </w:trPr>
        <w:tc>
          <w:tcPr>
            <w:tcW w:w="180" w:type="pct"/>
            <w:vMerge/>
          </w:tcPr>
          <w:p w14:paraId="11B8621A" w14:textId="77777777" w:rsidR="00BE043D" w:rsidRPr="002A3A5B" w:rsidRDefault="00BE043D" w:rsidP="00CC5EB1">
            <w:pPr>
              <w:jc w:val="both"/>
              <w:rPr>
                <w:rFonts w:ascii="Arial" w:hAnsi="Arial" w:cs="Arial"/>
                <w:lang w:val="en-GB"/>
              </w:rPr>
            </w:pPr>
          </w:p>
        </w:tc>
        <w:tc>
          <w:tcPr>
            <w:tcW w:w="244" w:type="pct"/>
            <w:vMerge/>
          </w:tcPr>
          <w:p w14:paraId="69983072" w14:textId="77777777" w:rsidR="00BE043D" w:rsidRPr="002A3A5B" w:rsidRDefault="00BE043D" w:rsidP="00CC5EB1">
            <w:pPr>
              <w:jc w:val="both"/>
              <w:rPr>
                <w:rFonts w:ascii="Arial" w:hAnsi="Arial" w:cs="Arial"/>
                <w:lang w:val="en-GB"/>
              </w:rPr>
            </w:pPr>
          </w:p>
        </w:tc>
        <w:tc>
          <w:tcPr>
            <w:tcW w:w="360" w:type="pct"/>
            <w:gridSpan w:val="2"/>
            <w:vMerge/>
          </w:tcPr>
          <w:p w14:paraId="0E877DAD" w14:textId="77777777" w:rsidR="00BE043D" w:rsidRPr="002A3A5B" w:rsidRDefault="00BE043D" w:rsidP="00CC5EB1">
            <w:pPr>
              <w:ind w:left="-144" w:right="-144"/>
              <w:jc w:val="both"/>
              <w:rPr>
                <w:rFonts w:ascii="Arial" w:hAnsi="Arial" w:cs="Arial"/>
                <w:b/>
                <w:bCs/>
              </w:rPr>
            </w:pPr>
          </w:p>
        </w:tc>
        <w:tc>
          <w:tcPr>
            <w:tcW w:w="199" w:type="pct"/>
            <w:gridSpan w:val="3"/>
          </w:tcPr>
          <w:p w14:paraId="7EED1DC6" w14:textId="77777777" w:rsidR="00BE043D" w:rsidRPr="002A3A5B" w:rsidRDefault="00BE043D" w:rsidP="00CC5EB1">
            <w:pPr>
              <w:autoSpaceDE w:val="0"/>
              <w:autoSpaceDN w:val="0"/>
              <w:adjustRightInd w:val="0"/>
              <w:jc w:val="both"/>
              <w:rPr>
                <w:rFonts w:ascii="Arial" w:hAnsi="Arial" w:cs="Arial"/>
                <w:b/>
                <w:bCs/>
              </w:rPr>
            </w:pPr>
            <w:r w:rsidRPr="002A3A5B">
              <w:rPr>
                <w:rFonts w:ascii="Arial" w:hAnsi="Arial" w:cs="Arial"/>
              </w:rPr>
              <w:t>b)</w:t>
            </w:r>
          </w:p>
        </w:tc>
        <w:tc>
          <w:tcPr>
            <w:tcW w:w="2385" w:type="pct"/>
            <w:gridSpan w:val="6"/>
          </w:tcPr>
          <w:p w14:paraId="699C4384"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documented, and the documentation readily available to authorized users, including that for day to day functioning of the system;</w:t>
            </w:r>
          </w:p>
        </w:tc>
        <w:tc>
          <w:tcPr>
            <w:tcW w:w="494" w:type="pct"/>
            <w:gridSpan w:val="3"/>
          </w:tcPr>
          <w:p w14:paraId="17E4A973" w14:textId="77777777" w:rsidR="00BE043D" w:rsidRPr="002A3A5B" w:rsidRDefault="00BE043D" w:rsidP="00CC5EB1">
            <w:pPr>
              <w:jc w:val="both"/>
              <w:rPr>
                <w:rFonts w:ascii="Arial" w:hAnsi="Arial" w:cs="Arial"/>
                <w:lang w:val="en-GB"/>
              </w:rPr>
            </w:pPr>
          </w:p>
        </w:tc>
        <w:tc>
          <w:tcPr>
            <w:tcW w:w="1113" w:type="pct"/>
            <w:gridSpan w:val="4"/>
          </w:tcPr>
          <w:p w14:paraId="3A456616" w14:textId="77777777" w:rsidR="00BE043D" w:rsidRPr="002A3A5B" w:rsidRDefault="00BE043D" w:rsidP="00CC5EB1">
            <w:pPr>
              <w:jc w:val="both"/>
              <w:rPr>
                <w:rFonts w:ascii="Arial" w:hAnsi="Arial" w:cs="Arial"/>
                <w:lang w:val="en-GB"/>
              </w:rPr>
            </w:pPr>
          </w:p>
        </w:tc>
      </w:tr>
      <w:tr w:rsidR="00BE043D" w:rsidRPr="002A3A5B" w14:paraId="6C0EFA97" w14:textId="77777777" w:rsidTr="003747F2">
        <w:trPr>
          <w:gridAfter w:val="3"/>
          <w:wAfter w:w="26" w:type="pct"/>
          <w:cantSplit/>
        </w:trPr>
        <w:tc>
          <w:tcPr>
            <w:tcW w:w="180" w:type="pct"/>
            <w:vMerge/>
          </w:tcPr>
          <w:p w14:paraId="6C6D22E2" w14:textId="77777777" w:rsidR="00BE043D" w:rsidRPr="002A3A5B" w:rsidRDefault="00BE043D" w:rsidP="00CC5EB1">
            <w:pPr>
              <w:jc w:val="both"/>
              <w:rPr>
                <w:rFonts w:ascii="Arial" w:hAnsi="Arial" w:cs="Arial"/>
                <w:lang w:val="en-GB"/>
              </w:rPr>
            </w:pPr>
          </w:p>
        </w:tc>
        <w:tc>
          <w:tcPr>
            <w:tcW w:w="244" w:type="pct"/>
            <w:vMerge/>
          </w:tcPr>
          <w:p w14:paraId="31E03921" w14:textId="77777777" w:rsidR="00BE043D" w:rsidRPr="002A3A5B" w:rsidRDefault="00BE043D" w:rsidP="00CC5EB1">
            <w:pPr>
              <w:jc w:val="both"/>
              <w:rPr>
                <w:rFonts w:ascii="Arial" w:hAnsi="Arial" w:cs="Arial"/>
                <w:lang w:val="en-GB"/>
              </w:rPr>
            </w:pPr>
          </w:p>
        </w:tc>
        <w:tc>
          <w:tcPr>
            <w:tcW w:w="360" w:type="pct"/>
            <w:gridSpan w:val="2"/>
            <w:vMerge/>
          </w:tcPr>
          <w:p w14:paraId="01FC78BD" w14:textId="77777777" w:rsidR="00BE043D" w:rsidRPr="002A3A5B" w:rsidRDefault="00BE043D" w:rsidP="00CC5EB1">
            <w:pPr>
              <w:ind w:left="-144" w:right="-144"/>
              <w:jc w:val="both"/>
              <w:rPr>
                <w:rFonts w:ascii="Arial" w:hAnsi="Arial" w:cs="Arial"/>
                <w:b/>
                <w:bCs/>
              </w:rPr>
            </w:pPr>
          </w:p>
        </w:tc>
        <w:tc>
          <w:tcPr>
            <w:tcW w:w="199" w:type="pct"/>
            <w:gridSpan w:val="3"/>
          </w:tcPr>
          <w:p w14:paraId="4DB0A4A7" w14:textId="77777777" w:rsidR="00BE043D" w:rsidRPr="002A3A5B" w:rsidRDefault="00BE043D" w:rsidP="00CC5EB1">
            <w:pPr>
              <w:autoSpaceDE w:val="0"/>
              <w:autoSpaceDN w:val="0"/>
              <w:adjustRightInd w:val="0"/>
              <w:jc w:val="both"/>
              <w:rPr>
                <w:rFonts w:ascii="Arial" w:hAnsi="Arial" w:cs="Arial"/>
                <w:b/>
                <w:bCs/>
              </w:rPr>
            </w:pPr>
            <w:r w:rsidRPr="002A3A5B">
              <w:rPr>
                <w:rFonts w:ascii="Arial" w:hAnsi="Arial" w:cs="Arial"/>
              </w:rPr>
              <w:t>c)</w:t>
            </w:r>
          </w:p>
        </w:tc>
        <w:tc>
          <w:tcPr>
            <w:tcW w:w="2385" w:type="pct"/>
            <w:gridSpan w:val="6"/>
          </w:tcPr>
          <w:p w14:paraId="0CA98B24"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implemented taking cybersecurity into account, to protect the system from unauthorized access and safeguard data against tampering or loss;</w:t>
            </w:r>
          </w:p>
        </w:tc>
        <w:tc>
          <w:tcPr>
            <w:tcW w:w="494" w:type="pct"/>
            <w:gridSpan w:val="3"/>
          </w:tcPr>
          <w:p w14:paraId="73666438" w14:textId="77777777" w:rsidR="00BE043D" w:rsidRPr="002A3A5B" w:rsidRDefault="00BE043D" w:rsidP="00CC5EB1">
            <w:pPr>
              <w:jc w:val="both"/>
              <w:rPr>
                <w:rFonts w:ascii="Arial" w:hAnsi="Arial" w:cs="Arial"/>
                <w:lang w:val="en-GB"/>
              </w:rPr>
            </w:pPr>
          </w:p>
        </w:tc>
        <w:tc>
          <w:tcPr>
            <w:tcW w:w="1113" w:type="pct"/>
            <w:gridSpan w:val="4"/>
          </w:tcPr>
          <w:p w14:paraId="3A1FABCF" w14:textId="77777777" w:rsidR="00BE043D" w:rsidRPr="002A3A5B" w:rsidRDefault="00BE043D" w:rsidP="00CC5EB1">
            <w:pPr>
              <w:jc w:val="both"/>
              <w:rPr>
                <w:rFonts w:ascii="Arial" w:hAnsi="Arial" w:cs="Arial"/>
                <w:lang w:val="en-GB"/>
              </w:rPr>
            </w:pPr>
          </w:p>
        </w:tc>
      </w:tr>
      <w:tr w:rsidR="00BE043D" w:rsidRPr="002A3A5B" w14:paraId="19566910" w14:textId="77777777" w:rsidTr="003747F2">
        <w:trPr>
          <w:gridAfter w:val="3"/>
          <w:wAfter w:w="26" w:type="pct"/>
          <w:cantSplit/>
        </w:trPr>
        <w:tc>
          <w:tcPr>
            <w:tcW w:w="180" w:type="pct"/>
            <w:vMerge/>
          </w:tcPr>
          <w:p w14:paraId="15B05D42" w14:textId="77777777" w:rsidR="00BE043D" w:rsidRPr="002A3A5B" w:rsidRDefault="00BE043D" w:rsidP="00CC5EB1">
            <w:pPr>
              <w:jc w:val="both"/>
              <w:rPr>
                <w:rFonts w:ascii="Arial" w:hAnsi="Arial" w:cs="Arial"/>
                <w:lang w:val="en-GB"/>
              </w:rPr>
            </w:pPr>
          </w:p>
        </w:tc>
        <w:tc>
          <w:tcPr>
            <w:tcW w:w="244" w:type="pct"/>
            <w:vMerge/>
          </w:tcPr>
          <w:p w14:paraId="29F65DC2" w14:textId="77777777" w:rsidR="00BE043D" w:rsidRPr="002A3A5B" w:rsidRDefault="00BE043D" w:rsidP="00CC5EB1">
            <w:pPr>
              <w:jc w:val="both"/>
              <w:rPr>
                <w:rFonts w:ascii="Arial" w:hAnsi="Arial" w:cs="Arial"/>
                <w:lang w:val="en-GB"/>
              </w:rPr>
            </w:pPr>
          </w:p>
        </w:tc>
        <w:tc>
          <w:tcPr>
            <w:tcW w:w="360" w:type="pct"/>
            <w:gridSpan w:val="2"/>
            <w:vMerge/>
          </w:tcPr>
          <w:p w14:paraId="6B779877" w14:textId="77777777" w:rsidR="00BE043D" w:rsidRPr="002A3A5B" w:rsidRDefault="00BE043D" w:rsidP="00CC5EB1">
            <w:pPr>
              <w:ind w:left="-144" w:right="-144"/>
              <w:jc w:val="both"/>
              <w:rPr>
                <w:rFonts w:ascii="Arial" w:hAnsi="Arial" w:cs="Arial"/>
                <w:b/>
                <w:bCs/>
              </w:rPr>
            </w:pPr>
          </w:p>
        </w:tc>
        <w:tc>
          <w:tcPr>
            <w:tcW w:w="199" w:type="pct"/>
            <w:gridSpan w:val="3"/>
          </w:tcPr>
          <w:p w14:paraId="662107E3" w14:textId="77777777" w:rsidR="00BE043D" w:rsidRPr="002A3A5B" w:rsidRDefault="00BE043D" w:rsidP="00CC5EB1">
            <w:pPr>
              <w:autoSpaceDE w:val="0"/>
              <w:autoSpaceDN w:val="0"/>
              <w:adjustRightInd w:val="0"/>
              <w:jc w:val="both"/>
              <w:rPr>
                <w:rFonts w:ascii="Arial" w:hAnsi="Arial" w:cs="Arial"/>
                <w:b/>
                <w:bCs/>
              </w:rPr>
            </w:pPr>
            <w:r w:rsidRPr="002A3A5B">
              <w:rPr>
                <w:rFonts w:ascii="Arial" w:hAnsi="Arial" w:cs="Arial"/>
              </w:rPr>
              <w:t>d)</w:t>
            </w:r>
          </w:p>
        </w:tc>
        <w:tc>
          <w:tcPr>
            <w:tcW w:w="2385" w:type="pct"/>
            <w:gridSpan w:val="6"/>
          </w:tcPr>
          <w:p w14:paraId="1C3876A5"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operated in an environment that complies with supplier specifications or, in the case of non-computerized systems, provides conditions which safeguard the accuracy of manual recording and transcription;</w:t>
            </w:r>
          </w:p>
        </w:tc>
        <w:tc>
          <w:tcPr>
            <w:tcW w:w="494" w:type="pct"/>
            <w:gridSpan w:val="3"/>
          </w:tcPr>
          <w:p w14:paraId="680571A7" w14:textId="77777777" w:rsidR="00BE043D" w:rsidRPr="002A3A5B" w:rsidRDefault="00BE043D" w:rsidP="00CC5EB1">
            <w:pPr>
              <w:jc w:val="both"/>
              <w:rPr>
                <w:rFonts w:ascii="Arial" w:hAnsi="Arial" w:cs="Arial"/>
                <w:lang w:val="en-GB"/>
              </w:rPr>
            </w:pPr>
          </w:p>
        </w:tc>
        <w:tc>
          <w:tcPr>
            <w:tcW w:w="1113" w:type="pct"/>
            <w:gridSpan w:val="4"/>
          </w:tcPr>
          <w:p w14:paraId="33E5FE38" w14:textId="77777777" w:rsidR="00BE043D" w:rsidRPr="002A3A5B" w:rsidRDefault="00BE043D" w:rsidP="00CC5EB1">
            <w:pPr>
              <w:jc w:val="both"/>
              <w:rPr>
                <w:rFonts w:ascii="Arial" w:hAnsi="Arial" w:cs="Arial"/>
                <w:lang w:val="en-GB"/>
              </w:rPr>
            </w:pPr>
          </w:p>
        </w:tc>
      </w:tr>
      <w:tr w:rsidR="00BE043D" w:rsidRPr="002A3A5B" w14:paraId="7F4EA386" w14:textId="77777777" w:rsidTr="003747F2">
        <w:trPr>
          <w:gridAfter w:val="3"/>
          <w:wAfter w:w="26" w:type="pct"/>
          <w:cantSplit/>
        </w:trPr>
        <w:tc>
          <w:tcPr>
            <w:tcW w:w="180" w:type="pct"/>
            <w:vMerge/>
          </w:tcPr>
          <w:p w14:paraId="23093F90" w14:textId="77777777" w:rsidR="00BE043D" w:rsidRPr="002A3A5B" w:rsidRDefault="00BE043D" w:rsidP="00CC5EB1">
            <w:pPr>
              <w:jc w:val="both"/>
              <w:rPr>
                <w:rFonts w:ascii="Arial" w:hAnsi="Arial" w:cs="Arial"/>
                <w:lang w:val="en-GB"/>
              </w:rPr>
            </w:pPr>
          </w:p>
        </w:tc>
        <w:tc>
          <w:tcPr>
            <w:tcW w:w="244" w:type="pct"/>
            <w:vMerge/>
          </w:tcPr>
          <w:p w14:paraId="34D84C5B" w14:textId="77777777" w:rsidR="00BE043D" w:rsidRPr="002A3A5B" w:rsidRDefault="00BE043D" w:rsidP="00CC5EB1">
            <w:pPr>
              <w:jc w:val="both"/>
              <w:rPr>
                <w:rFonts w:ascii="Arial" w:hAnsi="Arial" w:cs="Arial"/>
                <w:lang w:val="en-GB"/>
              </w:rPr>
            </w:pPr>
          </w:p>
        </w:tc>
        <w:tc>
          <w:tcPr>
            <w:tcW w:w="360" w:type="pct"/>
            <w:gridSpan w:val="2"/>
            <w:vMerge/>
          </w:tcPr>
          <w:p w14:paraId="68F61F1D" w14:textId="77777777" w:rsidR="00BE043D" w:rsidRPr="002A3A5B" w:rsidRDefault="00BE043D" w:rsidP="00CC5EB1">
            <w:pPr>
              <w:ind w:left="-144" w:right="-144"/>
              <w:jc w:val="both"/>
              <w:rPr>
                <w:rFonts w:ascii="Arial" w:hAnsi="Arial" w:cs="Arial"/>
                <w:b/>
                <w:bCs/>
              </w:rPr>
            </w:pPr>
          </w:p>
        </w:tc>
        <w:tc>
          <w:tcPr>
            <w:tcW w:w="199" w:type="pct"/>
            <w:gridSpan w:val="3"/>
          </w:tcPr>
          <w:p w14:paraId="4514967E" w14:textId="77777777" w:rsidR="00BE043D" w:rsidRPr="002A3A5B" w:rsidRDefault="00BE043D" w:rsidP="00CC5EB1">
            <w:pPr>
              <w:autoSpaceDE w:val="0"/>
              <w:autoSpaceDN w:val="0"/>
              <w:adjustRightInd w:val="0"/>
              <w:jc w:val="both"/>
              <w:rPr>
                <w:rFonts w:ascii="Arial" w:hAnsi="Arial" w:cs="Arial"/>
                <w:b/>
                <w:bCs/>
              </w:rPr>
            </w:pPr>
            <w:r w:rsidRPr="002A3A5B">
              <w:rPr>
                <w:rFonts w:ascii="Arial" w:hAnsi="Arial" w:cs="Arial"/>
              </w:rPr>
              <w:t>e)</w:t>
            </w:r>
          </w:p>
        </w:tc>
        <w:tc>
          <w:tcPr>
            <w:tcW w:w="2385" w:type="pct"/>
            <w:gridSpan w:val="6"/>
          </w:tcPr>
          <w:p w14:paraId="41DE3C63"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maintained in a manner that ensures the integrity of the data and information and includes the recording of system failures and the appropriate immediate and corrective actions.</w:t>
            </w:r>
          </w:p>
        </w:tc>
        <w:tc>
          <w:tcPr>
            <w:tcW w:w="494" w:type="pct"/>
            <w:gridSpan w:val="3"/>
          </w:tcPr>
          <w:p w14:paraId="1B29001A" w14:textId="77777777" w:rsidR="00BE043D" w:rsidRPr="002A3A5B" w:rsidRDefault="00BE043D" w:rsidP="00CC5EB1">
            <w:pPr>
              <w:jc w:val="both"/>
              <w:rPr>
                <w:rFonts w:ascii="Arial" w:hAnsi="Arial" w:cs="Arial"/>
                <w:lang w:val="en-GB"/>
              </w:rPr>
            </w:pPr>
          </w:p>
        </w:tc>
        <w:tc>
          <w:tcPr>
            <w:tcW w:w="1113" w:type="pct"/>
            <w:gridSpan w:val="4"/>
          </w:tcPr>
          <w:p w14:paraId="0EF59B2C" w14:textId="77777777" w:rsidR="00BE043D" w:rsidRPr="002A3A5B" w:rsidRDefault="00BE043D" w:rsidP="00CC5EB1">
            <w:pPr>
              <w:jc w:val="both"/>
              <w:rPr>
                <w:rFonts w:ascii="Arial" w:hAnsi="Arial" w:cs="Arial"/>
                <w:lang w:val="en-GB"/>
              </w:rPr>
            </w:pPr>
          </w:p>
        </w:tc>
      </w:tr>
      <w:tr w:rsidR="00BE043D" w:rsidRPr="002A3A5B" w14:paraId="5A128510" w14:textId="77777777" w:rsidTr="003747F2">
        <w:trPr>
          <w:gridAfter w:val="3"/>
          <w:wAfter w:w="26" w:type="pct"/>
          <w:cantSplit/>
        </w:trPr>
        <w:tc>
          <w:tcPr>
            <w:tcW w:w="180" w:type="pct"/>
            <w:vMerge/>
          </w:tcPr>
          <w:p w14:paraId="06E442E5" w14:textId="77777777" w:rsidR="00BE043D" w:rsidRPr="002A3A5B" w:rsidRDefault="00BE043D" w:rsidP="00CC5EB1">
            <w:pPr>
              <w:jc w:val="both"/>
              <w:rPr>
                <w:rFonts w:ascii="Arial" w:hAnsi="Arial" w:cs="Arial"/>
                <w:lang w:val="en-GB"/>
              </w:rPr>
            </w:pPr>
          </w:p>
        </w:tc>
        <w:tc>
          <w:tcPr>
            <w:tcW w:w="244" w:type="pct"/>
            <w:vMerge/>
          </w:tcPr>
          <w:p w14:paraId="7DE6FE5D" w14:textId="77777777" w:rsidR="00BE043D" w:rsidRPr="002A3A5B" w:rsidRDefault="00BE043D" w:rsidP="00CC5EB1">
            <w:pPr>
              <w:jc w:val="both"/>
              <w:rPr>
                <w:rFonts w:ascii="Arial" w:hAnsi="Arial" w:cs="Arial"/>
                <w:lang w:val="en-GB"/>
              </w:rPr>
            </w:pPr>
          </w:p>
        </w:tc>
        <w:tc>
          <w:tcPr>
            <w:tcW w:w="360" w:type="pct"/>
            <w:gridSpan w:val="2"/>
            <w:vMerge/>
          </w:tcPr>
          <w:p w14:paraId="21B93850" w14:textId="77777777" w:rsidR="00BE043D" w:rsidRPr="002A3A5B" w:rsidRDefault="00BE043D" w:rsidP="00CC5EB1">
            <w:pPr>
              <w:ind w:left="-144" w:right="-144"/>
              <w:jc w:val="both"/>
              <w:rPr>
                <w:rFonts w:ascii="Arial" w:hAnsi="Arial" w:cs="Arial"/>
                <w:b/>
                <w:bCs/>
              </w:rPr>
            </w:pPr>
          </w:p>
        </w:tc>
        <w:tc>
          <w:tcPr>
            <w:tcW w:w="2584" w:type="pct"/>
            <w:gridSpan w:val="9"/>
          </w:tcPr>
          <w:p w14:paraId="59B218B9" w14:textId="77777777" w:rsidR="00BE043D" w:rsidRPr="002A3A5B" w:rsidRDefault="00BE043D" w:rsidP="00CC5EB1">
            <w:pPr>
              <w:autoSpaceDE w:val="0"/>
              <w:autoSpaceDN w:val="0"/>
              <w:adjustRightInd w:val="0"/>
              <w:jc w:val="both"/>
              <w:rPr>
                <w:rFonts w:ascii="Arial" w:hAnsi="Arial" w:cs="Arial"/>
                <w:b/>
                <w:bCs/>
              </w:rPr>
            </w:pPr>
            <w:r w:rsidRPr="002A3A5B">
              <w:rPr>
                <w:rFonts w:ascii="Arial" w:hAnsi="Arial" w:cs="Arial"/>
              </w:rPr>
              <w:t>Calculations and data transfers shall be checked in an appropriate and systematic manner.</w:t>
            </w:r>
          </w:p>
        </w:tc>
        <w:tc>
          <w:tcPr>
            <w:tcW w:w="494" w:type="pct"/>
            <w:gridSpan w:val="3"/>
          </w:tcPr>
          <w:p w14:paraId="4F4A7B9C" w14:textId="77777777" w:rsidR="00BE043D" w:rsidRPr="002A3A5B" w:rsidRDefault="00BE043D" w:rsidP="00CC5EB1">
            <w:pPr>
              <w:jc w:val="both"/>
              <w:rPr>
                <w:rFonts w:ascii="Arial" w:hAnsi="Arial" w:cs="Arial"/>
                <w:lang w:val="en-GB"/>
              </w:rPr>
            </w:pPr>
          </w:p>
        </w:tc>
        <w:tc>
          <w:tcPr>
            <w:tcW w:w="1113" w:type="pct"/>
            <w:gridSpan w:val="4"/>
          </w:tcPr>
          <w:p w14:paraId="7774E217" w14:textId="77777777" w:rsidR="00BE043D" w:rsidRPr="002A3A5B" w:rsidRDefault="00BE043D" w:rsidP="00CC5EB1">
            <w:pPr>
              <w:jc w:val="both"/>
              <w:rPr>
                <w:rFonts w:ascii="Arial" w:hAnsi="Arial" w:cs="Arial"/>
                <w:lang w:val="en-GB"/>
              </w:rPr>
            </w:pPr>
          </w:p>
        </w:tc>
      </w:tr>
      <w:tr w:rsidR="00BE043D" w:rsidRPr="002A3A5B" w14:paraId="6C14B889" w14:textId="77777777" w:rsidTr="003747F2">
        <w:trPr>
          <w:gridAfter w:val="3"/>
          <w:wAfter w:w="26" w:type="pct"/>
          <w:cantSplit/>
        </w:trPr>
        <w:tc>
          <w:tcPr>
            <w:tcW w:w="180" w:type="pct"/>
            <w:vMerge/>
          </w:tcPr>
          <w:p w14:paraId="1387A8A2" w14:textId="77777777" w:rsidR="00BE043D" w:rsidRPr="002A3A5B" w:rsidRDefault="00BE043D" w:rsidP="00CC5EB1">
            <w:pPr>
              <w:jc w:val="both"/>
              <w:rPr>
                <w:rFonts w:ascii="Arial" w:hAnsi="Arial" w:cs="Arial"/>
                <w:lang w:val="en-GB"/>
              </w:rPr>
            </w:pPr>
          </w:p>
        </w:tc>
        <w:tc>
          <w:tcPr>
            <w:tcW w:w="244" w:type="pct"/>
            <w:vMerge/>
          </w:tcPr>
          <w:p w14:paraId="565CFEF4" w14:textId="77777777" w:rsidR="00BE043D" w:rsidRPr="002A3A5B" w:rsidRDefault="00BE043D" w:rsidP="00CC5EB1">
            <w:pPr>
              <w:jc w:val="both"/>
              <w:rPr>
                <w:rFonts w:ascii="Arial" w:hAnsi="Arial" w:cs="Arial"/>
                <w:lang w:val="en-GB"/>
              </w:rPr>
            </w:pPr>
          </w:p>
        </w:tc>
        <w:tc>
          <w:tcPr>
            <w:tcW w:w="360" w:type="pct"/>
            <w:gridSpan w:val="2"/>
          </w:tcPr>
          <w:p w14:paraId="48ADC802" w14:textId="77777777" w:rsidR="00BE043D" w:rsidRPr="002A3A5B" w:rsidRDefault="00BE043D" w:rsidP="00A51313">
            <w:pPr>
              <w:jc w:val="both"/>
              <w:rPr>
                <w:rFonts w:ascii="Arial" w:hAnsi="Arial" w:cs="Arial"/>
                <w:b/>
                <w:bCs/>
              </w:rPr>
            </w:pPr>
            <w:r w:rsidRPr="002A3A5B">
              <w:rPr>
                <w:rFonts w:ascii="Arial" w:hAnsi="Arial" w:cs="Arial"/>
                <w:b/>
                <w:bCs/>
              </w:rPr>
              <w:t>7.6.4</w:t>
            </w:r>
          </w:p>
        </w:tc>
        <w:tc>
          <w:tcPr>
            <w:tcW w:w="2584" w:type="pct"/>
            <w:gridSpan w:val="9"/>
          </w:tcPr>
          <w:p w14:paraId="4DDEC7BF" w14:textId="77777777" w:rsidR="00BE043D" w:rsidRPr="002A3A5B" w:rsidRDefault="00BE043D" w:rsidP="00CC5EB1">
            <w:pPr>
              <w:autoSpaceDE w:val="0"/>
              <w:autoSpaceDN w:val="0"/>
              <w:adjustRightInd w:val="0"/>
              <w:jc w:val="both"/>
              <w:rPr>
                <w:rFonts w:ascii="Arial" w:hAnsi="Arial" w:cs="Arial"/>
                <w:b/>
                <w:bCs/>
              </w:rPr>
            </w:pPr>
            <w:r w:rsidRPr="002A3A5B">
              <w:rPr>
                <w:rFonts w:ascii="Arial" w:hAnsi="Arial" w:cs="Arial"/>
                <w:b/>
                <w:bCs/>
              </w:rPr>
              <w:t>Downtime plans</w:t>
            </w:r>
          </w:p>
          <w:p w14:paraId="76A1CE1D"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laboratory shall have planned processes to maintain operations in the event of failure or during downtime in information systems that affects the laboratory's activities. This includes automated selection and reporting of results.</w:t>
            </w:r>
          </w:p>
        </w:tc>
        <w:tc>
          <w:tcPr>
            <w:tcW w:w="494" w:type="pct"/>
            <w:gridSpan w:val="3"/>
          </w:tcPr>
          <w:p w14:paraId="4E4B0A21" w14:textId="77777777" w:rsidR="00BE043D" w:rsidRPr="002A3A5B" w:rsidRDefault="00BE043D" w:rsidP="00CC5EB1">
            <w:pPr>
              <w:jc w:val="both"/>
              <w:rPr>
                <w:rFonts w:ascii="Arial" w:hAnsi="Arial" w:cs="Arial"/>
                <w:lang w:val="en-GB"/>
              </w:rPr>
            </w:pPr>
          </w:p>
        </w:tc>
        <w:tc>
          <w:tcPr>
            <w:tcW w:w="1113" w:type="pct"/>
            <w:gridSpan w:val="4"/>
          </w:tcPr>
          <w:p w14:paraId="2FD07B3E" w14:textId="77777777" w:rsidR="00BE043D" w:rsidRPr="002A3A5B" w:rsidRDefault="00BE043D" w:rsidP="00CC5EB1">
            <w:pPr>
              <w:jc w:val="both"/>
              <w:rPr>
                <w:rFonts w:ascii="Arial" w:hAnsi="Arial" w:cs="Arial"/>
                <w:lang w:val="en-GB"/>
              </w:rPr>
            </w:pPr>
          </w:p>
        </w:tc>
      </w:tr>
      <w:tr w:rsidR="00BE043D" w:rsidRPr="002A3A5B" w14:paraId="4056542A" w14:textId="77777777" w:rsidTr="003747F2">
        <w:trPr>
          <w:gridAfter w:val="3"/>
          <w:wAfter w:w="26" w:type="pct"/>
          <w:cantSplit/>
        </w:trPr>
        <w:tc>
          <w:tcPr>
            <w:tcW w:w="180" w:type="pct"/>
            <w:vMerge/>
          </w:tcPr>
          <w:p w14:paraId="71F856C1" w14:textId="77777777" w:rsidR="00BE043D" w:rsidRPr="002A3A5B" w:rsidRDefault="00BE043D" w:rsidP="00CC5EB1">
            <w:pPr>
              <w:jc w:val="both"/>
              <w:rPr>
                <w:rFonts w:ascii="Arial" w:hAnsi="Arial" w:cs="Arial"/>
                <w:lang w:val="en-GB"/>
              </w:rPr>
            </w:pPr>
          </w:p>
        </w:tc>
        <w:tc>
          <w:tcPr>
            <w:tcW w:w="244" w:type="pct"/>
            <w:vMerge/>
            <w:tcBorders>
              <w:bottom w:val="nil"/>
            </w:tcBorders>
          </w:tcPr>
          <w:p w14:paraId="5F251509" w14:textId="77777777" w:rsidR="00BE043D" w:rsidRPr="002A3A5B" w:rsidRDefault="00BE043D" w:rsidP="00CC5EB1">
            <w:pPr>
              <w:jc w:val="both"/>
              <w:rPr>
                <w:rFonts w:ascii="Arial" w:hAnsi="Arial" w:cs="Arial"/>
                <w:lang w:val="en-GB"/>
              </w:rPr>
            </w:pPr>
          </w:p>
        </w:tc>
        <w:tc>
          <w:tcPr>
            <w:tcW w:w="360" w:type="pct"/>
            <w:gridSpan w:val="2"/>
          </w:tcPr>
          <w:p w14:paraId="2CA4DBE7" w14:textId="77777777" w:rsidR="00BE043D" w:rsidRPr="002A3A5B" w:rsidRDefault="00BE043D" w:rsidP="00A51313">
            <w:pPr>
              <w:jc w:val="both"/>
              <w:rPr>
                <w:rFonts w:ascii="Arial" w:hAnsi="Arial" w:cs="Arial"/>
                <w:b/>
                <w:bCs/>
              </w:rPr>
            </w:pPr>
            <w:r w:rsidRPr="002A3A5B">
              <w:rPr>
                <w:rFonts w:ascii="Arial" w:hAnsi="Arial" w:cs="Arial"/>
                <w:b/>
                <w:bCs/>
              </w:rPr>
              <w:t xml:space="preserve">7.6.5 </w:t>
            </w:r>
          </w:p>
          <w:p w14:paraId="4B94FA65" w14:textId="77777777" w:rsidR="00BE043D" w:rsidRPr="00A51313" w:rsidRDefault="00BE043D" w:rsidP="00A51313">
            <w:pPr>
              <w:ind w:left="-144" w:right="-144"/>
              <w:jc w:val="both"/>
              <w:rPr>
                <w:rFonts w:ascii="Arial" w:hAnsi="Arial" w:cs="Arial"/>
                <w:b/>
                <w:bCs/>
              </w:rPr>
            </w:pPr>
          </w:p>
        </w:tc>
        <w:tc>
          <w:tcPr>
            <w:tcW w:w="2584" w:type="pct"/>
            <w:gridSpan w:val="9"/>
          </w:tcPr>
          <w:p w14:paraId="2D56C77D" w14:textId="77777777" w:rsidR="00BE043D" w:rsidRPr="002A3A5B" w:rsidRDefault="00BE043D" w:rsidP="00CC5EB1">
            <w:pPr>
              <w:autoSpaceDE w:val="0"/>
              <w:autoSpaceDN w:val="0"/>
              <w:adjustRightInd w:val="0"/>
              <w:jc w:val="both"/>
              <w:rPr>
                <w:rFonts w:ascii="Arial" w:hAnsi="Arial" w:cs="Arial"/>
                <w:b/>
                <w:bCs/>
              </w:rPr>
            </w:pPr>
            <w:r w:rsidRPr="002A3A5B">
              <w:rPr>
                <w:rFonts w:ascii="Arial" w:hAnsi="Arial" w:cs="Arial"/>
                <w:b/>
                <w:bCs/>
              </w:rPr>
              <w:t>Off site management</w:t>
            </w:r>
          </w:p>
          <w:p w14:paraId="752FD53B" w14:textId="77777777" w:rsidR="00BE043D" w:rsidRDefault="00BE043D" w:rsidP="00CC5EB1">
            <w:pPr>
              <w:autoSpaceDE w:val="0"/>
              <w:autoSpaceDN w:val="0"/>
              <w:adjustRightInd w:val="0"/>
              <w:jc w:val="both"/>
              <w:rPr>
                <w:rFonts w:ascii="Arial" w:hAnsi="Arial" w:cs="Arial"/>
              </w:rPr>
            </w:pPr>
            <w:r w:rsidRPr="002A3A5B">
              <w:rPr>
                <w:rFonts w:ascii="Arial" w:hAnsi="Arial" w:cs="Arial"/>
              </w:rPr>
              <w:t>When the laboratory information system(s) are managed and maintained off-site or through an external provider, the laboratory shall ensure that the provider or operator of the system complies with all applicable requirements of this document.</w:t>
            </w:r>
          </w:p>
          <w:p w14:paraId="47143BEF" w14:textId="77777777" w:rsidR="00BE043D" w:rsidRDefault="00BE043D" w:rsidP="00CC5EB1">
            <w:pPr>
              <w:autoSpaceDE w:val="0"/>
              <w:autoSpaceDN w:val="0"/>
              <w:adjustRightInd w:val="0"/>
              <w:jc w:val="both"/>
              <w:rPr>
                <w:rFonts w:ascii="Arial" w:hAnsi="Arial" w:cs="Arial"/>
              </w:rPr>
            </w:pPr>
          </w:p>
          <w:p w14:paraId="6E4C1145" w14:textId="77777777" w:rsidR="00BE043D" w:rsidRDefault="00BE043D" w:rsidP="00CC5EB1">
            <w:pPr>
              <w:autoSpaceDE w:val="0"/>
              <w:autoSpaceDN w:val="0"/>
              <w:adjustRightInd w:val="0"/>
              <w:jc w:val="both"/>
              <w:rPr>
                <w:rFonts w:ascii="Arial" w:hAnsi="Arial" w:cs="Arial"/>
              </w:rPr>
            </w:pPr>
          </w:p>
          <w:p w14:paraId="773F6EE9" w14:textId="77777777" w:rsidR="00BE043D" w:rsidRPr="002A3A5B" w:rsidRDefault="00BE043D" w:rsidP="00CC5EB1">
            <w:pPr>
              <w:autoSpaceDE w:val="0"/>
              <w:autoSpaceDN w:val="0"/>
              <w:adjustRightInd w:val="0"/>
              <w:jc w:val="both"/>
              <w:rPr>
                <w:rFonts w:ascii="Arial" w:hAnsi="Arial" w:cs="Arial"/>
              </w:rPr>
            </w:pPr>
          </w:p>
        </w:tc>
        <w:tc>
          <w:tcPr>
            <w:tcW w:w="494" w:type="pct"/>
            <w:gridSpan w:val="3"/>
          </w:tcPr>
          <w:p w14:paraId="1F773507" w14:textId="77777777" w:rsidR="00BE043D" w:rsidRPr="002A3A5B" w:rsidRDefault="00BE043D" w:rsidP="00CC5EB1">
            <w:pPr>
              <w:jc w:val="both"/>
              <w:rPr>
                <w:rFonts w:ascii="Arial" w:hAnsi="Arial" w:cs="Arial"/>
                <w:lang w:val="en-GB"/>
              </w:rPr>
            </w:pPr>
          </w:p>
        </w:tc>
        <w:tc>
          <w:tcPr>
            <w:tcW w:w="1113" w:type="pct"/>
            <w:gridSpan w:val="4"/>
          </w:tcPr>
          <w:p w14:paraId="3B3A22D0" w14:textId="77777777" w:rsidR="00BE043D" w:rsidRPr="002A3A5B" w:rsidRDefault="00BE043D" w:rsidP="00CC5EB1">
            <w:pPr>
              <w:jc w:val="both"/>
              <w:rPr>
                <w:rFonts w:ascii="Arial" w:hAnsi="Arial" w:cs="Arial"/>
                <w:lang w:val="en-GB"/>
              </w:rPr>
            </w:pPr>
          </w:p>
        </w:tc>
      </w:tr>
      <w:tr w:rsidR="00636840" w:rsidRPr="002A3A5B" w14:paraId="4D5C7170" w14:textId="77777777" w:rsidTr="003747F2">
        <w:trPr>
          <w:gridAfter w:val="3"/>
          <w:wAfter w:w="26" w:type="pct"/>
          <w:cantSplit/>
        </w:trPr>
        <w:tc>
          <w:tcPr>
            <w:tcW w:w="180" w:type="pct"/>
            <w:vMerge/>
          </w:tcPr>
          <w:p w14:paraId="4AE7977D" w14:textId="77777777" w:rsidR="00636840" w:rsidRPr="002A3A5B" w:rsidRDefault="00636840" w:rsidP="00CC5EB1">
            <w:pPr>
              <w:jc w:val="both"/>
              <w:rPr>
                <w:rFonts w:ascii="Arial" w:hAnsi="Arial" w:cs="Arial"/>
                <w:lang w:val="en-GB"/>
              </w:rPr>
            </w:pPr>
          </w:p>
        </w:tc>
        <w:tc>
          <w:tcPr>
            <w:tcW w:w="244" w:type="pct"/>
            <w:vMerge w:val="restart"/>
          </w:tcPr>
          <w:p w14:paraId="31AB7426" w14:textId="77777777" w:rsidR="00636840" w:rsidRPr="002A3A5B" w:rsidRDefault="00636840" w:rsidP="008E6D0C">
            <w:pPr>
              <w:pStyle w:val="Footer"/>
              <w:tabs>
                <w:tab w:val="clear" w:pos="4320"/>
                <w:tab w:val="clear" w:pos="8640"/>
              </w:tabs>
              <w:jc w:val="both"/>
              <w:rPr>
                <w:rFonts w:ascii="Arial" w:hAnsi="Arial" w:cs="Arial"/>
                <w:b/>
                <w:lang w:val="en-GB"/>
              </w:rPr>
            </w:pPr>
            <w:r w:rsidRPr="002A3A5B">
              <w:rPr>
                <w:rFonts w:ascii="Arial" w:hAnsi="Arial" w:cs="Arial"/>
                <w:b/>
                <w:lang w:val="en-GB"/>
              </w:rPr>
              <w:t>7.7</w:t>
            </w:r>
          </w:p>
        </w:tc>
        <w:tc>
          <w:tcPr>
            <w:tcW w:w="4551" w:type="pct"/>
            <w:gridSpan w:val="18"/>
          </w:tcPr>
          <w:p w14:paraId="19939233" w14:textId="77777777" w:rsidR="00636840" w:rsidRPr="002A3A5B" w:rsidRDefault="00636840" w:rsidP="00CC5EB1">
            <w:pPr>
              <w:jc w:val="both"/>
              <w:rPr>
                <w:rFonts w:ascii="Arial" w:hAnsi="Arial" w:cs="Arial"/>
                <w:b/>
                <w:lang w:val="en-GB"/>
              </w:rPr>
            </w:pPr>
            <w:r w:rsidRPr="002A3A5B">
              <w:rPr>
                <w:rFonts w:ascii="Arial" w:hAnsi="Arial" w:cs="Arial"/>
                <w:b/>
                <w:lang w:val="en-GB"/>
              </w:rPr>
              <w:t>Complaints</w:t>
            </w:r>
          </w:p>
        </w:tc>
      </w:tr>
      <w:tr w:rsidR="00BE043D" w:rsidRPr="002A3A5B" w14:paraId="216ABFFE" w14:textId="77777777" w:rsidTr="003747F2">
        <w:trPr>
          <w:gridAfter w:val="3"/>
          <w:wAfter w:w="26" w:type="pct"/>
          <w:cantSplit/>
        </w:trPr>
        <w:tc>
          <w:tcPr>
            <w:tcW w:w="180" w:type="pct"/>
            <w:vMerge/>
          </w:tcPr>
          <w:p w14:paraId="6E78B764" w14:textId="77777777" w:rsidR="00BE043D" w:rsidRPr="002A3A5B" w:rsidRDefault="00BE043D" w:rsidP="00CC5EB1">
            <w:pPr>
              <w:jc w:val="both"/>
              <w:rPr>
                <w:rFonts w:ascii="Arial" w:hAnsi="Arial" w:cs="Arial"/>
                <w:lang w:val="en-GB"/>
              </w:rPr>
            </w:pPr>
          </w:p>
        </w:tc>
        <w:tc>
          <w:tcPr>
            <w:tcW w:w="244" w:type="pct"/>
            <w:vMerge/>
          </w:tcPr>
          <w:p w14:paraId="28207223" w14:textId="77777777" w:rsidR="00BE043D" w:rsidRPr="002A3A5B" w:rsidRDefault="00BE043D" w:rsidP="00CC5EB1">
            <w:pPr>
              <w:jc w:val="both"/>
              <w:rPr>
                <w:rFonts w:ascii="Arial" w:hAnsi="Arial" w:cs="Arial"/>
                <w:lang w:val="en-GB"/>
              </w:rPr>
            </w:pPr>
          </w:p>
        </w:tc>
        <w:tc>
          <w:tcPr>
            <w:tcW w:w="360" w:type="pct"/>
            <w:gridSpan w:val="2"/>
            <w:vMerge w:val="restart"/>
          </w:tcPr>
          <w:p w14:paraId="7FC77776" w14:textId="77777777" w:rsidR="00BE043D" w:rsidRPr="00A51313" w:rsidRDefault="00BE043D" w:rsidP="00A51313">
            <w:pPr>
              <w:jc w:val="both"/>
              <w:rPr>
                <w:rFonts w:ascii="Arial" w:hAnsi="Arial" w:cs="Arial"/>
                <w:b/>
                <w:bCs/>
              </w:rPr>
            </w:pPr>
            <w:r w:rsidRPr="00A51313">
              <w:rPr>
                <w:rFonts w:ascii="Arial" w:hAnsi="Arial" w:cs="Arial"/>
                <w:b/>
                <w:bCs/>
              </w:rPr>
              <w:t>7.7.1</w:t>
            </w:r>
          </w:p>
        </w:tc>
        <w:tc>
          <w:tcPr>
            <w:tcW w:w="2584" w:type="pct"/>
            <w:gridSpan w:val="9"/>
          </w:tcPr>
          <w:p w14:paraId="223EE666" w14:textId="77777777" w:rsidR="00BE043D" w:rsidRPr="002A3A5B" w:rsidRDefault="00BE043D" w:rsidP="00CC5EB1">
            <w:pPr>
              <w:autoSpaceDE w:val="0"/>
              <w:autoSpaceDN w:val="0"/>
              <w:adjustRightInd w:val="0"/>
              <w:jc w:val="both"/>
              <w:rPr>
                <w:rFonts w:ascii="Arial" w:hAnsi="Arial" w:cs="Arial"/>
                <w:b/>
                <w:bCs/>
              </w:rPr>
            </w:pPr>
            <w:r w:rsidRPr="002A3A5B">
              <w:rPr>
                <w:rFonts w:ascii="Arial" w:hAnsi="Arial" w:cs="Arial"/>
                <w:b/>
                <w:bCs/>
              </w:rPr>
              <w:t>Process</w:t>
            </w:r>
          </w:p>
          <w:p w14:paraId="6219ACB2"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laboratory shall have a process for handling complaints that shall include at least the following:</w:t>
            </w:r>
          </w:p>
        </w:tc>
        <w:tc>
          <w:tcPr>
            <w:tcW w:w="494" w:type="pct"/>
            <w:gridSpan w:val="3"/>
          </w:tcPr>
          <w:p w14:paraId="280D57CD" w14:textId="77777777" w:rsidR="00BE043D" w:rsidRPr="002A3A5B" w:rsidRDefault="00BE043D" w:rsidP="00CC5EB1">
            <w:pPr>
              <w:jc w:val="both"/>
              <w:rPr>
                <w:rFonts w:ascii="Arial" w:hAnsi="Arial" w:cs="Arial"/>
                <w:lang w:val="en-GB"/>
              </w:rPr>
            </w:pPr>
          </w:p>
        </w:tc>
        <w:tc>
          <w:tcPr>
            <w:tcW w:w="1113" w:type="pct"/>
            <w:gridSpan w:val="4"/>
          </w:tcPr>
          <w:p w14:paraId="22EE0CB8" w14:textId="77777777" w:rsidR="00BE043D" w:rsidRPr="002A3A5B" w:rsidRDefault="00BE043D" w:rsidP="00CC5EB1">
            <w:pPr>
              <w:jc w:val="both"/>
              <w:rPr>
                <w:rFonts w:ascii="Arial" w:hAnsi="Arial" w:cs="Arial"/>
                <w:lang w:val="en-GB"/>
              </w:rPr>
            </w:pPr>
          </w:p>
        </w:tc>
      </w:tr>
      <w:tr w:rsidR="00BE043D" w:rsidRPr="002A3A5B" w14:paraId="4391C895" w14:textId="77777777" w:rsidTr="003747F2">
        <w:trPr>
          <w:gridAfter w:val="3"/>
          <w:wAfter w:w="26" w:type="pct"/>
          <w:cantSplit/>
        </w:trPr>
        <w:tc>
          <w:tcPr>
            <w:tcW w:w="180" w:type="pct"/>
            <w:vMerge/>
          </w:tcPr>
          <w:p w14:paraId="17544240" w14:textId="77777777" w:rsidR="00BE043D" w:rsidRPr="002A3A5B" w:rsidRDefault="00BE043D" w:rsidP="00CC5EB1">
            <w:pPr>
              <w:jc w:val="both"/>
              <w:rPr>
                <w:rFonts w:ascii="Arial" w:hAnsi="Arial" w:cs="Arial"/>
                <w:lang w:val="en-GB"/>
              </w:rPr>
            </w:pPr>
          </w:p>
        </w:tc>
        <w:tc>
          <w:tcPr>
            <w:tcW w:w="244" w:type="pct"/>
            <w:vMerge/>
          </w:tcPr>
          <w:p w14:paraId="167E55F6" w14:textId="77777777" w:rsidR="00BE043D" w:rsidRPr="002A3A5B" w:rsidRDefault="00BE043D" w:rsidP="00CC5EB1">
            <w:pPr>
              <w:jc w:val="both"/>
              <w:rPr>
                <w:rFonts w:ascii="Arial" w:hAnsi="Arial" w:cs="Arial"/>
                <w:lang w:val="en-GB"/>
              </w:rPr>
            </w:pPr>
          </w:p>
        </w:tc>
        <w:tc>
          <w:tcPr>
            <w:tcW w:w="360" w:type="pct"/>
            <w:gridSpan w:val="2"/>
            <w:vMerge/>
          </w:tcPr>
          <w:p w14:paraId="07B48780" w14:textId="77777777" w:rsidR="00BE043D" w:rsidRPr="00A51313" w:rsidRDefault="00BE043D" w:rsidP="00A51313">
            <w:pPr>
              <w:jc w:val="both"/>
              <w:rPr>
                <w:rFonts w:ascii="Arial" w:hAnsi="Arial" w:cs="Arial"/>
                <w:b/>
                <w:bCs/>
              </w:rPr>
            </w:pPr>
          </w:p>
        </w:tc>
        <w:tc>
          <w:tcPr>
            <w:tcW w:w="199" w:type="pct"/>
            <w:gridSpan w:val="3"/>
          </w:tcPr>
          <w:p w14:paraId="33BEF7C4" w14:textId="77777777" w:rsidR="00BE043D" w:rsidRPr="002A3A5B" w:rsidRDefault="00BE043D" w:rsidP="00CC5EB1">
            <w:pPr>
              <w:jc w:val="both"/>
              <w:rPr>
                <w:rFonts w:ascii="Arial" w:hAnsi="Arial" w:cs="Arial"/>
                <w:lang w:val="en-GB"/>
              </w:rPr>
            </w:pPr>
            <w:r w:rsidRPr="002A3A5B">
              <w:rPr>
                <w:rFonts w:ascii="Arial" w:hAnsi="Arial" w:cs="Arial"/>
                <w:lang w:val="en-GB"/>
              </w:rPr>
              <w:t>a)</w:t>
            </w:r>
          </w:p>
        </w:tc>
        <w:tc>
          <w:tcPr>
            <w:tcW w:w="2385" w:type="pct"/>
            <w:gridSpan w:val="6"/>
          </w:tcPr>
          <w:p w14:paraId="4033F1DF"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description of the process for receiving, substantiating and investigating the complaint, and deciding what actions shall be taken in response;</w:t>
            </w:r>
          </w:p>
          <w:p w14:paraId="23D2BF6C" w14:textId="77777777" w:rsidR="00BE043D" w:rsidRPr="002A3A5B" w:rsidRDefault="00BE043D" w:rsidP="00CC5EB1">
            <w:pPr>
              <w:autoSpaceDE w:val="0"/>
              <w:autoSpaceDN w:val="0"/>
              <w:adjustRightInd w:val="0"/>
              <w:jc w:val="both"/>
              <w:rPr>
                <w:rFonts w:ascii="Arial" w:hAnsi="Arial" w:cs="Arial"/>
              </w:rPr>
            </w:pPr>
          </w:p>
          <w:p w14:paraId="670649AE" w14:textId="77777777" w:rsidR="00BE043D" w:rsidRPr="000D41C8" w:rsidRDefault="00BE043D" w:rsidP="00CC5EB1">
            <w:pPr>
              <w:autoSpaceDE w:val="0"/>
              <w:autoSpaceDN w:val="0"/>
              <w:adjustRightInd w:val="0"/>
              <w:jc w:val="both"/>
              <w:rPr>
                <w:rFonts w:ascii="Arial" w:hAnsi="Arial" w:cs="Arial"/>
                <w:i/>
                <w:iCs/>
              </w:rPr>
            </w:pPr>
            <w:r w:rsidRPr="000D41C8">
              <w:rPr>
                <w:rFonts w:ascii="Arial" w:hAnsi="Arial" w:cs="Arial"/>
                <w:i/>
                <w:iCs/>
                <w:sz w:val="18"/>
                <w:szCs w:val="18"/>
              </w:rPr>
              <w:t>NOTE The resolution of complaints can lead to implementation of corrective actions (see 8.7) or be used as input into the improvement process (see 8.6).</w:t>
            </w:r>
          </w:p>
        </w:tc>
        <w:tc>
          <w:tcPr>
            <w:tcW w:w="494" w:type="pct"/>
            <w:gridSpan w:val="3"/>
          </w:tcPr>
          <w:p w14:paraId="409692FA" w14:textId="77777777" w:rsidR="00BE043D" w:rsidRPr="002A3A5B" w:rsidRDefault="00BE043D" w:rsidP="00CC5EB1">
            <w:pPr>
              <w:jc w:val="both"/>
              <w:rPr>
                <w:rFonts w:ascii="Arial" w:hAnsi="Arial" w:cs="Arial"/>
                <w:lang w:val="en-GB"/>
              </w:rPr>
            </w:pPr>
          </w:p>
        </w:tc>
        <w:tc>
          <w:tcPr>
            <w:tcW w:w="1113" w:type="pct"/>
            <w:gridSpan w:val="4"/>
          </w:tcPr>
          <w:p w14:paraId="6B91630D" w14:textId="77777777" w:rsidR="00BE043D" w:rsidRPr="002A3A5B" w:rsidRDefault="00BE043D" w:rsidP="00CC5EB1">
            <w:pPr>
              <w:jc w:val="both"/>
              <w:rPr>
                <w:rFonts w:ascii="Arial" w:hAnsi="Arial" w:cs="Arial"/>
                <w:lang w:val="en-GB"/>
              </w:rPr>
            </w:pPr>
          </w:p>
        </w:tc>
      </w:tr>
      <w:tr w:rsidR="00BE043D" w:rsidRPr="002A3A5B" w14:paraId="606B5B87" w14:textId="77777777" w:rsidTr="003747F2">
        <w:trPr>
          <w:gridAfter w:val="3"/>
          <w:wAfter w:w="26" w:type="pct"/>
          <w:cantSplit/>
        </w:trPr>
        <w:tc>
          <w:tcPr>
            <w:tcW w:w="180" w:type="pct"/>
            <w:vMerge/>
          </w:tcPr>
          <w:p w14:paraId="4AC8D478" w14:textId="77777777" w:rsidR="00BE043D" w:rsidRPr="002A3A5B" w:rsidRDefault="00BE043D" w:rsidP="00CC5EB1">
            <w:pPr>
              <w:jc w:val="both"/>
              <w:rPr>
                <w:rFonts w:ascii="Arial" w:hAnsi="Arial" w:cs="Arial"/>
                <w:lang w:val="en-GB"/>
              </w:rPr>
            </w:pPr>
          </w:p>
        </w:tc>
        <w:tc>
          <w:tcPr>
            <w:tcW w:w="244" w:type="pct"/>
            <w:vMerge/>
          </w:tcPr>
          <w:p w14:paraId="158BDF5B" w14:textId="77777777" w:rsidR="00BE043D" w:rsidRPr="002A3A5B" w:rsidRDefault="00BE043D" w:rsidP="00CC5EB1">
            <w:pPr>
              <w:jc w:val="both"/>
              <w:rPr>
                <w:rFonts w:ascii="Arial" w:hAnsi="Arial" w:cs="Arial"/>
                <w:lang w:val="en-GB"/>
              </w:rPr>
            </w:pPr>
          </w:p>
        </w:tc>
        <w:tc>
          <w:tcPr>
            <w:tcW w:w="360" w:type="pct"/>
            <w:gridSpan w:val="2"/>
            <w:vMerge/>
          </w:tcPr>
          <w:p w14:paraId="32045EC8" w14:textId="77777777" w:rsidR="00BE043D" w:rsidRPr="00A51313" w:rsidRDefault="00BE043D" w:rsidP="00A51313">
            <w:pPr>
              <w:jc w:val="both"/>
              <w:rPr>
                <w:rFonts w:ascii="Arial" w:hAnsi="Arial" w:cs="Arial"/>
                <w:b/>
                <w:bCs/>
              </w:rPr>
            </w:pPr>
          </w:p>
        </w:tc>
        <w:tc>
          <w:tcPr>
            <w:tcW w:w="199" w:type="pct"/>
            <w:gridSpan w:val="3"/>
          </w:tcPr>
          <w:p w14:paraId="6CB4E563" w14:textId="77777777" w:rsidR="00BE043D" w:rsidRPr="002A3A5B" w:rsidRDefault="00BE043D" w:rsidP="00CC5EB1">
            <w:pPr>
              <w:jc w:val="both"/>
              <w:rPr>
                <w:rFonts w:ascii="Arial" w:hAnsi="Arial" w:cs="Arial"/>
                <w:lang w:val="en-GB"/>
              </w:rPr>
            </w:pPr>
            <w:r w:rsidRPr="002A3A5B">
              <w:rPr>
                <w:rFonts w:ascii="Arial" w:hAnsi="Arial" w:cs="Arial"/>
                <w:lang w:val="en-GB"/>
              </w:rPr>
              <w:t>b)</w:t>
            </w:r>
          </w:p>
        </w:tc>
        <w:tc>
          <w:tcPr>
            <w:tcW w:w="2385" w:type="pct"/>
            <w:gridSpan w:val="6"/>
          </w:tcPr>
          <w:p w14:paraId="72D0F2C9"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tracking and recording the complaint, including the actions undertaken to resolve it;</w:t>
            </w:r>
          </w:p>
        </w:tc>
        <w:tc>
          <w:tcPr>
            <w:tcW w:w="494" w:type="pct"/>
            <w:gridSpan w:val="3"/>
          </w:tcPr>
          <w:p w14:paraId="53854A52" w14:textId="77777777" w:rsidR="00BE043D" w:rsidRPr="002A3A5B" w:rsidRDefault="00BE043D" w:rsidP="00CC5EB1">
            <w:pPr>
              <w:jc w:val="both"/>
              <w:rPr>
                <w:rFonts w:ascii="Arial" w:hAnsi="Arial" w:cs="Arial"/>
                <w:lang w:val="en-GB"/>
              </w:rPr>
            </w:pPr>
          </w:p>
        </w:tc>
        <w:tc>
          <w:tcPr>
            <w:tcW w:w="1113" w:type="pct"/>
            <w:gridSpan w:val="4"/>
          </w:tcPr>
          <w:p w14:paraId="3B810A0D" w14:textId="77777777" w:rsidR="00BE043D" w:rsidRPr="002A3A5B" w:rsidRDefault="00BE043D" w:rsidP="00CC5EB1">
            <w:pPr>
              <w:jc w:val="both"/>
              <w:rPr>
                <w:rFonts w:ascii="Arial" w:hAnsi="Arial" w:cs="Arial"/>
                <w:lang w:val="en-GB"/>
              </w:rPr>
            </w:pPr>
          </w:p>
        </w:tc>
      </w:tr>
      <w:tr w:rsidR="00BE043D" w:rsidRPr="002A3A5B" w14:paraId="3459AFFA" w14:textId="77777777" w:rsidTr="003747F2">
        <w:trPr>
          <w:gridAfter w:val="3"/>
          <w:wAfter w:w="26" w:type="pct"/>
          <w:cantSplit/>
          <w:trHeight w:val="435"/>
        </w:trPr>
        <w:tc>
          <w:tcPr>
            <w:tcW w:w="180" w:type="pct"/>
            <w:vMerge/>
          </w:tcPr>
          <w:p w14:paraId="11A33CD6" w14:textId="77777777" w:rsidR="00BE043D" w:rsidRPr="002A3A5B" w:rsidRDefault="00BE043D" w:rsidP="00CC5EB1">
            <w:pPr>
              <w:jc w:val="both"/>
              <w:rPr>
                <w:rFonts w:ascii="Arial" w:hAnsi="Arial" w:cs="Arial"/>
                <w:lang w:val="en-GB"/>
              </w:rPr>
            </w:pPr>
          </w:p>
        </w:tc>
        <w:tc>
          <w:tcPr>
            <w:tcW w:w="244" w:type="pct"/>
            <w:vMerge/>
          </w:tcPr>
          <w:p w14:paraId="3E619BB5" w14:textId="77777777" w:rsidR="00BE043D" w:rsidRPr="002A3A5B" w:rsidRDefault="00BE043D" w:rsidP="00CC5EB1">
            <w:pPr>
              <w:jc w:val="both"/>
              <w:rPr>
                <w:rFonts w:ascii="Arial" w:hAnsi="Arial" w:cs="Arial"/>
                <w:lang w:val="en-GB"/>
              </w:rPr>
            </w:pPr>
          </w:p>
        </w:tc>
        <w:tc>
          <w:tcPr>
            <w:tcW w:w="360" w:type="pct"/>
            <w:gridSpan w:val="2"/>
            <w:vMerge/>
          </w:tcPr>
          <w:p w14:paraId="419F50E9" w14:textId="77777777" w:rsidR="00BE043D" w:rsidRPr="00A51313" w:rsidRDefault="00BE043D" w:rsidP="00A51313">
            <w:pPr>
              <w:jc w:val="both"/>
              <w:rPr>
                <w:rFonts w:ascii="Arial" w:hAnsi="Arial" w:cs="Arial"/>
                <w:b/>
                <w:bCs/>
              </w:rPr>
            </w:pPr>
          </w:p>
        </w:tc>
        <w:tc>
          <w:tcPr>
            <w:tcW w:w="199" w:type="pct"/>
            <w:gridSpan w:val="3"/>
          </w:tcPr>
          <w:p w14:paraId="17EFD28A" w14:textId="77777777" w:rsidR="00BE043D" w:rsidRPr="002A3A5B" w:rsidRDefault="00BE043D" w:rsidP="00CC5EB1">
            <w:pPr>
              <w:jc w:val="both"/>
              <w:rPr>
                <w:rFonts w:ascii="Arial" w:hAnsi="Arial" w:cs="Arial"/>
                <w:lang w:val="en-GB"/>
              </w:rPr>
            </w:pPr>
            <w:r w:rsidRPr="002A3A5B">
              <w:rPr>
                <w:rFonts w:ascii="Arial" w:hAnsi="Arial" w:cs="Arial"/>
                <w:lang w:val="en-GB"/>
              </w:rPr>
              <w:t>c)</w:t>
            </w:r>
          </w:p>
        </w:tc>
        <w:tc>
          <w:tcPr>
            <w:tcW w:w="2385" w:type="pct"/>
            <w:gridSpan w:val="6"/>
          </w:tcPr>
          <w:p w14:paraId="666CAE14"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ensuring appropriate action is taken.</w:t>
            </w:r>
          </w:p>
        </w:tc>
        <w:tc>
          <w:tcPr>
            <w:tcW w:w="494" w:type="pct"/>
            <w:gridSpan w:val="3"/>
          </w:tcPr>
          <w:p w14:paraId="48511CC0" w14:textId="77777777" w:rsidR="00BE043D" w:rsidRPr="002A3A5B" w:rsidRDefault="00BE043D" w:rsidP="00CC5EB1">
            <w:pPr>
              <w:jc w:val="both"/>
              <w:rPr>
                <w:rFonts w:ascii="Arial" w:hAnsi="Arial" w:cs="Arial"/>
                <w:lang w:val="en-GB"/>
              </w:rPr>
            </w:pPr>
          </w:p>
        </w:tc>
        <w:tc>
          <w:tcPr>
            <w:tcW w:w="1113" w:type="pct"/>
            <w:gridSpan w:val="4"/>
          </w:tcPr>
          <w:p w14:paraId="6AC8CC7C" w14:textId="77777777" w:rsidR="00BE043D" w:rsidRPr="002A3A5B" w:rsidRDefault="00BE043D" w:rsidP="00CC5EB1">
            <w:pPr>
              <w:jc w:val="both"/>
              <w:rPr>
                <w:rFonts w:ascii="Arial" w:hAnsi="Arial" w:cs="Arial"/>
                <w:lang w:val="en-GB"/>
              </w:rPr>
            </w:pPr>
          </w:p>
        </w:tc>
      </w:tr>
      <w:tr w:rsidR="00BE043D" w:rsidRPr="002A3A5B" w14:paraId="7001DAC5" w14:textId="77777777" w:rsidTr="003747F2">
        <w:trPr>
          <w:gridAfter w:val="3"/>
          <w:wAfter w:w="26" w:type="pct"/>
          <w:cantSplit/>
          <w:trHeight w:val="435"/>
        </w:trPr>
        <w:tc>
          <w:tcPr>
            <w:tcW w:w="180" w:type="pct"/>
            <w:vMerge/>
          </w:tcPr>
          <w:p w14:paraId="6FC0D845" w14:textId="77777777" w:rsidR="00BE043D" w:rsidRPr="002A3A5B" w:rsidRDefault="00BE043D" w:rsidP="00CC5EB1">
            <w:pPr>
              <w:jc w:val="both"/>
              <w:rPr>
                <w:rFonts w:ascii="Arial" w:hAnsi="Arial" w:cs="Arial"/>
                <w:lang w:val="en-GB"/>
              </w:rPr>
            </w:pPr>
          </w:p>
        </w:tc>
        <w:tc>
          <w:tcPr>
            <w:tcW w:w="244" w:type="pct"/>
            <w:vMerge/>
          </w:tcPr>
          <w:p w14:paraId="5435AFB9" w14:textId="77777777" w:rsidR="00BE043D" w:rsidRPr="002A3A5B" w:rsidRDefault="00BE043D" w:rsidP="00CC5EB1">
            <w:pPr>
              <w:jc w:val="both"/>
              <w:rPr>
                <w:rFonts w:ascii="Arial" w:hAnsi="Arial" w:cs="Arial"/>
                <w:lang w:val="en-GB"/>
              </w:rPr>
            </w:pPr>
          </w:p>
        </w:tc>
        <w:tc>
          <w:tcPr>
            <w:tcW w:w="360" w:type="pct"/>
            <w:gridSpan w:val="2"/>
            <w:vMerge/>
          </w:tcPr>
          <w:p w14:paraId="2AA33256" w14:textId="77777777" w:rsidR="00BE043D" w:rsidRPr="00A51313" w:rsidRDefault="00BE043D" w:rsidP="00A51313">
            <w:pPr>
              <w:jc w:val="both"/>
              <w:rPr>
                <w:rFonts w:ascii="Arial" w:hAnsi="Arial" w:cs="Arial"/>
                <w:b/>
                <w:bCs/>
              </w:rPr>
            </w:pPr>
          </w:p>
        </w:tc>
        <w:tc>
          <w:tcPr>
            <w:tcW w:w="2584" w:type="pct"/>
            <w:gridSpan w:val="9"/>
          </w:tcPr>
          <w:p w14:paraId="51CED6D2"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A description of the process for handling complaints shall be publicly available.</w:t>
            </w:r>
          </w:p>
        </w:tc>
        <w:tc>
          <w:tcPr>
            <w:tcW w:w="494" w:type="pct"/>
            <w:gridSpan w:val="3"/>
          </w:tcPr>
          <w:p w14:paraId="29DDBB17" w14:textId="77777777" w:rsidR="00BE043D" w:rsidRPr="002A3A5B" w:rsidRDefault="00BE043D" w:rsidP="00CC5EB1">
            <w:pPr>
              <w:jc w:val="both"/>
              <w:rPr>
                <w:rFonts w:ascii="Arial" w:hAnsi="Arial" w:cs="Arial"/>
                <w:lang w:val="en-GB"/>
              </w:rPr>
            </w:pPr>
          </w:p>
        </w:tc>
        <w:tc>
          <w:tcPr>
            <w:tcW w:w="1113" w:type="pct"/>
            <w:gridSpan w:val="4"/>
          </w:tcPr>
          <w:p w14:paraId="3A5F2B03" w14:textId="77777777" w:rsidR="00BE043D" w:rsidRPr="002A3A5B" w:rsidRDefault="00BE043D" w:rsidP="00CC5EB1">
            <w:pPr>
              <w:jc w:val="both"/>
              <w:rPr>
                <w:rFonts w:ascii="Arial" w:hAnsi="Arial" w:cs="Arial"/>
                <w:lang w:val="en-GB"/>
              </w:rPr>
            </w:pPr>
          </w:p>
        </w:tc>
      </w:tr>
      <w:tr w:rsidR="00636840" w:rsidRPr="002A3A5B" w14:paraId="01FC9EF9" w14:textId="77777777" w:rsidTr="003747F2">
        <w:trPr>
          <w:gridAfter w:val="3"/>
          <w:wAfter w:w="26" w:type="pct"/>
          <w:cantSplit/>
        </w:trPr>
        <w:tc>
          <w:tcPr>
            <w:tcW w:w="180" w:type="pct"/>
            <w:vMerge/>
          </w:tcPr>
          <w:p w14:paraId="123298C0" w14:textId="77777777" w:rsidR="00636840" w:rsidRPr="002A3A5B" w:rsidRDefault="00636840" w:rsidP="00CC5EB1">
            <w:pPr>
              <w:jc w:val="both"/>
              <w:rPr>
                <w:rFonts w:ascii="Arial" w:hAnsi="Arial" w:cs="Arial"/>
                <w:lang w:val="en-GB"/>
              </w:rPr>
            </w:pPr>
          </w:p>
        </w:tc>
        <w:tc>
          <w:tcPr>
            <w:tcW w:w="244" w:type="pct"/>
            <w:vMerge/>
          </w:tcPr>
          <w:p w14:paraId="3A1AC7DB" w14:textId="77777777" w:rsidR="00636840" w:rsidRPr="002A3A5B" w:rsidRDefault="00636840" w:rsidP="00CC5EB1">
            <w:pPr>
              <w:jc w:val="both"/>
              <w:rPr>
                <w:rFonts w:ascii="Arial" w:hAnsi="Arial" w:cs="Arial"/>
                <w:lang w:val="en-GB"/>
              </w:rPr>
            </w:pPr>
          </w:p>
        </w:tc>
        <w:tc>
          <w:tcPr>
            <w:tcW w:w="360" w:type="pct"/>
            <w:gridSpan w:val="2"/>
          </w:tcPr>
          <w:p w14:paraId="3071E8B0" w14:textId="77777777" w:rsidR="00636840" w:rsidRPr="00A51313" w:rsidRDefault="00636840" w:rsidP="00A51313">
            <w:pPr>
              <w:jc w:val="both"/>
              <w:rPr>
                <w:rFonts w:ascii="Arial" w:hAnsi="Arial" w:cs="Arial"/>
                <w:b/>
                <w:bCs/>
              </w:rPr>
            </w:pPr>
            <w:r w:rsidRPr="00A51313">
              <w:rPr>
                <w:rFonts w:ascii="Arial" w:hAnsi="Arial" w:cs="Arial"/>
                <w:b/>
                <w:bCs/>
              </w:rPr>
              <w:t>7.7.2</w:t>
            </w:r>
          </w:p>
        </w:tc>
        <w:tc>
          <w:tcPr>
            <w:tcW w:w="4191" w:type="pct"/>
            <w:gridSpan w:val="16"/>
          </w:tcPr>
          <w:p w14:paraId="1CF87065" w14:textId="77777777" w:rsidR="00636840" w:rsidRPr="002A3A5B" w:rsidRDefault="00636840" w:rsidP="00CC5EB1">
            <w:pPr>
              <w:jc w:val="both"/>
              <w:rPr>
                <w:rFonts w:ascii="Arial" w:hAnsi="Arial" w:cs="Arial"/>
                <w:b/>
                <w:bCs/>
                <w:lang w:val="en-GB"/>
              </w:rPr>
            </w:pPr>
            <w:r w:rsidRPr="002A3A5B">
              <w:rPr>
                <w:rFonts w:ascii="Arial" w:hAnsi="Arial" w:cs="Arial"/>
                <w:b/>
                <w:bCs/>
              </w:rPr>
              <w:t xml:space="preserve">Receipt of complaint </w:t>
            </w:r>
          </w:p>
        </w:tc>
      </w:tr>
      <w:tr w:rsidR="00BE043D" w:rsidRPr="002A3A5B" w14:paraId="04423074" w14:textId="77777777" w:rsidTr="003747F2">
        <w:trPr>
          <w:gridAfter w:val="3"/>
          <w:wAfter w:w="26" w:type="pct"/>
          <w:cantSplit/>
        </w:trPr>
        <w:tc>
          <w:tcPr>
            <w:tcW w:w="180" w:type="pct"/>
            <w:vMerge/>
          </w:tcPr>
          <w:p w14:paraId="536B667C" w14:textId="77777777" w:rsidR="00BE043D" w:rsidRPr="002A3A5B" w:rsidRDefault="00BE043D" w:rsidP="00CC5EB1">
            <w:pPr>
              <w:jc w:val="both"/>
              <w:rPr>
                <w:rFonts w:ascii="Arial" w:hAnsi="Arial" w:cs="Arial"/>
                <w:lang w:val="en-GB"/>
              </w:rPr>
            </w:pPr>
          </w:p>
        </w:tc>
        <w:tc>
          <w:tcPr>
            <w:tcW w:w="244" w:type="pct"/>
            <w:vMerge/>
          </w:tcPr>
          <w:p w14:paraId="5A478D72" w14:textId="77777777" w:rsidR="00BE043D" w:rsidRPr="002A3A5B" w:rsidRDefault="00BE043D" w:rsidP="00CC5EB1">
            <w:pPr>
              <w:jc w:val="both"/>
              <w:rPr>
                <w:rFonts w:ascii="Arial" w:hAnsi="Arial" w:cs="Arial"/>
                <w:lang w:val="en-GB"/>
              </w:rPr>
            </w:pPr>
          </w:p>
        </w:tc>
        <w:tc>
          <w:tcPr>
            <w:tcW w:w="360" w:type="pct"/>
            <w:gridSpan w:val="2"/>
            <w:vMerge w:val="restart"/>
          </w:tcPr>
          <w:p w14:paraId="060A3C90" w14:textId="77777777" w:rsidR="00BE043D" w:rsidRPr="00A51313" w:rsidRDefault="00BE043D" w:rsidP="00A51313">
            <w:pPr>
              <w:jc w:val="both"/>
              <w:rPr>
                <w:rFonts w:ascii="Arial" w:hAnsi="Arial" w:cs="Arial"/>
                <w:b/>
                <w:bCs/>
              </w:rPr>
            </w:pPr>
          </w:p>
        </w:tc>
        <w:tc>
          <w:tcPr>
            <w:tcW w:w="199" w:type="pct"/>
            <w:gridSpan w:val="3"/>
          </w:tcPr>
          <w:p w14:paraId="51C2143D" w14:textId="77777777" w:rsidR="00BE043D" w:rsidRPr="002A3A5B" w:rsidRDefault="00BE043D" w:rsidP="00CC5EB1">
            <w:pPr>
              <w:jc w:val="both"/>
              <w:rPr>
                <w:rFonts w:ascii="Arial" w:hAnsi="Arial" w:cs="Arial"/>
                <w:lang w:val="en-GB"/>
              </w:rPr>
            </w:pPr>
            <w:r w:rsidRPr="002A3A5B">
              <w:rPr>
                <w:rFonts w:ascii="Arial" w:hAnsi="Arial" w:cs="Arial"/>
                <w:lang w:val="en-GB"/>
              </w:rPr>
              <w:t>a)</w:t>
            </w:r>
          </w:p>
        </w:tc>
        <w:tc>
          <w:tcPr>
            <w:tcW w:w="2385" w:type="pct"/>
            <w:gridSpan w:val="6"/>
          </w:tcPr>
          <w:p w14:paraId="1D8F3D48"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Upon receipt of a complaint, the laboratory shall confirm whether the complaint relates to laboratory activities that the laboratory is responsible for and, if so, shall resolve the complaint. (see 8.7.1).</w:t>
            </w:r>
          </w:p>
        </w:tc>
        <w:tc>
          <w:tcPr>
            <w:tcW w:w="494" w:type="pct"/>
            <w:gridSpan w:val="3"/>
          </w:tcPr>
          <w:p w14:paraId="69B54FC3" w14:textId="77777777" w:rsidR="00BE043D" w:rsidRPr="002A3A5B" w:rsidRDefault="00BE043D" w:rsidP="00CC5EB1">
            <w:pPr>
              <w:jc w:val="both"/>
              <w:rPr>
                <w:rFonts w:ascii="Arial" w:hAnsi="Arial" w:cs="Arial"/>
                <w:lang w:val="en-GB"/>
              </w:rPr>
            </w:pPr>
          </w:p>
        </w:tc>
        <w:tc>
          <w:tcPr>
            <w:tcW w:w="1113" w:type="pct"/>
            <w:gridSpan w:val="4"/>
          </w:tcPr>
          <w:p w14:paraId="6BC1C8D3" w14:textId="77777777" w:rsidR="00BE043D" w:rsidRPr="002A3A5B" w:rsidRDefault="00BE043D" w:rsidP="00CC5EB1">
            <w:pPr>
              <w:jc w:val="both"/>
              <w:rPr>
                <w:rFonts w:ascii="Arial" w:hAnsi="Arial" w:cs="Arial"/>
                <w:lang w:val="en-GB"/>
              </w:rPr>
            </w:pPr>
          </w:p>
        </w:tc>
      </w:tr>
      <w:tr w:rsidR="00BE043D" w:rsidRPr="002A3A5B" w14:paraId="6094F4CC" w14:textId="77777777" w:rsidTr="003747F2">
        <w:trPr>
          <w:gridAfter w:val="3"/>
          <w:wAfter w:w="26" w:type="pct"/>
          <w:cantSplit/>
        </w:trPr>
        <w:tc>
          <w:tcPr>
            <w:tcW w:w="180" w:type="pct"/>
            <w:vMerge/>
          </w:tcPr>
          <w:p w14:paraId="7A4997E5" w14:textId="77777777" w:rsidR="00BE043D" w:rsidRPr="002A3A5B" w:rsidRDefault="00BE043D" w:rsidP="00CC5EB1">
            <w:pPr>
              <w:jc w:val="both"/>
              <w:rPr>
                <w:rFonts w:ascii="Arial" w:hAnsi="Arial" w:cs="Arial"/>
                <w:lang w:val="en-GB"/>
              </w:rPr>
            </w:pPr>
          </w:p>
        </w:tc>
        <w:tc>
          <w:tcPr>
            <w:tcW w:w="244" w:type="pct"/>
            <w:vMerge/>
          </w:tcPr>
          <w:p w14:paraId="74553083" w14:textId="77777777" w:rsidR="00BE043D" w:rsidRPr="002A3A5B" w:rsidRDefault="00BE043D" w:rsidP="00CC5EB1">
            <w:pPr>
              <w:jc w:val="both"/>
              <w:rPr>
                <w:rFonts w:ascii="Arial" w:hAnsi="Arial" w:cs="Arial"/>
                <w:lang w:val="en-GB"/>
              </w:rPr>
            </w:pPr>
          </w:p>
        </w:tc>
        <w:tc>
          <w:tcPr>
            <w:tcW w:w="360" w:type="pct"/>
            <w:gridSpan w:val="2"/>
            <w:vMerge/>
          </w:tcPr>
          <w:p w14:paraId="03330967" w14:textId="77777777" w:rsidR="00BE043D" w:rsidRPr="00A51313" w:rsidRDefault="00BE043D" w:rsidP="00A51313">
            <w:pPr>
              <w:jc w:val="both"/>
              <w:rPr>
                <w:rFonts w:ascii="Arial" w:hAnsi="Arial" w:cs="Arial"/>
                <w:b/>
                <w:bCs/>
              </w:rPr>
            </w:pPr>
          </w:p>
        </w:tc>
        <w:tc>
          <w:tcPr>
            <w:tcW w:w="199" w:type="pct"/>
            <w:gridSpan w:val="3"/>
          </w:tcPr>
          <w:p w14:paraId="57FC78FA" w14:textId="77777777" w:rsidR="00BE043D" w:rsidRPr="002A3A5B" w:rsidRDefault="00BE043D" w:rsidP="00CC5EB1">
            <w:pPr>
              <w:jc w:val="both"/>
              <w:rPr>
                <w:rFonts w:ascii="Arial" w:hAnsi="Arial" w:cs="Arial"/>
                <w:lang w:val="en-GB"/>
              </w:rPr>
            </w:pPr>
            <w:r w:rsidRPr="002A3A5B">
              <w:rPr>
                <w:rFonts w:ascii="Arial" w:hAnsi="Arial" w:cs="Arial"/>
                <w:lang w:val="en-GB"/>
              </w:rPr>
              <w:t>b)</w:t>
            </w:r>
          </w:p>
        </w:tc>
        <w:tc>
          <w:tcPr>
            <w:tcW w:w="2385" w:type="pct"/>
            <w:gridSpan w:val="6"/>
          </w:tcPr>
          <w:p w14:paraId="0BB9F062"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laboratory receiving the complaint shall be responsible for gathering all necessary information to determine whether the complaint is substantiated.</w:t>
            </w:r>
          </w:p>
        </w:tc>
        <w:tc>
          <w:tcPr>
            <w:tcW w:w="494" w:type="pct"/>
            <w:gridSpan w:val="3"/>
          </w:tcPr>
          <w:p w14:paraId="106F119B" w14:textId="77777777" w:rsidR="00BE043D" w:rsidRPr="002A3A5B" w:rsidRDefault="00BE043D" w:rsidP="00CC5EB1">
            <w:pPr>
              <w:jc w:val="both"/>
              <w:rPr>
                <w:rFonts w:ascii="Arial" w:hAnsi="Arial" w:cs="Arial"/>
                <w:lang w:val="en-GB"/>
              </w:rPr>
            </w:pPr>
          </w:p>
        </w:tc>
        <w:tc>
          <w:tcPr>
            <w:tcW w:w="1113" w:type="pct"/>
            <w:gridSpan w:val="4"/>
          </w:tcPr>
          <w:p w14:paraId="1003104C" w14:textId="77777777" w:rsidR="00BE043D" w:rsidRPr="002A3A5B" w:rsidRDefault="00BE043D" w:rsidP="00CC5EB1">
            <w:pPr>
              <w:jc w:val="both"/>
              <w:rPr>
                <w:rFonts w:ascii="Arial" w:hAnsi="Arial" w:cs="Arial"/>
                <w:lang w:val="en-GB"/>
              </w:rPr>
            </w:pPr>
          </w:p>
        </w:tc>
      </w:tr>
      <w:tr w:rsidR="00BE043D" w:rsidRPr="002A3A5B" w14:paraId="06996592" w14:textId="77777777" w:rsidTr="003747F2">
        <w:trPr>
          <w:gridAfter w:val="3"/>
          <w:wAfter w:w="26" w:type="pct"/>
          <w:cantSplit/>
        </w:trPr>
        <w:tc>
          <w:tcPr>
            <w:tcW w:w="180" w:type="pct"/>
            <w:vMerge/>
          </w:tcPr>
          <w:p w14:paraId="4D8010FF" w14:textId="77777777" w:rsidR="00BE043D" w:rsidRPr="002A3A5B" w:rsidRDefault="00BE043D" w:rsidP="00CC5EB1">
            <w:pPr>
              <w:jc w:val="both"/>
              <w:rPr>
                <w:rFonts w:ascii="Arial" w:hAnsi="Arial" w:cs="Arial"/>
                <w:lang w:val="en-GB"/>
              </w:rPr>
            </w:pPr>
          </w:p>
        </w:tc>
        <w:tc>
          <w:tcPr>
            <w:tcW w:w="244" w:type="pct"/>
            <w:vMerge/>
          </w:tcPr>
          <w:p w14:paraId="4518ED23" w14:textId="77777777" w:rsidR="00BE043D" w:rsidRPr="002A3A5B" w:rsidRDefault="00BE043D" w:rsidP="00CC5EB1">
            <w:pPr>
              <w:jc w:val="both"/>
              <w:rPr>
                <w:rFonts w:ascii="Arial" w:hAnsi="Arial" w:cs="Arial"/>
                <w:lang w:val="en-GB"/>
              </w:rPr>
            </w:pPr>
          </w:p>
        </w:tc>
        <w:tc>
          <w:tcPr>
            <w:tcW w:w="360" w:type="pct"/>
            <w:gridSpan w:val="2"/>
            <w:vMerge/>
          </w:tcPr>
          <w:p w14:paraId="684E4422" w14:textId="77777777" w:rsidR="00BE043D" w:rsidRPr="00A51313" w:rsidRDefault="00BE043D" w:rsidP="00A51313">
            <w:pPr>
              <w:jc w:val="both"/>
              <w:rPr>
                <w:rFonts w:ascii="Arial" w:hAnsi="Arial" w:cs="Arial"/>
                <w:b/>
                <w:bCs/>
              </w:rPr>
            </w:pPr>
          </w:p>
        </w:tc>
        <w:tc>
          <w:tcPr>
            <w:tcW w:w="199" w:type="pct"/>
            <w:gridSpan w:val="3"/>
          </w:tcPr>
          <w:p w14:paraId="1D98C630" w14:textId="77777777" w:rsidR="00BE043D" w:rsidRPr="002A3A5B" w:rsidRDefault="00BE043D" w:rsidP="00CC5EB1">
            <w:pPr>
              <w:jc w:val="both"/>
              <w:rPr>
                <w:rFonts w:ascii="Arial" w:hAnsi="Arial" w:cs="Arial"/>
                <w:lang w:val="en-GB"/>
              </w:rPr>
            </w:pPr>
            <w:r w:rsidRPr="002A3A5B">
              <w:rPr>
                <w:rFonts w:ascii="Arial" w:hAnsi="Arial" w:cs="Arial"/>
                <w:lang w:val="en-GB"/>
              </w:rPr>
              <w:t>c)</w:t>
            </w:r>
          </w:p>
        </w:tc>
        <w:tc>
          <w:tcPr>
            <w:tcW w:w="2385" w:type="pct"/>
            <w:gridSpan w:val="6"/>
          </w:tcPr>
          <w:p w14:paraId="08F7E041"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Whenever possible the laboratory shall acknowledge receipt of the complaint, and provide the complainant with the outcome and, if applicable, progress reports.</w:t>
            </w:r>
          </w:p>
        </w:tc>
        <w:tc>
          <w:tcPr>
            <w:tcW w:w="494" w:type="pct"/>
            <w:gridSpan w:val="3"/>
          </w:tcPr>
          <w:p w14:paraId="72AB8923" w14:textId="77777777" w:rsidR="00BE043D" w:rsidRPr="002A3A5B" w:rsidRDefault="00BE043D" w:rsidP="00CC5EB1">
            <w:pPr>
              <w:jc w:val="both"/>
              <w:rPr>
                <w:rFonts w:ascii="Arial" w:hAnsi="Arial" w:cs="Arial"/>
                <w:lang w:val="en-GB"/>
              </w:rPr>
            </w:pPr>
          </w:p>
        </w:tc>
        <w:tc>
          <w:tcPr>
            <w:tcW w:w="1113" w:type="pct"/>
            <w:gridSpan w:val="4"/>
          </w:tcPr>
          <w:p w14:paraId="39B8EE43" w14:textId="77777777" w:rsidR="00BE043D" w:rsidRPr="002A3A5B" w:rsidRDefault="00BE043D" w:rsidP="00CC5EB1">
            <w:pPr>
              <w:jc w:val="both"/>
              <w:rPr>
                <w:rFonts w:ascii="Arial" w:hAnsi="Arial" w:cs="Arial"/>
                <w:lang w:val="en-GB"/>
              </w:rPr>
            </w:pPr>
          </w:p>
        </w:tc>
      </w:tr>
      <w:tr w:rsidR="00BE043D" w:rsidRPr="002A3A5B" w14:paraId="200D194F" w14:textId="77777777" w:rsidTr="003747F2">
        <w:trPr>
          <w:gridAfter w:val="3"/>
          <w:wAfter w:w="26" w:type="pct"/>
          <w:cantSplit/>
        </w:trPr>
        <w:tc>
          <w:tcPr>
            <w:tcW w:w="180" w:type="pct"/>
            <w:vMerge/>
          </w:tcPr>
          <w:p w14:paraId="45DA54BA" w14:textId="77777777" w:rsidR="00BE043D" w:rsidRPr="002A3A5B" w:rsidRDefault="00BE043D" w:rsidP="00CC5EB1">
            <w:pPr>
              <w:jc w:val="both"/>
              <w:rPr>
                <w:rFonts w:ascii="Arial" w:hAnsi="Arial" w:cs="Arial"/>
                <w:lang w:val="en-GB"/>
              </w:rPr>
            </w:pPr>
          </w:p>
        </w:tc>
        <w:tc>
          <w:tcPr>
            <w:tcW w:w="244" w:type="pct"/>
            <w:vMerge/>
            <w:tcBorders>
              <w:bottom w:val="single" w:sz="4" w:space="0" w:color="auto"/>
            </w:tcBorders>
          </w:tcPr>
          <w:p w14:paraId="63F1305F" w14:textId="77777777" w:rsidR="00BE043D" w:rsidRPr="002A3A5B" w:rsidRDefault="00BE043D" w:rsidP="00CC5EB1">
            <w:pPr>
              <w:jc w:val="both"/>
              <w:rPr>
                <w:rFonts w:ascii="Arial" w:hAnsi="Arial" w:cs="Arial"/>
                <w:lang w:val="en-GB"/>
              </w:rPr>
            </w:pPr>
          </w:p>
        </w:tc>
        <w:tc>
          <w:tcPr>
            <w:tcW w:w="360" w:type="pct"/>
            <w:gridSpan w:val="2"/>
            <w:tcBorders>
              <w:bottom w:val="single" w:sz="4" w:space="0" w:color="auto"/>
            </w:tcBorders>
          </w:tcPr>
          <w:p w14:paraId="36D98D52" w14:textId="77777777" w:rsidR="00BE043D" w:rsidRPr="00A51313" w:rsidRDefault="00BE043D" w:rsidP="00A51313">
            <w:pPr>
              <w:jc w:val="both"/>
              <w:rPr>
                <w:rFonts w:ascii="Arial" w:hAnsi="Arial" w:cs="Arial"/>
                <w:b/>
                <w:bCs/>
              </w:rPr>
            </w:pPr>
            <w:r w:rsidRPr="00A51313">
              <w:rPr>
                <w:rFonts w:ascii="Arial" w:hAnsi="Arial" w:cs="Arial"/>
                <w:b/>
                <w:bCs/>
              </w:rPr>
              <w:t>7.7.3</w:t>
            </w:r>
          </w:p>
        </w:tc>
        <w:tc>
          <w:tcPr>
            <w:tcW w:w="2584" w:type="pct"/>
            <w:gridSpan w:val="9"/>
            <w:tcBorders>
              <w:bottom w:val="single" w:sz="4" w:space="0" w:color="auto"/>
            </w:tcBorders>
          </w:tcPr>
          <w:p w14:paraId="530F5057" w14:textId="77777777" w:rsidR="00BE043D" w:rsidRPr="002A3A5B" w:rsidRDefault="00BE043D" w:rsidP="00CC5EB1">
            <w:pPr>
              <w:autoSpaceDE w:val="0"/>
              <w:autoSpaceDN w:val="0"/>
              <w:adjustRightInd w:val="0"/>
              <w:jc w:val="both"/>
              <w:rPr>
                <w:rFonts w:ascii="Arial" w:hAnsi="Arial" w:cs="Arial"/>
                <w:b/>
                <w:bCs/>
              </w:rPr>
            </w:pPr>
            <w:r w:rsidRPr="002A3A5B">
              <w:rPr>
                <w:rFonts w:ascii="Arial" w:hAnsi="Arial" w:cs="Arial"/>
                <w:b/>
                <w:bCs/>
              </w:rPr>
              <w:t>Resolution of complaint</w:t>
            </w:r>
          </w:p>
          <w:p w14:paraId="0D89F35F"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Investigation and resolution of complaints shall not result in any discriminatory actions.</w:t>
            </w:r>
          </w:p>
          <w:p w14:paraId="004A4E38" w14:textId="77777777" w:rsidR="00BE043D" w:rsidRPr="002A3A5B" w:rsidRDefault="00BE043D" w:rsidP="00CC5EB1">
            <w:pPr>
              <w:autoSpaceDE w:val="0"/>
              <w:autoSpaceDN w:val="0"/>
              <w:adjustRightInd w:val="0"/>
              <w:jc w:val="both"/>
              <w:rPr>
                <w:rFonts w:ascii="Arial" w:hAnsi="Arial" w:cs="Arial"/>
              </w:rPr>
            </w:pPr>
          </w:p>
          <w:p w14:paraId="3DA7717E" w14:textId="77777777" w:rsidR="00BE043D" w:rsidRPr="002A3A5B" w:rsidRDefault="00BE043D" w:rsidP="00CC5EB1">
            <w:pPr>
              <w:autoSpaceDE w:val="0"/>
              <w:autoSpaceDN w:val="0"/>
              <w:adjustRightInd w:val="0"/>
              <w:jc w:val="both"/>
              <w:rPr>
                <w:rFonts w:ascii="Arial" w:hAnsi="Arial" w:cs="Arial"/>
                <w:b/>
                <w:bCs/>
              </w:rPr>
            </w:pPr>
            <w:r w:rsidRPr="002A3A5B">
              <w:rPr>
                <w:rFonts w:ascii="Arial" w:hAnsi="Arial" w:cs="Arial"/>
              </w:rPr>
              <w:t>The resolution of complaints shall be made by, or reviewed and approved by, persons not involved in the subject of the complaint in question. Where resources do not permit this, any alternative approach shall not compromise impartiality.</w:t>
            </w:r>
          </w:p>
        </w:tc>
        <w:tc>
          <w:tcPr>
            <w:tcW w:w="494" w:type="pct"/>
            <w:gridSpan w:val="3"/>
          </w:tcPr>
          <w:p w14:paraId="7F8623C8" w14:textId="77777777" w:rsidR="00BE043D" w:rsidRPr="002A3A5B" w:rsidRDefault="00BE043D" w:rsidP="00CC5EB1">
            <w:pPr>
              <w:jc w:val="both"/>
              <w:rPr>
                <w:rFonts w:ascii="Arial" w:hAnsi="Arial" w:cs="Arial"/>
                <w:lang w:val="en-GB"/>
              </w:rPr>
            </w:pPr>
          </w:p>
        </w:tc>
        <w:tc>
          <w:tcPr>
            <w:tcW w:w="1113" w:type="pct"/>
            <w:gridSpan w:val="4"/>
          </w:tcPr>
          <w:p w14:paraId="5817B1CE" w14:textId="77777777" w:rsidR="00BE043D" w:rsidRPr="002A3A5B" w:rsidRDefault="00BE043D" w:rsidP="00CC5EB1">
            <w:pPr>
              <w:jc w:val="both"/>
              <w:rPr>
                <w:rFonts w:ascii="Arial" w:hAnsi="Arial" w:cs="Arial"/>
                <w:lang w:val="en-GB"/>
              </w:rPr>
            </w:pPr>
          </w:p>
        </w:tc>
      </w:tr>
      <w:tr w:rsidR="00636840" w:rsidRPr="002A3A5B" w14:paraId="14FAF69E" w14:textId="77777777" w:rsidTr="003747F2">
        <w:trPr>
          <w:gridAfter w:val="3"/>
          <w:wAfter w:w="26" w:type="pct"/>
          <w:cantSplit/>
        </w:trPr>
        <w:tc>
          <w:tcPr>
            <w:tcW w:w="180" w:type="pct"/>
            <w:vMerge/>
          </w:tcPr>
          <w:p w14:paraId="3190ADA3" w14:textId="77777777" w:rsidR="00636840" w:rsidRPr="002A3A5B" w:rsidRDefault="00636840" w:rsidP="00CC5EB1">
            <w:pPr>
              <w:jc w:val="both"/>
              <w:rPr>
                <w:rFonts w:ascii="Arial" w:hAnsi="Arial" w:cs="Arial"/>
                <w:lang w:val="en-GB"/>
              </w:rPr>
            </w:pPr>
          </w:p>
        </w:tc>
        <w:tc>
          <w:tcPr>
            <w:tcW w:w="244" w:type="pct"/>
            <w:vMerge w:val="restart"/>
            <w:tcBorders>
              <w:top w:val="single" w:sz="4" w:space="0" w:color="auto"/>
            </w:tcBorders>
            <w:shd w:val="clear" w:color="auto" w:fill="auto"/>
          </w:tcPr>
          <w:p w14:paraId="16621A10" w14:textId="77777777" w:rsidR="00636840" w:rsidRPr="002A3A5B" w:rsidRDefault="00636840" w:rsidP="00CC5EB1">
            <w:pPr>
              <w:jc w:val="both"/>
              <w:rPr>
                <w:rFonts w:ascii="Arial" w:hAnsi="Arial" w:cs="Arial"/>
                <w:b/>
                <w:bCs/>
                <w:lang w:val="en-GB"/>
              </w:rPr>
            </w:pPr>
            <w:r w:rsidRPr="002A3A5B">
              <w:rPr>
                <w:rFonts w:ascii="Arial" w:hAnsi="Arial" w:cs="Arial"/>
                <w:b/>
                <w:bCs/>
                <w:lang w:val="en-GB"/>
              </w:rPr>
              <w:t>7.8</w:t>
            </w:r>
          </w:p>
        </w:tc>
        <w:tc>
          <w:tcPr>
            <w:tcW w:w="4551" w:type="pct"/>
            <w:gridSpan w:val="18"/>
            <w:tcBorders>
              <w:top w:val="single" w:sz="4" w:space="0" w:color="auto"/>
              <w:bottom w:val="single" w:sz="4" w:space="0" w:color="auto"/>
            </w:tcBorders>
            <w:shd w:val="clear" w:color="auto" w:fill="auto"/>
          </w:tcPr>
          <w:p w14:paraId="4C8E951A" w14:textId="77777777" w:rsidR="00636840" w:rsidRPr="002A3A5B" w:rsidRDefault="00636840" w:rsidP="00CC5EB1">
            <w:pPr>
              <w:jc w:val="both"/>
              <w:rPr>
                <w:rFonts w:ascii="Arial" w:hAnsi="Arial" w:cs="Arial"/>
                <w:b/>
                <w:bCs/>
                <w:lang w:val="en-GB"/>
              </w:rPr>
            </w:pPr>
            <w:r w:rsidRPr="002A3A5B">
              <w:rPr>
                <w:rFonts w:ascii="Arial" w:hAnsi="Arial" w:cs="Arial"/>
                <w:b/>
                <w:bCs/>
                <w:lang w:val="en-GB"/>
              </w:rPr>
              <w:t>Continuity and emergency preparedness planning</w:t>
            </w:r>
          </w:p>
        </w:tc>
      </w:tr>
      <w:tr w:rsidR="00BE043D" w:rsidRPr="002A3A5B" w14:paraId="683CB3E6" w14:textId="77777777" w:rsidTr="003747F2">
        <w:trPr>
          <w:gridAfter w:val="3"/>
          <w:wAfter w:w="26" w:type="pct"/>
          <w:cantSplit/>
        </w:trPr>
        <w:tc>
          <w:tcPr>
            <w:tcW w:w="180" w:type="pct"/>
            <w:vMerge/>
          </w:tcPr>
          <w:p w14:paraId="7AD3BBA6" w14:textId="77777777" w:rsidR="00BE043D" w:rsidRPr="002A3A5B" w:rsidRDefault="00BE043D" w:rsidP="00CC5EB1">
            <w:pPr>
              <w:jc w:val="both"/>
              <w:rPr>
                <w:rFonts w:ascii="Arial" w:hAnsi="Arial" w:cs="Arial"/>
                <w:lang w:val="en-GB"/>
              </w:rPr>
            </w:pPr>
          </w:p>
        </w:tc>
        <w:tc>
          <w:tcPr>
            <w:tcW w:w="244" w:type="pct"/>
            <w:vMerge/>
            <w:shd w:val="clear" w:color="auto" w:fill="auto"/>
          </w:tcPr>
          <w:p w14:paraId="27D2CE9C" w14:textId="77777777" w:rsidR="00BE043D" w:rsidRPr="002A3A5B" w:rsidRDefault="00BE043D" w:rsidP="00CC5EB1">
            <w:pPr>
              <w:jc w:val="both"/>
              <w:rPr>
                <w:rFonts w:ascii="Arial" w:hAnsi="Arial" w:cs="Arial"/>
                <w:lang w:val="en-GB"/>
              </w:rPr>
            </w:pPr>
          </w:p>
        </w:tc>
        <w:tc>
          <w:tcPr>
            <w:tcW w:w="2944" w:type="pct"/>
            <w:gridSpan w:val="11"/>
            <w:tcBorders>
              <w:top w:val="single" w:sz="4" w:space="0" w:color="auto"/>
              <w:bottom w:val="single" w:sz="4" w:space="0" w:color="auto"/>
            </w:tcBorders>
            <w:shd w:val="clear" w:color="auto" w:fill="auto"/>
          </w:tcPr>
          <w:p w14:paraId="5D4D0186"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laboratory shall ensure that risks associated with emergency situations or other conditions when laboratory activities are limited, or unavailable, have been identified, and a coordinated strategy exists that involves plans, procedures, and technical measures to enable continued operations after a disruption.</w:t>
            </w:r>
          </w:p>
          <w:p w14:paraId="6E405D20"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Plans shall be periodically tested and the planned response capability exercised, where practicable.</w:t>
            </w:r>
          </w:p>
          <w:p w14:paraId="36418099" w14:textId="77777777" w:rsidR="00BE043D" w:rsidRPr="002A3A5B" w:rsidRDefault="00BE043D" w:rsidP="00CC5EB1">
            <w:pPr>
              <w:autoSpaceDE w:val="0"/>
              <w:autoSpaceDN w:val="0"/>
              <w:adjustRightInd w:val="0"/>
              <w:jc w:val="both"/>
              <w:rPr>
                <w:rFonts w:ascii="Arial" w:hAnsi="Arial" w:cs="Arial"/>
              </w:rPr>
            </w:pPr>
          </w:p>
          <w:p w14:paraId="09EF3DAF"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laboratory shall:</w:t>
            </w:r>
          </w:p>
        </w:tc>
        <w:tc>
          <w:tcPr>
            <w:tcW w:w="494" w:type="pct"/>
            <w:gridSpan w:val="3"/>
          </w:tcPr>
          <w:p w14:paraId="304096E3" w14:textId="77777777" w:rsidR="00BE043D" w:rsidRPr="002A3A5B" w:rsidRDefault="00BE043D" w:rsidP="00CC5EB1">
            <w:pPr>
              <w:jc w:val="both"/>
              <w:rPr>
                <w:rFonts w:ascii="Arial" w:hAnsi="Arial" w:cs="Arial"/>
                <w:lang w:val="en-GB"/>
              </w:rPr>
            </w:pPr>
          </w:p>
        </w:tc>
        <w:tc>
          <w:tcPr>
            <w:tcW w:w="1113" w:type="pct"/>
            <w:gridSpan w:val="4"/>
          </w:tcPr>
          <w:p w14:paraId="38E9465A" w14:textId="77777777" w:rsidR="00BE043D" w:rsidRPr="002A3A5B" w:rsidRDefault="00BE043D" w:rsidP="00CC5EB1">
            <w:pPr>
              <w:jc w:val="both"/>
              <w:rPr>
                <w:rFonts w:ascii="Arial" w:hAnsi="Arial" w:cs="Arial"/>
                <w:lang w:val="en-GB"/>
              </w:rPr>
            </w:pPr>
          </w:p>
        </w:tc>
      </w:tr>
      <w:tr w:rsidR="00BE043D" w:rsidRPr="002A3A5B" w14:paraId="548DFDD6" w14:textId="77777777" w:rsidTr="003747F2">
        <w:trPr>
          <w:gridAfter w:val="3"/>
          <w:wAfter w:w="26" w:type="pct"/>
          <w:cantSplit/>
        </w:trPr>
        <w:tc>
          <w:tcPr>
            <w:tcW w:w="180" w:type="pct"/>
            <w:vMerge/>
          </w:tcPr>
          <w:p w14:paraId="7BCE6A26" w14:textId="77777777" w:rsidR="00BE043D" w:rsidRPr="002A3A5B" w:rsidRDefault="00BE043D" w:rsidP="00CC5EB1">
            <w:pPr>
              <w:jc w:val="both"/>
              <w:rPr>
                <w:rFonts w:ascii="Arial" w:hAnsi="Arial" w:cs="Arial"/>
                <w:lang w:val="en-GB"/>
              </w:rPr>
            </w:pPr>
          </w:p>
        </w:tc>
        <w:tc>
          <w:tcPr>
            <w:tcW w:w="244" w:type="pct"/>
            <w:vMerge/>
            <w:shd w:val="clear" w:color="auto" w:fill="auto"/>
          </w:tcPr>
          <w:p w14:paraId="38CB2DB7" w14:textId="77777777" w:rsidR="00BE043D" w:rsidRPr="002A3A5B" w:rsidRDefault="00BE043D" w:rsidP="00CC5EB1">
            <w:pPr>
              <w:jc w:val="both"/>
              <w:rPr>
                <w:rFonts w:ascii="Arial" w:hAnsi="Arial" w:cs="Arial"/>
                <w:lang w:val="en-GB"/>
              </w:rPr>
            </w:pPr>
          </w:p>
        </w:tc>
        <w:tc>
          <w:tcPr>
            <w:tcW w:w="187" w:type="pct"/>
            <w:tcBorders>
              <w:top w:val="single" w:sz="4" w:space="0" w:color="auto"/>
              <w:bottom w:val="single" w:sz="4" w:space="0" w:color="auto"/>
            </w:tcBorders>
            <w:shd w:val="clear" w:color="auto" w:fill="auto"/>
          </w:tcPr>
          <w:p w14:paraId="65A58D56" w14:textId="77777777" w:rsidR="00BE043D" w:rsidRPr="006B4BDB" w:rsidRDefault="00BE043D" w:rsidP="006B4BDB">
            <w:pPr>
              <w:pStyle w:val="Footer"/>
              <w:tabs>
                <w:tab w:val="clear" w:pos="4320"/>
                <w:tab w:val="clear" w:pos="8640"/>
              </w:tabs>
              <w:jc w:val="both"/>
              <w:rPr>
                <w:rFonts w:ascii="Arial" w:hAnsi="Arial" w:cs="Arial"/>
                <w:bCs/>
                <w:lang w:val="en-GB"/>
              </w:rPr>
            </w:pPr>
            <w:r w:rsidRPr="006B4BDB">
              <w:rPr>
                <w:rFonts w:ascii="Arial" w:hAnsi="Arial" w:cs="Arial"/>
                <w:bCs/>
                <w:lang w:val="en-GB"/>
              </w:rPr>
              <w:t>a)</w:t>
            </w:r>
          </w:p>
        </w:tc>
        <w:tc>
          <w:tcPr>
            <w:tcW w:w="2757" w:type="pct"/>
            <w:gridSpan w:val="10"/>
            <w:tcBorders>
              <w:top w:val="single" w:sz="4" w:space="0" w:color="auto"/>
              <w:bottom w:val="single" w:sz="4" w:space="0" w:color="auto"/>
            </w:tcBorders>
            <w:shd w:val="clear" w:color="auto" w:fill="auto"/>
          </w:tcPr>
          <w:p w14:paraId="1B2BFD80"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 xml:space="preserve">establish a planned response to emergency situations, </w:t>
            </w:r>
            <w:proofErr w:type="gramStart"/>
            <w:r w:rsidRPr="002A3A5B">
              <w:rPr>
                <w:rFonts w:ascii="Arial" w:hAnsi="Arial" w:cs="Arial"/>
              </w:rPr>
              <w:t>taking into account</w:t>
            </w:r>
            <w:proofErr w:type="gramEnd"/>
            <w:r w:rsidRPr="002A3A5B">
              <w:rPr>
                <w:rFonts w:ascii="Arial" w:hAnsi="Arial" w:cs="Arial"/>
              </w:rPr>
              <w:t xml:space="preserve"> the needs and capabilities of all relevant laboratory personnel;</w:t>
            </w:r>
          </w:p>
        </w:tc>
        <w:tc>
          <w:tcPr>
            <w:tcW w:w="494" w:type="pct"/>
            <w:gridSpan w:val="3"/>
          </w:tcPr>
          <w:p w14:paraId="47EC378A" w14:textId="77777777" w:rsidR="00BE043D" w:rsidRPr="002A3A5B" w:rsidRDefault="00BE043D" w:rsidP="00CC5EB1">
            <w:pPr>
              <w:jc w:val="both"/>
              <w:rPr>
                <w:rFonts w:ascii="Arial" w:hAnsi="Arial" w:cs="Arial"/>
                <w:lang w:val="en-GB"/>
              </w:rPr>
            </w:pPr>
          </w:p>
        </w:tc>
        <w:tc>
          <w:tcPr>
            <w:tcW w:w="1113" w:type="pct"/>
            <w:gridSpan w:val="4"/>
          </w:tcPr>
          <w:p w14:paraId="4C1B7616" w14:textId="77777777" w:rsidR="00BE043D" w:rsidRPr="002A3A5B" w:rsidRDefault="00BE043D" w:rsidP="00CC5EB1">
            <w:pPr>
              <w:jc w:val="both"/>
              <w:rPr>
                <w:rFonts w:ascii="Arial" w:hAnsi="Arial" w:cs="Arial"/>
                <w:lang w:val="en-GB"/>
              </w:rPr>
            </w:pPr>
          </w:p>
        </w:tc>
      </w:tr>
      <w:tr w:rsidR="00BE043D" w:rsidRPr="002A3A5B" w14:paraId="719EF56C" w14:textId="77777777" w:rsidTr="003747F2">
        <w:trPr>
          <w:gridAfter w:val="3"/>
          <w:wAfter w:w="26" w:type="pct"/>
          <w:cantSplit/>
        </w:trPr>
        <w:tc>
          <w:tcPr>
            <w:tcW w:w="180" w:type="pct"/>
            <w:vMerge/>
          </w:tcPr>
          <w:p w14:paraId="664FDE65" w14:textId="77777777" w:rsidR="00BE043D" w:rsidRPr="002A3A5B" w:rsidRDefault="00BE043D" w:rsidP="00CC5EB1">
            <w:pPr>
              <w:jc w:val="both"/>
              <w:rPr>
                <w:rFonts w:ascii="Arial" w:hAnsi="Arial" w:cs="Arial"/>
                <w:lang w:val="en-GB"/>
              </w:rPr>
            </w:pPr>
          </w:p>
        </w:tc>
        <w:tc>
          <w:tcPr>
            <w:tcW w:w="244" w:type="pct"/>
            <w:vMerge/>
            <w:shd w:val="clear" w:color="auto" w:fill="auto"/>
          </w:tcPr>
          <w:p w14:paraId="2113B8DC" w14:textId="77777777" w:rsidR="00BE043D" w:rsidRPr="002A3A5B" w:rsidRDefault="00BE043D" w:rsidP="00CC5EB1">
            <w:pPr>
              <w:jc w:val="both"/>
              <w:rPr>
                <w:rFonts w:ascii="Arial" w:hAnsi="Arial" w:cs="Arial"/>
                <w:lang w:val="en-GB"/>
              </w:rPr>
            </w:pPr>
          </w:p>
        </w:tc>
        <w:tc>
          <w:tcPr>
            <w:tcW w:w="187" w:type="pct"/>
            <w:tcBorders>
              <w:top w:val="single" w:sz="4" w:space="0" w:color="auto"/>
              <w:bottom w:val="single" w:sz="4" w:space="0" w:color="auto"/>
            </w:tcBorders>
            <w:shd w:val="clear" w:color="auto" w:fill="auto"/>
          </w:tcPr>
          <w:p w14:paraId="0CA7A68B" w14:textId="77777777" w:rsidR="00BE043D" w:rsidRPr="006B4BDB" w:rsidRDefault="00BE043D" w:rsidP="006B4BDB">
            <w:pPr>
              <w:pStyle w:val="Footer"/>
              <w:tabs>
                <w:tab w:val="clear" w:pos="4320"/>
                <w:tab w:val="clear" w:pos="8640"/>
              </w:tabs>
              <w:jc w:val="both"/>
              <w:rPr>
                <w:rFonts w:ascii="Arial" w:hAnsi="Arial" w:cs="Arial"/>
                <w:bCs/>
                <w:lang w:val="en-GB"/>
              </w:rPr>
            </w:pPr>
            <w:r w:rsidRPr="006B4BDB">
              <w:rPr>
                <w:rFonts w:ascii="Arial" w:hAnsi="Arial" w:cs="Arial"/>
                <w:bCs/>
                <w:lang w:val="en-GB"/>
              </w:rPr>
              <w:t>b)</w:t>
            </w:r>
          </w:p>
        </w:tc>
        <w:tc>
          <w:tcPr>
            <w:tcW w:w="2757" w:type="pct"/>
            <w:gridSpan w:val="10"/>
            <w:tcBorders>
              <w:top w:val="single" w:sz="4" w:space="0" w:color="auto"/>
              <w:bottom w:val="single" w:sz="4" w:space="0" w:color="auto"/>
            </w:tcBorders>
            <w:shd w:val="clear" w:color="auto" w:fill="auto"/>
          </w:tcPr>
          <w:p w14:paraId="16ACD513"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provide information and training as appropriate to relevant laboratory personnel;</w:t>
            </w:r>
          </w:p>
        </w:tc>
        <w:tc>
          <w:tcPr>
            <w:tcW w:w="494" w:type="pct"/>
            <w:gridSpan w:val="3"/>
          </w:tcPr>
          <w:p w14:paraId="13FB6BB1" w14:textId="77777777" w:rsidR="00BE043D" w:rsidRPr="002A3A5B" w:rsidRDefault="00BE043D" w:rsidP="00CC5EB1">
            <w:pPr>
              <w:jc w:val="both"/>
              <w:rPr>
                <w:rFonts w:ascii="Arial" w:hAnsi="Arial" w:cs="Arial"/>
                <w:lang w:val="en-GB"/>
              </w:rPr>
            </w:pPr>
          </w:p>
        </w:tc>
        <w:tc>
          <w:tcPr>
            <w:tcW w:w="1113" w:type="pct"/>
            <w:gridSpan w:val="4"/>
          </w:tcPr>
          <w:p w14:paraId="2F5F2F1B" w14:textId="77777777" w:rsidR="00BE043D" w:rsidRPr="002A3A5B" w:rsidRDefault="00BE043D" w:rsidP="00CC5EB1">
            <w:pPr>
              <w:jc w:val="both"/>
              <w:rPr>
                <w:rFonts w:ascii="Arial" w:hAnsi="Arial" w:cs="Arial"/>
                <w:lang w:val="en-GB"/>
              </w:rPr>
            </w:pPr>
          </w:p>
        </w:tc>
      </w:tr>
      <w:tr w:rsidR="00BE043D" w:rsidRPr="002A3A5B" w14:paraId="43003EFC" w14:textId="77777777" w:rsidTr="003747F2">
        <w:trPr>
          <w:gridAfter w:val="3"/>
          <w:wAfter w:w="26" w:type="pct"/>
          <w:cantSplit/>
        </w:trPr>
        <w:tc>
          <w:tcPr>
            <w:tcW w:w="180" w:type="pct"/>
            <w:vMerge/>
          </w:tcPr>
          <w:p w14:paraId="7A3A2F89" w14:textId="77777777" w:rsidR="00BE043D" w:rsidRPr="002A3A5B" w:rsidRDefault="00BE043D" w:rsidP="00CC5EB1">
            <w:pPr>
              <w:jc w:val="both"/>
              <w:rPr>
                <w:rFonts w:ascii="Arial" w:hAnsi="Arial" w:cs="Arial"/>
                <w:lang w:val="en-GB"/>
              </w:rPr>
            </w:pPr>
          </w:p>
        </w:tc>
        <w:tc>
          <w:tcPr>
            <w:tcW w:w="244" w:type="pct"/>
            <w:vMerge/>
            <w:shd w:val="clear" w:color="auto" w:fill="auto"/>
          </w:tcPr>
          <w:p w14:paraId="253E8BFD" w14:textId="77777777" w:rsidR="00BE043D" w:rsidRPr="002A3A5B" w:rsidRDefault="00BE043D" w:rsidP="00CC5EB1">
            <w:pPr>
              <w:jc w:val="both"/>
              <w:rPr>
                <w:rFonts w:ascii="Arial" w:hAnsi="Arial" w:cs="Arial"/>
                <w:lang w:val="en-GB"/>
              </w:rPr>
            </w:pPr>
          </w:p>
        </w:tc>
        <w:tc>
          <w:tcPr>
            <w:tcW w:w="187" w:type="pct"/>
            <w:tcBorders>
              <w:top w:val="single" w:sz="4" w:space="0" w:color="auto"/>
              <w:bottom w:val="single" w:sz="4" w:space="0" w:color="auto"/>
            </w:tcBorders>
            <w:shd w:val="clear" w:color="auto" w:fill="auto"/>
          </w:tcPr>
          <w:p w14:paraId="6B8D2E11" w14:textId="77777777" w:rsidR="00BE043D" w:rsidRPr="006B4BDB" w:rsidRDefault="00BE043D" w:rsidP="006B4BDB">
            <w:pPr>
              <w:pStyle w:val="Footer"/>
              <w:tabs>
                <w:tab w:val="clear" w:pos="4320"/>
                <w:tab w:val="clear" w:pos="8640"/>
              </w:tabs>
              <w:jc w:val="both"/>
              <w:rPr>
                <w:rFonts w:ascii="Arial" w:hAnsi="Arial" w:cs="Arial"/>
                <w:bCs/>
                <w:lang w:val="en-GB"/>
              </w:rPr>
            </w:pPr>
            <w:r w:rsidRPr="006B4BDB">
              <w:rPr>
                <w:rFonts w:ascii="Arial" w:hAnsi="Arial" w:cs="Arial"/>
                <w:bCs/>
                <w:lang w:val="en-GB"/>
              </w:rPr>
              <w:t>c)</w:t>
            </w:r>
          </w:p>
        </w:tc>
        <w:tc>
          <w:tcPr>
            <w:tcW w:w="2757" w:type="pct"/>
            <w:gridSpan w:val="10"/>
            <w:tcBorders>
              <w:top w:val="single" w:sz="4" w:space="0" w:color="auto"/>
              <w:bottom w:val="single" w:sz="4" w:space="0" w:color="auto"/>
            </w:tcBorders>
            <w:shd w:val="clear" w:color="auto" w:fill="auto"/>
          </w:tcPr>
          <w:p w14:paraId="222D351E"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respond to actual emergency situations;</w:t>
            </w:r>
          </w:p>
        </w:tc>
        <w:tc>
          <w:tcPr>
            <w:tcW w:w="494" w:type="pct"/>
            <w:gridSpan w:val="3"/>
          </w:tcPr>
          <w:p w14:paraId="4214D121" w14:textId="77777777" w:rsidR="00BE043D" w:rsidRPr="002A3A5B" w:rsidRDefault="00BE043D" w:rsidP="00CC5EB1">
            <w:pPr>
              <w:jc w:val="both"/>
              <w:rPr>
                <w:rFonts w:ascii="Arial" w:hAnsi="Arial" w:cs="Arial"/>
                <w:lang w:val="en-GB"/>
              </w:rPr>
            </w:pPr>
          </w:p>
        </w:tc>
        <w:tc>
          <w:tcPr>
            <w:tcW w:w="1113" w:type="pct"/>
            <w:gridSpan w:val="4"/>
          </w:tcPr>
          <w:p w14:paraId="33A7AF63" w14:textId="77777777" w:rsidR="00BE043D" w:rsidRPr="002A3A5B" w:rsidRDefault="00BE043D" w:rsidP="00CC5EB1">
            <w:pPr>
              <w:jc w:val="both"/>
              <w:rPr>
                <w:rFonts w:ascii="Arial" w:hAnsi="Arial" w:cs="Arial"/>
                <w:lang w:val="en-GB"/>
              </w:rPr>
            </w:pPr>
          </w:p>
        </w:tc>
      </w:tr>
      <w:tr w:rsidR="00BE043D" w:rsidRPr="002A3A5B" w14:paraId="4A62999A" w14:textId="77777777" w:rsidTr="003747F2">
        <w:trPr>
          <w:gridAfter w:val="3"/>
          <w:wAfter w:w="26" w:type="pct"/>
          <w:cantSplit/>
        </w:trPr>
        <w:tc>
          <w:tcPr>
            <w:tcW w:w="180" w:type="pct"/>
            <w:vMerge/>
            <w:tcBorders>
              <w:bottom w:val="nil"/>
            </w:tcBorders>
          </w:tcPr>
          <w:p w14:paraId="7B7D111A" w14:textId="77777777" w:rsidR="00BE043D" w:rsidRPr="002A3A5B" w:rsidRDefault="00BE043D" w:rsidP="00CC5EB1">
            <w:pPr>
              <w:jc w:val="both"/>
              <w:rPr>
                <w:rFonts w:ascii="Arial" w:hAnsi="Arial" w:cs="Arial"/>
                <w:lang w:val="en-GB"/>
              </w:rPr>
            </w:pPr>
          </w:p>
        </w:tc>
        <w:tc>
          <w:tcPr>
            <w:tcW w:w="244" w:type="pct"/>
            <w:vMerge/>
            <w:shd w:val="clear" w:color="auto" w:fill="auto"/>
          </w:tcPr>
          <w:p w14:paraId="0805FE32" w14:textId="77777777" w:rsidR="00BE043D" w:rsidRPr="002A3A5B" w:rsidRDefault="00BE043D" w:rsidP="00CC5EB1">
            <w:pPr>
              <w:jc w:val="both"/>
              <w:rPr>
                <w:rFonts w:ascii="Arial" w:hAnsi="Arial" w:cs="Arial"/>
                <w:lang w:val="en-GB"/>
              </w:rPr>
            </w:pPr>
          </w:p>
        </w:tc>
        <w:tc>
          <w:tcPr>
            <w:tcW w:w="187" w:type="pct"/>
            <w:tcBorders>
              <w:top w:val="single" w:sz="4" w:space="0" w:color="auto"/>
              <w:bottom w:val="single" w:sz="4" w:space="0" w:color="auto"/>
            </w:tcBorders>
            <w:shd w:val="clear" w:color="auto" w:fill="auto"/>
          </w:tcPr>
          <w:p w14:paraId="68F57F6E" w14:textId="77777777" w:rsidR="00BE043D" w:rsidRPr="006B4BDB" w:rsidRDefault="00BE043D" w:rsidP="006B4BDB">
            <w:pPr>
              <w:pStyle w:val="Footer"/>
              <w:tabs>
                <w:tab w:val="clear" w:pos="4320"/>
                <w:tab w:val="clear" w:pos="8640"/>
              </w:tabs>
              <w:jc w:val="both"/>
              <w:rPr>
                <w:rFonts w:ascii="Arial" w:hAnsi="Arial" w:cs="Arial"/>
                <w:bCs/>
                <w:lang w:val="en-GB"/>
              </w:rPr>
            </w:pPr>
            <w:r w:rsidRPr="006B4BDB">
              <w:rPr>
                <w:rFonts w:ascii="Arial" w:hAnsi="Arial" w:cs="Arial"/>
                <w:bCs/>
                <w:lang w:val="en-GB"/>
              </w:rPr>
              <w:t>d)</w:t>
            </w:r>
          </w:p>
        </w:tc>
        <w:tc>
          <w:tcPr>
            <w:tcW w:w="2757" w:type="pct"/>
            <w:gridSpan w:val="10"/>
            <w:tcBorders>
              <w:top w:val="single" w:sz="4" w:space="0" w:color="auto"/>
              <w:bottom w:val="single" w:sz="4" w:space="0" w:color="auto"/>
            </w:tcBorders>
            <w:shd w:val="clear" w:color="auto" w:fill="auto"/>
          </w:tcPr>
          <w:p w14:paraId="2D2692CD" w14:textId="77777777" w:rsidR="00BE043D" w:rsidRDefault="00BE043D" w:rsidP="00CC5EB1">
            <w:pPr>
              <w:autoSpaceDE w:val="0"/>
              <w:autoSpaceDN w:val="0"/>
              <w:adjustRightInd w:val="0"/>
              <w:jc w:val="both"/>
              <w:rPr>
                <w:rFonts w:ascii="Arial" w:hAnsi="Arial" w:cs="Arial"/>
              </w:rPr>
            </w:pPr>
            <w:proofErr w:type="gramStart"/>
            <w:r w:rsidRPr="002A3A5B">
              <w:rPr>
                <w:rFonts w:ascii="Arial" w:hAnsi="Arial" w:cs="Arial"/>
              </w:rPr>
              <w:t>take action</w:t>
            </w:r>
            <w:proofErr w:type="gramEnd"/>
            <w:r w:rsidRPr="002A3A5B">
              <w:rPr>
                <w:rFonts w:ascii="Arial" w:hAnsi="Arial" w:cs="Arial"/>
              </w:rPr>
              <w:t xml:space="preserve"> to prevent or mitigate the consequences of emergency situations, appropriate to the magnitude of the emergency and the potential impact.</w:t>
            </w:r>
          </w:p>
          <w:p w14:paraId="3BDA9545" w14:textId="77777777" w:rsidR="00BE043D" w:rsidRPr="002A3A5B" w:rsidRDefault="00BE043D" w:rsidP="00CC5EB1">
            <w:pPr>
              <w:autoSpaceDE w:val="0"/>
              <w:autoSpaceDN w:val="0"/>
              <w:adjustRightInd w:val="0"/>
              <w:jc w:val="both"/>
              <w:rPr>
                <w:rFonts w:ascii="Arial" w:hAnsi="Arial" w:cs="Arial"/>
              </w:rPr>
            </w:pPr>
          </w:p>
          <w:p w14:paraId="4B9D46E4" w14:textId="029CD265" w:rsidR="00BE043D" w:rsidRPr="00BE043D" w:rsidRDefault="00BE043D" w:rsidP="00CC5EB1">
            <w:pPr>
              <w:autoSpaceDE w:val="0"/>
              <w:autoSpaceDN w:val="0"/>
              <w:adjustRightInd w:val="0"/>
              <w:jc w:val="both"/>
              <w:rPr>
                <w:rFonts w:ascii="Arial" w:hAnsi="Arial" w:cs="Arial"/>
                <w:i/>
                <w:iCs/>
                <w:sz w:val="18"/>
                <w:szCs w:val="18"/>
              </w:rPr>
            </w:pPr>
            <w:r w:rsidRPr="006D26FE">
              <w:rPr>
                <w:rFonts w:ascii="Arial" w:hAnsi="Arial" w:cs="Arial"/>
                <w:i/>
                <w:iCs/>
                <w:sz w:val="18"/>
                <w:szCs w:val="18"/>
              </w:rPr>
              <w:t>NOTE CLSI GP36-A [35] provides more details.</w:t>
            </w:r>
          </w:p>
        </w:tc>
        <w:tc>
          <w:tcPr>
            <w:tcW w:w="494" w:type="pct"/>
            <w:gridSpan w:val="3"/>
          </w:tcPr>
          <w:p w14:paraId="2B7B561B" w14:textId="77777777" w:rsidR="00BE043D" w:rsidRPr="002A3A5B" w:rsidRDefault="00BE043D" w:rsidP="00CC5EB1">
            <w:pPr>
              <w:jc w:val="both"/>
              <w:rPr>
                <w:rFonts w:ascii="Arial" w:hAnsi="Arial" w:cs="Arial"/>
                <w:lang w:val="en-GB"/>
              </w:rPr>
            </w:pPr>
          </w:p>
        </w:tc>
        <w:tc>
          <w:tcPr>
            <w:tcW w:w="1113" w:type="pct"/>
            <w:gridSpan w:val="4"/>
          </w:tcPr>
          <w:p w14:paraId="35A3077A" w14:textId="77777777" w:rsidR="00BE043D" w:rsidRPr="002A3A5B" w:rsidRDefault="00BE043D" w:rsidP="00CC5EB1">
            <w:pPr>
              <w:jc w:val="both"/>
              <w:rPr>
                <w:rFonts w:ascii="Arial" w:hAnsi="Arial" w:cs="Arial"/>
                <w:lang w:val="en-GB"/>
              </w:rPr>
            </w:pPr>
          </w:p>
        </w:tc>
      </w:tr>
      <w:tr w:rsidR="00636840" w:rsidRPr="002A3A5B" w14:paraId="295FE07B" w14:textId="77777777" w:rsidTr="003747F2">
        <w:trPr>
          <w:gridAfter w:val="3"/>
          <w:wAfter w:w="26" w:type="pct"/>
          <w:cantSplit/>
        </w:trPr>
        <w:tc>
          <w:tcPr>
            <w:tcW w:w="180" w:type="pct"/>
            <w:vMerge w:val="restart"/>
          </w:tcPr>
          <w:p w14:paraId="43AB9152" w14:textId="77777777" w:rsidR="00636840" w:rsidRPr="002A3A5B" w:rsidRDefault="00636840" w:rsidP="00CC5EB1">
            <w:pPr>
              <w:jc w:val="both"/>
              <w:rPr>
                <w:rFonts w:ascii="Arial" w:hAnsi="Arial" w:cs="Arial"/>
                <w:b/>
                <w:lang w:val="en-GB"/>
              </w:rPr>
            </w:pPr>
            <w:r w:rsidRPr="002A3A5B">
              <w:rPr>
                <w:rFonts w:ascii="Arial" w:hAnsi="Arial" w:cs="Arial"/>
                <w:b/>
                <w:lang w:val="en-GB"/>
              </w:rPr>
              <w:t>8</w:t>
            </w:r>
          </w:p>
        </w:tc>
        <w:tc>
          <w:tcPr>
            <w:tcW w:w="4795" w:type="pct"/>
            <w:gridSpan w:val="19"/>
          </w:tcPr>
          <w:p w14:paraId="27F2D19B" w14:textId="77777777" w:rsidR="00636840" w:rsidRPr="002A3A5B" w:rsidRDefault="00636840" w:rsidP="00CC5EB1">
            <w:pPr>
              <w:jc w:val="both"/>
              <w:rPr>
                <w:rFonts w:ascii="Arial" w:hAnsi="Arial" w:cs="Arial"/>
                <w:lang w:val="en-GB"/>
              </w:rPr>
            </w:pPr>
            <w:r w:rsidRPr="00E62B4F">
              <w:rPr>
                <w:rFonts w:ascii="Arial" w:hAnsi="Arial" w:cs="Arial"/>
                <w:b/>
                <w:lang w:val="en-GB"/>
              </w:rPr>
              <w:t>Management System Requirements</w:t>
            </w:r>
          </w:p>
        </w:tc>
      </w:tr>
      <w:tr w:rsidR="00636840" w:rsidRPr="002A3A5B" w14:paraId="05FCBBD8" w14:textId="77777777" w:rsidTr="003747F2">
        <w:trPr>
          <w:gridAfter w:val="3"/>
          <w:wAfter w:w="26" w:type="pct"/>
          <w:cantSplit/>
        </w:trPr>
        <w:tc>
          <w:tcPr>
            <w:tcW w:w="180" w:type="pct"/>
            <w:vMerge/>
          </w:tcPr>
          <w:p w14:paraId="5E3398DC" w14:textId="77777777" w:rsidR="00636840" w:rsidRPr="002A3A5B" w:rsidRDefault="00636840" w:rsidP="00CC5EB1">
            <w:pPr>
              <w:jc w:val="both"/>
              <w:rPr>
                <w:rFonts w:ascii="Arial" w:hAnsi="Arial" w:cs="Arial"/>
                <w:lang w:val="en-GB"/>
              </w:rPr>
            </w:pPr>
          </w:p>
        </w:tc>
        <w:tc>
          <w:tcPr>
            <w:tcW w:w="244" w:type="pct"/>
            <w:tcBorders>
              <w:bottom w:val="nil"/>
            </w:tcBorders>
          </w:tcPr>
          <w:p w14:paraId="7C7C2961" w14:textId="77777777" w:rsidR="00636840" w:rsidRPr="002A3A5B" w:rsidRDefault="00636840" w:rsidP="00EB7346">
            <w:pPr>
              <w:pStyle w:val="Footer"/>
              <w:tabs>
                <w:tab w:val="clear" w:pos="4320"/>
                <w:tab w:val="clear" w:pos="8640"/>
              </w:tabs>
              <w:jc w:val="both"/>
              <w:rPr>
                <w:rFonts w:ascii="Arial" w:hAnsi="Arial" w:cs="Arial"/>
                <w:b/>
                <w:lang w:val="en-GB"/>
              </w:rPr>
            </w:pPr>
            <w:r w:rsidRPr="002A3A5B">
              <w:rPr>
                <w:rFonts w:ascii="Arial" w:hAnsi="Arial" w:cs="Arial"/>
                <w:b/>
                <w:lang w:val="en-GB"/>
              </w:rPr>
              <w:t>8.1</w:t>
            </w:r>
          </w:p>
        </w:tc>
        <w:tc>
          <w:tcPr>
            <w:tcW w:w="4551" w:type="pct"/>
            <w:gridSpan w:val="18"/>
          </w:tcPr>
          <w:p w14:paraId="424C58F0" w14:textId="77777777" w:rsidR="00636840" w:rsidRPr="002A3A5B" w:rsidRDefault="00636840" w:rsidP="00CC5EB1">
            <w:pPr>
              <w:jc w:val="both"/>
              <w:rPr>
                <w:rFonts w:ascii="Arial" w:hAnsi="Arial" w:cs="Arial"/>
                <w:b/>
                <w:lang w:val="en-GB"/>
              </w:rPr>
            </w:pPr>
            <w:r w:rsidRPr="002A3A5B">
              <w:rPr>
                <w:rFonts w:ascii="Arial" w:hAnsi="Arial" w:cs="Arial"/>
                <w:b/>
                <w:lang w:val="en-GB"/>
              </w:rPr>
              <w:t>General Requirements</w:t>
            </w:r>
          </w:p>
        </w:tc>
      </w:tr>
      <w:tr w:rsidR="00636840" w:rsidRPr="002A3A5B" w14:paraId="2F7734F4" w14:textId="77777777" w:rsidTr="003747F2">
        <w:trPr>
          <w:gridAfter w:val="3"/>
          <w:wAfter w:w="26" w:type="pct"/>
          <w:cantSplit/>
        </w:trPr>
        <w:tc>
          <w:tcPr>
            <w:tcW w:w="180" w:type="pct"/>
            <w:vMerge/>
          </w:tcPr>
          <w:p w14:paraId="4BBEF9FA" w14:textId="77777777" w:rsidR="00636840" w:rsidRPr="002A3A5B" w:rsidRDefault="00636840" w:rsidP="00CC5EB1">
            <w:pPr>
              <w:jc w:val="both"/>
              <w:rPr>
                <w:rFonts w:ascii="Arial" w:hAnsi="Arial" w:cs="Arial"/>
                <w:lang w:val="en-GB"/>
              </w:rPr>
            </w:pPr>
          </w:p>
        </w:tc>
        <w:tc>
          <w:tcPr>
            <w:tcW w:w="244" w:type="pct"/>
            <w:vMerge w:val="restart"/>
            <w:tcBorders>
              <w:top w:val="nil"/>
            </w:tcBorders>
          </w:tcPr>
          <w:p w14:paraId="7888C19C" w14:textId="77777777" w:rsidR="00636840" w:rsidRPr="002A3A5B" w:rsidRDefault="00636840" w:rsidP="00CC5EB1">
            <w:pPr>
              <w:jc w:val="both"/>
              <w:rPr>
                <w:rFonts w:ascii="Arial" w:hAnsi="Arial" w:cs="Arial"/>
                <w:lang w:val="en-GB"/>
              </w:rPr>
            </w:pPr>
          </w:p>
        </w:tc>
        <w:tc>
          <w:tcPr>
            <w:tcW w:w="360" w:type="pct"/>
            <w:gridSpan w:val="2"/>
          </w:tcPr>
          <w:p w14:paraId="31787D0D" w14:textId="77777777" w:rsidR="00636840" w:rsidRPr="002A3A5B" w:rsidRDefault="00636840" w:rsidP="00A51313">
            <w:pPr>
              <w:jc w:val="both"/>
              <w:rPr>
                <w:rFonts w:ascii="Arial" w:hAnsi="Arial" w:cs="Arial"/>
                <w:b/>
                <w:bCs/>
                <w:lang w:val="en-GB"/>
              </w:rPr>
            </w:pPr>
            <w:r w:rsidRPr="002A3A5B">
              <w:rPr>
                <w:rFonts w:ascii="Arial" w:hAnsi="Arial" w:cs="Arial"/>
                <w:b/>
                <w:bCs/>
                <w:lang w:val="en-GB"/>
              </w:rPr>
              <w:t>8.1.1</w:t>
            </w:r>
          </w:p>
        </w:tc>
        <w:tc>
          <w:tcPr>
            <w:tcW w:w="4191" w:type="pct"/>
            <w:gridSpan w:val="16"/>
          </w:tcPr>
          <w:p w14:paraId="76622D77" w14:textId="77777777" w:rsidR="00636840" w:rsidRPr="002A3A5B" w:rsidRDefault="00636840" w:rsidP="00CC5EB1">
            <w:pPr>
              <w:jc w:val="both"/>
              <w:rPr>
                <w:rFonts w:ascii="Arial" w:hAnsi="Arial" w:cs="Arial"/>
                <w:lang w:val="en-GB"/>
              </w:rPr>
            </w:pPr>
            <w:r w:rsidRPr="002A3A5B">
              <w:rPr>
                <w:rFonts w:ascii="Arial" w:hAnsi="Arial" w:cs="Arial"/>
                <w:b/>
                <w:bCs/>
              </w:rPr>
              <w:t>General</w:t>
            </w:r>
          </w:p>
        </w:tc>
      </w:tr>
      <w:tr w:rsidR="00BE043D" w:rsidRPr="002A3A5B" w14:paraId="4C544C71" w14:textId="77777777" w:rsidTr="003747F2">
        <w:trPr>
          <w:gridAfter w:val="3"/>
          <w:wAfter w:w="26" w:type="pct"/>
          <w:cantSplit/>
        </w:trPr>
        <w:tc>
          <w:tcPr>
            <w:tcW w:w="180" w:type="pct"/>
            <w:vMerge/>
          </w:tcPr>
          <w:p w14:paraId="0B373EE6" w14:textId="77777777" w:rsidR="00BE043D" w:rsidRPr="002A3A5B" w:rsidRDefault="00BE043D" w:rsidP="00CC5EB1">
            <w:pPr>
              <w:jc w:val="both"/>
              <w:rPr>
                <w:rFonts w:ascii="Arial" w:hAnsi="Arial" w:cs="Arial"/>
                <w:lang w:val="en-GB"/>
              </w:rPr>
            </w:pPr>
          </w:p>
        </w:tc>
        <w:tc>
          <w:tcPr>
            <w:tcW w:w="244" w:type="pct"/>
            <w:vMerge/>
          </w:tcPr>
          <w:p w14:paraId="6174B141" w14:textId="77777777" w:rsidR="00BE043D" w:rsidRPr="002A3A5B" w:rsidRDefault="00BE043D" w:rsidP="00CC5EB1">
            <w:pPr>
              <w:jc w:val="both"/>
              <w:rPr>
                <w:rFonts w:ascii="Arial" w:hAnsi="Arial" w:cs="Arial"/>
                <w:lang w:val="en-GB"/>
              </w:rPr>
            </w:pPr>
          </w:p>
        </w:tc>
        <w:tc>
          <w:tcPr>
            <w:tcW w:w="360" w:type="pct"/>
            <w:gridSpan w:val="2"/>
          </w:tcPr>
          <w:p w14:paraId="54C0F130" w14:textId="77777777" w:rsidR="00BE043D" w:rsidRPr="002A3A5B" w:rsidRDefault="00BE043D" w:rsidP="00CC5EB1">
            <w:pPr>
              <w:ind w:left="-144" w:right="-144"/>
              <w:jc w:val="both"/>
              <w:rPr>
                <w:rFonts w:ascii="Arial" w:hAnsi="Arial" w:cs="Arial"/>
                <w:lang w:val="en-GB"/>
              </w:rPr>
            </w:pPr>
          </w:p>
        </w:tc>
        <w:tc>
          <w:tcPr>
            <w:tcW w:w="2584" w:type="pct"/>
            <w:gridSpan w:val="9"/>
          </w:tcPr>
          <w:p w14:paraId="08F1B1D5" w14:textId="77777777" w:rsidR="00BE043D" w:rsidRPr="002A3A5B" w:rsidRDefault="00BE043D" w:rsidP="00CC5EB1">
            <w:pPr>
              <w:pStyle w:val="Pa14"/>
              <w:jc w:val="both"/>
              <w:rPr>
                <w:rFonts w:ascii="Arial" w:hAnsi="Arial" w:cs="Arial"/>
                <w:sz w:val="20"/>
                <w:szCs w:val="20"/>
                <w:lang w:val="en-US"/>
              </w:rPr>
            </w:pPr>
            <w:r w:rsidRPr="002A3A5B">
              <w:rPr>
                <w:rFonts w:ascii="Arial" w:hAnsi="Arial" w:cs="Arial"/>
                <w:sz w:val="20"/>
                <w:szCs w:val="20"/>
                <w:lang w:val="en-US"/>
              </w:rPr>
              <w:t>The laboratory shall establish, document, implement and maintain a management system to support and demonstrate the consistent fulfilment of the requirements of this document.</w:t>
            </w:r>
          </w:p>
          <w:p w14:paraId="3B3FE15E" w14:textId="77777777" w:rsidR="00BE043D" w:rsidRPr="002A3A5B" w:rsidRDefault="00BE043D" w:rsidP="00CC5EB1">
            <w:pPr>
              <w:pStyle w:val="Pa14"/>
              <w:jc w:val="both"/>
              <w:rPr>
                <w:rFonts w:ascii="Arial" w:hAnsi="Arial" w:cs="Arial"/>
                <w:sz w:val="20"/>
                <w:szCs w:val="20"/>
                <w:lang w:val="en-US"/>
              </w:rPr>
            </w:pPr>
            <w:r w:rsidRPr="002A3A5B">
              <w:rPr>
                <w:rFonts w:ascii="Arial" w:hAnsi="Arial" w:cs="Arial"/>
                <w:sz w:val="20"/>
                <w:szCs w:val="20"/>
                <w:lang w:val="en-US"/>
              </w:rPr>
              <w:t>As a minimum, the management system of the laboratory shall include the following:</w:t>
            </w:r>
          </w:p>
          <w:p w14:paraId="1CB59457" w14:textId="77777777" w:rsidR="00BE043D" w:rsidRPr="002A3A5B" w:rsidRDefault="00BE043D" w:rsidP="00CC5EB1">
            <w:pPr>
              <w:pStyle w:val="Pa15"/>
              <w:ind w:left="400" w:hanging="400"/>
              <w:jc w:val="both"/>
              <w:rPr>
                <w:rFonts w:ascii="Arial" w:hAnsi="Arial" w:cs="Arial"/>
                <w:sz w:val="20"/>
                <w:szCs w:val="20"/>
                <w:lang w:val="en-US"/>
              </w:rPr>
            </w:pPr>
            <w:r w:rsidRPr="002A3A5B">
              <w:rPr>
                <w:rFonts w:ascii="Arial" w:hAnsi="Arial" w:cs="Arial"/>
                <w:sz w:val="20"/>
                <w:szCs w:val="20"/>
                <w:lang w:val="en-US"/>
              </w:rPr>
              <w:t>— responsibilities (8.1)</w:t>
            </w:r>
          </w:p>
          <w:p w14:paraId="7D088220" w14:textId="77777777" w:rsidR="00BE043D" w:rsidRPr="002A3A5B" w:rsidRDefault="00BE043D" w:rsidP="00CC5EB1">
            <w:pPr>
              <w:pStyle w:val="Pa15"/>
              <w:ind w:left="400" w:hanging="400"/>
              <w:jc w:val="both"/>
              <w:rPr>
                <w:rFonts w:ascii="Arial" w:hAnsi="Arial" w:cs="Arial"/>
                <w:sz w:val="20"/>
                <w:szCs w:val="20"/>
                <w:lang w:val="en-US"/>
              </w:rPr>
            </w:pPr>
            <w:r w:rsidRPr="002A3A5B">
              <w:rPr>
                <w:rFonts w:ascii="Arial" w:hAnsi="Arial" w:cs="Arial"/>
                <w:sz w:val="20"/>
                <w:szCs w:val="20"/>
                <w:lang w:val="en-US"/>
              </w:rPr>
              <w:t>— objectives and policies (8.2)</w:t>
            </w:r>
          </w:p>
          <w:p w14:paraId="4A75127D"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 documented information (8.2, 8.3 and 8.4)</w:t>
            </w:r>
          </w:p>
          <w:p w14:paraId="085331D6" w14:textId="77777777" w:rsidR="00BE043D" w:rsidRPr="002A3A5B" w:rsidRDefault="00BE043D" w:rsidP="00CC5EB1">
            <w:pPr>
              <w:pStyle w:val="Pa15"/>
              <w:jc w:val="both"/>
              <w:rPr>
                <w:rFonts w:ascii="Arial" w:hAnsi="Arial" w:cs="Arial"/>
                <w:sz w:val="20"/>
                <w:szCs w:val="20"/>
                <w:lang w:val="en-US"/>
              </w:rPr>
            </w:pPr>
            <w:r w:rsidRPr="002A3A5B">
              <w:rPr>
                <w:rFonts w:ascii="Arial" w:hAnsi="Arial" w:cs="Arial"/>
                <w:sz w:val="20"/>
                <w:szCs w:val="20"/>
              </w:rPr>
              <w:t>—</w:t>
            </w:r>
            <w:r w:rsidRPr="002A3A5B">
              <w:rPr>
                <w:rFonts w:ascii="Arial" w:hAnsi="Arial" w:cs="Arial"/>
                <w:sz w:val="20"/>
                <w:szCs w:val="20"/>
                <w:lang w:val="en-US"/>
              </w:rPr>
              <w:t>actions to address risks and opportunities for improvement (8.5)</w:t>
            </w:r>
          </w:p>
          <w:p w14:paraId="7AAB8BD9" w14:textId="77777777" w:rsidR="00BE043D" w:rsidRPr="002A3A5B" w:rsidRDefault="00BE043D" w:rsidP="00CC5EB1">
            <w:pPr>
              <w:pStyle w:val="Pa15"/>
              <w:ind w:left="400" w:hanging="400"/>
              <w:jc w:val="both"/>
              <w:rPr>
                <w:rFonts w:ascii="Arial" w:hAnsi="Arial" w:cs="Arial"/>
                <w:sz w:val="20"/>
                <w:szCs w:val="20"/>
                <w:lang w:val="en-US"/>
              </w:rPr>
            </w:pPr>
            <w:r w:rsidRPr="002A3A5B">
              <w:rPr>
                <w:rFonts w:ascii="Arial" w:hAnsi="Arial" w:cs="Arial"/>
                <w:sz w:val="20"/>
                <w:szCs w:val="20"/>
                <w:lang w:val="en-US"/>
              </w:rPr>
              <w:t>— continual improvement (8.6)</w:t>
            </w:r>
          </w:p>
          <w:p w14:paraId="2220EB03" w14:textId="77777777" w:rsidR="00BE043D" w:rsidRPr="002A3A5B" w:rsidRDefault="00BE043D" w:rsidP="00CC5EB1">
            <w:pPr>
              <w:pStyle w:val="Pa15"/>
              <w:ind w:left="400" w:hanging="400"/>
              <w:jc w:val="both"/>
              <w:rPr>
                <w:rFonts w:ascii="Arial" w:hAnsi="Arial" w:cs="Arial"/>
                <w:sz w:val="20"/>
                <w:szCs w:val="20"/>
                <w:lang w:val="en-US"/>
              </w:rPr>
            </w:pPr>
            <w:r w:rsidRPr="002A3A5B">
              <w:rPr>
                <w:rFonts w:ascii="Arial" w:hAnsi="Arial" w:cs="Arial"/>
                <w:sz w:val="20"/>
                <w:szCs w:val="20"/>
                <w:lang w:val="en-US"/>
              </w:rPr>
              <w:lastRenderedPageBreak/>
              <w:t>— corrective actions (8.7)</w:t>
            </w:r>
          </w:p>
          <w:p w14:paraId="63E48A36" w14:textId="77777777" w:rsidR="00BE043D" w:rsidRPr="002A3A5B" w:rsidRDefault="00BE043D" w:rsidP="00CC5EB1">
            <w:pPr>
              <w:pStyle w:val="Pa15"/>
              <w:ind w:left="400" w:hanging="400"/>
              <w:jc w:val="both"/>
              <w:rPr>
                <w:rFonts w:ascii="Arial" w:hAnsi="Arial" w:cs="Arial"/>
                <w:sz w:val="20"/>
                <w:szCs w:val="20"/>
                <w:lang w:val="en-US"/>
              </w:rPr>
            </w:pPr>
            <w:r w:rsidRPr="002A3A5B">
              <w:rPr>
                <w:rFonts w:ascii="Arial" w:hAnsi="Arial" w:cs="Arial"/>
                <w:sz w:val="20"/>
                <w:szCs w:val="20"/>
                <w:lang w:val="en-US"/>
              </w:rPr>
              <w:t>— evaluations and internal audits (8.8)</w:t>
            </w:r>
          </w:p>
          <w:p w14:paraId="51971554"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 management reviews (8.9)</w:t>
            </w:r>
          </w:p>
        </w:tc>
        <w:tc>
          <w:tcPr>
            <w:tcW w:w="494" w:type="pct"/>
            <w:gridSpan w:val="3"/>
          </w:tcPr>
          <w:p w14:paraId="00FB8C02" w14:textId="77777777" w:rsidR="00BE043D" w:rsidRPr="002A3A5B" w:rsidRDefault="00BE043D" w:rsidP="00CC5EB1">
            <w:pPr>
              <w:jc w:val="both"/>
              <w:rPr>
                <w:rFonts w:ascii="Arial" w:hAnsi="Arial" w:cs="Arial"/>
                <w:lang w:val="en-GB"/>
              </w:rPr>
            </w:pPr>
          </w:p>
        </w:tc>
        <w:tc>
          <w:tcPr>
            <w:tcW w:w="1113" w:type="pct"/>
            <w:gridSpan w:val="4"/>
          </w:tcPr>
          <w:p w14:paraId="4D36D9F4" w14:textId="77777777" w:rsidR="00BE043D" w:rsidRPr="002A3A5B" w:rsidRDefault="00BE043D" w:rsidP="00CC5EB1">
            <w:pPr>
              <w:jc w:val="both"/>
              <w:rPr>
                <w:rFonts w:ascii="Arial" w:hAnsi="Arial" w:cs="Arial"/>
                <w:lang w:val="en-GB"/>
              </w:rPr>
            </w:pPr>
          </w:p>
        </w:tc>
      </w:tr>
      <w:tr w:rsidR="00636840" w:rsidRPr="002A3A5B" w14:paraId="29CEFC26" w14:textId="77777777" w:rsidTr="003747F2">
        <w:trPr>
          <w:gridAfter w:val="3"/>
          <w:wAfter w:w="26" w:type="pct"/>
          <w:cantSplit/>
        </w:trPr>
        <w:tc>
          <w:tcPr>
            <w:tcW w:w="180" w:type="pct"/>
            <w:vMerge/>
          </w:tcPr>
          <w:p w14:paraId="59057872" w14:textId="77777777" w:rsidR="00636840" w:rsidRPr="002A3A5B" w:rsidRDefault="00636840" w:rsidP="00CC5EB1">
            <w:pPr>
              <w:jc w:val="both"/>
              <w:rPr>
                <w:rFonts w:ascii="Arial" w:hAnsi="Arial" w:cs="Arial"/>
                <w:lang w:val="en-GB"/>
              </w:rPr>
            </w:pPr>
          </w:p>
        </w:tc>
        <w:tc>
          <w:tcPr>
            <w:tcW w:w="244" w:type="pct"/>
            <w:vMerge/>
          </w:tcPr>
          <w:p w14:paraId="41EA8EBF" w14:textId="77777777" w:rsidR="00636840" w:rsidRPr="002A3A5B" w:rsidRDefault="00636840" w:rsidP="00CC5EB1">
            <w:pPr>
              <w:jc w:val="both"/>
              <w:rPr>
                <w:rFonts w:ascii="Arial" w:hAnsi="Arial" w:cs="Arial"/>
                <w:lang w:val="en-GB"/>
              </w:rPr>
            </w:pPr>
          </w:p>
        </w:tc>
        <w:tc>
          <w:tcPr>
            <w:tcW w:w="360" w:type="pct"/>
            <w:gridSpan w:val="2"/>
            <w:vMerge w:val="restart"/>
          </w:tcPr>
          <w:p w14:paraId="5E730D5A" w14:textId="77777777" w:rsidR="00636840" w:rsidRPr="002A3A5B" w:rsidRDefault="00636840" w:rsidP="004B3208">
            <w:pPr>
              <w:pStyle w:val="Footer"/>
              <w:tabs>
                <w:tab w:val="clear" w:pos="4320"/>
                <w:tab w:val="clear" w:pos="8640"/>
              </w:tabs>
              <w:jc w:val="both"/>
              <w:rPr>
                <w:rFonts w:ascii="Arial" w:hAnsi="Arial" w:cs="Arial"/>
                <w:b/>
                <w:bCs/>
                <w:lang w:val="en-GB"/>
              </w:rPr>
            </w:pPr>
            <w:r w:rsidRPr="002A3A5B">
              <w:rPr>
                <w:rFonts w:ascii="Arial" w:hAnsi="Arial" w:cs="Arial"/>
                <w:b/>
                <w:bCs/>
                <w:lang w:val="en-GB"/>
              </w:rPr>
              <w:t>8.1.2</w:t>
            </w:r>
          </w:p>
        </w:tc>
        <w:tc>
          <w:tcPr>
            <w:tcW w:w="4191" w:type="pct"/>
            <w:gridSpan w:val="16"/>
          </w:tcPr>
          <w:p w14:paraId="7ED418F9" w14:textId="77777777" w:rsidR="00636840" w:rsidRPr="002A3A5B" w:rsidRDefault="00636840" w:rsidP="00CC5EB1">
            <w:pPr>
              <w:jc w:val="both"/>
              <w:rPr>
                <w:rFonts w:ascii="Arial" w:hAnsi="Arial" w:cs="Arial"/>
                <w:lang w:val="en-GB"/>
              </w:rPr>
            </w:pPr>
            <w:r w:rsidRPr="002A3A5B">
              <w:rPr>
                <w:rFonts w:ascii="Arial" w:hAnsi="Arial" w:cs="Arial"/>
                <w:b/>
                <w:bCs/>
              </w:rPr>
              <w:t>Fulfilment of management system requirements</w:t>
            </w:r>
          </w:p>
        </w:tc>
      </w:tr>
      <w:tr w:rsidR="00BE043D" w:rsidRPr="002A3A5B" w14:paraId="6BFB505C" w14:textId="77777777" w:rsidTr="003747F2">
        <w:trPr>
          <w:gridAfter w:val="3"/>
          <w:wAfter w:w="26" w:type="pct"/>
          <w:cantSplit/>
        </w:trPr>
        <w:tc>
          <w:tcPr>
            <w:tcW w:w="180" w:type="pct"/>
            <w:vMerge/>
          </w:tcPr>
          <w:p w14:paraId="04AC02AB" w14:textId="77777777" w:rsidR="00BE043D" w:rsidRPr="002A3A5B" w:rsidRDefault="00BE043D" w:rsidP="00CC5EB1">
            <w:pPr>
              <w:jc w:val="both"/>
              <w:rPr>
                <w:rFonts w:ascii="Arial" w:hAnsi="Arial" w:cs="Arial"/>
                <w:lang w:val="en-GB"/>
              </w:rPr>
            </w:pPr>
          </w:p>
        </w:tc>
        <w:tc>
          <w:tcPr>
            <w:tcW w:w="244" w:type="pct"/>
            <w:vMerge/>
          </w:tcPr>
          <w:p w14:paraId="55EF0AD3" w14:textId="77777777" w:rsidR="00BE043D" w:rsidRPr="002A3A5B" w:rsidRDefault="00BE043D" w:rsidP="00CC5EB1">
            <w:pPr>
              <w:jc w:val="both"/>
              <w:rPr>
                <w:rFonts w:ascii="Arial" w:hAnsi="Arial" w:cs="Arial"/>
                <w:lang w:val="en-GB"/>
              </w:rPr>
            </w:pPr>
          </w:p>
        </w:tc>
        <w:tc>
          <w:tcPr>
            <w:tcW w:w="360" w:type="pct"/>
            <w:gridSpan w:val="2"/>
            <w:vMerge/>
          </w:tcPr>
          <w:p w14:paraId="4E7F1D0A" w14:textId="77777777" w:rsidR="00BE043D" w:rsidRPr="002A3A5B" w:rsidRDefault="00BE043D" w:rsidP="00CC5EB1">
            <w:pPr>
              <w:ind w:left="-144" w:right="-144"/>
              <w:jc w:val="both"/>
              <w:rPr>
                <w:rFonts w:ascii="Arial" w:hAnsi="Arial" w:cs="Arial"/>
                <w:lang w:val="en-GB"/>
              </w:rPr>
            </w:pPr>
          </w:p>
        </w:tc>
        <w:tc>
          <w:tcPr>
            <w:tcW w:w="2584" w:type="pct"/>
            <w:gridSpan w:val="9"/>
          </w:tcPr>
          <w:p w14:paraId="7D89E10B"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laboratory may meet 8.1.1 by establishing, implementing, and maintaining a quality management system (e.g. in accordance with the requirements of ISO 9001) (see Table B.1). This quality management system shall support and demonstrate the consistent fulfilment of the requirements of Clauses 4 to 7 and the requirements specified in 8.2 to 8.9.</w:t>
            </w:r>
          </w:p>
        </w:tc>
        <w:tc>
          <w:tcPr>
            <w:tcW w:w="494" w:type="pct"/>
            <w:gridSpan w:val="3"/>
          </w:tcPr>
          <w:p w14:paraId="5957D707" w14:textId="77777777" w:rsidR="00BE043D" w:rsidRPr="002A3A5B" w:rsidRDefault="00BE043D" w:rsidP="00CC5EB1">
            <w:pPr>
              <w:jc w:val="both"/>
              <w:rPr>
                <w:rFonts w:ascii="Arial" w:hAnsi="Arial" w:cs="Arial"/>
                <w:lang w:val="en-GB"/>
              </w:rPr>
            </w:pPr>
          </w:p>
        </w:tc>
        <w:tc>
          <w:tcPr>
            <w:tcW w:w="1113" w:type="pct"/>
            <w:gridSpan w:val="4"/>
          </w:tcPr>
          <w:p w14:paraId="19E11BFC" w14:textId="77777777" w:rsidR="00BE043D" w:rsidRPr="002A3A5B" w:rsidRDefault="00BE043D" w:rsidP="00CC5EB1">
            <w:pPr>
              <w:jc w:val="both"/>
              <w:rPr>
                <w:rFonts w:ascii="Arial" w:hAnsi="Arial" w:cs="Arial"/>
                <w:lang w:val="en-GB"/>
              </w:rPr>
            </w:pPr>
          </w:p>
        </w:tc>
      </w:tr>
      <w:tr w:rsidR="00636840" w:rsidRPr="002A3A5B" w14:paraId="01A20165" w14:textId="77777777" w:rsidTr="003747F2">
        <w:trPr>
          <w:gridAfter w:val="3"/>
          <w:wAfter w:w="26" w:type="pct"/>
          <w:cantSplit/>
        </w:trPr>
        <w:tc>
          <w:tcPr>
            <w:tcW w:w="180" w:type="pct"/>
            <w:vMerge/>
          </w:tcPr>
          <w:p w14:paraId="2346D402" w14:textId="77777777" w:rsidR="00636840" w:rsidRPr="002A3A5B" w:rsidRDefault="00636840" w:rsidP="00CC5EB1">
            <w:pPr>
              <w:jc w:val="both"/>
              <w:rPr>
                <w:rFonts w:ascii="Arial" w:hAnsi="Arial" w:cs="Arial"/>
                <w:lang w:val="en-GB"/>
              </w:rPr>
            </w:pPr>
          </w:p>
        </w:tc>
        <w:tc>
          <w:tcPr>
            <w:tcW w:w="244" w:type="pct"/>
            <w:vMerge/>
          </w:tcPr>
          <w:p w14:paraId="6F400A7E" w14:textId="77777777" w:rsidR="00636840" w:rsidRPr="002A3A5B" w:rsidRDefault="00636840" w:rsidP="00CC5EB1">
            <w:pPr>
              <w:jc w:val="both"/>
              <w:rPr>
                <w:rFonts w:ascii="Arial" w:hAnsi="Arial" w:cs="Arial"/>
                <w:lang w:val="en-GB"/>
              </w:rPr>
            </w:pPr>
          </w:p>
        </w:tc>
        <w:tc>
          <w:tcPr>
            <w:tcW w:w="360" w:type="pct"/>
            <w:gridSpan w:val="2"/>
            <w:vMerge w:val="restart"/>
            <w:tcBorders>
              <w:top w:val="single" w:sz="4" w:space="0" w:color="auto"/>
              <w:right w:val="single" w:sz="4" w:space="0" w:color="auto"/>
            </w:tcBorders>
          </w:tcPr>
          <w:p w14:paraId="06DF85B4" w14:textId="77777777" w:rsidR="00636840" w:rsidRPr="002A3A5B" w:rsidRDefault="00636840" w:rsidP="00A51313">
            <w:pPr>
              <w:jc w:val="both"/>
              <w:rPr>
                <w:rFonts w:ascii="Arial" w:hAnsi="Arial" w:cs="Arial"/>
                <w:b/>
                <w:bCs/>
                <w:lang w:val="en-GB"/>
              </w:rPr>
            </w:pPr>
            <w:r w:rsidRPr="002A3A5B">
              <w:rPr>
                <w:rFonts w:ascii="Arial" w:hAnsi="Arial" w:cs="Arial"/>
                <w:b/>
                <w:bCs/>
                <w:lang w:val="en-GB"/>
              </w:rPr>
              <w:t>8.1.3</w:t>
            </w:r>
          </w:p>
        </w:tc>
        <w:tc>
          <w:tcPr>
            <w:tcW w:w="4191" w:type="pct"/>
            <w:gridSpan w:val="16"/>
            <w:tcBorders>
              <w:top w:val="single" w:sz="4" w:space="0" w:color="auto"/>
              <w:left w:val="single" w:sz="4" w:space="0" w:color="auto"/>
              <w:bottom w:val="single" w:sz="4" w:space="0" w:color="auto"/>
              <w:right w:val="single" w:sz="4" w:space="0" w:color="auto"/>
            </w:tcBorders>
          </w:tcPr>
          <w:p w14:paraId="4818FCAB" w14:textId="77777777" w:rsidR="00636840" w:rsidRPr="002A3A5B" w:rsidRDefault="00636840" w:rsidP="00CC5EB1">
            <w:pPr>
              <w:jc w:val="both"/>
              <w:rPr>
                <w:rFonts w:ascii="Arial" w:hAnsi="Arial" w:cs="Arial"/>
                <w:b/>
                <w:bCs/>
                <w:lang w:val="en-GB"/>
              </w:rPr>
            </w:pPr>
            <w:r w:rsidRPr="002A3A5B">
              <w:rPr>
                <w:rFonts w:ascii="Arial" w:hAnsi="Arial" w:cs="Arial"/>
                <w:b/>
                <w:bCs/>
              </w:rPr>
              <w:t>Management system awareness</w:t>
            </w:r>
          </w:p>
        </w:tc>
      </w:tr>
      <w:tr w:rsidR="00BE043D" w:rsidRPr="002A3A5B" w14:paraId="7D794F26" w14:textId="77777777" w:rsidTr="003747F2">
        <w:trPr>
          <w:gridAfter w:val="3"/>
          <w:wAfter w:w="26" w:type="pct"/>
          <w:cantSplit/>
          <w:trHeight w:val="450"/>
        </w:trPr>
        <w:tc>
          <w:tcPr>
            <w:tcW w:w="180" w:type="pct"/>
            <w:vMerge/>
          </w:tcPr>
          <w:p w14:paraId="3F1C27EE" w14:textId="77777777" w:rsidR="00BE043D" w:rsidRPr="002A3A5B" w:rsidRDefault="00BE043D" w:rsidP="00CC5EB1">
            <w:pPr>
              <w:jc w:val="both"/>
              <w:rPr>
                <w:rFonts w:ascii="Arial" w:hAnsi="Arial" w:cs="Arial"/>
                <w:lang w:val="en-GB"/>
              </w:rPr>
            </w:pPr>
          </w:p>
        </w:tc>
        <w:tc>
          <w:tcPr>
            <w:tcW w:w="244" w:type="pct"/>
            <w:vMerge/>
          </w:tcPr>
          <w:p w14:paraId="36349DB2" w14:textId="77777777" w:rsidR="00BE043D" w:rsidRPr="002A3A5B" w:rsidRDefault="00BE043D" w:rsidP="00CC5EB1">
            <w:pPr>
              <w:jc w:val="both"/>
              <w:rPr>
                <w:rFonts w:ascii="Arial" w:hAnsi="Arial" w:cs="Arial"/>
                <w:lang w:val="en-GB"/>
              </w:rPr>
            </w:pPr>
          </w:p>
        </w:tc>
        <w:tc>
          <w:tcPr>
            <w:tcW w:w="360" w:type="pct"/>
            <w:gridSpan w:val="2"/>
            <w:vMerge/>
            <w:tcBorders>
              <w:right w:val="single" w:sz="4" w:space="0" w:color="auto"/>
            </w:tcBorders>
          </w:tcPr>
          <w:p w14:paraId="1B927881" w14:textId="77777777" w:rsidR="00BE043D" w:rsidRPr="002A3A5B" w:rsidRDefault="00BE043D" w:rsidP="00CC5EB1">
            <w:pPr>
              <w:ind w:left="-144" w:right="-144"/>
              <w:jc w:val="both"/>
              <w:rPr>
                <w:rFonts w:ascii="Arial" w:hAnsi="Arial" w:cs="Arial"/>
                <w:b/>
                <w:bCs/>
                <w:lang w:val="en-GB"/>
              </w:rPr>
            </w:pPr>
          </w:p>
        </w:tc>
        <w:tc>
          <w:tcPr>
            <w:tcW w:w="2584" w:type="pct"/>
            <w:gridSpan w:val="9"/>
            <w:tcBorders>
              <w:top w:val="single" w:sz="4" w:space="0" w:color="auto"/>
              <w:left w:val="single" w:sz="4" w:space="0" w:color="auto"/>
              <w:bottom w:val="single" w:sz="4" w:space="0" w:color="auto"/>
              <w:right w:val="single" w:sz="4" w:space="0" w:color="auto"/>
            </w:tcBorders>
          </w:tcPr>
          <w:p w14:paraId="5D25A13D" w14:textId="77777777" w:rsidR="00BE043D" w:rsidRPr="002A3A5B" w:rsidRDefault="00BE043D" w:rsidP="00CC5EB1">
            <w:pPr>
              <w:pStyle w:val="Pa14"/>
              <w:jc w:val="both"/>
              <w:rPr>
                <w:rFonts w:ascii="Arial" w:hAnsi="Arial" w:cs="Arial"/>
                <w:sz w:val="20"/>
                <w:szCs w:val="20"/>
                <w:lang w:val="en-US"/>
              </w:rPr>
            </w:pPr>
            <w:r w:rsidRPr="002A3A5B">
              <w:rPr>
                <w:rFonts w:ascii="Arial" w:hAnsi="Arial" w:cs="Arial"/>
                <w:sz w:val="20"/>
                <w:szCs w:val="20"/>
                <w:lang w:val="en-US"/>
              </w:rPr>
              <w:t>The laboratory shall ensure that persons doing work under the laboratory’s control are aware of:</w:t>
            </w:r>
            <w:r w:rsidRPr="002A3A5B">
              <w:rPr>
                <w:rFonts w:ascii="Arial" w:hAnsi="Arial" w:cs="Arial"/>
                <w:sz w:val="20"/>
                <w:szCs w:val="20"/>
              </w:rPr>
              <w:t xml:space="preserve"> </w:t>
            </w:r>
          </w:p>
        </w:tc>
        <w:tc>
          <w:tcPr>
            <w:tcW w:w="494" w:type="pct"/>
            <w:gridSpan w:val="3"/>
            <w:tcBorders>
              <w:top w:val="single" w:sz="4" w:space="0" w:color="auto"/>
              <w:left w:val="single" w:sz="4" w:space="0" w:color="auto"/>
              <w:bottom w:val="single" w:sz="4" w:space="0" w:color="auto"/>
              <w:right w:val="single" w:sz="4" w:space="0" w:color="auto"/>
            </w:tcBorders>
          </w:tcPr>
          <w:p w14:paraId="3EF5A2DF" w14:textId="77777777" w:rsidR="00BE043D" w:rsidRPr="002A3A5B" w:rsidRDefault="00BE043D" w:rsidP="00CC5EB1">
            <w:pPr>
              <w:jc w:val="both"/>
              <w:rPr>
                <w:rFonts w:ascii="Arial" w:hAnsi="Arial" w:cs="Arial"/>
                <w:lang w:val="en-GB"/>
              </w:rPr>
            </w:pPr>
          </w:p>
        </w:tc>
        <w:tc>
          <w:tcPr>
            <w:tcW w:w="1113" w:type="pct"/>
            <w:gridSpan w:val="4"/>
            <w:tcBorders>
              <w:top w:val="single" w:sz="4" w:space="0" w:color="auto"/>
              <w:left w:val="single" w:sz="4" w:space="0" w:color="auto"/>
              <w:bottom w:val="single" w:sz="4" w:space="0" w:color="auto"/>
              <w:right w:val="single" w:sz="4" w:space="0" w:color="auto"/>
            </w:tcBorders>
          </w:tcPr>
          <w:p w14:paraId="707617BB" w14:textId="77777777" w:rsidR="00BE043D" w:rsidRPr="002A3A5B" w:rsidRDefault="00BE043D" w:rsidP="00CC5EB1">
            <w:pPr>
              <w:jc w:val="both"/>
              <w:rPr>
                <w:rFonts w:ascii="Arial" w:hAnsi="Arial" w:cs="Arial"/>
                <w:lang w:val="en-GB"/>
              </w:rPr>
            </w:pPr>
          </w:p>
        </w:tc>
      </w:tr>
      <w:tr w:rsidR="00BE043D" w:rsidRPr="002A3A5B" w14:paraId="1B2D6B64" w14:textId="77777777" w:rsidTr="003747F2">
        <w:trPr>
          <w:gridAfter w:val="3"/>
          <w:wAfter w:w="26" w:type="pct"/>
          <w:cantSplit/>
        </w:trPr>
        <w:tc>
          <w:tcPr>
            <w:tcW w:w="180" w:type="pct"/>
            <w:vMerge/>
          </w:tcPr>
          <w:p w14:paraId="31DE6C80" w14:textId="77777777" w:rsidR="00BE043D" w:rsidRPr="002A3A5B" w:rsidRDefault="00BE043D" w:rsidP="00CC5EB1">
            <w:pPr>
              <w:jc w:val="both"/>
              <w:rPr>
                <w:rFonts w:ascii="Arial" w:hAnsi="Arial" w:cs="Arial"/>
                <w:lang w:val="en-GB"/>
              </w:rPr>
            </w:pPr>
          </w:p>
        </w:tc>
        <w:tc>
          <w:tcPr>
            <w:tcW w:w="244" w:type="pct"/>
            <w:vMerge/>
          </w:tcPr>
          <w:p w14:paraId="3CF5428B" w14:textId="77777777" w:rsidR="00BE043D" w:rsidRPr="002A3A5B" w:rsidRDefault="00BE043D" w:rsidP="00CC5EB1">
            <w:pPr>
              <w:jc w:val="both"/>
              <w:rPr>
                <w:rFonts w:ascii="Arial" w:hAnsi="Arial" w:cs="Arial"/>
                <w:lang w:val="en-GB"/>
              </w:rPr>
            </w:pPr>
          </w:p>
        </w:tc>
        <w:tc>
          <w:tcPr>
            <w:tcW w:w="360" w:type="pct"/>
            <w:gridSpan w:val="2"/>
            <w:vMerge/>
            <w:tcBorders>
              <w:right w:val="single" w:sz="4" w:space="0" w:color="auto"/>
            </w:tcBorders>
          </w:tcPr>
          <w:p w14:paraId="28069262" w14:textId="77777777" w:rsidR="00BE043D" w:rsidRPr="002A3A5B" w:rsidRDefault="00BE043D" w:rsidP="00CC5EB1">
            <w:pPr>
              <w:ind w:left="-144" w:right="-144"/>
              <w:jc w:val="both"/>
              <w:rPr>
                <w:rFonts w:ascii="Arial" w:hAnsi="Arial" w:cs="Arial"/>
                <w:b/>
                <w:bCs/>
                <w:lang w:val="en-GB"/>
              </w:rPr>
            </w:pPr>
          </w:p>
        </w:tc>
        <w:tc>
          <w:tcPr>
            <w:tcW w:w="110" w:type="pct"/>
            <w:gridSpan w:val="2"/>
            <w:tcBorders>
              <w:top w:val="single" w:sz="4" w:space="0" w:color="auto"/>
              <w:left w:val="single" w:sz="4" w:space="0" w:color="auto"/>
              <w:bottom w:val="single" w:sz="4" w:space="0" w:color="auto"/>
              <w:right w:val="single" w:sz="4" w:space="0" w:color="auto"/>
            </w:tcBorders>
          </w:tcPr>
          <w:p w14:paraId="1F2A82CF"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a)</w:t>
            </w:r>
          </w:p>
        </w:tc>
        <w:tc>
          <w:tcPr>
            <w:tcW w:w="2474" w:type="pct"/>
            <w:gridSpan w:val="7"/>
            <w:tcBorders>
              <w:top w:val="single" w:sz="4" w:space="0" w:color="auto"/>
              <w:left w:val="single" w:sz="4" w:space="0" w:color="auto"/>
              <w:bottom w:val="single" w:sz="4" w:space="0" w:color="auto"/>
              <w:right w:val="single" w:sz="4" w:space="0" w:color="auto"/>
            </w:tcBorders>
          </w:tcPr>
          <w:p w14:paraId="3CE9046F"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relevant objectives and policies;</w:t>
            </w:r>
          </w:p>
        </w:tc>
        <w:tc>
          <w:tcPr>
            <w:tcW w:w="494" w:type="pct"/>
            <w:gridSpan w:val="3"/>
            <w:tcBorders>
              <w:top w:val="single" w:sz="4" w:space="0" w:color="auto"/>
              <w:left w:val="single" w:sz="4" w:space="0" w:color="auto"/>
              <w:bottom w:val="single" w:sz="4" w:space="0" w:color="auto"/>
              <w:right w:val="single" w:sz="4" w:space="0" w:color="auto"/>
            </w:tcBorders>
          </w:tcPr>
          <w:p w14:paraId="2B27D7CB" w14:textId="77777777" w:rsidR="00BE043D" w:rsidRPr="002A3A5B" w:rsidRDefault="00BE043D" w:rsidP="00CC5EB1">
            <w:pPr>
              <w:jc w:val="both"/>
              <w:rPr>
                <w:rFonts w:ascii="Arial" w:hAnsi="Arial" w:cs="Arial"/>
                <w:lang w:val="en-GB"/>
              </w:rPr>
            </w:pPr>
          </w:p>
        </w:tc>
        <w:tc>
          <w:tcPr>
            <w:tcW w:w="1113" w:type="pct"/>
            <w:gridSpan w:val="4"/>
            <w:tcBorders>
              <w:top w:val="single" w:sz="4" w:space="0" w:color="auto"/>
              <w:left w:val="single" w:sz="4" w:space="0" w:color="auto"/>
              <w:bottom w:val="single" w:sz="4" w:space="0" w:color="auto"/>
              <w:right w:val="single" w:sz="4" w:space="0" w:color="auto"/>
            </w:tcBorders>
          </w:tcPr>
          <w:p w14:paraId="328E6109" w14:textId="77777777" w:rsidR="00BE043D" w:rsidRPr="002A3A5B" w:rsidRDefault="00BE043D" w:rsidP="00CC5EB1">
            <w:pPr>
              <w:jc w:val="both"/>
              <w:rPr>
                <w:rFonts w:ascii="Arial" w:hAnsi="Arial" w:cs="Arial"/>
                <w:lang w:val="en-GB"/>
              </w:rPr>
            </w:pPr>
          </w:p>
        </w:tc>
      </w:tr>
      <w:tr w:rsidR="00BE043D" w:rsidRPr="002A3A5B" w14:paraId="3CFB7766" w14:textId="77777777" w:rsidTr="003747F2">
        <w:trPr>
          <w:gridAfter w:val="3"/>
          <w:wAfter w:w="26" w:type="pct"/>
          <w:cantSplit/>
        </w:trPr>
        <w:tc>
          <w:tcPr>
            <w:tcW w:w="180" w:type="pct"/>
            <w:vMerge/>
          </w:tcPr>
          <w:p w14:paraId="387D9BFE" w14:textId="77777777" w:rsidR="00BE043D" w:rsidRPr="002A3A5B" w:rsidRDefault="00BE043D" w:rsidP="00CC5EB1">
            <w:pPr>
              <w:jc w:val="both"/>
              <w:rPr>
                <w:rFonts w:ascii="Arial" w:hAnsi="Arial" w:cs="Arial"/>
                <w:lang w:val="en-GB"/>
              </w:rPr>
            </w:pPr>
          </w:p>
        </w:tc>
        <w:tc>
          <w:tcPr>
            <w:tcW w:w="244" w:type="pct"/>
            <w:vMerge/>
          </w:tcPr>
          <w:p w14:paraId="45D62FBF" w14:textId="77777777" w:rsidR="00BE043D" w:rsidRPr="002A3A5B" w:rsidRDefault="00BE043D" w:rsidP="00CC5EB1">
            <w:pPr>
              <w:jc w:val="both"/>
              <w:rPr>
                <w:rFonts w:ascii="Arial" w:hAnsi="Arial" w:cs="Arial"/>
                <w:lang w:val="en-GB"/>
              </w:rPr>
            </w:pPr>
          </w:p>
        </w:tc>
        <w:tc>
          <w:tcPr>
            <w:tcW w:w="360" w:type="pct"/>
            <w:gridSpan w:val="2"/>
            <w:vMerge/>
            <w:tcBorders>
              <w:right w:val="single" w:sz="4" w:space="0" w:color="auto"/>
            </w:tcBorders>
          </w:tcPr>
          <w:p w14:paraId="44F28F5F" w14:textId="77777777" w:rsidR="00BE043D" w:rsidRPr="002A3A5B" w:rsidRDefault="00BE043D" w:rsidP="00CC5EB1">
            <w:pPr>
              <w:ind w:left="-144" w:right="-144"/>
              <w:jc w:val="both"/>
              <w:rPr>
                <w:rFonts w:ascii="Arial" w:hAnsi="Arial" w:cs="Arial"/>
                <w:b/>
                <w:bCs/>
                <w:lang w:val="en-GB"/>
              </w:rPr>
            </w:pPr>
          </w:p>
        </w:tc>
        <w:tc>
          <w:tcPr>
            <w:tcW w:w="110" w:type="pct"/>
            <w:gridSpan w:val="2"/>
            <w:tcBorders>
              <w:top w:val="single" w:sz="4" w:space="0" w:color="auto"/>
              <w:left w:val="single" w:sz="4" w:space="0" w:color="auto"/>
              <w:bottom w:val="single" w:sz="4" w:space="0" w:color="auto"/>
              <w:right w:val="single" w:sz="4" w:space="0" w:color="auto"/>
            </w:tcBorders>
          </w:tcPr>
          <w:p w14:paraId="28731950"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b)</w:t>
            </w:r>
          </w:p>
        </w:tc>
        <w:tc>
          <w:tcPr>
            <w:tcW w:w="2474" w:type="pct"/>
            <w:gridSpan w:val="7"/>
            <w:tcBorders>
              <w:top w:val="single" w:sz="4" w:space="0" w:color="auto"/>
              <w:left w:val="single" w:sz="4" w:space="0" w:color="auto"/>
              <w:bottom w:val="single" w:sz="4" w:space="0" w:color="auto"/>
              <w:right w:val="single" w:sz="4" w:space="0" w:color="auto"/>
            </w:tcBorders>
          </w:tcPr>
          <w:p w14:paraId="629ED7D2"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their contribution to the effectiveness of the management system, including the benefits of improved performance;</w:t>
            </w:r>
          </w:p>
        </w:tc>
        <w:tc>
          <w:tcPr>
            <w:tcW w:w="494" w:type="pct"/>
            <w:gridSpan w:val="3"/>
            <w:tcBorders>
              <w:top w:val="single" w:sz="4" w:space="0" w:color="auto"/>
              <w:left w:val="single" w:sz="4" w:space="0" w:color="auto"/>
              <w:bottom w:val="single" w:sz="4" w:space="0" w:color="auto"/>
              <w:right w:val="single" w:sz="4" w:space="0" w:color="auto"/>
            </w:tcBorders>
          </w:tcPr>
          <w:p w14:paraId="2B67758C" w14:textId="77777777" w:rsidR="00BE043D" w:rsidRPr="002A3A5B" w:rsidRDefault="00BE043D" w:rsidP="00CC5EB1">
            <w:pPr>
              <w:jc w:val="both"/>
              <w:rPr>
                <w:rFonts w:ascii="Arial" w:hAnsi="Arial" w:cs="Arial"/>
                <w:lang w:val="en-GB"/>
              </w:rPr>
            </w:pPr>
          </w:p>
        </w:tc>
        <w:tc>
          <w:tcPr>
            <w:tcW w:w="1113" w:type="pct"/>
            <w:gridSpan w:val="4"/>
            <w:tcBorders>
              <w:top w:val="single" w:sz="4" w:space="0" w:color="auto"/>
              <w:left w:val="single" w:sz="4" w:space="0" w:color="auto"/>
              <w:bottom w:val="single" w:sz="4" w:space="0" w:color="auto"/>
              <w:right w:val="single" w:sz="4" w:space="0" w:color="auto"/>
            </w:tcBorders>
          </w:tcPr>
          <w:p w14:paraId="3B1558C6" w14:textId="77777777" w:rsidR="00BE043D" w:rsidRPr="002A3A5B" w:rsidRDefault="00BE043D" w:rsidP="00CC5EB1">
            <w:pPr>
              <w:jc w:val="both"/>
              <w:rPr>
                <w:rFonts w:ascii="Arial" w:hAnsi="Arial" w:cs="Arial"/>
                <w:lang w:val="en-GB"/>
              </w:rPr>
            </w:pPr>
          </w:p>
        </w:tc>
      </w:tr>
      <w:tr w:rsidR="00BE043D" w:rsidRPr="002A3A5B" w14:paraId="35191ED0" w14:textId="77777777" w:rsidTr="003747F2">
        <w:trPr>
          <w:gridAfter w:val="3"/>
          <w:wAfter w:w="26" w:type="pct"/>
          <w:cantSplit/>
        </w:trPr>
        <w:tc>
          <w:tcPr>
            <w:tcW w:w="180" w:type="pct"/>
            <w:vMerge/>
          </w:tcPr>
          <w:p w14:paraId="16206B3C" w14:textId="77777777" w:rsidR="00BE043D" w:rsidRPr="002A3A5B" w:rsidRDefault="00BE043D" w:rsidP="00CC5EB1">
            <w:pPr>
              <w:jc w:val="both"/>
              <w:rPr>
                <w:rFonts w:ascii="Arial" w:hAnsi="Arial" w:cs="Arial"/>
                <w:lang w:val="en-GB"/>
              </w:rPr>
            </w:pPr>
          </w:p>
        </w:tc>
        <w:tc>
          <w:tcPr>
            <w:tcW w:w="244" w:type="pct"/>
            <w:vMerge/>
            <w:tcBorders>
              <w:bottom w:val="nil"/>
            </w:tcBorders>
          </w:tcPr>
          <w:p w14:paraId="74BE94D7" w14:textId="77777777" w:rsidR="00BE043D" w:rsidRPr="002A3A5B" w:rsidRDefault="00BE043D" w:rsidP="00CC5EB1">
            <w:pPr>
              <w:jc w:val="both"/>
              <w:rPr>
                <w:rFonts w:ascii="Arial" w:hAnsi="Arial" w:cs="Arial"/>
                <w:lang w:val="en-GB"/>
              </w:rPr>
            </w:pPr>
          </w:p>
        </w:tc>
        <w:tc>
          <w:tcPr>
            <w:tcW w:w="360" w:type="pct"/>
            <w:gridSpan w:val="2"/>
            <w:vMerge/>
            <w:tcBorders>
              <w:bottom w:val="single" w:sz="4" w:space="0" w:color="auto"/>
              <w:right w:val="single" w:sz="4" w:space="0" w:color="auto"/>
            </w:tcBorders>
          </w:tcPr>
          <w:p w14:paraId="4E60F736" w14:textId="77777777" w:rsidR="00BE043D" w:rsidRPr="002A3A5B" w:rsidRDefault="00BE043D" w:rsidP="00CC5EB1">
            <w:pPr>
              <w:ind w:left="-144" w:right="-144"/>
              <w:jc w:val="both"/>
              <w:rPr>
                <w:rFonts w:ascii="Arial" w:hAnsi="Arial" w:cs="Arial"/>
                <w:b/>
                <w:bCs/>
                <w:lang w:val="en-GB"/>
              </w:rPr>
            </w:pPr>
          </w:p>
        </w:tc>
        <w:tc>
          <w:tcPr>
            <w:tcW w:w="110" w:type="pct"/>
            <w:gridSpan w:val="2"/>
            <w:tcBorders>
              <w:top w:val="single" w:sz="4" w:space="0" w:color="auto"/>
              <w:left w:val="single" w:sz="4" w:space="0" w:color="auto"/>
              <w:bottom w:val="single" w:sz="4" w:space="0" w:color="auto"/>
              <w:right w:val="single" w:sz="4" w:space="0" w:color="auto"/>
            </w:tcBorders>
          </w:tcPr>
          <w:p w14:paraId="78F8BD3D"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c)</w:t>
            </w:r>
          </w:p>
        </w:tc>
        <w:tc>
          <w:tcPr>
            <w:tcW w:w="2474" w:type="pct"/>
            <w:gridSpan w:val="7"/>
            <w:tcBorders>
              <w:top w:val="single" w:sz="4" w:space="0" w:color="auto"/>
              <w:left w:val="single" w:sz="4" w:space="0" w:color="auto"/>
              <w:bottom w:val="single" w:sz="4" w:space="0" w:color="auto"/>
              <w:right w:val="single" w:sz="4" w:space="0" w:color="auto"/>
            </w:tcBorders>
          </w:tcPr>
          <w:p w14:paraId="7980B934"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consequences of not conforming with the management system requirements.</w:t>
            </w:r>
          </w:p>
        </w:tc>
        <w:tc>
          <w:tcPr>
            <w:tcW w:w="494" w:type="pct"/>
            <w:gridSpan w:val="3"/>
            <w:tcBorders>
              <w:top w:val="single" w:sz="4" w:space="0" w:color="auto"/>
              <w:left w:val="single" w:sz="4" w:space="0" w:color="auto"/>
              <w:bottom w:val="single" w:sz="4" w:space="0" w:color="auto"/>
              <w:right w:val="single" w:sz="4" w:space="0" w:color="auto"/>
            </w:tcBorders>
          </w:tcPr>
          <w:p w14:paraId="7CFEEF1E" w14:textId="77777777" w:rsidR="00BE043D" w:rsidRPr="002A3A5B" w:rsidRDefault="00BE043D" w:rsidP="00CC5EB1">
            <w:pPr>
              <w:jc w:val="both"/>
              <w:rPr>
                <w:rFonts w:ascii="Arial" w:hAnsi="Arial" w:cs="Arial"/>
                <w:lang w:val="en-GB"/>
              </w:rPr>
            </w:pPr>
          </w:p>
        </w:tc>
        <w:tc>
          <w:tcPr>
            <w:tcW w:w="1113" w:type="pct"/>
            <w:gridSpan w:val="4"/>
            <w:tcBorders>
              <w:top w:val="single" w:sz="4" w:space="0" w:color="auto"/>
              <w:left w:val="single" w:sz="4" w:space="0" w:color="auto"/>
              <w:bottom w:val="single" w:sz="4" w:space="0" w:color="auto"/>
              <w:right w:val="single" w:sz="4" w:space="0" w:color="auto"/>
            </w:tcBorders>
          </w:tcPr>
          <w:p w14:paraId="5B285386" w14:textId="77777777" w:rsidR="00BE043D" w:rsidRPr="002A3A5B" w:rsidRDefault="00BE043D" w:rsidP="00CC5EB1">
            <w:pPr>
              <w:jc w:val="both"/>
              <w:rPr>
                <w:rFonts w:ascii="Arial" w:hAnsi="Arial" w:cs="Arial"/>
                <w:lang w:val="en-GB"/>
              </w:rPr>
            </w:pPr>
          </w:p>
        </w:tc>
      </w:tr>
      <w:tr w:rsidR="00636840" w:rsidRPr="002A3A5B" w14:paraId="327FB509" w14:textId="77777777" w:rsidTr="003747F2">
        <w:trPr>
          <w:gridAfter w:val="3"/>
          <w:wAfter w:w="26" w:type="pct"/>
          <w:cantSplit/>
        </w:trPr>
        <w:tc>
          <w:tcPr>
            <w:tcW w:w="180" w:type="pct"/>
            <w:vMerge/>
          </w:tcPr>
          <w:p w14:paraId="1FBFD0F4" w14:textId="77777777" w:rsidR="00636840" w:rsidRPr="002A3A5B" w:rsidRDefault="00636840" w:rsidP="00CC5EB1">
            <w:pPr>
              <w:jc w:val="both"/>
              <w:rPr>
                <w:rFonts w:ascii="Arial" w:hAnsi="Arial" w:cs="Arial"/>
                <w:lang w:val="en-GB"/>
              </w:rPr>
            </w:pPr>
          </w:p>
        </w:tc>
        <w:tc>
          <w:tcPr>
            <w:tcW w:w="244" w:type="pct"/>
            <w:vMerge w:val="restart"/>
          </w:tcPr>
          <w:p w14:paraId="1CBFEDBF" w14:textId="77777777" w:rsidR="00636840" w:rsidRPr="002A3A5B" w:rsidRDefault="00636840" w:rsidP="00FE274B">
            <w:pPr>
              <w:pStyle w:val="Footer"/>
              <w:tabs>
                <w:tab w:val="clear" w:pos="4320"/>
                <w:tab w:val="clear" w:pos="8640"/>
              </w:tabs>
              <w:jc w:val="both"/>
              <w:rPr>
                <w:rFonts w:ascii="Arial" w:hAnsi="Arial" w:cs="Arial"/>
                <w:b/>
                <w:lang w:val="en-GB"/>
              </w:rPr>
            </w:pPr>
            <w:r w:rsidRPr="002A3A5B">
              <w:rPr>
                <w:rFonts w:ascii="Arial" w:hAnsi="Arial" w:cs="Arial"/>
                <w:b/>
                <w:lang w:val="en-GB"/>
              </w:rPr>
              <w:t>8.2</w:t>
            </w:r>
          </w:p>
        </w:tc>
        <w:tc>
          <w:tcPr>
            <w:tcW w:w="4551" w:type="pct"/>
            <w:gridSpan w:val="18"/>
          </w:tcPr>
          <w:p w14:paraId="0A106858" w14:textId="77777777" w:rsidR="00636840" w:rsidRPr="002A3A5B" w:rsidRDefault="00636840" w:rsidP="00CC5EB1">
            <w:pPr>
              <w:jc w:val="both"/>
              <w:rPr>
                <w:rFonts w:ascii="Arial" w:hAnsi="Arial" w:cs="Arial"/>
                <w:b/>
                <w:lang w:val="en-GB"/>
              </w:rPr>
            </w:pPr>
            <w:r w:rsidRPr="002A3A5B">
              <w:rPr>
                <w:rFonts w:ascii="Arial" w:hAnsi="Arial" w:cs="Arial"/>
                <w:b/>
                <w:lang w:val="en-GB"/>
              </w:rPr>
              <w:t>Management system documentation</w:t>
            </w:r>
          </w:p>
        </w:tc>
      </w:tr>
      <w:tr w:rsidR="00BE043D" w:rsidRPr="002A3A5B" w14:paraId="261A5362" w14:textId="77777777" w:rsidTr="003747F2">
        <w:trPr>
          <w:gridAfter w:val="3"/>
          <w:wAfter w:w="26" w:type="pct"/>
          <w:cantSplit/>
        </w:trPr>
        <w:tc>
          <w:tcPr>
            <w:tcW w:w="180" w:type="pct"/>
            <w:vMerge/>
          </w:tcPr>
          <w:p w14:paraId="6850F588" w14:textId="77777777" w:rsidR="00BE043D" w:rsidRPr="002A3A5B" w:rsidRDefault="00BE043D" w:rsidP="00CC5EB1">
            <w:pPr>
              <w:jc w:val="both"/>
              <w:rPr>
                <w:rFonts w:ascii="Arial" w:hAnsi="Arial" w:cs="Arial"/>
                <w:lang w:val="en-GB"/>
              </w:rPr>
            </w:pPr>
          </w:p>
        </w:tc>
        <w:tc>
          <w:tcPr>
            <w:tcW w:w="244" w:type="pct"/>
            <w:vMerge/>
          </w:tcPr>
          <w:p w14:paraId="04E84564" w14:textId="77777777" w:rsidR="00BE043D" w:rsidRPr="002A3A5B" w:rsidRDefault="00BE043D" w:rsidP="00CC5EB1">
            <w:pPr>
              <w:jc w:val="both"/>
              <w:rPr>
                <w:rFonts w:ascii="Arial" w:hAnsi="Arial" w:cs="Arial"/>
                <w:lang w:val="en-GB"/>
              </w:rPr>
            </w:pPr>
          </w:p>
        </w:tc>
        <w:tc>
          <w:tcPr>
            <w:tcW w:w="360" w:type="pct"/>
            <w:gridSpan w:val="2"/>
          </w:tcPr>
          <w:p w14:paraId="5DBABEC8" w14:textId="77777777" w:rsidR="00BE043D" w:rsidRPr="00A51313" w:rsidRDefault="00BE043D" w:rsidP="00A51313">
            <w:pPr>
              <w:jc w:val="both"/>
              <w:rPr>
                <w:rFonts w:ascii="Arial" w:hAnsi="Arial" w:cs="Arial"/>
                <w:b/>
                <w:bCs/>
              </w:rPr>
            </w:pPr>
            <w:r w:rsidRPr="00A51313">
              <w:rPr>
                <w:rFonts w:ascii="Arial" w:hAnsi="Arial" w:cs="Arial"/>
                <w:b/>
                <w:bCs/>
              </w:rPr>
              <w:t>8.2.1</w:t>
            </w:r>
          </w:p>
        </w:tc>
        <w:tc>
          <w:tcPr>
            <w:tcW w:w="2584" w:type="pct"/>
            <w:gridSpan w:val="9"/>
          </w:tcPr>
          <w:p w14:paraId="6035D3FF" w14:textId="77777777" w:rsidR="00BE043D" w:rsidRPr="002A3A5B" w:rsidRDefault="00BE043D" w:rsidP="00CC5EB1">
            <w:pPr>
              <w:pStyle w:val="Pa24"/>
              <w:jc w:val="both"/>
              <w:rPr>
                <w:rFonts w:ascii="Arial" w:hAnsi="Arial" w:cs="Arial"/>
                <w:b/>
                <w:bCs/>
                <w:sz w:val="20"/>
                <w:szCs w:val="20"/>
                <w:lang w:val="en-US"/>
              </w:rPr>
            </w:pPr>
            <w:r w:rsidRPr="002A3A5B">
              <w:rPr>
                <w:rFonts w:ascii="Arial" w:hAnsi="Arial" w:cs="Arial"/>
                <w:b/>
                <w:bCs/>
                <w:sz w:val="20"/>
                <w:szCs w:val="20"/>
                <w:lang w:val="en-US"/>
              </w:rPr>
              <w:t>General</w:t>
            </w:r>
          </w:p>
          <w:p w14:paraId="0C12D992" w14:textId="77777777" w:rsidR="00BE043D" w:rsidRPr="002A3A5B" w:rsidRDefault="00BE043D" w:rsidP="00CC5EB1">
            <w:pPr>
              <w:pStyle w:val="Pa14"/>
              <w:jc w:val="both"/>
              <w:rPr>
                <w:rFonts w:ascii="Arial" w:hAnsi="Arial" w:cs="Arial"/>
                <w:sz w:val="20"/>
                <w:szCs w:val="20"/>
                <w:lang w:val="en-US"/>
              </w:rPr>
            </w:pPr>
            <w:r w:rsidRPr="002A3A5B">
              <w:rPr>
                <w:rFonts w:ascii="Arial" w:hAnsi="Arial" w:cs="Arial"/>
                <w:sz w:val="20"/>
                <w:szCs w:val="20"/>
                <w:lang w:val="en-US"/>
              </w:rPr>
              <w:t>Laboratory management shall establish, document, and maintain objectives and policies for the fulfilment of the purposes of this document and shall ensure that the objectives and policies are acknowledged and implemented at all levels of the laboratory organization.</w:t>
            </w:r>
          </w:p>
          <w:p w14:paraId="4A317A26" w14:textId="77777777" w:rsidR="00BE043D" w:rsidRPr="0004040E" w:rsidRDefault="00BE043D" w:rsidP="00CC5EB1">
            <w:pPr>
              <w:autoSpaceDE w:val="0"/>
              <w:autoSpaceDN w:val="0"/>
              <w:adjustRightInd w:val="0"/>
              <w:jc w:val="both"/>
              <w:rPr>
                <w:rFonts w:ascii="Arial" w:hAnsi="Arial" w:cs="Arial"/>
                <w:i/>
                <w:iCs/>
              </w:rPr>
            </w:pPr>
            <w:r w:rsidRPr="0004040E">
              <w:rPr>
                <w:rFonts w:ascii="Arial" w:hAnsi="Arial" w:cs="Arial"/>
                <w:i/>
                <w:iCs/>
                <w:sz w:val="18"/>
                <w:szCs w:val="18"/>
              </w:rPr>
              <w:t>NOTE The management system documents can, but are not required to, be contained in a quality manual.</w:t>
            </w:r>
          </w:p>
        </w:tc>
        <w:tc>
          <w:tcPr>
            <w:tcW w:w="494" w:type="pct"/>
            <w:gridSpan w:val="3"/>
          </w:tcPr>
          <w:p w14:paraId="0012AD3F" w14:textId="77777777" w:rsidR="00BE043D" w:rsidRPr="002A3A5B" w:rsidRDefault="00BE043D" w:rsidP="00CC5EB1">
            <w:pPr>
              <w:jc w:val="both"/>
              <w:rPr>
                <w:rFonts w:ascii="Arial" w:hAnsi="Arial" w:cs="Arial"/>
                <w:lang w:val="en-GB"/>
              </w:rPr>
            </w:pPr>
          </w:p>
        </w:tc>
        <w:tc>
          <w:tcPr>
            <w:tcW w:w="1113" w:type="pct"/>
            <w:gridSpan w:val="4"/>
          </w:tcPr>
          <w:p w14:paraId="678CF831" w14:textId="77777777" w:rsidR="00BE043D" w:rsidRPr="002A3A5B" w:rsidRDefault="00BE043D" w:rsidP="00CC5EB1">
            <w:pPr>
              <w:jc w:val="both"/>
              <w:rPr>
                <w:rFonts w:ascii="Arial" w:hAnsi="Arial" w:cs="Arial"/>
                <w:lang w:val="en-GB"/>
              </w:rPr>
            </w:pPr>
          </w:p>
        </w:tc>
      </w:tr>
      <w:tr w:rsidR="00BE043D" w:rsidRPr="002A3A5B" w14:paraId="5BFB7F2B" w14:textId="77777777" w:rsidTr="003747F2">
        <w:trPr>
          <w:gridAfter w:val="3"/>
          <w:wAfter w:w="26" w:type="pct"/>
          <w:cantSplit/>
        </w:trPr>
        <w:tc>
          <w:tcPr>
            <w:tcW w:w="180" w:type="pct"/>
            <w:vMerge/>
          </w:tcPr>
          <w:p w14:paraId="5AFDA713" w14:textId="77777777" w:rsidR="00BE043D" w:rsidRPr="002A3A5B" w:rsidRDefault="00BE043D" w:rsidP="00CC5EB1">
            <w:pPr>
              <w:jc w:val="both"/>
              <w:rPr>
                <w:rFonts w:ascii="Arial" w:hAnsi="Arial" w:cs="Arial"/>
                <w:lang w:val="en-GB"/>
              </w:rPr>
            </w:pPr>
          </w:p>
        </w:tc>
        <w:tc>
          <w:tcPr>
            <w:tcW w:w="244" w:type="pct"/>
            <w:vMerge/>
          </w:tcPr>
          <w:p w14:paraId="4FFF60E3" w14:textId="77777777" w:rsidR="00BE043D" w:rsidRPr="002A3A5B" w:rsidRDefault="00BE043D" w:rsidP="00CC5EB1">
            <w:pPr>
              <w:jc w:val="both"/>
              <w:rPr>
                <w:rFonts w:ascii="Arial" w:hAnsi="Arial" w:cs="Arial"/>
                <w:lang w:val="en-GB"/>
              </w:rPr>
            </w:pPr>
          </w:p>
        </w:tc>
        <w:tc>
          <w:tcPr>
            <w:tcW w:w="360" w:type="pct"/>
            <w:gridSpan w:val="2"/>
          </w:tcPr>
          <w:p w14:paraId="1334CE44" w14:textId="77777777" w:rsidR="00BE043D" w:rsidRPr="00DB42C7" w:rsidRDefault="00BE043D" w:rsidP="00A51313">
            <w:pPr>
              <w:jc w:val="both"/>
              <w:rPr>
                <w:rFonts w:ascii="Arial" w:hAnsi="Arial" w:cs="Arial"/>
                <w:b/>
                <w:bCs/>
              </w:rPr>
            </w:pPr>
            <w:r w:rsidRPr="00DB42C7">
              <w:rPr>
                <w:rFonts w:ascii="Arial" w:hAnsi="Arial" w:cs="Arial"/>
                <w:b/>
                <w:bCs/>
              </w:rPr>
              <w:t>8.2.2</w:t>
            </w:r>
          </w:p>
        </w:tc>
        <w:tc>
          <w:tcPr>
            <w:tcW w:w="2584" w:type="pct"/>
            <w:gridSpan w:val="9"/>
          </w:tcPr>
          <w:p w14:paraId="6BD9CC76" w14:textId="77777777" w:rsidR="00BE043D" w:rsidRPr="002A3A5B" w:rsidRDefault="00BE043D" w:rsidP="00CC5EB1">
            <w:pPr>
              <w:pStyle w:val="Pa24"/>
              <w:jc w:val="both"/>
              <w:rPr>
                <w:rFonts w:ascii="Arial" w:hAnsi="Arial" w:cs="Arial"/>
                <w:b/>
                <w:bCs/>
                <w:sz w:val="20"/>
                <w:szCs w:val="20"/>
                <w:lang w:val="en-US"/>
              </w:rPr>
            </w:pPr>
            <w:r w:rsidRPr="002A3A5B">
              <w:rPr>
                <w:rFonts w:ascii="Arial" w:hAnsi="Arial" w:cs="Arial"/>
                <w:b/>
                <w:bCs/>
                <w:sz w:val="20"/>
                <w:szCs w:val="20"/>
                <w:lang w:val="en-US"/>
              </w:rPr>
              <w:t>Competence and quality</w:t>
            </w:r>
          </w:p>
          <w:p w14:paraId="1D85A8D4"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objectives and policies shall address the competence, quality and consistent operation of the laboratory.</w:t>
            </w:r>
          </w:p>
        </w:tc>
        <w:tc>
          <w:tcPr>
            <w:tcW w:w="494" w:type="pct"/>
            <w:gridSpan w:val="3"/>
          </w:tcPr>
          <w:p w14:paraId="4B8DFFB7" w14:textId="77777777" w:rsidR="00BE043D" w:rsidRPr="002A3A5B" w:rsidRDefault="00BE043D" w:rsidP="00CC5EB1">
            <w:pPr>
              <w:jc w:val="both"/>
              <w:rPr>
                <w:rFonts w:ascii="Arial" w:hAnsi="Arial" w:cs="Arial"/>
                <w:lang w:val="en-GB"/>
              </w:rPr>
            </w:pPr>
          </w:p>
        </w:tc>
        <w:tc>
          <w:tcPr>
            <w:tcW w:w="1113" w:type="pct"/>
            <w:gridSpan w:val="4"/>
          </w:tcPr>
          <w:p w14:paraId="2197EA12" w14:textId="77777777" w:rsidR="00BE043D" w:rsidRPr="002A3A5B" w:rsidRDefault="00BE043D" w:rsidP="00CC5EB1">
            <w:pPr>
              <w:jc w:val="both"/>
              <w:rPr>
                <w:rFonts w:ascii="Arial" w:hAnsi="Arial" w:cs="Arial"/>
                <w:lang w:val="en-GB"/>
              </w:rPr>
            </w:pPr>
          </w:p>
        </w:tc>
      </w:tr>
      <w:tr w:rsidR="00BE043D" w:rsidRPr="002A3A5B" w14:paraId="542367CE" w14:textId="77777777" w:rsidTr="003747F2">
        <w:trPr>
          <w:gridAfter w:val="3"/>
          <w:wAfter w:w="26" w:type="pct"/>
          <w:cantSplit/>
        </w:trPr>
        <w:tc>
          <w:tcPr>
            <w:tcW w:w="180" w:type="pct"/>
            <w:vMerge/>
          </w:tcPr>
          <w:p w14:paraId="5A4A6B29" w14:textId="77777777" w:rsidR="00BE043D" w:rsidRPr="002A3A5B" w:rsidRDefault="00BE043D" w:rsidP="00CC5EB1">
            <w:pPr>
              <w:jc w:val="both"/>
              <w:rPr>
                <w:rFonts w:ascii="Arial" w:hAnsi="Arial" w:cs="Arial"/>
                <w:lang w:val="en-GB"/>
              </w:rPr>
            </w:pPr>
          </w:p>
        </w:tc>
        <w:tc>
          <w:tcPr>
            <w:tcW w:w="244" w:type="pct"/>
            <w:vMerge/>
          </w:tcPr>
          <w:p w14:paraId="73FDFC3A" w14:textId="77777777" w:rsidR="00BE043D" w:rsidRPr="002A3A5B" w:rsidRDefault="00BE043D" w:rsidP="00CC5EB1">
            <w:pPr>
              <w:jc w:val="both"/>
              <w:rPr>
                <w:rFonts w:ascii="Arial" w:hAnsi="Arial" w:cs="Arial"/>
                <w:lang w:val="en-GB"/>
              </w:rPr>
            </w:pPr>
          </w:p>
        </w:tc>
        <w:tc>
          <w:tcPr>
            <w:tcW w:w="360" w:type="pct"/>
            <w:gridSpan w:val="2"/>
          </w:tcPr>
          <w:p w14:paraId="71C23255" w14:textId="77777777" w:rsidR="00BE043D" w:rsidRPr="00DB42C7" w:rsidRDefault="00BE043D" w:rsidP="00A51313">
            <w:pPr>
              <w:jc w:val="both"/>
              <w:rPr>
                <w:rFonts w:ascii="Arial" w:hAnsi="Arial" w:cs="Arial"/>
                <w:b/>
                <w:bCs/>
              </w:rPr>
            </w:pPr>
            <w:r w:rsidRPr="00DB42C7">
              <w:rPr>
                <w:rFonts w:ascii="Arial" w:hAnsi="Arial" w:cs="Arial"/>
                <w:b/>
                <w:bCs/>
              </w:rPr>
              <w:t>8.2.3</w:t>
            </w:r>
          </w:p>
        </w:tc>
        <w:tc>
          <w:tcPr>
            <w:tcW w:w="2584" w:type="pct"/>
            <w:gridSpan w:val="9"/>
          </w:tcPr>
          <w:p w14:paraId="4211CB0F" w14:textId="77777777" w:rsidR="00BE043D" w:rsidRPr="002A3A5B" w:rsidRDefault="00BE043D" w:rsidP="00CC5EB1">
            <w:pPr>
              <w:autoSpaceDE w:val="0"/>
              <w:autoSpaceDN w:val="0"/>
              <w:adjustRightInd w:val="0"/>
              <w:jc w:val="both"/>
              <w:rPr>
                <w:rFonts w:ascii="Arial" w:hAnsi="Arial" w:cs="Arial"/>
                <w:b/>
                <w:bCs/>
              </w:rPr>
            </w:pPr>
            <w:r w:rsidRPr="002A3A5B">
              <w:rPr>
                <w:rFonts w:ascii="Arial" w:hAnsi="Arial" w:cs="Arial"/>
                <w:b/>
                <w:bCs/>
              </w:rPr>
              <w:t>Evidence of commitment</w:t>
            </w:r>
          </w:p>
          <w:p w14:paraId="3FA7D2BE"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Laboratory management shall provide evidence of commitment to the development and implementation of the management system and to continually improving its effectiveness.</w:t>
            </w:r>
          </w:p>
        </w:tc>
        <w:tc>
          <w:tcPr>
            <w:tcW w:w="494" w:type="pct"/>
            <w:gridSpan w:val="3"/>
          </w:tcPr>
          <w:p w14:paraId="2C276511" w14:textId="77777777" w:rsidR="00BE043D" w:rsidRPr="002A3A5B" w:rsidRDefault="00BE043D" w:rsidP="00CC5EB1">
            <w:pPr>
              <w:jc w:val="both"/>
              <w:rPr>
                <w:rFonts w:ascii="Arial" w:hAnsi="Arial" w:cs="Arial"/>
                <w:lang w:val="en-GB"/>
              </w:rPr>
            </w:pPr>
          </w:p>
        </w:tc>
        <w:tc>
          <w:tcPr>
            <w:tcW w:w="1113" w:type="pct"/>
            <w:gridSpan w:val="4"/>
          </w:tcPr>
          <w:p w14:paraId="7E5D160A" w14:textId="77777777" w:rsidR="00BE043D" w:rsidRPr="002A3A5B" w:rsidRDefault="00BE043D" w:rsidP="00CC5EB1">
            <w:pPr>
              <w:jc w:val="both"/>
              <w:rPr>
                <w:rFonts w:ascii="Arial" w:hAnsi="Arial" w:cs="Arial"/>
                <w:lang w:val="en-GB"/>
              </w:rPr>
            </w:pPr>
          </w:p>
        </w:tc>
      </w:tr>
      <w:tr w:rsidR="00BE043D" w:rsidRPr="002A3A5B" w14:paraId="2ECBE832" w14:textId="77777777" w:rsidTr="003747F2">
        <w:trPr>
          <w:gridAfter w:val="3"/>
          <w:wAfter w:w="26" w:type="pct"/>
          <w:cantSplit/>
        </w:trPr>
        <w:tc>
          <w:tcPr>
            <w:tcW w:w="180" w:type="pct"/>
            <w:vMerge/>
          </w:tcPr>
          <w:p w14:paraId="6D523282" w14:textId="77777777" w:rsidR="00BE043D" w:rsidRPr="002A3A5B" w:rsidRDefault="00BE043D" w:rsidP="00CC5EB1">
            <w:pPr>
              <w:jc w:val="both"/>
              <w:rPr>
                <w:rFonts w:ascii="Arial" w:hAnsi="Arial" w:cs="Arial"/>
                <w:lang w:val="en-GB"/>
              </w:rPr>
            </w:pPr>
          </w:p>
        </w:tc>
        <w:tc>
          <w:tcPr>
            <w:tcW w:w="244" w:type="pct"/>
            <w:vMerge/>
          </w:tcPr>
          <w:p w14:paraId="05689BEB" w14:textId="77777777" w:rsidR="00BE043D" w:rsidRPr="002A3A5B" w:rsidRDefault="00BE043D" w:rsidP="00CC5EB1">
            <w:pPr>
              <w:jc w:val="both"/>
              <w:rPr>
                <w:rFonts w:ascii="Arial" w:hAnsi="Arial" w:cs="Arial"/>
                <w:lang w:val="en-GB"/>
              </w:rPr>
            </w:pPr>
          </w:p>
        </w:tc>
        <w:tc>
          <w:tcPr>
            <w:tcW w:w="360" w:type="pct"/>
            <w:gridSpan w:val="2"/>
          </w:tcPr>
          <w:p w14:paraId="19322F0F" w14:textId="77777777" w:rsidR="00BE043D" w:rsidRPr="00DB42C7" w:rsidRDefault="00BE043D" w:rsidP="00A51313">
            <w:pPr>
              <w:jc w:val="both"/>
              <w:rPr>
                <w:rFonts w:ascii="Arial" w:hAnsi="Arial" w:cs="Arial"/>
                <w:b/>
                <w:bCs/>
              </w:rPr>
            </w:pPr>
            <w:r w:rsidRPr="00DB42C7">
              <w:rPr>
                <w:rFonts w:ascii="Arial" w:hAnsi="Arial" w:cs="Arial"/>
                <w:b/>
                <w:bCs/>
              </w:rPr>
              <w:t>8.2.4</w:t>
            </w:r>
          </w:p>
        </w:tc>
        <w:tc>
          <w:tcPr>
            <w:tcW w:w="2584" w:type="pct"/>
            <w:gridSpan w:val="9"/>
          </w:tcPr>
          <w:p w14:paraId="35441E21" w14:textId="77777777" w:rsidR="00BE043D" w:rsidRPr="002A3A5B" w:rsidRDefault="00BE043D" w:rsidP="00CC5EB1">
            <w:pPr>
              <w:pStyle w:val="Pa24"/>
              <w:jc w:val="both"/>
              <w:rPr>
                <w:rFonts w:ascii="Arial" w:hAnsi="Arial" w:cs="Arial"/>
                <w:b/>
                <w:bCs/>
                <w:sz w:val="20"/>
                <w:szCs w:val="20"/>
                <w:lang w:val="en-US"/>
              </w:rPr>
            </w:pPr>
            <w:r w:rsidRPr="002A3A5B">
              <w:rPr>
                <w:rFonts w:ascii="Arial" w:hAnsi="Arial" w:cs="Arial"/>
                <w:b/>
                <w:bCs/>
                <w:sz w:val="20"/>
                <w:szCs w:val="20"/>
                <w:lang w:val="en-US"/>
              </w:rPr>
              <w:t>Documentation</w:t>
            </w:r>
          </w:p>
          <w:p w14:paraId="11449D00"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All documentation, processes, systems, and records, related to the fulfilment of the requirements of this document shall be included in, referenced from, or linked to the management system.</w:t>
            </w:r>
          </w:p>
        </w:tc>
        <w:tc>
          <w:tcPr>
            <w:tcW w:w="494" w:type="pct"/>
            <w:gridSpan w:val="3"/>
          </w:tcPr>
          <w:p w14:paraId="2CC2B2B9" w14:textId="77777777" w:rsidR="00BE043D" w:rsidRPr="002A3A5B" w:rsidRDefault="00BE043D" w:rsidP="00CC5EB1">
            <w:pPr>
              <w:jc w:val="both"/>
              <w:rPr>
                <w:rFonts w:ascii="Arial" w:hAnsi="Arial" w:cs="Arial"/>
                <w:lang w:val="en-GB"/>
              </w:rPr>
            </w:pPr>
          </w:p>
        </w:tc>
        <w:tc>
          <w:tcPr>
            <w:tcW w:w="1113" w:type="pct"/>
            <w:gridSpan w:val="4"/>
          </w:tcPr>
          <w:p w14:paraId="444F3C5F" w14:textId="77777777" w:rsidR="00BE043D" w:rsidRPr="002A3A5B" w:rsidRDefault="00BE043D" w:rsidP="00CC5EB1">
            <w:pPr>
              <w:jc w:val="both"/>
              <w:rPr>
                <w:rFonts w:ascii="Arial" w:hAnsi="Arial" w:cs="Arial"/>
                <w:lang w:val="en-GB"/>
              </w:rPr>
            </w:pPr>
          </w:p>
        </w:tc>
      </w:tr>
      <w:tr w:rsidR="00BE043D" w:rsidRPr="002A3A5B" w14:paraId="0A6797B5" w14:textId="77777777" w:rsidTr="003747F2">
        <w:trPr>
          <w:gridAfter w:val="3"/>
          <w:wAfter w:w="26" w:type="pct"/>
          <w:cantSplit/>
        </w:trPr>
        <w:tc>
          <w:tcPr>
            <w:tcW w:w="180" w:type="pct"/>
            <w:vMerge/>
          </w:tcPr>
          <w:p w14:paraId="5F979E47" w14:textId="77777777" w:rsidR="00BE043D" w:rsidRPr="002A3A5B" w:rsidRDefault="00BE043D" w:rsidP="00CC5EB1">
            <w:pPr>
              <w:jc w:val="both"/>
              <w:rPr>
                <w:rFonts w:ascii="Arial" w:hAnsi="Arial" w:cs="Arial"/>
                <w:lang w:val="en-GB"/>
              </w:rPr>
            </w:pPr>
          </w:p>
        </w:tc>
        <w:tc>
          <w:tcPr>
            <w:tcW w:w="244" w:type="pct"/>
            <w:vMerge/>
            <w:tcBorders>
              <w:bottom w:val="nil"/>
            </w:tcBorders>
          </w:tcPr>
          <w:p w14:paraId="569FFB02" w14:textId="77777777" w:rsidR="00BE043D" w:rsidRPr="002A3A5B" w:rsidRDefault="00BE043D" w:rsidP="00CC5EB1">
            <w:pPr>
              <w:jc w:val="both"/>
              <w:rPr>
                <w:rFonts w:ascii="Arial" w:hAnsi="Arial" w:cs="Arial"/>
                <w:lang w:val="en-GB"/>
              </w:rPr>
            </w:pPr>
          </w:p>
        </w:tc>
        <w:tc>
          <w:tcPr>
            <w:tcW w:w="360" w:type="pct"/>
            <w:gridSpan w:val="2"/>
          </w:tcPr>
          <w:p w14:paraId="526D672C" w14:textId="77777777" w:rsidR="00BE043D" w:rsidRPr="00DB42C7" w:rsidRDefault="00BE043D" w:rsidP="00A83765">
            <w:pPr>
              <w:jc w:val="both"/>
              <w:rPr>
                <w:rFonts w:ascii="Arial" w:hAnsi="Arial" w:cs="Arial"/>
                <w:b/>
                <w:bCs/>
                <w:lang w:val="en-GB"/>
              </w:rPr>
            </w:pPr>
            <w:r w:rsidRPr="00DB42C7">
              <w:rPr>
                <w:rFonts w:ascii="Arial" w:hAnsi="Arial" w:cs="Arial"/>
                <w:b/>
                <w:bCs/>
                <w:lang w:val="en-GB"/>
              </w:rPr>
              <w:t>8.2.5</w:t>
            </w:r>
          </w:p>
        </w:tc>
        <w:tc>
          <w:tcPr>
            <w:tcW w:w="2584" w:type="pct"/>
            <w:gridSpan w:val="9"/>
          </w:tcPr>
          <w:p w14:paraId="4A1BEEF5" w14:textId="77777777" w:rsidR="00BE043D" w:rsidRPr="002A3A5B" w:rsidRDefault="00BE043D" w:rsidP="00CC5EB1">
            <w:pPr>
              <w:pStyle w:val="Pa24"/>
              <w:jc w:val="both"/>
              <w:rPr>
                <w:rFonts w:ascii="Arial" w:hAnsi="Arial" w:cs="Arial"/>
                <w:b/>
                <w:bCs/>
                <w:sz w:val="20"/>
                <w:szCs w:val="20"/>
                <w:lang w:val="en-US"/>
              </w:rPr>
            </w:pPr>
            <w:r w:rsidRPr="002A3A5B">
              <w:rPr>
                <w:rFonts w:ascii="Arial" w:hAnsi="Arial" w:cs="Arial"/>
                <w:b/>
                <w:bCs/>
                <w:sz w:val="20"/>
                <w:szCs w:val="20"/>
                <w:lang w:val="en-US"/>
              </w:rPr>
              <w:t>Personnel access</w:t>
            </w:r>
          </w:p>
          <w:p w14:paraId="2CAAFD07"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All personnel involved in laboratory activities shall have access to the parts of the management system documentation and related information that are applicable to their responsibilities.</w:t>
            </w:r>
          </w:p>
        </w:tc>
        <w:tc>
          <w:tcPr>
            <w:tcW w:w="494" w:type="pct"/>
            <w:gridSpan w:val="3"/>
          </w:tcPr>
          <w:p w14:paraId="114A34CB" w14:textId="77777777" w:rsidR="00BE043D" w:rsidRPr="002A3A5B" w:rsidRDefault="00BE043D" w:rsidP="00CC5EB1">
            <w:pPr>
              <w:jc w:val="both"/>
              <w:rPr>
                <w:rFonts w:ascii="Arial" w:hAnsi="Arial" w:cs="Arial"/>
                <w:lang w:val="en-GB"/>
              </w:rPr>
            </w:pPr>
          </w:p>
        </w:tc>
        <w:tc>
          <w:tcPr>
            <w:tcW w:w="1113" w:type="pct"/>
            <w:gridSpan w:val="4"/>
          </w:tcPr>
          <w:p w14:paraId="66D81341" w14:textId="77777777" w:rsidR="00BE043D" w:rsidRPr="002A3A5B" w:rsidRDefault="00BE043D" w:rsidP="00CC5EB1">
            <w:pPr>
              <w:jc w:val="both"/>
              <w:rPr>
                <w:rFonts w:ascii="Arial" w:hAnsi="Arial" w:cs="Arial"/>
                <w:lang w:val="en-GB"/>
              </w:rPr>
            </w:pPr>
          </w:p>
        </w:tc>
      </w:tr>
      <w:tr w:rsidR="00636840" w:rsidRPr="002A3A5B" w14:paraId="64EEBAC0" w14:textId="77777777" w:rsidTr="003747F2">
        <w:trPr>
          <w:gridAfter w:val="3"/>
          <w:wAfter w:w="26" w:type="pct"/>
          <w:cantSplit/>
        </w:trPr>
        <w:tc>
          <w:tcPr>
            <w:tcW w:w="180" w:type="pct"/>
            <w:vMerge/>
          </w:tcPr>
          <w:p w14:paraId="4333AE3B" w14:textId="77777777" w:rsidR="00636840" w:rsidRPr="002A3A5B" w:rsidRDefault="00636840" w:rsidP="00CC5EB1">
            <w:pPr>
              <w:jc w:val="both"/>
              <w:rPr>
                <w:rFonts w:ascii="Arial" w:hAnsi="Arial" w:cs="Arial"/>
                <w:lang w:val="en-GB"/>
              </w:rPr>
            </w:pPr>
          </w:p>
        </w:tc>
        <w:tc>
          <w:tcPr>
            <w:tcW w:w="244" w:type="pct"/>
            <w:vMerge w:val="restart"/>
          </w:tcPr>
          <w:p w14:paraId="30AFDF1B" w14:textId="77777777" w:rsidR="00636840" w:rsidRPr="002A3A5B" w:rsidRDefault="00636840" w:rsidP="002B1836">
            <w:pPr>
              <w:pStyle w:val="Footer"/>
              <w:tabs>
                <w:tab w:val="clear" w:pos="4320"/>
                <w:tab w:val="clear" w:pos="8640"/>
              </w:tabs>
              <w:jc w:val="both"/>
              <w:rPr>
                <w:rFonts w:ascii="Arial" w:hAnsi="Arial" w:cs="Arial"/>
                <w:b/>
                <w:lang w:val="en-GB"/>
              </w:rPr>
            </w:pPr>
            <w:r w:rsidRPr="002A3A5B">
              <w:rPr>
                <w:rFonts w:ascii="Arial" w:hAnsi="Arial" w:cs="Arial"/>
                <w:b/>
                <w:lang w:val="en-GB"/>
              </w:rPr>
              <w:t>8.3</w:t>
            </w:r>
          </w:p>
        </w:tc>
        <w:tc>
          <w:tcPr>
            <w:tcW w:w="4551" w:type="pct"/>
            <w:gridSpan w:val="18"/>
          </w:tcPr>
          <w:p w14:paraId="660EE832" w14:textId="77777777" w:rsidR="00636840" w:rsidRPr="002A3A5B" w:rsidRDefault="00636840" w:rsidP="00CC5EB1">
            <w:pPr>
              <w:jc w:val="both"/>
              <w:rPr>
                <w:rFonts w:ascii="Arial" w:hAnsi="Arial" w:cs="Arial"/>
                <w:b/>
                <w:lang w:val="en-GB"/>
              </w:rPr>
            </w:pPr>
            <w:r w:rsidRPr="002A3A5B">
              <w:rPr>
                <w:rFonts w:ascii="Arial" w:hAnsi="Arial" w:cs="Arial"/>
                <w:b/>
                <w:lang w:val="en-GB"/>
              </w:rPr>
              <w:t>Control of management system documents</w:t>
            </w:r>
          </w:p>
        </w:tc>
      </w:tr>
      <w:tr w:rsidR="00BE043D" w:rsidRPr="002A3A5B" w14:paraId="549549AF" w14:textId="77777777" w:rsidTr="003747F2">
        <w:trPr>
          <w:gridAfter w:val="3"/>
          <w:wAfter w:w="26" w:type="pct"/>
          <w:cantSplit/>
        </w:trPr>
        <w:tc>
          <w:tcPr>
            <w:tcW w:w="180" w:type="pct"/>
            <w:vMerge/>
          </w:tcPr>
          <w:p w14:paraId="357F49DE" w14:textId="77777777" w:rsidR="00BE043D" w:rsidRPr="002A3A5B" w:rsidRDefault="00BE043D" w:rsidP="00CC5EB1">
            <w:pPr>
              <w:jc w:val="both"/>
              <w:rPr>
                <w:rFonts w:ascii="Arial" w:hAnsi="Arial" w:cs="Arial"/>
                <w:lang w:val="en-GB"/>
              </w:rPr>
            </w:pPr>
          </w:p>
        </w:tc>
        <w:tc>
          <w:tcPr>
            <w:tcW w:w="244" w:type="pct"/>
            <w:vMerge/>
          </w:tcPr>
          <w:p w14:paraId="6F4195A0" w14:textId="77777777" w:rsidR="00BE043D" w:rsidRPr="002A3A5B" w:rsidRDefault="00BE043D" w:rsidP="00CC5EB1">
            <w:pPr>
              <w:jc w:val="both"/>
              <w:rPr>
                <w:rFonts w:ascii="Arial" w:hAnsi="Arial" w:cs="Arial"/>
                <w:lang w:val="en-GB"/>
              </w:rPr>
            </w:pPr>
          </w:p>
        </w:tc>
        <w:tc>
          <w:tcPr>
            <w:tcW w:w="360" w:type="pct"/>
            <w:gridSpan w:val="2"/>
          </w:tcPr>
          <w:p w14:paraId="4215FC02" w14:textId="77777777" w:rsidR="00BE043D" w:rsidRPr="002A3A5B" w:rsidRDefault="00BE043D" w:rsidP="00A51313">
            <w:pPr>
              <w:jc w:val="both"/>
              <w:rPr>
                <w:rFonts w:ascii="Arial" w:hAnsi="Arial" w:cs="Arial"/>
                <w:b/>
                <w:bCs/>
                <w:lang w:val="en-GB"/>
              </w:rPr>
            </w:pPr>
            <w:r w:rsidRPr="002A3A5B">
              <w:rPr>
                <w:rFonts w:ascii="Arial" w:hAnsi="Arial" w:cs="Arial"/>
                <w:b/>
                <w:bCs/>
                <w:lang w:val="en-GB"/>
              </w:rPr>
              <w:t>8.3.1</w:t>
            </w:r>
          </w:p>
        </w:tc>
        <w:tc>
          <w:tcPr>
            <w:tcW w:w="2584" w:type="pct"/>
            <w:gridSpan w:val="9"/>
          </w:tcPr>
          <w:p w14:paraId="6071AD52" w14:textId="77777777" w:rsidR="00BE043D" w:rsidRPr="002A3A5B" w:rsidRDefault="00BE043D" w:rsidP="00CC5EB1">
            <w:pPr>
              <w:autoSpaceDE w:val="0"/>
              <w:autoSpaceDN w:val="0"/>
              <w:adjustRightInd w:val="0"/>
              <w:jc w:val="both"/>
              <w:rPr>
                <w:rFonts w:ascii="Arial" w:hAnsi="Arial" w:cs="Arial"/>
                <w:b/>
                <w:bCs/>
              </w:rPr>
            </w:pPr>
            <w:r w:rsidRPr="002A3A5B">
              <w:rPr>
                <w:rFonts w:ascii="Arial" w:hAnsi="Arial" w:cs="Arial"/>
                <w:b/>
                <w:bCs/>
              </w:rPr>
              <w:t>General</w:t>
            </w:r>
          </w:p>
          <w:p w14:paraId="0412FF68"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laboratory shall control the documents (internal and external) that relate to the fulfilment of this document.</w:t>
            </w:r>
          </w:p>
          <w:p w14:paraId="67DCD95F" w14:textId="77777777" w:rsidR="00BE043D" w:rsidRPr="002A3A5B" w:rsidRDefault="00BE043D" w:rsidP="00CC5EB1">
            <w:pPr>
              <w:autoSpaceDE w:val="0"/>
              <w:autoSpaceDN w:val="0"/>
              <w:adjustRightInd w:val="0"/>
              <w:jc w:val="both"/>
              <w:rPr>
                <w:rFonts w:ascii="Arial" w:hAnsi="Arial" w:cs="Arial"/>
              </w:rPr>
            </w:pPr>
          </w:p>
          <w:p w14:paraId="1E8C123E" w14:textId="77777777" w:rsidR="00BE043D" w:rsidRPr="0004040E" w:rsidRDefault="00BE043D" w:rsidP="00CC5EB1">
            <w:pPr>
              <w:autoSpaceDE w:val="0"/>
              <w:autoSpaceDN w:val="0"/>
              <w:adjustRightInd w:val="0"/>
              <w:jc w:val="both"/>
              <w:rPr>
                <w:rFonts w:ascii="Arial" w:hAnsi="Arial" w:cs="Arial"/>
                <w:b/>
                <w:bCs/>
                <w:i/>
                <w:iCs/>
              </w:rPr>
            </w:pPr>
            <w:r w:rsidRPr="0004040E">
              <w:rPr>
                <w:rFonts w:ascii="Arial" w:hAnsi="Arial" w:cs="Arial"/>
                <w:i/>
                <w:iCs/>
                <w:sz w:val="18"/>
                <w:szCs w:val="18"/>
              </w:rPr>
              <w:t>NOTE In this context, "document" can be policy statements, procedures and related job aids, flow charts, instructions for use, specifications, manufacturer's instructions, calibration tables, biological reference intervals and their origins, charts, posters, notices, memoranda, software documentation, drawings, plans, agreements, and documents of external origin such as laws, regulations, standards and textbooks from which examination methods are taken, documents describing personnel qualifications (such as job descriptions), etc. These can be in any form or type of medium, such as hard copy or digital.</w:t>
            </w:r>
          </w:p>
        </w:tc>
        <w:tc>
          <w:tcPr>
            <w:tcW w:w="494" w:type="pct"/>
            <w:gridSpan w:val="3"/>
          </w:tcPr>
          <w:p w14:paraId="095875CC" w14:textId="77777777" w:rsidR="00BE043D" w:rsidRPr="002A3A5B" w:rsidRDefault="00BE043D" w:rsidP="00CC5EB1">
            <w:pPr>
              <w:jc w:val="both"/>
              <w:rPr>
                <w:rFonts w:ascii="Arial" w:hAnsi="Arial" w:cs="Arial"/>
                <w:lang w:val="en-GB"/>
              </w:rPr>
            </w:pPr>
          </w:p>
        </w:tc>
        <w:tc>
          <w:tcPr>
            <w:tcW w:w="1113" w:type="pct"/>
            <w:gridSpan w:val="4"/>
          </w:tcPr>
          <w:p w14:paraId="21ABBD99" w14:textId="77777777" w:rsidR="00BE043D" w:rsidRPr="002A3A5B" w:rsidRDefault="00BE043D" w:rsidP="00CC5EB1">
            <w:pPr>
              <w:jc w:val="both"/>
              <w:rPr>
                <w:rFonts w:ascii="Arial" w:hAnsi="Arial" w:cs="Arial"/>
                <w:lang w:val="en-GB"/>
              </w:rPr>
            </w:pPr>
          </w:p>
        </w:tc>
      </w:tr>
      <w:tr w:rsidR="00BE043D" w:rsidRPr="002A3A5B" w14:paraId="7C96679F" w14:textId="77777777" w:rsidTr="003747F2">
        <w:trPr>
          <w:gridAfter w:val="3"/>
          <w:wAfter w:w="26" w:type="pct"/>
          <w:cantSplit/>
        </w:trPr>
        <w:tc>
          <w:tcPr>
            <w:tcW w:w="180" w:type="pct"/>
            <w:vMerge/>
          </w:tcPr>
          <w:p w14:paraId="7E3893C4" w14:textId="77777777" w:rsidR="00BE043D" w:rsidRPr="002A3A5B" w:rsidRDefault="00BE043D" w:rsidP="00CC5EB1">
            <w:pPr>
              <w:jc w:val="both"/>
              <w:rPr>
                <w:rFonts w:ascii="Arial" w:hAnsi="Arial" w:cs="Arial"/>
                <w:lang w:val="en-GB"/>
              </w:rPr>
            </w:pPr>
          </w:p>
        </w:tc>
        <w:tc>
          <w:tcPr>
            <w:tcW w:w="244" w:type="pct"/>
            <w:vMerge/>
          </w:tcPr>
          <w:p w14:paraId="5B89B432" w14:textId="77777777" w:rsidR="00BE043D" w:rsidRPr="002A3A5B" w:rsidRDefault="00BE043D" w:rsidP="00CC5EB1">
            <w:pPr>
              <w:jc w:val="both"/>
              <w:rPr>
                <w:rFonts w:ascii="Arial" w:hAnsi="Arial" w:cs="Arial"/>
                <w:lang w:val="en-GB"/>
              </w:rPr>
            </w:pPr>
          </w:p>
        </w:tc>
        <w:tc>
          <w:tcPr>
            <w:tcW w:w="360" w:type="pct"/>
            <w:gridSpan w:val="2"/>
            <w:vMerge w:val="restart"/>
          </w:tcPr>
          <w:p w14:paraId="4CD2D4E1" w14:textId="77777777" w:rsidR="00BE043D" w:rsidRPr="002A3A5B" w:rsidRDefault="00BE043D" w:rsidP="00A51313">
            <w:pPr>
              <w:jc w:val="both"/>
              <w:rPr>
                <w:rFonts w:ascii="Arial" w:hAnsi="Arial" w:cs="Arial"/>
                <w:b/>
                <w:bCs/>
                <w:lang w:val="en-GB"/>
              </w:rPr>
            </w:pPr>
            <w:r w:rsidRPr="002A3A5B">
              <w:rPr>
                <w:rFonts w:ascii="Arial" w:hAnsi="Arial" w:cs="Arial"/>
                <w:b/>
                <w:bCs/>
                <w:lang w:val="en-GB"/>
              </w:rPr>
              <w:t>8.3.2</w:t>
            </w:r>
          </w:p>
        </w:tc>
        <w:tc>
          <w:tcPr>
            <w:tcW w:w="2584" w:type="pct"/>
            <w:gridSpan w:val="9"/>
          </w:tcPr>
          <w:p w14:paraId="4F3D9919" w14:textId="77777777" w:rsidR="00BE043D" w:rsidRPr="002A3A5B" w:rsidRDefault="00BE043D" w:rsidP="00CC5EB1">
            <w:pPr>
              <w:pStyle w:val="Pa24"/>
              <w:jc w:val="both"/>
              <w:rPr>
                <w:rFonts w:ascii="Arial" w:hAnsi="Arial" w:cs="Arial"/>
                <w:b/>
                <w:bCs/>
                <w:sz w:val="20"/>
                <w:szCs w:val="20"/>
                <w:lang w:val="en-US"/>
              </w:rPr>
            </w:pPr>
            <w:r w:rsidRPr="002A3A5B">
              <w:rPr>
                <w:rFonts w:ascii="Arial" w:hAnsi="Arial" w:cs="Arial"/>
                <w:b/>
                <w:bCs/>
                <w:sz w:val="20"/>
                <w:szCs w:val="20"/>
                <w:lang w:val="en-US"/>
              </w:rPr>
              <w:t>Control of documents</w:t>
            </w:r>
          </w:p>
          <w:p w14:paraId="09273A5D"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laboratory shall ensure that:</w:t>
            </w:r>
          </w:p>
        </w:tc>
        <w:tc>
          <w:tcPr>
            <w:tcW w:w="494" w:type="pct"/>
            <w:gridSpan w:val="3"/>
          </w:tcPr>
          <w:p w14:paraId="533B8105" w14:textId="77777777" w:rsidR="00BE043D" w:rsidRPr="002A3A5B" w:rsidRDefault="00BE043D" w:rsidP="00CC5EB1">
            <w:pPr>
              <w:jc w:val="both"/>
              <w:rPr>
                <w:rFonts w:ascii="Arial" w:hAnsi="Arial" w:cs="Arial"/>
                <w:lang w:val="en-GB"/>
              </w:rPr>
            </w:pPr>
          </w:p>
        </w:tc>
        <w:tc>
          <w:tcPr>
            <w:tcW w:w="1113" w:type="pct"/>
            <w:gridSpan w:val="4"/>
          </w:tcPr>
          <w:p w14:paraId="2CD182DF" w14:textId="77777777" w:rsidR="00BE043D" w:rsidRPr="002A3A5B" w:rsidRDefault="00BE043D" w:rsidP="00CC5EB1">
            <w:pPr>
              <w:jc w:val="both"/>
              <w:rPr>
                <w:rFonts w:ascii="Arial" w:hAnsi="Arial" w:cs="Arial"/>
                <w:lang w:val="en-GB"/>
              </w:rPr>
            </w:pPr>
          </w:p>
        </w:tc>
      </w:tr>
      <w:tr w:rsidR="00BE043D" w:rsidRPr="002A3A5B" w14:paraId="13A019D2" w14:textId="77777777" w:rsidTr="003747F2">
        <w:trPr>
          <w:gridAfter w:val="3"/>
          <w:wAfter w:w="26" w:type="pct"/>
          <w:cantSplit/>
        </w:trPr>
        <w:tc>
          <w:tcPr>
            <w:tcW w:w="180" w:type="pct"/>
            <w:vMerge/>
          </w:tcPr>
          <w:p w14:paraId="31122AF6" w14:textId="77777777" w:rsidR="00BE043D" w:rsidRPr="002A3A5B" w:rsidRDefault="00BE043D" w:rsidP="00CC5EB1">
            <w:pPr>
              <w:jc w:val="both"/>
              <w:rPr>
                <w:rFonts w:ascii="Arial" w:hAnsi="Arial" w:cs="Arial"/>
                <w:lang w:val="en-GB"/>
              </w:rPr>
            </w:pPr>
          </w:p>
        </w:tc>
        <w:tc>
          <w:tcPr>
            <w:tcW w:w="244" w:type="pct"/>
            <w:vMerge/>
          </w:tcPr>
          <w:p w14:paraId="2106DDEF" w14:textId="77777777" w:rsidR="00BE043D" w:rsidRPr="002A3A5B" w:rsidRDefault="00BE043D" w:rsidP="00CC5EB1">
            <w:pPr>
              <w:jc w:val="both"/>
              <w:rPr>
                <w:rFonts w:ascii="Arial" w:hAnsi="Arial" w:cs="Arial"/>
                <w:lang w:val="en-GB"/>
              </w:rPr>
            </w:pPr>
          </w:p>
        </w:tc>
        <w:tc>
          <w:tcPr>
            <w:tcW w:w="360" w:type="pct"/>
            <w:gridSpan w:val="2"/>
            <w:vMerge/>
          </w:tcPr>
          <w:p w14:paraId="1F7CE701"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15B6C84A"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a)</w:t>
            </w:r>
          </w:p>
        </w:tc>
        <w:tc>
          <w:tcPr>
            <w:tcW w:w="2385" w:type="pct"/>
            <w:gridSpan w:val="6"/>
          </w:tcPr>
          <w:p w14:paraId="202E77D5" w14:textId="77777777" w:rsidR="00BE043D" w:rsidRPr="002A3A5B" w:rsidRDefault="00BE043D" w:rsidP="00CC5EB1">
            <w:pPr>
              <w:pStyle w:val="Pa15"/>
              <w:ind w:left="400" w:hanging="400"/>
              <w:jc w:val="both"/>
              <w:rPr>
                <w:rFonts w:ascii="Arial" w:hAnsi="Arial" w:cs="Arial"/>
                <w:sz w:val="20"/>
                <w:szCs w:val="20"/>
                <w:lang w:val="en-US"/>
              </w:rPr>
            </w:pPr>
            <w:r w:rsidRPr="002A3A5B">
              <w:rPr>
                <w:rFonts w:ascii="Arial" w:hAnsi="Arial" w:cs="Arial"/>
                <w:sz w:val="20"/>
                <w:szCs w:val="20"/>
                <w:lang w:val="en-US"/>
              </w:rPr>
              <w:t>documents are uniquely identified;</w:t>
            </w:r>
            <w:r w:rsidRPr="002A3A5B">
              <w:rPr>
                <w:rFonts w:ascii="Arial" w:hAnsi="Arial" w:cs="Arial"/>
                <w:sz w:val="20"/>
                <w:szCs w:val="20"/>
              </w:rPr>
              <w:t xml:space="preserve"> </w:t>
            </w:r>
          </w:p>
        </w:tc>
        <w:tc>
          <w:tcPr>
            <w:tcW w:w="494" w:type="pct"/>
            <w:gridSpan w:val="3"/>
          </w:tcPr>
          <w:p w14:paraId="75727520" w14:textId="77777777" w:rsidR="00BE043D" w:rsidRPr="002A3A5B" w:rsidRDefault="00BE043D" w:rsidP="00CC5EB1">
            <w:pPr>
              <w:jc w:val="both"/>
              <w:rPr>
                <w:rFonts w:ascii="Arial" w:hAnsi="Arial" w:cs="Arial"/>
                <w:lang w:val="en-GB"/>
              </w:rPr>
            </w:pPr>
          </w:p>
        </w:tc>
        <w:tc>
          <w:tcPr>
            <w:tcW w:w="1113" w:type="pct"/>
            <w:gridSpan w:val="4"/>
          </w:tcPr>
          <w:p w14:paraId="43043633" w14:textId="77777777" w:rsidR="00BE043D" w:rsidRPr="002A3A5B" w:rsidRDefault="00BE043D" w:rsidP="00CC5EB1">
            <w:pPr>
              <w:jc w:val="both"/>
              <w:rPr>
                <w:rFonts w:ascii="Arial" w:hAnsi="Arial" w:cs="Arial"/>
                <w:lang w:val="en-GB"/>
              </w:rPr>
            </w:pPr>
          </w:p>
        </w:tc>
      </w:tr>
      <w:tr w:rsidR="00BE043D" w:rsidRPr="002A3A5B" w14:paraId="76306774" w14:textId="77777777" w:rsidTr="003747F2">
        <w:trPr>
          <w:gridAfter w:val="3"/>
          <w:wAfter w:w="26" w:type="pct"/>
          <w:cantSplit/>
        </w:trPr>
        <w:tc>
          <w:tcPr>
            <w:tcW w:w="180" w:type="pct"/>
            <w:vMerge/>
          </w:tcPr>
          <w:p w14:paraId="000B5839" w14:textId="77777777" w:rsidR="00BE043D" w:rsidRPr="002A3A5B" w:rsidRDefault="00BE043D" w:rsidP="00CC5EB1">
            <w:pPr>
              <w:jc w:val="both"/>
              <w:rPr>
                <w:rFonts w:ascii="Arial" w:hAnsi="Arial" w:cs="Arial"/>
                <w:lang w:val="en-GB"/>
              </w:rPr>
            </w:pPr>
          </w:p>
        </w:tc>
        <w:tc>
          <w:tcPr>
            <w:tcW w:w="244" w:type="pct"/>
            <w:vMerge/>
          </w:tcPr>
          <w:p w14:paraId="4E442865" w14:textId="77777777" w:rsidR="00BE043D" w:rsidRPr="002A3A5B" w:rsidRDefault="00BE043D" w:rsidP="00CC5EB1">
            <w:pPr>
              <w:jc w:val="both"/>
              <w:rPr>
                <w:rFonts w:ascii="Arial" w:hAnsi="Arial" w:cs="Arial"/>
                <w:lang w:val="en-GB"/>
              </w:rPr>
            </w:pPr>
          </w:p>
        </w:tc>
        <w:tc>
          <w:tcPr>
            <w:tcW w:w="360" w:type="pct"/>
            <w:gridSpan w:val="2"/>
            <w:vMerge/>
          </w:tcPr>
          <w:p w14:paraId="27CE928C"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3AD8BC88"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b)</w:t>
            </w:r>
          </w:p>
        </w:tc>
        <w:tc>
          <w:tcPr>
            <w:tcW w:w="2385" w:type="pct"/>
            <w:gridSpan w:val="6"/>
          </w:tcPr>
          <w:p w14:paraId="27C585AC"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documents are approved for adequacy before issue by authorized personnel who have the expertise and competence to determine adequacy;</w:t>
            </w:r>
          </w:p>
        </w:tc>
        <w:tc>
          <w:tcPr>
            <w:tcW w:w="494" w:type="pct"/>
            <w:gridSpan w:val="3"/>
          </w:tcPr>
          <w:p w14:paraId="7BFF90A2" w14:textId="77777777" w:rsidR="00BE043D" w:rsidRPr="002A3A5B" w:rsidRDefault="00BE043D" w:rsidP="00CC5EB1">
            <w:pPr>
              <w:jc w:val="both"/>
              <w:rPr>
                <w:rFonts w:ascii="Arial" w:hAnsi="Arial" w:cs="Arial"/>
                <w:lang w:val="en-GB"/>
              </w:rPr>
            </w:pPr>
          </w:p>
        </w:tc>
        <w:tc>
          <w:tcPr>
            <w:tcW w:w="1113" w:type="pct"/>
            <w:gridSpan w:val="4"/>
          </w:tcPr>
          <w:p w14:paraId="165C8393" w14:textId="77777777" w:rsidR="00BE043D" w:rsidRPr="002A3A5B" w:rsidRDefault="00BE043D" w:rsidP="00CC5EB1">
            <w:pPr>
              <w:jc w:val="both"/>
              <w:rPr>
                <w:rFonts w:ascii="Arial" w:hAnsi="Arial" w:cs="Arial"/>
                <w:lang w:val="en-GB"/>
              </w:rPr>
            </w:pPr>
          </w:p>
        </w:tc>
      </w:tr>
      <w:tr w:rsidR="00BE043D" w:rsidRPr="002A3A5B" w14:paraId="08244A62" w14:textId="77777777" w:rsidTr="003747F2">
        <w:trPr>
          <w:gridAfter w:val="3"/>
          <w:wAfter w:w="26" w:type="pct"/>
          <w:cantSplit/>
        </w:trPr>
        <w:tc>
          <w:tcPr>
            <w:tcW w:w="180" w:type="pct"/>
            <w:vMerge/>
          </w:tcPr>
          <w:p w14:paraId="39FDD12A" w14:textId="77777777" w:rsidR="00BE043D" w:rsidRPr="002A3A5B" w:rsidRDefault="00BE043D" w:rsidP="00CC5EB1">
            <w:pPr>
              <w:jc w:val="both"/>
              <w:rPr>
                <w:rFonts w:ascii="Arial" w:hAnsi="Arial" w:cs="Arial"/>
                <w:lang w:val="en-GB"/>
              </w:rPr>
            </w:pPr>
          </w:p>
        </w:tc>
        <w:tc>
          <w:tcPr>
            <w:tcW w:w="244" w:type="pct"/>
            <w:vMerge/>
          </w:tcPr>
          <w:p w14:paraId="594E1432" w14:textId="77777777" w:rsidR="00BE043D" w:rsidRPr="002A3A5B" w:rsidRDefault="00BE043D" w:rsidP="00CC5EB1">
            <w:pPr>
              <w:jc w:val="both"/>
              <w:rPr>
                <w:rFonts w:ascii="Arial" w:hAnsi="Arial" w:cs="Arial"/>
                <w:lang w:val="en-GB"/>
              </w:rPr>
            </w:pPr>
          </w:p>
        </w:tc>
        <w:tc>
          <w:tcPr>
            <w:tcW w:w="360" w:type="pct"/>
            <w:gridSpan w:val="2"/>
            <w:vMerge/>
          </w:tcPr>
          <w:p w14:paraId="23699723"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24D7CC71"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c)</w:t>
            </w:r>
          </w:p>
        </w:tc>
        <w:tc>
          <w:tcPr>
            <w:tcW w:w="2385" w:type="pct"/>
            <w:gridSpan w:val="6"/>
          </w:tcPr>
          <w:p w14:paraId="05CAE3C5" w14:textId="77777777" w:rsidR="00BE043D" w:rsidRPr="002A3A5B" w:rsidRDefault="00BE043D" w:rsidP="00CC5EB1">
            <w:pPr>
              <w:pStyle w:val="Pa15"/>
              <w:jc w:val="both"/>
              <w:rPr>
                <w:rFonts w:ascii="Arial" w:hAnsi="Arial" w:cs="Arial"/>
                <w:sz w:val="20"/>
                <w:szCs w:val="20"/>
                <w:lang w:val="en-US"/>
              </w:rPr>
            </w:pPr>
            <w:r w:rsidRPr="002A3A5B">
              <w:rPr>
                <w:rFonts w:ascii="Arial" w:hAnsi="Arial" w:cs="Arial"/>
                <w:sz w:val="20"/>
                <w:szCs w:val="20"/>
                <w:lang w:val="en-US"/>
              </w:rPr>
              <w:t>documents are periodically reviewed and updated as necessary;</w:t>
            </w:r>
          </w:p>
        </w:tc>
        <w:tc>
          <w:tcPr>
            <w:tcW w:w="494" w:type="pct"/>
            <w:gridSpan w:val="3"/>
          </w:tcPr>
          <w:p w14:paraId="711A6387" w14:textId="77777777" w:rsidR="00BE043D" w:rsidRPr="002A3A5B" w:rsidRDefault="00BE043D" w:rsidP="00CC5EB1">
            <w:pPr>
              <w:jc w:val="both"/>
              <w:rPr>
                <w:rFonts w:ascii="Arial" w:hAnsi="Arial" w:cs="Arial"/>
                <w:lang w:val="en-GB"/>
              </w:rPr>
            </w:pPr>
          </w:p>
        </w:tc>
        <w:tc>
          <w:tcPr>
            <w:tcW w:w="1113" w:type="pct"/>
            <w:gridSpan w:val="4"/>
          </w:tcPr>
          <w:p w14:paraId="1C692104" w14:textId="77777777" w:rsidR="00BE043D" w:rsidRPr="002A3A5B" w:rsidRDefault="00BE043D" w:rsidP="00CC5EB1">
            <w:pPr>
              <w:jc w:val="both"/>
              <w:rPr>
                <w:rFonts w:ascii="Arial" w:hAnsi="Arial" w:cs="Arial"/>
                <w:lang w:val="en-GB"/>
              </w:rPr>
            </w:pPr>
          </w:p>
        </w:tc>
      </w:tr>
      <w:tr w:rsidR="00BE043D" w:rsidRPr="002A3A5B" w14:paraId="23B148E5" w14:textId="77777777" w:rsidTr="003747F2">
        <w:trPr>
          <w:gridAfter w:val="3"/>
          <w:wAfter w:w="26" w:type="pct"/>
          <w:cantSplit/>
        </w:trPr>
        <w:tc>
          <w:tcPr>
            <w:tcW w:w="180" w:type="pct"/>
            <w:vMerge/>
          </w:tcPr>
          <w:p w14:paraId="7346405B" w14:textId="77777777" w:rsidR="00BE043D" w:rsidRPr="002A3A5B" w:rsidRDefault="00BE043D" w:rsidP="00CC5EB1">
            <w:pPr>
              <w:jc w:val="both"/>
              <w:rPr>
                <w:rFonts w:ascii="Arial" w:hAnsi="Arial" w:cs="Arial"/>
                <w:lang w:val="en-GB"/>
              </w:rPr>
            </w:pPr>
          </w:p>
        </w:tc>
        <w:tc>
          <w:tcPr>
            <w:tcW w:w="244" w:type="pct"/>
            <w:vMerge/>
          </w:tcPr>
          <w:p w14:paraId="691FCA15" w14:textId="77777777" w:rsidR="00BE043D" w:rsidRPr="002A3A5B" w:rsidRDefault="00BE043D" w:rsidP="00CC5EB1">
            <w:pPr>
              <w:jc w:val="both"/>
              <w:rPr>
                <w:rFonts w:ascii="Arial" w:hAnsi="Arial" w:cs="Arial"/>
                <w:lang w:val="en-GB"/>
              </w:rPr>
            </w:pPr>
          </w:p>
        </w:tc>
        <w:tc>
          <w:tcPr>
            <w:tcW w:w="360" w:type="pct"/>
            <w:gridSpan w:val="2"/>
            <w:vMerge/>
          </w:tcPr>
          <w:p w14:paraId="03987E8B"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0C3B5817"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d)</w:t>
            </w:r>
          </w:p>
        </w:tc>
        <w:tc>
          <w:tcPr>
            <w:tcW w:w="2385" w:type="pct"/>
            <w:gridSpan w:val="6"/>
          </w:tcPr>
          <w:p w14:paraId="5BAF29AB"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relevant versions of applicable documents are available at points of use and, where necessary, their distribution is controlled;</w:t>
            </w:r>
          </w:p>
        </w:tc>
        <w:tc>
          <w:tcPr>
            <w:tcW w:w="494" w:type="pct"/>
            <w:gridSpan w:val="3"/>
          </w:tcPr>
          <w:p w14:paraId="15B994D7" w14:textId="77777777" w:rsidR="00BE043D" w:rsidRPr="002A3A5B" w:rsidRDefault="00BE043D" w:rsidP="00CC5EB1">
            <w:pPr>
              <w:jc w:val="both"/>
              <w:rPr>
                <w:rFonts w:ascii="Arial" w:hAnsi="Arial" w:cs="Arial"/>
                <w:lang w:val="en-GB"/>
              </w:rPr>
            </w:pPr>
          </w:p>
        </w:tc>
        <w:tc>
          <w:tcPr>
            <w:tcW w:w="1113" w:type="pct"/>
            <w:gridSpan w:val="4"/>
          </w:tcPr>
          <w:p w14:paraId="0B8FB8CD" w14:textId="77777777" w:rsidR="00BE043D" w:rsidRPr="002A3A5B" w:rsidRDefault="00BE043D" w:rsidP="00CC5EB1">
            <w:pPr>
              <w:jc w:val="both"/>
              <w:rPr>
                <w:rFonts w:ascii="Arial" w:hAnsi="Arial" w:cs="Arial"/>
                <w:lang w:val="en-GB"/>
              </w:rPr>
            </w:pPr>
          </w:p>
        </w:tc>
      </w:tr>
      <w:tr w:rsidR="00BE043D" w:rsidRPr="002A3A5B" w14:paraId="176081B5" w14:textId="77777777" w:rsidTr="003747F2">
        <w:trPr>
          <w:gridAfter w:val="3"/>
          <w:wAfter w:w="26" w:type="pct"/>
          <w:cantSplit/>
        </w:trPr>
        <w:tc>
          <w:tcPr>
            <w:tcW w:w="180" w:type="pct"/>
            <w:vMerge/>
          </w:tcPr>
          <w:p w14:paraId="63464A69" w14:textId="77777777" w:rsidR="00BE043D" w:rsidRPr="002A3A5B" w:rsidRDefault="00BE043D" w:rsidP="00CC5EB1">
            <w:pPr>
              <w:jc w:val="both"/>
              <w:rPr>
                <w:rFonts w:ascii="Arial" w:hAnsi="Arial" w:cs="Arial"/>
                <w:lang w:val="en-GB"/>
              </w:rPr>
            </w:pPr>
          </w:p>
        </w:tc>
        <w:tc>
          <w:tcPr>
            <w:tcW w:w="244" w:type="pct"/>
            <w:vMerge/>
          </w:tcPr>
          <w:p w14:paraId="1AA19A74" w14:textId="77777777" w:rsidR="00BE043D" w:rsidRPr="002A3A5B" w:rsidRDefault="00BE043D" w:rsidP="00CC5EB1">
            <w:pPr>
              <w:jc w:val="both"/>
              <w:rPr>
                <w:rFonts w:ascii="Arial" w:hAnsi="Arial" w:cs="Arial"/>
                <w:lang w:val="en-GB"/>
              </w:rPr>
            </w:pPr>
          </w:p>
        </w:tc>
        <w:tc>
          <w:tcPr>
            <w:tcW w:w="360" w:type="pct"/>
            <w:gridSpan w:val="2"/>
            <w:vMerge/>
          </w:tcPr>
          <w:p w14:paraId="44AF14BB"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0BBB1371"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e)</w:t>
            </w:r>
          </w:p>
        </w:tc>
        <w:tc>
          <w:tcPr>
            <w:tcW w:w="2385" w:type="pct"/>
            <w:gridSpan w:val="6"/>
          </w:tcPr>
          <w:p w14:paraId="22E590CC" w14:textId="77777777" w:rsidR="00BE043D" w:rsidRPr="002A3A5B" w:rsidRDefault="00BE043D" w:rsidP="00CC5EB1">
            <w:pPr>
              <w:pStyle w:val="Pa15"/>
              <w:jc w:val="both"/>
              <w:rPr>
                <w:rFonts w:ascii="Arial" w:hAnsi="Arial" w:cs="Arial"/>
                <w:sz w:val="20"/>
                <w:szCs w:val="20"/>
                <w:lang w:val="en-US"/>
              </w:rPr>
            </w:pPr>
            <w:r w:rsidRPr="002A3A5B">
              <w:rPr>
                <w:rFonts w:ascii="Arial" w:hAnsi="Arial" w:cs="Arial"/>
                <w:sz w:val="20"/>
                <w:szCs w:val="20"/>
                <w:lang w:val="en-US"/>
              </w:rPr>
              <w:t>changes and the current revision status of documents are identified</w:t>
            </w:r>
          </w:p>
        </w:tc>
        <w:tc>
          <w:tcPr>
            <w:tcW w:w="494" w:type="pct"/>
            <w:gridSpan w:val="3"/>
          </w:tcPr>
          <w:p w14:paraId="39FD5244" w14:textId="77777777" w:rsidR="00BE043D" w:rsidRPr="002A3A5B" w:rsidRDefault="00BE043D" w:rsidP="00CC5EB1">
            <w:pPr>
              <w:jc w:val="both"/>
              <w:rPr>
                <w:rFonts w:ascii="Arial" w:hAnsi="Arial" w:cs="Arial"/>
                <w:lang w:val="en-GB"/>
              </w:rPr>
            </w:pPr>
          </w:p>
        </w:tc>
        <w:tc>
          <w:tcPr>
            <w:tcW w:w="1113" w:type="pct"/>
            <w:gridSpan w:val="4"/>
          </w:tcPr>
          <w:p w14:paraId="4649C6E8" w14:textId="77777777" w:rsidR="00BE043D" w:rsidRPr="002A3A5B" w:rsidRDefault="00BE043D" w:rsidP="00CC5EB1">
            <w:pPr>
              <w:jc w:val="both"/>
              <w:rPr>
                <w:rFonts w:ascii="Arial" w:hAnsi="Arial" w:cs="Arial"/>
                <w:lang w:val="en-GB"/>
              </w:rPr>
            </w:pPr>
          </w:p>
        </w:tc>
      </w:tr>
      <w:tr w:rsidR="00BE043D" w:rsidRPr="002A3A5B" w14:paraId="7027F23D" w14:textId="77777777" w:rsidTr="003747F2">
        <w:trPr>
          <w:gridAfter w:val="3"/>
          <w:wAfter w:w="26" w:type="pct"/>
          <w:cantSplit/>
        </w:trPr>
        <w:tc>
          <w:tcPr>
            <w:tcW w:w="180" w:type="pct"/>
            <w:vMerge/>
          </w:tcPr>
          <w:p w14:paraId="6C5CC4E8" w14:textId="77777777" w:rsidR="00BE043D" w:rsidRPr="002A3A5B" w:rsidRDefault="00BE043D" w:rsidP="00CC5EB1">
            <w:pPr>
              <w:jc w:val="both"/>
              <w:rPr>
                <w:rFonts w:ascii="Arial" w:hAnsi="Arial" w:cs="Arial"/>
                <w:lang w:val="en-GB"/>
              </w:rPr>
            </w:pPr>
          </w:p>
        </w:tc>
        <w:tc>
          <w:tcPr>
            <w:tcW w:w="244" w:type="pct"/>
            <w:vMerge/>
          </w:tcPr>
          <w:p w14:paraId="3DFAF569" w14:textId="77777777" w:rsidR="00BE043D" w:rsidRPr="002A3A5B" w:rsidRDefault="00BE043D" w:rsidP="00CC5EB1">
            <w:pPr>
              <w:jc w:val="both"/>
              <w:rPr>
                <w:rFonts w:ascii="Arial" w:hAnsi="Arial" w:cs="Arial"/>
                <w:lang w:val="en-GB"/>
              </w:rPr>
            </w:pPr>
          </w:p>
        </w:tc>
        <w:tc>
          <w:tcPr>
            <w:tcW w:w="360" w:type="pct"/>
            <w:gridSpan w:val="2"/>
            <w:vMerge/>
          </w:tcPr>
          <w:p w14:paraId="5FA5A42B"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7097FC74"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f)</w:t>
            </w:r>
          </w:p>
        </w:tc>
        <w:tc>
          <w:tcPr>
            <w:tcW w:w="2385" w:type="pct"/>
            <w:gridSpan w:val="6"/>
          </w:tcPr>
          <w:p w14:paraId="11BCF17E"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documents are protected from unauthorized changes and any deletion or removal;</w:t>
            </w:r>
          </w:p>
        </w:tc>
        <w:tc>
          <w:tcPr>
            <w:tcW w:w="494" w:type="pct"/>
            <w:gridSpan w:val="3"/>
          </w:tcPr>
          <w:p w14:paraId="625AE73F" w14:textId="77777777" w:rsidR="00BE043D" w:rsidRPr="002A3A5B" w:rsidRDefault="00BE043D" w:rsidP="00CC5EB1">
            <w:pPr>
              <w:jc w:val="both"/>
              <w:rPr>
                <w:rFonts w:ascii="Arial" w:hAnsi="Arial" w:cs="Arial"/>
                <w:lang w:val="en-GB"/>
              </w:rPr>
            </w:pPr>
          </w:p>
        </w:tc>
        <w:tc>
          <w:tcPr>
            <w:tcW w:w="1113" w:type="pct"/>
            <w:gridSpan w:val="4"/>
          </w:tcPr>
          <w:p w14:paraId="546635BA" w14:textId="77777777" w:rsidR="00BE043D" w:rsidRPr="002A3A5B" w:rsidRDefault="00BE043D" w:rsidP="00CC5EB1">
            <w:pPr>
              <w:jc w:val="both"/>
              <w:rPr>
                <w:rFonts w:ascii="Arial" w:hAnsi="Arial" w:cs="Arial"/>
                <w:lang w:val="en-GB"/>
              </w:rPr>
            </w:pPr>
          </w:p>
        </w:tc>
      </w:tr>
      <w:tr w:rsidR="00BE043D" w:rsidRPr="002A3A5B" w14:paraId="270E8F0D" w14:textId="77777777" w:rsidTr="003747F2">
        <w:trPr>
          <w:gridAfter w:val="3"/>
          <w:wAfter w:w="26" w:type="pct"/>
          <w:cantSplit/>
        </w:trPr>
        <w:tc>
          <w:tcPr>
            <w:tcW w:w="180" w:type="pct"/>
            <w:vMerge/>
          </w:tcPr>
          <w:p w14:paraId="47850DEA" w14:textId="77777777" w:rsidR="00BE043D" w:rsidRPr="002A3A5B" w:rsidRDefault="00BE043D" w:rsidP="00CC5EB1">
            <w:pPr>
              <w:jc w:val="both"/>
              <w:rPr>
                <w:rFonts w:ascii="Arial" w:hAnsi="Arial" w:cs="Arial"/>
                <w:lang w:val="en-GB"/>
              </w:rPr>
            </w:pPr>
          </w:p>
        </w:tc>
        <w:tc>
          <w:tcPr>
            <w:tcW w:w="244" w:type="pct"/>
            <w:vMerge/>
          </w:tcPr>
          <w:p w14:paraId="5673984F" w14:textId="77777777" w:rsidR="00BE043D" w:rsidRPr="002A3A5B" w:rsidRDefault="00BE043D" w:rsidP="00CC5EB1">
            <w:pPr>
              <w:jc w:val="both"/>
              <w:rPr>
                <w:rFonts w:ascii="Arial" w:hAnsi="Arial" w:cs="Arial"/>
                <w:lang w:val="en-GB"/>
              </w:rPr>
            </w:pPr>
          </w:p>
        </w:tc>
        <w:tc>
          <w:tcPr>
            <w:tcW w:w="360" w:type="pct"/>
            <w:gridSpan w:val="2"/>
            <w:vMerge/>
          </w:tcPr>
          <w:p w14:paraId="2BA6E16C"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3C22B417"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g)</w:t>
            </w:r>
          </w:p>
        </w:tc>
        <w:tc>
          <w:tcPr>
            <w:tcW w:w="2385" w:type="pct"/>
            <w:gridSpan w:val="6"/>
          </w:tcPr>
          <w:p w14:paraId="1A63B79D"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documents are protected from unauthorized access;</w:t>
            </w:r>
          </w:p>
        </w:tc>
        <w:tc>
          <w:tcPr>
            <w:tcW w:w="494" w:type="pct"/>
            <w:gridSpan w:val="3"/>
          </w:tcPr>
          <w:p w14:paraId="3BB7C14F" w14:textId="77777777" w:rsidR="00BE043D" w:rsidRPr="002A3A5B" w:rsidRDefault="00BE043D" w:rsidP="00CC5EB1">
            <w:pPr>
              <w:jc w:val="both"/>
              <w:rPr>
                <w:rFonts w:ascii="Arial" w:hAnsi="Arial" w:cs="Arial"/>
                <w:lang w:val="en-GB"/>
              </w:rPr>
            </w:pPr>
          </w:p>
        </w:tc>
        <w:tc>
          <w:tcPr>
            <w:tcW w:w="1113" w:type="pct"/>
            <w:gridSpan w:val="4"/>
          </w:tcPr>
          <w:p w14:paraId="137FC0A7" w14:textId="77777777" w:rsidR="00BE043D" w:rsidRPr="002A3A5B" w:rsidRDefault="00BE043D" w:rsidP="00CC5EB1">
            <w:pPr>
              <w:jc w:val="both"/>
              <w:rPr>
                <w:rFonts w:ascii="Arial" w:hAnsi="Arial" w:cs="Arial"/>
                <w:lang w:val="en-GB"/>
              </w:rPr>
            </w:pPr>
          </w:p>
        </w:tc>
      </w:tr>
      <w:tr w:rsidR="00BE043D" w:rsidRPr="002A3A5B" w14:paraId="0598C963" w14:textId="77777777" w:rsidTr="003747F2">
        <w:trPr>
          <w:gridAfter w:val="3"/>
          <w:wAfter w:w="26" w:type="pct"/>
          <w:cantSplit/>
        </w:trPr>
        <w:tc>
          <w:tcPr>
            <w:tcW w:w="180" w:type="pct"/>
            <w:vMerge/>
          </w:tcPr>
          <w:p w14:paraId="7492AB07" w14:textId="77777777" w:rsidR="00BE043D" w:rsidRPr="002A3A5B" w:rsidRDefault="00BE043D" w:rsidP="00CC5EB1">
            <w:pPr>
              <w:jc w:val="both"/>
              <w:rPr>
                <w:rFonts w:ascii="Arial" w:hAnsi="Arial" w:cs="Arial"/>
                <w:lang w:val="en-GB"/>
              </w:rPr>
            </w:pPr>
          </w:p>
        </w:tc>
        <w:tc>
          <w:tcPr>
            <w:tcW w:w="244" w:type="pct"/>
            <w:vMerge/>
          </w:tcPr>
          <w:p w14:paraId="39B82C6C" w14:textId="77777777" w:rsidR="00BE043D" w:rsidRPr="002A3A5B" w:rsidRDefault="00BE043D" w:rsidP="00CC5EB1">
            <w:pPr>
              <w:jc w:val="both"/>
              <w:rPr>
                <w:rFonts w:ascii="Arial" w:hAnsi="Arial" w:cs="Arial"/>
                <w:lang w:val="en-GB"/>
              </w:rPr>
            </w:pPr>
          </w:p>
        </w:tc>
        <w:tc>
          <w:tcPr>
            <w:tcW w:w="360" w:type="pct"/>
            <w:gridSpan w:val="2"/>
            <w:vMerge/>
          </w:tcPr>
          <w:p w14:paraId="698CEEE4"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5EB5A1DA"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h)</w:t>
            </w:r>
          </w:p>
        </w:tc>
        <w:tc>
          <w:tcPr>
            <w:tcW w:w="2385" w:type="pct"/>
            <w:gridSpan w:val="6"/>
          </w:tcPr>
          <w:p w14:paraId="790F2027"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unintended use of obsolete documents is prevented, and suitable identification is applied to them if they are retained for any purpose;</w:t>
            </w:r>
          </w:p>
        </w:tc>
        <w:tc>
          <w:tcPr>
            <w:tcW w:w="494" w:type="pct"/>
            <w:gridSpan w:val="3"/>
          </w:tcPr>
          <w:p w14:paraId="536712FC" w14:textId="77777777" w:rsidR="00BE043D" w:rsidRPr="002A3A5B" w:rsidRDefault="00BE043D" w:rsidP="00CC5EB1">
            <w:pPr>
              <w:jc w:val="both"/>
              <w:rPr>
                <w:rFonts w:ascii="Arial" w:hAnsi="Arial" w:cs="Arial"/>
                <w:lang w:val="en-GB"/>
              </w:rPr>
            </w:pPr>
          </w:p>
        </w:tc>
        <w:tc>
          <w:tcPr>
            <w:tcW w:w="1113" w:type="pct"/>
            <w:gridSpan w:val="4"/>
          </w:tcPr>
          <w:p w14:paraId="34503F4A" w14:textId="77777777" w:rsidR="00BE043D" w:rsidRPr="002A3A5B" w:rsidRDefault="00BE043D" w:rsidP="00CC5EB1">
            <w:pPr>
              <w:jc w:val="both"/>
              <w:rPr>
                <w:rFonts w:ascii="Arial" w:hAnsi="Arial" w:cs="Arial"/>
                <w:lang w:val="en-GB"/>
              </w:rPr>
            </w:pPr>
          </w:p>
        </w:tc>
      </w:tr>
      <w:tr w:rsidR="00BE043D" w:rsidRPr="002A3A5B" w14:paraId="67B01437" w14:textId="77777777" w:rsidTr="003747F2">
        <w:trPr>
          <w:gridAfter w:val="3"/>
          <w:wAfter w:w="26" w:type="pct"/>
          <w:cantSplit/>
        </w:trPr>
        <w:tc>
          <w:tcPr>
            <w:tcW w:w="180" w:type="pct"/>
            <w:vMerge/>
          </w:tcPr>
          <w:p w14:paraId="517283BA" w14:textId="77777777" w:rsidR="00BE043D" w:rsidRPr="002A3A5B" w:rsidRDefault="00BE043D" w:rsidP="00CC5EB1">
            <w:pPr>
              <w:jc w:val="both"/>
              <w:rPr>
                <w:rFonts w:ascii="Arial" w:hAnsi="Arial" w:cs="Arial"/>
                <w:lang w:val="en-GB"/>
              </w:rPr>
            </w:pPr>
          </w:p>
        </w:tc>
        <w:tc>
          <w:tcPr>
            <w:tcW w:w="244" w:type="pct"/>
            <w:vMerge/>
            <w:tcBorders>
              <w:bottom w:val="nil"/>
            </w:tcBorders>
          </w:tcPr>
          <w:p w14:paraId="31344938" w14:textId="77777777" w:rsidR="00BE043D" w:rsidRPr="002A3A5B" w:rsidRDefault="00BE043D" w:rsidP="00CC5EB1">
            <w:pPr>
              <w:jc w:val="both"/>
              <w:rPr>
                <w:rFonts w:ascii="Arial" w:hAnsi="Arial" w:cs="Arial"/>
                <w:lang w:val="en-GB"/>
              </w:rPr>
            </w:pPr>
          </w:p>
        </w:tc>
        <w:tc>
          <w:tcPr>
            <w:tcW w:w="360" w:type="pct"/>
            <w:gridSpan w:val="2"/>
            <w:vMerge/>
          </w:tcPr>
          <w:p w14:paraId="3DE9AA3B"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48347ED0" w14:textId="77777777" w:rsidR="00BE043D" w:rsidRPr="002A3A5B" w:rsidRDefault="00BE043D" w:rsidP="00CC5EB1">
            <w:pPr>
              <w:autoSpaceDE w:val="0"/>
              <w:autoSpaceDN w:val="0"/>
              <w:adjustRightInd w:val="0"/>
              <w:jc w:val="both"/>
              <w:rPr>
                <w:rFonts w:ascii="Arial" w:hAnsi="Arial" w:cs="Arial"/>
              </w:rPr>
            </w:pPr>
            <w:proofErr w:type="spellStart"/>
            <w:r w:rsidRPr="002A3A5B">
              <w:rPr>
                <w:rFonts w:ascii="Arial" w:hAnsi="Arial" w:cs="Arial"/>
              </w:rPr>
              <w:t>i</w:t>
            </w:r>
            <w:proofErr w:type="spellEnd"/>
            <w:r w:rsidRPr="002A3A5B">
              <w:rPr>
                <w:rFonts w:ascii="Arial" w:hAnsi="Arial" w:cs="Arial"/>
              </w:rPr>
              <w:t>)</w:t>
            </w:r>
          </w:p>
        </w:tc>
        <w:tc>
          <w:tcPr>
            <w:tcW w:w="2385" w:type="pct"/>
            <w:gridSpan w:val="6"/>
          </w:tcPr>
          <w:p w14:paraId="20F1C230"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at least one paper or electronic copy of each obsolete controlled document is retained for a specified time period or in accordance with applicable specified requirements.</w:t>
            </w:r>
          </w:p>
        </w:tc>
        <w:tc>
          <w:tcPr>
            <w:tcW w:w="494" w:type="pct"/>
            <w:gridSpan w:val="3"/>
          </w:tcPr>
          <w:p w14:paraId="7FDC6B31" w14:textId="77777777" w:rsidR="00BE043D" w:rsidRPr="002A3A5B" w:rsidRDefault="00BE043D" w:rsidP="00CC5EB1">
            <w:pPr>
              <w:jc w:val="both"/>
              <w:rPr>
                <w:rFonts w:ascii="Arial" w:hAnsi="Arial" w:cs="Arial"/>
                <w:lang w:val="en-GB"/>
              </w:rPr>
            </w:pPr>
          </w:p>
        </w:tc>
        <w:tc>
          <w:tcPr>
            <w:tcW w:w="1113" w:type="pct"/>
            <w:gridSpan w:val="4"/>
          </w:tcPr>
          <w:p w14:paraId="460923D2" w14:textId="77777777" w:rsidR="00BE043D" w:rsidRPr="002A3A5B" w:rsidRDefault="00BE043D" w:rsidP="00CC5EB1">
            <w:pPr>
              <w:jc w:val="both"/>
              <w:rPr>
                <w:rFonts w:ascii="Arial" w:hAnsi="Arial" w:cs="Arial"/>
                <w:lang w:val="en-GB"/>
              </w:rPr>
            </w:pPr>
          </w:p>
        </w:tc>
      </w:tr>
      <w:tr w:rsidR="00636840" w:rsidRPr="002A3A5B" w14:paraId="3C548C40" w14:textId="77777777" w:rsidTr="003747F2">
        <w:trPr>
          <w:gridAfter w:val="3"/>
          <w:wAfter w:w="26" w:type="pct"/>
          <w:cantSplit/>
        </w:trPr>
        <w:tc>
          <w:tcPr>
            <w:tcW w:w="180" w:type="pct"/>
            <w:vMerge/>
          </w:tcPr>
          <w:p w14:paraId="69047585" w14:textId="77777777" w:rsidR="00636840" w:rsidRPr="002A3A5B" w:rsidRDefault="00636840" w:rsidP="00CC5EB1">
            <w:pPr>
              <w:jc w:val="both"/>
              <w:rPr>
                <w:rFonts w:ascii="Arial" w:hAnsi="Arial" w:cs="Arial"/>
                <w:lang w:val="en-GB"/>
              </w:rPr>
            </w:pPr>
          </w:p>
        </w:tc>
        <w:tc>
          <w:tcPr>
            <w:tcW w:w="244" w:type="pct"/>
            <w:tcBorders>
              <w:bottom w:val="nil"/>
            </w:tcBorders>
          </w:tcPr>
          <w:p w14:paraId="6B1D4C9A" w14:textId="77777777" w:rsidR="00636840" w:rsidRPr="002A3A5B" w:rsidRDefault="00636840" w:rsidP="00265DCB">
            <w:pPr>
              <w:pStyle w:val="Footer"/>
              <w:tabs>
                <w:tab w:val="clear" w:pos="4320"/>
                <w:tab w:val="clear" w:pos="8640"/>
              </w:tabs>
              <w:jc w:val="both"/>
              <w:rPr>
                <w:rFonts w:ascii="Arial" w:hAnsi="Arial" w:cs="Arial"/>
                <w:b/>
                <w:lang w:val="en-GB"/>
              </w:rPr>
            </w:pPr>
            <w:r w:rsidRPr="002A3A5B">
              <w:rPr>
                <w:rFonts w:ascii="Arial" w:hAnsi="Arial" w:cs="Arial"/>
                <w:b/>
                <w:lang w:val="en-GB"/>
              </w:rPr>
              <w:t>8.4</w:t>
            </w:r>
          </w:p>
        </w:tc>
        <w:tc>
          <w:tcPr>
            <w:tcW w:w="4551" w:type="pct"/>
            <w:gridSpan w:val="18"/>
          </w:tcPr>
          <w:p w14:paraId="5E108F41" w14:textId="77777777" w:rsidR="00636840" w:rsidRPr="002A3A5B" w:rsidRDefault="00636840" w:rsidP="00CC5EB1">
            <w:pPr>
              <w:jc w:val="both"/>
              <w:rPr>
                <w:rFonts w:ascii="Arial" w:hAnsi="Arial" w:cs="Arial"/>
                <w:b/>
                <w:lang w:val="en-GB"/>
              </w:rPr>
            </w:pPr>
            <w:r w:rsidRPr="002A3A5B">
              <w:rPr>
                <w:rFonts w:ascii="Arial" w:hAnsi="Arial" w:cs="Arial"/>
                <w:b/>
                <w:lang w:val="en-GB"/>
              </w:rPr>
              <w:t xml:space="preserve">Control of records </w:t>
            </w:r>
          </w:p>
        </w:tc>
      </w:tr>
      <w:tr w:rsidR="00BE043D" w:rsidRPr="002A3A5B" w14:paraId="2A3AD4CB" w14:textId="77777777" w:rsidTr="003747F2">
        <w:trPr>
          <w:gridAfter w:val="3"/>
          <w:wAfter w:w="26" w:type="pct"/>
          <w:cantSplit/>
        </w:trPr>
        <w:tc>
          <w:tcPr>
            <w:tcW w:w="180" w:type="pct"/>
            <w:vMerge/>
          </w:tcPr>
          <w:p w14:paraId="129552B6" w14:textId="77777777" w:rsidR="00BE043D" w:rsidRPr="002A3A5B" w:rsidRDefault="00BE043D" w:rsidP="00CC5EB1">
            <w:pPr>
              <w:jc w:val="both"/>
              <w:rPr>
                <w:rFonts w:ascii="Arial" w:hAnsi="Arial" w:cs="Arial"/>
                <w:lang w:val="en-GB"/>
              </w:rPr>
            </w:pPr>
          </w:p>
        </w:tc>
        <w:tc>
          <w:tcPr>
            <w:tcW w:w="244" w:type="pct"/>
            <w:vMerge w:val="restart"/>
            <w:tcBorders>
              <w:top w:val="nil"/>
            </w:tcBorders>
          </w:tcPr>
          <w:p w14:paraId="0592D355" w14:textId="77777777" w:rsidR="00BE043D" w:rsidRPr="002A3A5B" w:rsidRDefault="00BE043D" w:rsidP="00CC5EB1">
            <w:pPr>
              <w:jc w:val="both"/>
              <w:rPr>
                <w:rFonts w:ascii="Arial" w:hAnsi="Arial" w:cs="Arial"/>
                <w:lang w:val="en-GB"/>
              </w:rPr>
            </w:pPr>
          </w:p>
        </w:tc>
        <w:tc>
          <w:tcPr>
            <w:tcW w:w="360" w:type="pct"/>
            <w:gridSpan w:val="2"/>
          </w:tcPr>
          <w:p w14:paraId="6CC214BB" w14:textId="77777777" w:rsidR="00BE043D" w:rsidRPr="002A3A5B" w:rsidRDefault="00BE043D" w:rsidP="00A51313">
            <w:pPr>
              <w:jc w:val="both"/>
              <w:rPr>
                <w:rFonts w:ascii="Arial" w:hAnsi="Arial" w:cs="Arial"/>
                <w:b/>
                <w:bCs/>
                <w:lang w:val="en-GB"/>
              </w:rPr>
            </w:pPr>
            <w:r w:rsidRPr="002A3A5B">
              <w:rPr>
                <w:rFonts w:ascii="Arial" w:hAnsi="Arial" w:cs="Arial"/>
                <w:b/>
                <w:bCs/>
                <w:lang w:val="en-GB"/>
              </w:rPr>
              <w:t>8.4.1</w:t>
            </w:r>
          </w:p>
        </w:tc>
        <w:tc>
          <w:tcPr>
            <w:tcW w:w="2584" w:type="pct"/>
            <w:gridSpan w:val="9"/>
          </w:tcPr>
          <w:p w14:paraId="6CA23441" w14:textId="77777777" w:rsidR="00BE043D" w:rsidRPr="002A3A5B" w:rsidRDefault="00BE043D" w:rsidP="00CC5EB1">
            <w:pPr>
              <w:pStyle w:val="Pa24"/>
              <w:jc w:val="both"/>
              <w:rPr>
                <w:rFonts w:ascii="Arial" w:hAnsi="Arial" w:cs="Arial"/>
                <w:b/>
                <w:bCs/>
                <w:sz w:val="20"/>
                <w:szCs w:val="20"/>
                <w:lang w:val="en-US"/>
              </w:rPr>
            </w:pPr>
            <w:r w:rsidRPr="002A3A5B">
              <w:rPr>
                <w:rFonts w:ascii="Arial" w:hAnsi="Arial" w:cs="Arial"/>
                <w:b/>
                <w:bCs/>
                <w:sz w:val="20"/>
                <w:szCs w:val="20"/>
                <w:lang w:val="en-US"/>
              </w:rPr>
              <w:t>Creation of records</w:t>
            </w:r>
          </w:p>
          <w:p w14:paraId="25BB983A" w14:textId="77777777" w:rsidR="00BE043D" w:rsidRPr="002A3A5B" w:rsidRDefault="00BE043D" w:rsidP="00CC5EB1">
            <w:pPr>
              <w:pStyle w:val="Pa14"/>
              <w:jc w:val="both"/>
              <w:rPr>
                <w:rFonts w:ascii="Arial" w:hAnsi="Arial" w:cs="Arial"/>
                <w:sz w:val="20"/>
                <w:szCs w:val="20"/>
                <w:lang w:val="en-US"/>
              </w:rPr>
            </w:pPr>
            <w:r w:rsidRPr="002A3A5B">
              <w:rPr>
                <w:rFonts w:ascii="Arial" w:hAnsi="Arial" w:cs="Arial"/>
                <w:sz w:val="20"/>
                <w:szCs w:val="20"/>
                <w:lang w:val="en-US"/>
              </w:rPr>
              <w:t>The laboratory shall establish and retain legible records to demonstrate fulfilment of the requirements of this document.</w:t>
            </w:r>
          </w:p>
          <w:p w14:paraId="28CBB13A" w14:textId="77777777" w:rsidR="00BE043D" w:rsidRPr="002A3A5B" w:rsidRDefault="00BE043D" w:rsidP="00CC5EB1">
            <w:pPr>
              <w:pStyle w:val="Pa14"/>
              <w:jc w:val="both"/>
              <w:rPr>
                <w:rFonts w:ascii="Arial" w:hAnsi="Arial" w:cs="Arial"/>
                <w:sz w:val="20"/>
                <w:szCs w:val="20"/>
                <w:lang w:val="en-US"/>
              </w:rPr>
            </w:pPr>
            <w:r w:rsidRPr="002A3A5B">
              <w:rPr>
                <w:rFonts w:ascii="Arial" w:hAnsi="Arial" w:cs="Arial"/>
                <w:sz w:val="20"/>
                <w:szCs w:val="20"/>
                <w:lang w:val="en-US"/>
              </w:rPr>
              <w:t>Records shall be created at the time each activity that affects the quality of an examination is performed.</w:t>
            </w:r>
          </w:p>
          <w:p w14:paraId="295AD4D7" w14:textId="77777777" w:rsidR="00BE043D" w:rsidRPr="0004040E" w:rsidRDefault="00BE043D" w:rsidP="00CC5EB1">
            <w:pPr>
              <w:autoSpaceDE w:val="0"/>
              <w:autoSpaceDN w:val="0"/>
              <w:adjustRightInd w:val="0"/>
              <w:jc w:val="both"/>
              <w:rPr>
                <w:rFonts w:ascii="Arial" w:hAnsi="Arial" w:cs="Arial"/>
                <w:i/>
                <w:iCs/>
              </w:rPr>
            </w:pPr>
            <w:r w:rsidRPr="0004040E">
              <w:rPr>
                <w:rFonts w:ascii="Arial" w:hAnsi="Arial" w:cs="Arial"/>
                <w:i/>
                <w:iCs/>
                <w:sz w:val="18"/>
                <w:szCs w:val="18"/>
              </w:rPr>
              <w:t>NOTE Records can be in any form or type of medium.</w:t>
            </w:r>
          </w:p>
        </w:tc>
        <w:tc>
          <w:tcPr>
            <w:tcW w:w="494" w:type="pct"/>
            <w:gridSpan w:val="3"/>
          </w:tcPr>
          <w:p w14:paraId="5A1F224C" w14:textId="77777777" w:rsidR="00BE043D" w:rsidRPr="002A3A5B" w:rsidRDefault="00BE043D" w:rsidP="00CC5EB1">
            <w:pPr>
              <w:jc w:val="both"/>
              <w:rPr>
                <w:rFonts w:ascii="Arial" w:hAnsi="Arial" w:cs="Arial"/>
                <w:lang w:val="en-GB"/>
              </w:rPr>
            </w:pPr>
          </w:p>
        </w:tc>
        <w:tc>
          <w:tcPr>
            <w:tcW w:w="1113" w:type="pct"/>
            <w:gridSpan w:val="4"/>
          </w:tcPr>
          <w:p w14:paraId="7773A2D6" w14:textId="77777777" w:rsidR="00BE043D" w:rsidRPr="002A3A5B" w:rsidRDefault="00BE043D" w:rsidP="00CC5EB1">
            <w:pPr>
              <w:jc w:val="both"/>
              <w:rPr>
                <w:rFonts w:ascii="Arial" w:hAnsi="Arial" w:cs="Arial"/>
                <w:lang w:val="en-GB"/>
              </w:rPr>
            </w:pPr>
          </w:p>
        </w:tc>
      </w:tr>
      <w:tr w:rsidR="00BE043D" w:rsidRPr="002A3A5B" w14:paraId="2F9986BD" w14:textId="77777777" w:rsidTr="003747F2">
        <w:trPr>
          <w:gridAfter w:val="3"/>
          <w:wAfter w:w="26" w:type="pct"/>
          <w:cantSplit/>
        </w:trPr>
        <w:tc>
          <w:tcPr>
            <w:tcW w:w="180" w:type="pct"/>
            <w:vMerge/>
          </w:tcPr>
          <w:p w14:paraId="2E023CB3" w14:textId="77777777" w:rsidR="00BE043D" w:rsidRPr="002A3A5B" w:rsidRDefault="00BE043D" w:rsidP="00CC5EB1">
            <w:pPr>
              <w:jc w:val="both"/>
              <w:rPr>
                <w:rFonts w:ascii="Arial" w:hAnsi="Arial" w:cs="Arial"/>
                <w:lang w:val="en-GB"/>
              </w:rPr>
            </w:pPr>
          </w:p>
        </w:tc>
        <w:tc>
          <w:tcPr>
            <w:tcW w:w="244" w:type="pct"/>
            <w:vMerge/>
          </w:tcPr>
          <w:p w14:paraId="26DF6769" w14:textId="77777777" w:rsidR="00BE043D" w:rsidRPr="002A3A5B" w:rsidRDefault="00BE043D" w:rsidP="00CC5EB1">
            <w:pPr>
              <w:jc w:val="both"/>
              <w:rPr>
                <w:rFonts w:ascii="Arial" w:hAnsi="Arial" w:cs="Arial"/>
                <w:lang w:val="en-GB"/>
              </w:rPr>
            </w:pPr>
          </w:p>
        </w:tc>
        <w:tc>
          <w:tcPr>
            <w:tcW w:w="360" w:type="pct"/>
            <w:gridSpan w:val="2"/>
          </w:tcPr>
          <w:p w14:paraId="638EEC74" w14:textId="77777777" w:rsidR="00BE043D" w:rsidRPr="00A51313" w:rsidRDefault="00BE043D" w:rsidP="00A51313">
            <w:pPr>
              <w:jc w:val="both"/>
              <w:rPr>
                <w:rFonts w:ascii="Arial" w:hAnsi="Arial" w:cs="Arial"/>
                <w:b/>
                <w:bCs/>
              </w:rPr>
            </w:pPr>
            <w:r w:rsidRPr="00A51313">
              <w:rPr>
                <w:rFonts w:ascii="Arial" w:hAnsi="Arial" w:cs="Arial"/>
                <w:b/>
                <w:bCs/>
              </w:rPr>
              <w:t>8.4.2</w:t>
            </w:r>
          </w:p>
        </w:tc>
        <w:tc>
          <w:tcPr>
            <w:tcW w:w="2584" w:type="pct"/>
            <w:gridSpan w:val="9"/>
          </w:tcPr>
          <w:p w14:paraId="7D11F8A7" w14:textId="77777777" w:rsidR="00BE043D" w:rsidRPr="002A3A5B" w:rsidRDefault="00BE043D" w:rsidP="00CC5EB1">
            <w:pPr>
              <w:pStyle w:val="Pa24"/>
              <w:jc w:val="both"/>
              <w:rPr>
                <w:rFonts w:ascii="Arial" w:hAnsi="Arial" w:cs="Arial"/>
                <w:b/>
                <w:bCs/>
                <w:sz w:val="20"/>
                <w:szCs w:val="20"/>
                <w:lang w:val="en-US"/>
              </w:rPr>
            </w:pPr>
            <w:r w:rsidRPr="002A3A5B">
              <w:rPr>
                <w:rFonts w:ascii="Arial" w:hAnsi="Arial" w:cs="Arial"/>
                <w:b/>
                <w:bCs/>
                <w:sz w:val="20"/>
                <w:szCs w:val="20"/>
                <w:lang w:val="en-US"/>
              </w:rPr>
              <w:t>Amendment of records</w:t>
            </w:r>
          </w:p>
          <w:p w14:paraId="357D08B1"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laboratory shall ensure that amendments to records can be traced to previous versions or to original observations. Both the original and amended data and files shall be kept, including the date and where relevant, the time, of alteration, an indication of the altered aspects and the personnel making the alterations.</w:t>
            </w:r>
          </w:p>
        </w:tc>
        <w:tc>
          <w:tcPr>
            <w:tcW w:w="494" w:type="pct"/>
            <w:gridSpan w:val="3"/>
          </w:tcPr>
          <w:p w14:paraId="16D5DD33" w14:textId="77777777" w:rsidR="00BE043D" w:rsidRPr="002A3A5B" w:rsidRDefault="00BE043D" w:rsidP="00CC5EB1">
            <w:pPr>
              <w:jc w:val="both"/>
              <w:rPr>
                <w:rFonts w:ascii="Arial" w:hAnsi="Arial" w:cs="Arial"/>
                <w:lang w:val="en-GB"/>
              </w:rPr>
            </w:pPr>
          </w:p>
        </w:tc>
        <w:tc>
          <w:tcPr>
            <w:tcW w:w="1113" w:type="pct"/>
            <w:gridSpan w:val="4"/>
          </w:tcPr>
          <w:p w14:paraId="2593BBD4" w14:textId="77777777" w:rsidR="00BE043D" w:rsidRPr="002A3A5B" w:rsidRDefault="00BE043D" w:rsidP="00CC5EB1">
            <w:pPr>
              <w:jc w:val="both"/>
              <w:rPr>
                <w:rFonts w:ascii="Arial" w:hAnsi="Arial" w:cs="Arial"/>
                <w:lang w:val="en-GB"/>
              </w:rPr>
            </w:pPr>
          </w:p>
        </w:tc>
      </w:tr>
      <w:tr w:rsidR="00636840" w:rsidRPr="002A3A5B" w14:paraId="5A9848A3" w14:textId="77777777" w:rsidTr="003747F2">
        <w:trPr>
          <w:gridAfter w:val="3"/>
          <w:wAfter w:w="26" w:type="pct"/>
          <w:cantSplit/>
        </w:trPr>
        <w:tc>
          <w:tcPr>
            <w:tcW w:w="180" w:type="pct"/>
            <w:vMerge/>
          </w:tcPr>
          <w:p w14:paraId="2FD2C885" w14:textId="77777777" w:rsidR="00636840" w:rsidRPr="002A3A5B" w:rsidRDefault="00636840" w:rsidP="00CC5EB1">
            <w:pPr>
              <w:jc w:val="both"/>
              <w:rPr>
                <w:rFonts w:ascii="Arial" w:hAnsi="Arial" w:cs="Arial"/>
                <w:lang w:val="en-GB"/>
              </w:rPr>
            </w:pPr>
          </w:p>
        </w:tc>
        <w:tc>
          <w:tcPr>
            <w:tcW w:w="244" w:type="pct"/>
            <w:vMerge/>
          </w:tcPr>
          <w:p w14:paraId="44635136" w14:textId="77777777" w:rsidR="00636840" w:rsidRPr="002A3A5B" w:rsidRDefault="00636840" w:rsidP="00CC5EB1">
            <w:pPr>
              <w:jc w:val="both"/>
              <w:rPr>
                <w:rFonts w:ascii="Arial" w:hAnsi="Arial" w:cs="Arial"/>
                <w:lang w:val="en-GB"/>
              </w:rPr>
            </w:pPr>
          </w:p>
        </w:tc>
        <w:tc>
          <w:tcPr>
            <w:tcW w:w="360" w:type="pct"/>
            <w:gridSpan w:val="2"/>
          </w:tcPr>
          <w:p w14:paraId="312F559E" w14:textId="77777777" w:rsidR="00636840" w:rsidRPr="00A51313" w:rsidRDefault="00636840" w:rsidP="00A51313">
            <w:pPr>
              <w:jc w:val="both"/>
              <w:rPr>
                <w:rFonts w:ascii="Arial" w:hAnsi="Arial" w:cs="Arial"/>
                <w:b/>
                <w:bCs/>
              </w:rPr>
            </w:pPr>
            <w:r w:rsidRPr="00A51313">
              <w:rPr>
                <w:rFonts w:ascii="Arial" w:hAnsi="Arial" w:cs="Arial"/>
                <w:b/>
                <w:bCs/>
              </w:rPr>
              <w:t>8.4.3</w:t>
            </w:r>
          </w:p>
        </w:tc>
        <w:tc>
          <w:tcPr>
            <w:tcW w:w="4191" w:type="pct"/>
            <w:gridSpan w:val="16"/>
          </w:tcPr>
          <w:p w14:paraId="7FF44F6F" w14:textId="77777777" w:rsidR="00636840" w:rsidRPr="002A3A5B" w:rsidRDefault="00636840" w:rsidP="00CC5EB1">
            <w:pPr>
              <w:jc w:val="both"/>
              <w:rPr>
                <w:rFonts w:ascii="Arial" w:hAnsi="Arial" w:cs="Arial"/>
                <w:b/>
                <w:bCs/>
                <w:lang w:val="en-GB"/>
              </w:rPr>
            </w:pPr>
            <w:r w:rsidRPr="002A3A5B">
              <w:rPr>
                <w:rFonts w:ascii="Arial" w:hAnsi="Arial" w:cs="Arial"/>
                <w:b/>
                <w:bCs/>
                <w:lang w:val="en-GB"/>
              </w:rPr>
              <w:t>Retention of records</w:t>
            </w:r>
          </w:p>
        </w:tc>
      </w:tr>
      <w:tr w:rsidR="00BE043D" w:rsidRPr="002A3A5B" w14:paraId="3F04C39F" w14:textId="77777777" w:rsidTr="003747F2">
        <w:trPr>
          <w:gridAfter w:val="3"/>
          <w:wAfter w:w="26" w:type="pct"/>
          <w:cantSplit/>
        </w:trPr>
        <w:tc>
          <w:tcPr>
            <w:tcW w:w="180" w:type="pct"/>
            <w:vMerge/>
          </w:tcPr>
          <w:p w14:paraId="1F278409" w14:textId="77777777" w:rsidR="00BE043D" w:rsidRPr="002A3A5B" w:rsidRDefault="00BE043D" w:rsidP="00CC5EB1">
            <w:pPr>
              <w:jc w:val="both"/>
              <w:rPr>
                <w:rFonts w:ascii="Arial" w:hAnsi="Arial" w:cs="Arial"/>
                <w:lang w:val="en-GB"/>
              </w:rPr>
            </w:pPr>
          </w:p>
        </w:tc>
        <w:tc>
          <w:tcPr>
            <w:tcW w:w="244" w:type="pct"/>
            <w:vMerge/>
          </w:tcPr>
          <w:p w14:paraId="4A01198C" w14:textId="77777777" w:rsidR="00BE043D" w:rsidRPr="002A3A5B" w:rsidRDefault="00BE043D" w:rsidP="00CC5EB1">
            <w:pPr>
              <w:jc w:val="both"/>
              <w:rPr>
                <w:rFonts w:ascii="Arial" w:hAnsi="Arial" w:cs="Arial"/>
                <w:lang w:val="en-GB"/>
              </w:rPr>
            </w:pPr>
          </w:p>
        </w:tc>
        <w:tc>
          <w:tcPr>
            <w:tcW w:w="360" w:type="pct"/>
            <w:gridSpan w:val="2"/>
            <w:vMerge w:val="restart"/>
          </w:tcPr>
          <w:p w14:paraId="273DE641"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0CB70FA7" w14:textId="77777777" w:rsidR="00BE043D" w:rsidRPr="002A3A5B" w:rsidRDefault="00BE043D" w:rsidP="00CC5EB1">
            <w:pPr>
              <w:pStyle w:val="Pa24"/>
              <w:jc w:val="both"/>
              <w:rPr>
                <w:rFonts w:ascii="Arial" w:hAnsi="Arial" w:cs="Arial"/>
                <w:sz w:val="20"/>
                <w:szCs w:val="20"/>
                <w:lang w:val="en-US"/>
              </w:rPr>
            </w:pPr>
            <w:r w:rsidRPr="002A3A5B">
              <w:rPr>
                <w:rFonts w:ascii="Arial" w:hAnsi="Arial" w:cs="Arial"/>
                <w:sz w:val="20"/>
                <w:szCs w:val="20"/>
                <w:lang w:val="en-US"/>
              </w:rPr>
              <w:t>a)</w:t>
            </w:r>
          </w:p>
        </w:tc>
        <w:tc>
          <w:tcPr>
            <w:tcW w:w="2385" w:type="pct"/>
            <w:gridSpan w:val="6"/>
          </w:tcPr>
          <w:p w14:paraId="65E02A72" w14:textId="77777777" w:rsidR="00BE043D" w:rsidRPr="002A3A5B" w:rsidRDefault="00BE043D" w:rsidP="00CC5EB1">
            <w:pPr>
              <w:pStyle w:val="Pa15"/>
              <w:jc w:val="both"/>
              <w:rPr>
                <w:rFonts w:ascii="Arial" w:hAnsi="Arial" w:cs="Arial"/>
                <w:sz w:val="20"/>
                <w:szCs w:val="20"/>
                <w:lang w:val="en-US"/>
              </w:rPr>
            </w:pPr>
            <w:r w:rsidRPr="002A3A5B">
              <w:rPr>
                <w:rFonts w:ascii="Arial" w:hAnsi="Arial" w:cs="Arial"/>
                <w:sz w:val="20"/>
                <w:szCs w:val="20"/>
                <w:lang w:val="en-US"/>
              </w:rPr>
              <w:t>The laboratory shall implement the procedures needed for the identification, storage, protection from unauthorized access and changes, back-up, archive, retrieval, retention time, and disposal of its records.</w:t>
            </w:r>
          </w:p>
        </w:tc>
        <w:tc>
          <w:tcPr>
            <w:tcW w:w="494" w:type="pct"/>
            <w:gridSpan w:val="3"/>
          </w:tcPr>
          <w:p w14:paraId="39E06BDD" w14:textId="77777777" w:rsidR="00BE043D" w:rsidRPr="002A3A5B" w:rsidRDefault="00BE043D" w:rsidP="00CC5EB1">
            <w:pPr>
              <w:jc w:val="both"/>
              <w:rPr>
                <w:rFonts w:ascii="Arial" w:hAnsi="Arial" w:cs="Arial"/>
                <w:lang w:val="en-GB"/>
              </w:rPr>
            </w:pPr>
          </w:p>
        </w:tc>
        <w:tc>
          <w:tcPr>
            <w:tcW w:w="1113" w:type="pct"/>
            <w:gridSpan w:val="4"/>
          </w:tcPr>
          <w:p w14:paraId="7196BE05" w14:textId="77777777" w:rsidR="00BE043D" w:rsidRPr="002A3A5B" w:rsidRDefault="00BE043D" w:rsidP="00CC5EB1">
            <w:pPr>
              <w:jc w:val="both"/>
              <w:rPr>
                <w:rFonts w:ascii="Arial" w:hAnsi="Arial" w:cs="Arial"/>
                <w:lang w:val="en-GB"/>
              </w:rPr>
            </w:pPr>
          </w:p>
        </w:tc>
      </w:tr>
      <w:tr w:rsidR="00BE043D" w:rsidRPr="002A3A5B" w14:paraId="0F3E580F" w14:textId="77777777" w:rsidTr="003747F2">
        <w:trPr>
          <w:gridAfter w:val="3"/>
          <w:wAfter w:w="26" w:type="pct"/>
          <w:cantSplit/>
        </w:trPr>
        <w:tc>
          <w:tcPr>
            <w:tcW w:w="180" w:type="pct"/>
            <w:vMerge/>
          </w:tcPr>
          <w:p w14:paraId="34D183B4" w14:textId="77777777" w:rsidR="00BE043D" w:rsidRPr="002A3A5B" w:rsidRDefault="00BE043D" w:rsidP="00CC5EB1">
            <w:pPr>
              <w:jc w:val="both"/>
              <w:rPr>
                <w:rFonts w:ascii="Arial" w:hAnsi="Arial" w:cs="Arial"/>
                <w:lang w:val="en-GB"/>
              </w:rPr>
            </w:pPr>
          </w:p>
        </w:tc>
        <w:tc>
          <w:tcPr>
            <w:tcW w:w="244" w:type="pct"/>
            <w:vMerge/>
          </w:tcPr>
          <w:p w14:paraId="64B65B2B" w14:textId="77777777" w:rsidR="00BE043D" w:rsidRPr="002A3A5B" w:rsidRDefault="00BE043D" w:rsidP="00CC5EB1">
            <w:pPr>
              <w:jc w:val="both"/>
              <w:rPr>
                <w:rFonts w:ascii="Arial" w:hAnsi="Arial" w:cs="Arial"/>
                <w:lang w:val="en-GB"/>
              </w:rPr>
            </w:pPr>
          </w:p>
        </w:tc>
        <w:tc>
          <w:tcPr>
            <w:tcW w:w="360" w:type="pct"/>
            <w:gridSpan w:val="2"/>
            <w:vMerge/>
          </w:tcPr>
          <w:p w14:paraId="42D4651A"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6937602C" w14:textId="77777777" w:rsidR="00BE043D" w:rsidRPr="002A3A5B" w:rsidRDefault="00BE043D" w:rsidP="00CC5EB1">
            <w:pPr>
              <w:pStyle w:val="Pa24"/>
              <w:jc w:val="both"/>
              <w:rPr>
                <w:rFonts w:ascii="Arial" w:hAnsi="Arial" w:cs="Arial"/>
                <w:sz w:val="20"/>
                <w:szCs w:val="20"/>
                <w:lang w:val="en-US"/>
              </w:rPr>
            </w:pPr>
            <w:r w:rsidRPr="002A3A5B">
              <w:rPr>
                <w:rFonts w:ascii="Arial" w:hAnsi="Arial" w:cs="Arial"/>
                <w:sz w:val="20"/>
                <w:szCs w:val="20"/>
                <w:lang w:val="en-US"/>
              </w:rPr>
              <w:t>b)</w:t>
            </w:r>
          </w:p>
        </w:tc>
        <w:tc>
          <w:tcPr>
            <w:tcW w:w="2385" w:type="pct"/>
            <w:gridSpan w:val="6"/>
          </w:tcPr>
          <w:p w14:paraId="0C716E00" w14:textId="77777777" w:rsidR="00BE043D" w:rsidRPr="002A3A5B" w:rsidRDefault="00BE043D" w:rsidP="00CC5EB1">
            <w:pPr>
              <w:pStyle w:val="Pa15"/>
              <w:ind w:left="400" w:hanging="400"/>
              <w:jc w:val="both"/>
              <w:rPr>
                <w:rFonts w:ascii="Arial" w:hAnsi="Arial" w:cs="Arial"/>
                <w:sz w:val="20"/>
                <w:szCs w:val="20"/>
                <w:lang w:val="en-US"/>
              </w:rPr>
            </w:pPr>
            <w:r w:rsidRPr="002A3A5B">
              <w:rPr>
                <w:rFonts w:ascii="Arial" w:hAnsi="Arial" w:cs="Arial"/>
                <w:sz w:val="20"/>
                <w:szCs w:val="20"/>
                <w:lang w:val="en-US"/>
              </w:rPr>
              <w:t>The retention times for records shall be specified.</w:t>
            </w:r>
          </w:p>
          <w:p w14:paraId="7695ACB2" w14:textId="77777777" w:rsidR="00BE043D" w:rsidRPr="006D26FE" w:rsidRDefault="00BE043D" w:rsidP="00CC5EB1">
            <w:pPr>
              <w:pStyle w:val="Pa23"/>
              <w:jc w:val="both"/>
              <w:rPr>
                <w:rFonts w:ascii="Arial" w:hAnsi="Arial" w:cs="Arial"/>
                <w:i/>
                <w:iCs/>
                <w:sz w:val="20"/>
                <w:szCs w:val="20"/>
                <w:lang w:val="en-US"/>
              </w:rPr>
            </w:pPr>
            <w:r w:rsidRPr="006D26FE">
              <w:rPr>
                <w:rFonts w:ascii="Arial" w:hAnsi="Arial" w:cs="Arial"/>
                <w:i/>
                <w:iCs/>
                <w:sz w:val="18"/>
                <w:szCs w:val="18"/>
                <w:lang w:val="en-US"/>
              </w:rPr>
              <w:t>NOTE 1 In addition to requirements, retention times can be chosen based on identified risks.</w:t>
            </w:r>
          </w:p>
        </w:tc>
        <w:tc>
          <w:tcPr>
            <w:tcW w:w="494" w:type="pct"/>
            <w:gridSpan w:val="3"/>
          </w:tcPr>
          <w:p w14:paraId="494F7909" w14:textId="77777777" w:rsidR="00BE043D" w:rsidRPr="002A3A5B" w:rsidRDefault="00BE043D" w:rsidP="00CC5EB1">
            <w:pPr>
              <w:jc w:val="both"/>
              <w:rPr>
                <w:rFonts w:ascii="Arial" w:hAnsi="Arial" w:cs="Arial"/>
                <w:lang w:val="en-GB"/>
              </w:rPr>
            </w:pPr>
          </w:p>
        </w:tc>
        <w:tc>
          <w:tcPr>
            <w:tcW w:w="1113" w:type="pct"/>
            <w:gridSpan w:val="4"/>
          </w:tcPr>
          <w:p w14:paraId="08E33394" w14:textId="77777777" w:rsidR="00BE043D" w:rsidRPr="002A3A5B" w:rsidRDefault="00BE043D" w:rsidP="00CC5EB1">
            <w:pPr>
              <w:jc w:val="both"/>
              <w:rPr>
                <w:rFonts w:ascii="Arial" w:hAnsi="Arial" w:cs="Arial"/>
                <w:lang w:val="en-GB"/>
              </w:rPr>
            </w:pPr>
          </w:p>
        </w:tc>
      </w:tr>
      <w:tr w:rsidR="00BE043D" w:rsidRPr="002A3A5B" w14:paraId="69D25BA1" w14:textId="77777777" w:rsidTr="003747F2">
        <w:trPr>
          <w:gridAfter w:val="3"/>
          <w:wAfter w:w="26" w:type="pct"/>
          <w:cantSplit/>
        </w:trPr>
        <w:tc>
          <w:tcPr>
            <w:tcW w:w="180" w:type="pct"/>
            <w:vMerge/>
          </w:tcPr>
          <w:p w14:paraId="65C50021" w14:textId="77777777" w:rsidR="00BE043D" w:rsidRPr="002A3A5B" w:rsidRDefault="00BE043D" w:rsidP="00CC5EB1">
            <w:pPr>
              <w:jc w:val="both"/>
              <w:rPr>
                <w:rFonts w:ascii="Arial" w:hAnsi="Arial" w:cs="Arial"/>
                <w:lang w:val="en-GB"/>
              </w:rPr>
            </w:pPr>
          </w:p>
        </w:tc>
        <w:tc>
          <w:tcPr>
            <w:tcW w:w="244" w:type="pct"/>
            <w:vMerge/>
          </w:tcPr>
          <w:p w14:paraId="51A2D32B" w14:textId="77777777" w:rsidR="00BE043D" w:rsidRPr="002A3A5B" w:rsidRDefault="00BE043D" w:rsidP="00CC5EB1">
            <w:pPr>
              <w:jc w:val="both"/>
              <w:rPr>
                <w:rFonts w:ascii="Arial" w:hAnsi="Arial" w:cs="Arial"/>
                <w:lang w:val="en-GB"/>
              </w:rPr>
            </w:pPr>
          </w:p>
        </w:tc>
        <w:tc>
          <w:tcPr>
            <w:tcW w:w="360" w:type="pct"/>
            <w:gridSpan w:val="2"/>
            <w:vMerge/>
          </w:tcPr>
          <w:p w14:paraId="6E8C0903"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0D42A39E" w14:textId="77777777" w:rsidR="00BE043D" w:rsidRPr="002A3A5B" w:rsidRDefault="00BE043D" w:rsidP="00CC5EB1">
            <w:pPr>
              <w:pStyle w:val="Pa24"/>
              <w:jc w:val="both"/>
              <w:rPr>
                <w:rFonts w:ascii="Arial" w:hAnsi="Arial" w:cs="Arial"/>
                <w:sz w:val="20"/>
                <w:szCs w:val="20"/>
                <w:lang w:val="en-US"/>
              </w:rPr>
            </w:pPr>
            <w:r w:rsidRPr="002A3A5B">
              <w:rPr>
                <w:rFonts w:ascii="Arial" w:hAnsi="Arial" w:cs="Arial"/>
                <w:sz w:val="20"/>
                <w:szCs w:val="20"/>
                <w:lang w:val="en-US"/>
              </w:rPr>
              <w:t>c)</w:t>
            </w:r>
          </w:p>
        </w:tc>
        <w:tc>
          <w:tcPr>
            <w:tcW w:w="2385" w:type="pct"/>
            <w:gridSpan w:val="6"/>
          </w:tcPr>
          <w:p w14:paraId="508B8AB0" w14:textId="77777777" w:rsidR="00BE043D" w:rsidRPr="002A3A5B" w:rsidRDefault="00BE043D" w:rsidP="00CC5EB1">
            <w:pPr>
              <w:pStyle w:val="Pa24"/>
              <w:jc w:val="both"/>
              <w:rPr>
                <w:rFonts w:ascii="Arial" w:hAnsi="Arial" w:cs="Arial"/>
                <w:b/>
                <w:bCs/>
                <w:sz w:val="20"/>
                <w:szCs w:val="20"/>
                <w:lang w:val="en-US"/>
              </w:rPr>
            </w:pPr>
            <w:r w:rsidRPr="002A3A5B">
              <w:rPr>
                <w:rFonts w:ascii="Arial" w:hAnsi="Arial" w:cs="Arial"/>
                <w:sz w:val="20"/>
                <w:szCs w:val="20"/>
                <w:lang w:val="en-US"/>
              </w:rPr>
              <w:t>Reported examination results shall be retrievable for as long as necessary or as required.</w:t>
            </w:r>
          </w:p>
        </w:tc>
        <w:tc>
          <w:tcPr>
            <w:tcW w:w="494" w:type="pct"/>
            <w:gridSpan w:val="3"/>
          </w:tcPr>
          <w:p w14:paraId="02465EFF" w14:textId="77777777" w:rsidR="00BE043D" w:rsidRPr="002A3A5B" w:rsidRDefault="00BE043D" w:rsidP="00CC5EB1">
            <w:pPr>
              <w:jc w:val="both"/>
              <w:rPr>
                <w:rFonts w:ascii="Arial" w:hAnsi="Arial" w:cs="Arial"/>
                <w:lang w:val="en-GB"/>
              </w:rPr>
            </w:pPr>
          </w:p>
        </w:tc>
        <w:tc>
          <w:tcPr>
            <w:tcW w:w="1113" w:type="pct"/>
            <w:gridSpan w:val="4"/>
          </w:tcPr>
          <w:p w14:paraId="60B70F49" w14:textId="77777777" w:rsidR="00BE043D" w:rsidRPr="002A3A5B" w:rsidRDefault="00BE043D" w:rsidP="00CC5EB1">
            <w:pPr>
              <w:jc w:val="both"/>
              <w:rPr>
                <w:rFonts w:ascii="Arial" w:hAnsi="Arial" w:cs="Arial"/>
                <w:lang w:val="en-GB"/>
              </w:rPr>
            </w:pPr>
          </w:p>
        </w:tc>
      </w:tr>
      <w:tr w:rsidR="00BE043D" w:rsidRPr="002A3A5B" w14:paraId="7F152362" w14:textId="77777777" w:rsidTr="003747F2">
        <w:trPr>
          <w:gridAfter w:val="3"/>
          <w:wAfter w:w="26" w:type="pct"/>
          <w:cantSplit/>
        </w:trPr>
        <w:tc>
          <w:tcPr>
            <w:tcW w:w="180" w:type="pct"/>
            <w:vMerge/>
          </w:tcPr>
          <w:p w14:paraId="461226D9" w14:textId="77777777" w:rsidR="00BE043D" w:rsidRPr="002A3A5B" w:rsidRDefault="00BE043D" w:rsidP="00CC5EB1">
            <w:pPr>
              <w:jc w:val="both"/>
              <w:rPr>
                <w:rFonts w:ascii="Arial" w:hAnsi="Arial" w:cs="Arial"/>
                <w:lang w:val="en-GB"/>
              </w:rPr>
            </w:pPr>
          </w:p>
        </w:tc>
        <w:tc>
          <w:tcPr>
            <w:tcW w:w="244" w:type="pct"/>
            <w:vMerge/>
            <w:tcBorders>
              <w:bottom w:val="nil"/>
            </w:tcBorders>
          </w:tcPr>
          <w:p w14:paraId="41693A3C" w14:textId="77777777" w:rsidR="00BE043D" w:rsidRPr="002A3A5B" w:rsidRDefault="00BE043D" w:rsidP="00CC5EB1">
            <w:pPr>
              <w:jc w:val="both"/>
              <w:rPr>
                <w:rFonts w:ascii="Arial" w:hAnsi="Arial" w:cs="Arial"/>
                <w:lang w:val="en-GB"/>
              </w:rPr>
            </w:pPr>
          </w:p>
        </w:tc>
        <w:tc>
          <w:tcPr>
            <w:tcW w:w="360" w:type="pct"/>
            <w:gridSpan w:val="2"/>
            <w:vMerge/>
          </w:tcPr>
          <w:p w14:paraId="7CEBDCBF"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7F807A21" w14:textId="77777777" w:rsidR="00BE043D" w:rsidRPr="002A3A5B" w:rsidRDefault="00BE043D" w:rsidP="00CC5EB1">
            <w:pPr>
              <w:pStyle w:val="Pa24"/>
              <w:jc w:val="both"/>
              <w:rPr>
                <w:rFonts w:ascii="Arial" w:hAnsi="Arial" w:cs="Arial"/>
                <w:sz w:val="20"/>
                <w:szCs w:val="20"/>
                <w:lang w:val="en-US"/>
              </w:rPr>
            </w:pPr>
            <w:r w:rsidRPr="002A3A5B">
              <w:rPr>
                <w:rFonts w:ascii="Arial" w:hAnsi="Arial" w:cs="Arial"/>
                <w:sz w:val="20"/>
                <w:szCs w:val="20"/>
                <w:lang w:val="en-US"/>
              </w:rPr>
              <w:t>d)</w:t>
            </w:r>
          </w:p>
        </w:tc>
        <w:tc>
          <w:tcPr>
            <w:tcW w:w="2385" w:type="pct"/>
            <w:gridSpan w:val="6"/>
          </w:tcPr>
          <w:p w14:paraId="7EDA2FCE" w14:textId="77777777" w:rsidR="00BE043D" w:rsidRPr="002A3A5B" w:rsidRDefault="00BE043D" w:rsidP="00CC5EB1">
            <w:pPr>
              <w:pStyle w:val="Pa15"/>
              <w:ind w:left="30" w:hanging="30"/>
              <w:jc w:val="both"/>
              <w:rPr>
                <w:rFonts w:ascii="Arial" w:hAnsi="Arial" w:cs="Arial"/>
                <w:sz w:val="20"/>
                <w:szCs w:val="20"/>
                <w:lang w:val="en-US"/>
              </w:rPr>
            </w:pPr>
            <w:r w:rsidRPr="002A3A5B">
              <w:rPr>
                <w:rFonts w:ascii="Arial" w:hAnsi="Arial" w:cs="Arial"/>
                <w:sz w:val="20"/>
                <w:szCs w:val="20"/>
                <w:lang w:val="en-US"/>
              </w:rPr>
              <w:t>All records shall be accessible throughout the entire retention period, legible in whichever medium the laboratory keeps records, and available for laboratory management review (see 8.9).</w:t>
            </w:r>
          </w:p>
          <w:p w14:paraId="136900BA" w14:textId="77777777" w:rsidR="00BE043D" w:rsidRPr="006D26FE" w:rsidRDefault="00BE043D" w:rsidP="00CC5EB1">
            <w:pPr>
              <w:pStyle w:val="Pa24"/>
              <w:jc w:val="both"/>
              <w:rPr>
                <w:rFonts w:ascii="Arial" w:hAnsi="Arial" w:cs="Arial"/>
                <w:b/>
                <w:bCs/>
                <w:i/>
                <w:iCs/>
                <w:sz w:val="20"/>
                <w:szCs w:val="20"/>
                <w:lang w:val="en-US"/>
              </w:rPr>
            </w:pPr>
            <w:r w:rsidRPr="006D26FE">
              <w:rPr>
                <w:rFonts w:ascii="Arial" w:hAnsi="Arial" w:cs="Arial"/>
                <w:i/>
                <w:iCs/>
                <w:sz w:val="18"/>
                <w:szCs w:val="18"/>
                <w:lang w:val="en-US"/>
              </w:rPr>
              <w:t>NOTE 2 Legal liability concerns regarding certain types of procedures (e.g. histology examinations, genetic examinations, pediatric examinations) can require the retention of certain records for much longer times than for other records.</w:t>
            </w:r>
          </w:p>
        </w:tc>
        <w:tc>
          <w:tcPr>
            <w:tcW w:w="494" w:type="pct"/>
            <w:gridSpan w:val="3"/>
          </w:tcPr>
          <w:p w14:paraId="434DEB2B" w14:textId="77777777" w:rsidR="00BE043D" w:rsidRPr="002A3A5B" w:rsidRDefault="00BE043D" w:rsidP="00CC5EB1">
            <w:pPr>
              <w:jc w:val="both"/>
              <w:rPr>
                <w:rFonts w:ascii="Arial" w:hAnsi="Arial" w:cs="Arial"/>
                <w:lang w:val="en-GB"/>
              </w:rPr>
            </w:pPr>
          </w:p>
        </w:tc>
        <w:tc>
          <w:tcPr>
            <w:tcW w:w="1113" w:type="pct"/>
            <w:gridSpan w:val="4"/>
          </w:tcPr>
          <w:p w14:paraId="1F43976E" w14:textId="77777777" w:rsidR="00BE043D" w:rsidRPr="002A3A5B" w:rsidRDefault="00BE043D" w:rsidP="00CC5EB1">
            <w:pPr>
              <w:jc w:val="both"/>
              <w:rPr>
                <w:rFonts w:ascii="Arial" w:hAnsi="Arial" w:cs="Arial"/>
                <w:lang w:val="en-GB"/>
              </w:rPr>
            </w:pPr>
          </w:p>
        </w:tc>
      </w:tr>
      <w:tr w:rsidR="00636840" w:rsidRPr="002A3A5B" w14:paraId="6B3373E6" w14:textId="77777777" w:rsidTr="003747F2">
        <w:trPr>
          <w:gridAfter w:val="3"/>
          <w:wAfter w:w="26" w:type="pct"/>
          <w:cantSplit/>
        </w:trPr>
        <w:tc>
          <w:tcPr>
            <w:tcW w:w="180" w:type="pct"/>
            <w:vMerge/>
          </w:tcPr>
          <w:p w14:paraId="68FB714B" w14:textId="77777777" w:rsidR="00636840" w:rsidRPr="002A3A5B" w:rsidRDefault="00636840" w:rsidP="00CC5EB1">
            <w:pPr>
              <w:jc w:val="both"/>
              <w:rPr>
                <w:rFonts w:ascii="Arial" w:hAnsi="Arial" w:cs="Arial"/>
                <w:lang w:val="en-GB"/>
              </w:rPr>
            </w:pPr>
          </w:p>
        </w:tc>
        <w:tc>
          <w:tcPr>
            <w:tcW w:w="244" w:type="pct"/>
            <w:vMerge w:val="restart"/>
          </w:tcPr>
          <w:p w14:paraId="11362C7B" w14:textId="77777777" w:rsidR="00636840" w:rsidRPr="002A3A5B" w:rsidRDefault="00636840" w:rsidP="002B1836">
            <w:pPr>
              <w:pStyle w:val="Footer"/>
              <w:tabs>
                <w:tab w:val="clear" w:pos="4320"/>
                <w:tab w:val="clear" w:pos="8640"/>
              </w:tabs>
              <w:jc w:val="both"/>
              <w:rPr>
                <w:rFonts w:ascii="Arial" w:hAnsi="Arial" w:cs="Arial"/>
                <w:b/>
                <w:lang w:val="en-GB"/>
              </w:rPr>
            </w:pPr>
            <w:r w:rsidRPr="002A3A5B">
              <w:rPr>
                <w:rFonts w:ascii="Arial" w:hAnsi="Arial" w:cs="Arial"/>
                <w:b/>
                <w:lang w:val="en-GB"/>
              </w:rPr>
              <w:t>8.5</w:t>
            </w:r>
          </w:p>
        </w:tc>
        <w:tc>
          <w:tcPr>
            <w:tcW w:w="4551" w:type="pct"/>
            <w:gridSpan w:val="18"/>
          </w:tcPr>
          <w:p w14:paraId="6655232D" w14:textId="77777777" w:rsidR="00636840" w:rsidRPr="002A3A5B" w:rsidRDefault="00636840" w:rsidP="00CC5EB1">
            <w:pPr>
              <w:jc w:val="both"/>
              <w:rPr>
                <w:rFonts w:ascii="Arial" w:hAnsi="Arial" w:cs="Arial"/>
                <w:b/>
                <w:lang w:val="en-GB"/>
              </w:rPr>
            </w:pPr>
            <w:r w:rsidRPr="002A3A5B">
              <w:rPr>
                <w:rFonts w:ascii="Arial" w:hAnsi="Arial" w:cs="Arial"/>
                <w:b/>
                <w:lang w:val="en-GB"/>
              </w:rPr>
              <w:t>Actions to address risks and opportunities for improvement</w:t>
            </w:r>
          </w:p>
        </w:tc>
      </w:tr>
      <w:tr w:rsidR="00BE043D" w:rsidRPr="002A3A5B" w14:paraId="325B065C" w14:textId="77777777" w:rsidTr="003747F2">
        <w:trPr>
          <w:gridAfter w:val="3"/>
          <w:wAfter w:w="26" w:type="pct"/>
          <w:cantSplit/>
        </w:trPr>
        <w:tc>
          <w:tcPr>
            <w:tcW w:w="180" w:type="pct"/>
            <w:vMerge/>
          </w:tcPr>
          <w:p w14:paraId="2FF236BE" w14:textId="77777777" w:rsidR="00BE043D" w:rsidRPr="002A3A5B" w:rsidRDefault="00BE043D" w:rsidP="00CC5EB1">
            <w:pPr>
              <w:jc w:val="both"/>
              <w:rPr>
                <w:rFonts w:ascii="Arial" w:hAnsi="Arial" w:cs="Arial"/>
                <w:lang w:val="en-GB"/>
              </w:rPr>
            </w:pPr>
          </w:p>
        </w:tc>
        <w:tc>
          <w:tcPr>
            <w:tcW w:w="244" w:type="pct"/>
            <w:vMerge/>
          </w:tcPr>
          <w:p w14:paraId="7A2AD7FC" w14:textId="77777777" w:rsidR="00BE043D" w:rsidRPr="002A3A5B" w:rsidRDefault="00BE043D" w:rsidP="002B1836">
            <w:pPr>
              <w:jc w:val="both"/>
              <w:rPr>
                <w:rFonts w:ascii="Arial" w:hAnsi="Arial" w:cs="Arial"/>
                <w:lang w:val="en-GB"/>
              </w:rPr>
            </w:pPr>
          </w:p>
        </w:tc>
        <w:tc>
          <w:tcPr>
            <w:tcW w:w="360" w:type="pct"/>
            <w:gridSpan w:val="2"/>
            <w:vMerge w:val="restart"/>
          </w:tcPr>
          <w:p w14:paraId="58ACCAE4" w14:textId="77777777" w:rsidR="00BE043D" w:rsidRPr="00A51313" w:rsidRDefault="00BE043D" w:rsidP="00A51313">
            <w:pPr>
              <w:jc w:val="both"/>
              <w:rPr>
                <w:rFonts w:ascii="Arial" w:hAnsi="Arial" w:cs="Arial"/>
                <w:b/>
                <w:bCs/>
              </w:rPr>
            </w:pPr>
            <w:r w:rsidRPr="00A51313">
              <w:rPr>
                <w:rFonts w:ascii="Arial" w:hAnsi="Arial" w:cs="Arial"/>
                <w:b/>
                <w:bCs/>
              </w:rPr>
              <w:t>8.5.1</w:t>
            </w:r>
          </w:p>
        </w:tc>
        <w:tc>
          <w:tcPr>
            <w:tcW w:w="2584" w:type="pct"/>
            <w:gridSpan w:val="9"/>
          </w:tcPr>
          <w:p w14:paraId="77F07FD7" w14:textId="77777777" w:rsidR="00BE043D" w:rsidRPr="002A3A5B" w:rsidRDefault="00BE043D" w:rsidP="00CC5EB1">
            <w:pPr>
              <w:pStyle w:val="Pa24"/>
              <w:jc w:val="both"/>
              <w:rPr>
                <w:rFonts w:ascii="Arial" w:hAnsi="Arial" w:cs="Arial"/>
                <w:b/>
                <w:bCs/>
                <w:sz w:val="20"/>
                <w:szCs w:val="20"/>
                <w:lang w:val="en-US"/>
              </w:rPr>
            </w:pPr>
            <w:r w:rsidRPr="002A3A5B">
              <w:rPr>
                <w:rFonts w:ascii="Arial" w:hAnsi="Arial" w:cs="Arial"/>
                <w:b/>
                <w:bCs/>
                <w:sz w:val="20"/>
                <w:szCs w:val="20"/>
                <w:lang w:val="en-US"/>
              </w:rPr>
              <w:t>Identification of risks and opportunities for improvement</w:t>
            </w:r>
          </w:p>
          <w:p w14:paraId="60655456"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laboratory shall identify risks and opportunities for improvement associated with the laboratory activities to:</w:t>
            </w:r>
          </w:p>
        </w:tc>
        <w:tc>
          <w:tcPr>
            <w:tcW w:w="494" w:type="pct"/>
            <w:gridSpan w:val="3"/>
          </w:tcPr>
          <w:p w14:paraId="7534D8CF" w14:textId="77777777" w:rsidR="00BE043D" w:rsidRPr="002A3A5B" w:rsidRDefault="00BE043D" w:rsidP="00CC5EB1">
            <w:pPr>
              <w:jc w:val="both"/>
              <w:rPr>
                <w:rFonts w:ascii="Arial" w:hAnsi="Arial" w:cs="Arial"/>
                <w:lang w:val="en-GB"/>
              </w:rPr>
            </w:pPr>
          </w:p>
        </w:tc>
        <w:tc>
          <w:tcPr>
            <w:tcW w:w="1113" w:type="pct"/>
            <w:gridSpan w:val="4"/>
          </w:tcPr>
          <w:p w14:paraId="076E6D12" w14:textId="77777777" w:rsidR="00BE043D" w:rsidRPr="002A3A5B" w:rsidRDefault="00BE043D" w:rsidP="00CC5EB1">
            <w:pPr>
              <w:jc w:val="both"/>
              <w:rPr>
                <w:rFonts w:ascii="Arial" w:hAnsi="Arial" w:cs="Arial"/>
                <w:lang w:val="en-GB"/>
              </w:rPr>
            </w:pPr>
          </w:p>
        </w:tc>
      </w:tr>
      <w:tr w:rsidR="00BE043D" w:rsidRPr="002A3A5B" w14:paraId="2247804C" w14:textId="77777777" w:rsidTr="003747F2">
        <w:trPr>
          <w:gridAfter w:val="3"/>
          <w:wAfter w:w="26" w:type="pct"/>
          <w:cantSplit/>
        </w:trPr>
        <w:tc>
          <w:tcPr>
            <w:tcW w:w="180" w:type="pct"/>
            <w:vMerge/>
          </w:tcPr>
          <w:p w14:paraId="690FC173" w14:textId="77777777" w:rsidR="00BE043D" w:rsidRPr="002A3A5B" w:rsidRDefault="00BE043D" w:rsidP="00CC5EB1">
            <w:pPr>
              <w:jc w:val="both"/>
              <w:rPr>
                <w:rFonts w:ascii="Arial" w:hAnsi="Arial" w:cs="Arial"/>
                <w:lang w:val="en-GB"/>
              </w:rPr>
            </w:pPr>
          </w:p>
        </w:tc>
        <w:tc>
          <w:tcPr>
            <w:tcW w:w="244" w:type="pct"/>
            <w:vMerge/>
          </w:tcPr>
          <w:p w14:paraId="1C7D444D" w14:textId="77777777" w:rsidR="00BE043D" w:rsidRPr="002A3A5B" w:rsidRDefault="00BE043D" w:rsidP="002B1836">
            <w:pPr>
              <w:jc w:val="both"/>
              <w:rPr>
                <w:rFonts w:ascii="Arial" w:hAnsi="Arial" w:cs="Arial"/>
                <w:lang w:val="en-GB"/>
              </w:rPr>
            </w:pPr>
          </w:p>
        </w:tc>
        <w:tc>
          <w:tcPr>
            <w:tcW w:w="360" w:type="pct"/>
            <w:gridSpan w:val="2"/>
            <w:vMerge/>
          </w:tcPr>
          <w:p w14:paraId="0CB20A8E" w14:textId="77777777" w:rsidR="00BE043D" w:rsidRPr="00A51313" w:rsidRDefault="00BE043D" w:rsidP="00A51313">
            <w:pPr>
              <w:jc w:val="both"/>
              <w:rPr>
                <w:rFonts w:ascii="Arial" w:hAnsi="Arial" w:cs="Arial"/>
                <w:b/>
                <w:bCs/>
              </w:rPr>
            </w:pPr>
          </w:p>
        </w:tc>
        <w:tc>
          <w:tcPr>
            <w:tcW w:w="199" w:type="pct"/>
            <w:gridSpan w:val="3"/>
          </w:tcPr>
          <w:p w14:paraId="254B8F21"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a)</w:t>
            </w:r>
          </w:p>
        </w:tc>
        <w:tc>
          <w:tcPr>
            <w:tcW w:w="2385" w:type="pct"/>
            <w:gridSpan w:val="6"/>
          </w:tcPr>
          <w:p w14:paraId="5EBE988A" w14:textId="77777777" w:rsidR="00BE043D" w:rsidRPr="002A3A5B" w:rsidRDefault="00BE043D" w:rsidP="00CC5EB1">
            <w:pPr>
              <w:pStyle w:val="Pa15"/>
              <w:jc w:val="both"/>
              <w:rPr>
                <w:rFonts w:ascii="Arial" w:hAnsi="Arial" w:cs="Arial"/>
                <w:sz w:val="20"/>
                <w:szCs w:val="20"/>
                <w:lang w:val="en-US"/>
              </w:rPr>
            </w:pPr>
            <w:r w:rsidRPr="002A3A5B">
              <w:rPr>
                <w:rFonts w:ascii="Arial" w:hAnsi="Arial" w:cs="Arial"/>
                <w:sz w:val="20"/>
                <w:szCs w:val="20"/>
                <w:lang w:val="en-US"/>
              </w:rPr>
              <w:t>prevent or reduce undesired impacts and potential failures in the laboratory activities;</w:t>
            </w:r>
          </w:p>
        </w:tc>
        <w:tc>
          <w:tcPr>
            <w:tcW w:w="494" w:type="pct"/>
            <w:gridSpan w:val="3"/>
          </w:tcPr>
          <w:p w14:paraId="72198732" w14:textId="77777777" w:rsidR="00BE043D" w:rsidRPr="002A3A5B" w:rsidRDefault="00BE043D" w:rsidP="00CC5EB1">
            <w:pPr>
              <w:jc w:val="both"/>
              <w:rPr>
                <w:rFonts w:ascii="Arial" w:hAnsi="Arial" w:cs="Arial"/>
                <w:lang w:val="en-GB"/>
              </w:rPr>
            </w:pPr>
          </w:p>
        </w:tc>
        <w:tc>
          <w:tcPr>
            <w:tcW w:w="1113" w:type="pct"/>
            <w:gridSpan w:val="4"/>
          </w:tcPr>
          <w:p w14:paraId="58647E20" w14:textId="77777777" w:rsidR="00BE043D" w:rsidRPr="002A3A5B" w:rsidRDefault="00BE043D" w:rsidP="00CC5EB1">
            <w:pPr>
              <w:jc w:val="both"/>
              <w:rPr>
                <w:rFonts w:ascii="Arial" w:hAnsi="Arial" w:cs="Arial"/>
                <w:lang w:val="en-GB"/>
              </w:rPr>
            </w:pPr>
          </w:p>
        </w:tc>
      </w:tr>
      <w:tr w:rsidR="00BE043D" w:rsidRPr="002A3A5B" w14:paraId="681FEBD6" w14:textId="77777777" w:rsidTr="003747F2">
        <w:trPr>
          <w:gridAfter w:val="3"/>
          <w:wAfter w:w="26" w:type="pct"/>
          <w:cantSplit/>
        </w:trPr>
        <w:tc>
          <w:tcPr>
            <w:tcW w:w="180" w:type="pct"/>
            <w:vMerge/>
          </w:tcPr>
          <w:p w14:paraId="2C11A1F4" w14:textId="77777777" w:rsidR="00BE043D" w:rsidRPr="002A3A5B" w:rsidRDefault="00BE043D" w:rsidP="00CC5EB1">
            <w:pPr>
              <w:jc w:val="both"/>
              <w:rPr>
                <w:rFonts w:ascii="Arial" w:hAnsi="Arial" w:cs="Arial"/>
                <w:lang w:val="en-GB"/>
              </w:rPr>
            </w:pPr>
          </w:p>
        </w:tc>
        <w:tc>
          <w:tcPr>
            <w:tcW w:w="244" w:type="pct"/>
            <w:vMerge/>
          </w:tcPr>
          <w:p w14:paraId="3B7EC5EA" w14:textId="77777777" w:rsidR="00BE043D" w:rsidRPr="002A3A5B" w:rsidRDefault="00BE043D" w:rsidP="002B1836">
            <w:pPr>
              <w:jc w:val="both"/>
              <w:rPr>
                <w:rFonts w:ascii="Arial" w:hAnsi="Arial" w:cs="Arial"/>
                <w:lang w:val="en-GB"/>
              </w:rPr>
            </w:pPr>
          </w:p>
        </w:tc>
        <w:tc>
          <w:tcPr>
            <w:tcW w:w="360" w:type="pct"/>
            <w:gridSpan w:val="2"/>
            <w:vMerge/>
          </w:tcPr>
          <w:p w14:paraId="097B654C" w14:textId="77777777" w:rsidR="00BE043D" w:rsidRPr="00A51313" w:rsidRDefault="00BE043D" w:rsidP="00A51313">
            <w:pPr>
              <w:jc w:val="both"/>
              <w:rPr>
                <w:rFonts w:ascii="Arial" w:hAnsi="Arial" w:cs="Arial"/>
                <w:b/>
                <w:bCs/>
              </w:rPr>
            </w:pPr>
          </w:p>
        </w:tc>
        <w:tc>
          <w:tcPr>
            <w:tcW w:w="199" w:type="pct"/>
            <w:gridSpan w:val="3"/>
          </w:tcPr>
          <w:p w14:paraId="5DE9CC6E"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b)</w:t>
            </w:r>
          </w:p>
        </w:tc>
        <w:tc>
          <w:tcPr>
            <w:tcW w:w="2385" w:type="pct"/>
            <w:gridSpan w:val="6"/>
          </w:tcPr>
          <w:p w14:paraId="6D547E29"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achieve improvement, by acting on opportunities;</w:t>
            </w:r>
          </w:p>
        </w:tc>
        <w:tc>
          <w:tcPr>
            <w:tcW w:w="494" w:type="pct"/>
            <w:gridSpan w:val="3"/>
          </w:tcPr>
          <w:p w14:paraId="017B7FDF" w14:textId="77777777" w:rsidR="00BE043D" w:rsidRPr="002A3A5B" w:rsidRDefault="00BE043D" w:rsidP="00CC5EB1">
            <w:pPr>
              <w:jc w:val="both"/>
              <w:rPr>
                <w:rFonts w:ascii="Arial" w:hAnsi="Arial" w:cs="Arial"/>
                <w:lang w:val="en-GB"/>
              </w:rPr>
            </w:pPr>
          </w:p>
        </w:tc>
        <w:tc>
          <w:tcPr>
            <w:tcW w:w="1113" w:type="pct"/>
            <w:gridSpan w:val="4"/>
          </w:tcPr>
          <w:p w14:paraId="79E52DEE" w14:textId="77777777" w:rsidR="00BE043D" w:rsidRPr="002A3A5B" w:rsidRDefault="00BE043D" w:rsidP="00CC5EB1">
            <w:pPr>
              <w:jc w:val="both"/>
              <w:rPr>
                <w:rFonts w:ascii="Arial" w:hAnsi="Arial" w:cs="Arial"/>
                <w:lang w:val="en-GB"/>
              </w:rPr>
            </w:pPr>
          </w:p>
        </w:tc>
      </w:tr>
      <w:tr w:rsidR="00BE043D" w:rsidRPr="002A3A5B" w14:paraId="1AB83817" w14:textId="77777777" w:rsidTr="003747F2">
        <w:trPr>
          <w:gridAfter w:val="3"/>
          <w:wAfter w:w="26" w:type="pct"/>
          <w:cantSplit/>
        </w:trPr>
        <w:tc>
          <w:tcPr>
            <w:tcW w:w="180" w:type="pct"/>
            <w:vMerge/>
          </w:tcPr>
          <w:p w14:paraId="2BA7572C" w14:textId="77777777" w:rsidR="00BE043D" w:rsidRPr="002A3A5B" w:rsidRDefault="00BE043D" w:rsidP="00CC5EB1">
            <w:pPr>
              <w:jc w:val="both"/>
              <w:rPr>
                <w:rFonts w:ascii="Arial" w:hAnsi="Arial" w:cs="Arial"/>
                <w:lang w:val="en-GB"/>
              </w:rPr>
            </w:pPr>
          </w:p>
        </w:tc>
        <w:tc>
          <w:tcPr>
            <w:tcW w:w="244" w:type="pct"/>
            <w:vMerge/>
          </w:tcPr>
          <w:p w14:paraId="4DC7F213" w14:textId="77777777" w:rsidR="00BE043D" w:rsidRPr="002A3A5B" w:rsidRDefault="00BE043D" w:rsidP="002B1836">
            <w:pPr>
              <w:jc w:val="both"/>
              <w:rPr>
                <w:rFonts w:ascii="Arial" w:hAnsi="Arial" w:cs="Arial"/>
                <w:lang w:val="en-GB"/>
              </w:rPr>
            </w:pPr>
          </w:p>
        </w:tc>
        <w:tc>
          <w:tcPr>
            <w:tcW w:w="360" w:type="pct"/>
            <w:gridSpan w:val="2"/>
            <w:vMerge/>
          </w:tcPr>
          <w:p w14:paraId="0A9E9A7F" w14:textId="77777777" w:rsidR="00BE043D" w:rsidRPr="00A51313" w:rsidRDefault="00BE043D" w:rsidP="00A51313">
            <w:pPr>
              <w:jc w:val="both"/>
              <w:rPr>
                <w:rFonts w:ascii="Arial" w:hAnsi="Arial" w:cs="Arial"/>
                <w:b/>
                <w:bCs/>
              </w:rPr>
            </w:pPr>
          </w:p>
        </w:tc>
        <w:tc>
          <w:tcPr>
            <w:tcW w:w="199" w:type="pct"/>
            <w:gridSpan w:val="3"/>
          </w:tcPr>
          <w:p w14:paraId="0199BA94"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c)</w:t>
            </w:r>
          </w:p>
        </w:tc>
        <w:tc>
          <w:tcPr>
            <w:tcW w:w="2385" w:type="pct"/>
            <w:gridSpan w:val="6"/>
          </w:tcPr>
          <w:p w14:paraId="01977B56"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assure that the management system achieves its intended results;</w:t>
            </w:r>
          </w:p>
        </w:tc>
        <w:tc>
          <w:tcPr>
            <w:tcW w:w="494" w:type="pct"/>
            <w:gridSpan w:val="3"/>
          </w:tcPr>
          <w:p w14:paraId="1CC9863F" w14:textId="77777777" w:rsidR="00BE043D" w:rsidRPr="002A3A5B" w:rsidRDefault="00BE043D" w:rsidP="00CC5EB1">
            <w:pPr>
              <w:jc w:val="both"/>
              <w:rPr>
                <w:rFonts w:ascii="Arial" w:hAnsi="Arial" w:cs="Arial"/>
                <w:lang w:val="en-GB"/>
              </w:rPr>
            </w:pPr>
          </w:p>
        </w:tc>
        <w:tc>
          <w:tcPr>
            <w:tcW w:w="1113" w:type="pct"/>
            <w:gridSpan w:val="4"/>
          </w:tcPr>
          <w:p w14:paraId="7A2FE6DA" w14:textId="77777777" w:rsidR="00BE043D" w:rsidRPr="002A3A5B" w:rsidRDefault="00BE043D" w:rsidP="00CC5EB1">
            <w:pPr>
              <w:jc w:val="both"/>
              <w:rPr>
                <w:rFonts w:ascii="Arial" w:hAnsi="Arial" w:cs="Arial"/>
                <w:lang w:val="en-GB"/>
              </w:rPr>
            </w:pPr>
          </w:p>
        </w:tc>
      </w:tr>
      <w:tr w:rsidR="00BE043D" w:rsidRPr="002A3A5B" w14:paraId="2EB0E410" w14:textId="77777777" w:rsidTr="003747F2">
        <w:trPr>
          <w:gridAfter w:val="3"/>
          <w:wAfter w:w="26" w:type="pct"/>
          <w:cantSplit/>
        </w:trPr>
        <w:tc>
          <w:tcPr>
            <w:tcW w:w="180" w:type="pct"/>
            <w:vMerge/>
          </w:tcPr>
          <w:p w14:paraId="284C8207" w14:textId="77777777" w:rsidR="00BE043D" w:rsidRPr="002A3A5B" w:rsidRDefault="00BE043D" w:rsidP="00CC5EB1">
            <w:pPr>
              <w:jc w:val="both"/>
              <w:rPr>
                <w:rFonts w:ascii="Arial" w:hAnsi="Arial" w:cs="Arial"/>
                <w:lang w:val="en-GB"/>
              </w:rPr>
            </w:pPr>
          </w:p>
        </w:tc>
        <w:tc>
          <w:tcPr>
            <w:tcW w:w="244" w:type="pct"/>
            <w:vMerge/>
          </w:tcPr>
          <w:p w14:paraId="1A251ED0" w14:textId="77777777" w:rsidR="00BE043D" w:rsidRPr="002A3A5B" w:rsidRDefault="00BE043D" w:rsidP="002B1836">
            <w:pPr>
              <w:jc w:val="both"/>
              <w:rPr>
                <w:rFonts w:ascii="Arial" w:hAnsi="Arial" w:cs="Arial"/>
                <w:lang w:val="en-GB"/>
              </w:rPr>
            </w:pPr>
          </w:p>
        </w:tc>
        <w:tc>
          <w:tcPr>
            <w:tcW w:w="360" w:type="pct"/>
            <w:gridSpan w:val="2"/>
            <w:vMerge/>
          </w:tcPr>
          <w:p w14:paraId="1D1BC3FE" w14:textId="77777777" w:rsidR="00BE043D" w:rsidRPr="00A51313" w:rsidRDefault="00BE043D" w:rsidP="00A51313">
            <w:pPr>
              <w:jc w:val="both"/>
              <w:rPr>
                <w:rFonts w:ascii="Arial" w:hAnsi="Arial" w:cs="Arial"/>
                <w:b/>
                <w:bCs/>
              </w:rPr>
            </w:pPr>
          </w:p>
        </w:tc>
        <w:tc>
          <w:tcPr>
            <w:tcW w:w="199" w:type="pct"/>
            <w:gridSpan w:val="3"/>
          </w:tcPr>
          <w:p w14:paraId="4D3AA41D"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d)</w:t>
            </w:r>
          </w:p>
        </w:tc>
        <w:tc>
          <w:tcPr>
            <w:tcW w:w="2385" w:type="pct"/>
            <w:gridSpan w:val="6"/>
          </w:tcPr>
          <w:p w14:paraId="5DB6D941"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mitigate risks to patient care;</w:t>
            </w:r>
          </w:p>
        </w:tc>
        <w:tc>
          <w:tcPr>
            <w:tcW w:w="494" w:type="pct"/>
            <w:gridSpan w:val="3"/>
          </w:tcPr>
          <w:p w14:paraId="49BB6AB2" w14:textId="77777777" w:rsidR="00BE043D" w:rsidRPr="002A3A5B" w:rsidRDefault="00BE043D" w:rsidP="00CC5EB1">
            <w:pPr>
              <w:jc w:val="both"/>
              <w:rPr>
                <w:rFonts w:ascii="Arial" w:hAnsi="Arial" w:cs="Arial"/>
                <w:lang w:val="en-GB"/>
              </w:rPr>
            </w:pPr>
          </w:p>
        </w:tc>
        <w:tc>
          <w:tcPr>
            <w:tcW w:w="1113" w:type="pct"/>
            <w:gridSpan w:val="4"/>
          </w:tcPr>
          <w:p w14:paraId="35F90E93" w14:textId="77777777" w:rsidR="00BE043D" w:rsidRPr="002A3A5B" w:rsidRDefault="00BE043D" w:rsidP="00CC5EB1">
            <w:pPr>
              <w:jc w:val="both"/>
              <w:rPr>
                <w:rFonts w:ascii="Arial" w:hAnsi="Arial" w:cs="Arial"/>
                <w:lang w:val="en-GB"/>
              </w:rPr>
            </w:pPr>
          </w:p>
        </w:tc>
      </w:tr>
      <w:tr w:rsidR="00BE043D" w:rsidRPr="002A3A5B" w14:paraId="7BF7CE22" w14:textId="77777777" w:rsidTr="003747F2">
        <w:trPr>
          <w:gridAfter w:val="3"/>
          <w:wAfter w:w="26" w:type="pct"/>
          <w:cantSplit/>
        </w:trPr>
        <w:tc>
          <w:tcPr>
            <w:tcW w:w="180" w:type="pct"/>
            <w:vMerge/>
          </w:tcPr>
          <w:p w14:paraId="5329F84D" w14:textId="77777777" w:rsidR="00BE043D" w:rsidRPr="002A3A5B" w:rsidRDefault="00BE043D" w:rsidP="00CC5EB1">
            <w:pPr>
              <w:jc w:val="both"/>
              <w:rPr>
                <w:rFonts w:ascii="Arial" w:hAnsi="Arial" w:cs="Arial"/>
                <w:lang w:val="en-GB"/>
              </w:rPr>
            </w:pPr>
          </w:p>
        </w:tc>
        <w:tc>
          <w:tcPr>
            <w:tcW w:w="244" w:type="pct"/>
            <w:vMerge/>
          </w:tcPr>
          <w:p w14:paraId="0C278E8C" w14:textId="77777777" w:rsidR="00BE043D" w:rsidRPr="002A3A5B" w:rsidRDefault="00BE043D" w:rsidP="002B1836">
            <w:pPr>
              <w:jc w:val="both"/>
              <w:rPr>
                <w:rFonts w:ascii="Arial" w:hAnsi="Arial" w:cs="Arial"/>
                <w:lang w:val="en-GB"/>
              </w:rPr>
            </w:pPr>
          </w:p>
        </w:tc>
        <w:tc>
          <w:tcPr>
            <w:tcW w:w="360" w:type="pct"/>
            <w:gridSpan w:val="2"/>
            <w:vMerge/>
          </w:tcPr>
          <w:p w14:paraId="64944BE7" w14:textId="77777777" w:rsidR="00BE043D" w:rsidRPr="00A51313" w:rsidRDefault="00BE043D" w:rsidP="00A51313">
            <w:pPr>
              <w:jc w:val="both"/>
              <w:rPr>
                <w:rFonts w:ascii="Arial" w:hAnsi="Arial" w:cs="Arial"/>
                <w:b/>
                <w:bCs/>
              </w:rPr>
            </w:pPr>
          </w:p>
        </w:tc>
        <w:tc>
          <w:tcPr>
            <w:tcW w:w="199" w:type="pct"/>
            <w:gridSpan w:val="3"/>
          </w:tcPr>
          <w:p w14:paraId="2830BBDB"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e)</w:t>
            </w:r>
          </w:p>
        </w:tc>
        <w:tc>
          <w:tcPr>
            <w:tcW w:w="2385" w:type="pct"/>
            <w:gridSpan w:val="6"/>
          </w:tcPr>
          <w:p w14:paraId="70A3795A"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help achieve the purpose and objectives of the laboratory.</w:t>
            </w:r>
          </w:p>
        </w:tc>
        <w:tc>
          <w:tcPr>
            <w:tcW w:w="494" w:type="pct"/>
            <w:gridSpan w:val="3"/>
          </w:tcPr>
          <w:p w14:paraId="4813AB41" w14:textId="77777777" w:rsidR="00BE043D" w:rsidRPr="002A3A5B" w:rsidRDefault="00BE043D" w:rsidP="00CC5EB1">
            <w:pPr>
              <w:jc w:val="both"/>
              <w:rPr>
                <w:rFonts w:ascii="Arial" w:hAnsi="Arial" w:cs="Arial"/>
                <w:lang w:val="en-GB"/>
              </w:rPr>
            </w:pPr>
          </w:p>
        </w:tc>
        <w:tc>
          <w:tcPr>
            <w:tcW w:w="1113" w:type="pct"/>
            <w:gridSpan w:val="4"/>
          </w:tcPr>
          <w:p w14:paraId="359DA60B" w14:textId="77777777" w:rsidR="00BE043D" w:rsidRPr="002A3A5B" w:rsidRDefault="00BE043D" w:rsidP="00CC5EB1">
            <w:pPr>
              <w:jc w:val="both"/>
              <w:rPr>
                <w:rFonts w:ascii="Arial" w:hAnsi="Arial" w:cs="Arial"/>
                <w:lang w:val="en-GB"/>
              </w:rPr>
            </w:pPr>
          </w:p>
        </w:tc>
      </w:tr>
      <w:tr w:rsidR="00BE043D" w:rsidRPr="002A3A5B" w14:paraId="6C533A98" w14:textId="77777777" w:rsidTr="003747F2">
        <w:trPr>
          <w:gridAfter w:val="3"/>
          <w:wAfter w:w="26" w:type="pct"/>
          <w:cantSplit/>
        </w:trPr>
        <w:tc>
          <w:tcPr>
            <w:tcW w:w="180" w:type="pct"/>
            <w:vMerge/>
          </w:tcPr>
          <w:p w14:paraId="6CABDBE5" w14:textId="77777777" w:rsidR="00BE043D" w:rsidRPr="002A3A5B" w:rsidRDefault="00BE043D" w:rsidP="00CC5EB1">
            <w:pPr>
              <w:jc w:val="both"/>
              <w:rPr>
                <w:rFonts w:ascii="Arial" w:hAnsi="Arial" w:cs="Arial"/>
                <w:lang w:val="en-GB"/>
              </w:rPr>
            </w:pPr>
          </w:p>
        </w:tc>
        <w:tc>
          <w:tcPr>
            <w:tcW w:w="244" w:type="pct"/>
            <w:vMerge/>
            <w:tcBorders>
              <w:bottom w:val="single" w:sz="4" w:space="0" w:color="auto"/>
            </w:tcBorders>
          </w:tcPr>
          <w:p w14:paraId="181FCF9D" w14:textId="77777777" w:rsidR="00BE043D" w:rsidRPr="002A3A5B" w:rsidRDefault="00BE043D" w:rsidP="002B1836">
            <w:pPr>
              <w:jc w:val="both"/>
              <w:rPr>
                <w:rFonts w:ascii="Arial" w:hAnsi="Arial" w:cs="Arial"/>
                <w:lang w:val="en-GB"/>
              </w:rPr>
            </w:pPr>
          </w:p>
        </w:tc>
        <w:tc>
          <w:tcPr>
            <w:tcW w:w="360" w:type="pct"/>
            <w:gridSpan w:val="2"/>
          </w:tcPr>
          <w:p w14:paraId="176C7169" w14:textId="77777777" w:rsidR="00BE043D" w:rsidRPr="00A51313" w:rsidRDefault="00BE043D" w:rsidP="00A51313">
            <w:pPr>
              <w:jc w:val="both"/>
              <w:rPr>
                <w:rFonts w:ascii="Arial" w:hAnsi="Arial" w:cs="Arial"/>
                <w:b/>
                <w:bCs/>
              </w:rPr>
            </w:pPr>
            <w:r w:rsidRPr="00A51313">
              <w:rPr>
                <w:rFonts w:ascii="Arial" w:hAnsi="Arial" w:cs="Arial"/>
                <w:b/>
                <w:bCs/>
              </w:rPr>
              <w:t>8.5.2</w:t>
            </w:r>
          </w:p>
        </w:tc>
        <w:tc>
          <w:tcPr>
            <w:tcW w:w="2584" w:type="pct"/>
            <w:gridSpan w:val="9"/>
          </w:tcPr>
          <w:p w14:paraId="3647858A" w14:textId="77777777" w:rsidR="00BE043D" w:rsidRPr="002A3A5B" w:rsidRDefault="00BE043D" w:rsidP="00CC5EB1">
            <w:pPr>
              <w:pStyle w:val="Pa24"/>
              <w:jc w:val="both"/>
              <w:rPr>
                <w:rFonts w:ascii="Arial" w:hAnsi="Arial" w:cs="Arial"/>
                <w:b/>
                <w:bCs/>
                <w:sz w:val="20"/>
                <w:szCs w:val="20"/>
                <w:lang w:val="en-US"/>
              </w:rPr>
            </w:pPr>
            <w:r w:rsidRPr="002A3A5B">
              <w:rPr>
                <w:rFonts w:ascii="Arial" w:hAnsi="Arial" w:cs="Arial"/>
                <w:b/>
                <w:bCs/>
                <w:sz w:val="20"/>
                <w:szCs w:val="20"/>
                <w:lang w:val="en-US"/>
              </w:rPr>
              <w:t>Acting on risks and opportunities for improvement</w:t>
            </w:r>
          </w:p>
          <w:p w14:paraId="70DAC20B" w14:textId="77777777" w:rsidR="00BE043D" w:rsidRPr="002A3A5B" w:rsidRDefault="00BE043D" w:rsidP="00CC5EB1">
            <w:pPr>
              <w:pStyle w:val="Pa14"/>
              <w:jc w:val="both"/>
              <w:rPr>
                <w:rFonts w:ascii="Arial" w:hAnsi="Arial" w:cs="Arial"/>
                <w:sz w:val="20"/>
                <w:szCs w:val="20"/>
                <w:lang w:val="en-US"/>
              </w:rPr>
            </w:pPr>
            <w:r w:rsidRPr="002A3A5B">
              <w:rPr>
                <w:rFonts w:ascii="Arial" w:hAnsi="Arial" w:cs="Arial"/>
                <w:sz w:val="20"/>
                <w:szCs w:val="20"/>
                <w:lang w:val="en-US"/>
              </w:rPr>
              <w:t>The laboratory shall prioritize and act on identified risks. Actions taken to address risks shall be proportional to the potential impact on laboratory examination results, as well as patient and personnel safety.</w:t>
            </w:r>
          </w:p>
          <w:p w14:paraId="135301B5" w14:textId="77777777" w:rsidR="00BE043D" w:rsidRPr="002A3A5B" w:rsidRDefault="00BE043D" w:rsidP="00CC5EB1">
            <w:pPr>
              <w:pStyle w:val="Pa14"/>
              <w:jc w:val="both"/>
              <w:rPr>
                <w:rFonts w:ascii="Arial" w:hAnsi="Arial" w:cs="Arial"/>
                <w:sz w:val="20"/>
                <w:szCs w:val="20"/>
                <w:lang w:val="en-US"/>
              </w:rPr>
            </w:pPr>
            <w:r w:rsidRPr="002A3A5B">
              <w:rPr>
                <w:rFonts w:ascii="Arial" w:hAnsi="Arial" w:cs="Arial"/>
                <w:sz w:val="20"/>
                <w:szCs w:val="20"/>
                <w:lang w:val="en-US"/>
              </w:rPr>
              <w:t>The laboratory shall record decisions made and actions taken on risks and opportunities.</w:t>
            </w:r>
          </w:p>
          <w:p w14:paraId="72752AD5" w14:textId="77777777" w:rsidR="00BE043D" w:rsidRPr="002A3A5B" w:rsidRDefault="00BE043D" w:rsidP="00CC5EB1">
            <w:pPr>
              <w:pStyle w:val="Pa14"/>
              <w:jc w:val="both"/>
              <w:rPr>
                <w:rFonts w:ascii="Arial" w:hAnsi="Arial" w:cs="Arial"/>
                <w:sz w:val="20"/>
                <w:szCs w:val="20"/>
                <w:lang w:val="en-US"/>
              </w:rPr>
            </w:pPr>
            <w:r w:rsidRPr="002A3A5B">
              <w:rPr>
                <w:rFonts w:ascii="Arial" w:hAnsi="Arial" w:cs="Arial"/>
                <w:sz w:val="20"/>
                <w:szCs w:val="20"/>
                <w:lang w:val="en-US"/>
              </w:rPr>
              <w:t>The laboratory shall integrate and implement actions on identified risks and improvement opportunities into its management system and evaluate their effectiveness.</w:t>
            </w:r>
          </w:p>
          <w:p w14:paraId="13F9226C" w14:textId="77777777" w:rsidR="00BE043D" w:rsidRPr="0004040E" w:rsidRDefault="00BE043D" w:rsidP="00CC5EB1">
            <w:pPr>
              <w:pStyle w:val="Pa21"/>
              <w:jc w:val="both"/>
              <w:rPr>
                <w:rFonts w:ascii="Arial" w:hAnsi="Arial" w:cs="Arial"/>
                <w:i/>
                <w:iCs/>
                <w:sz w:val="18"/>
                <w:szCs w:val="18"/>
                <w:lang w:val="en-US"/>
              </w:rPr>
            </w:pPr>
            <w:r w:rsidRPr="0004040E">
              <w:rPr>
                <w:rFonts w:ascii="Arial" w:hAnsi="Arial" w:cs="Arial"/>
                <w:i/>
                <w:iCs/>
                <w:sz w:val="18"/>
                <w:szCs w:val="18"/>
                <w:lang w:val="en-US"/>
              </w:rPr>
              <w:t>NOTE 1 Options to address risks can include identifying and avoiding threats, eliminating a risk source, reducing the likelihood or consequences of a risk, transferring a risk, taking a risk in order to pursue an opportunity for improvement, or accepting risk by informed decision.</w:t>
            </w:r>
          </w:p>
          <w:p w14:paraId="57AA3238" w14:textId="77777777" w:rsidR="00BE043D" w:rsidRPr="0004040E" w:rsidRDefault="00BE043D" w:rsidP="00CC5EB1">
            <w:pPr>
              <w:pStyle w:val="Pa21"/>
              <w:jc w:val="both"/>
              <w:rPr>
                <w:rFonts w:ascii="Arial" w:hAnsi="Arial" w:cs="Arial"/>
                <w:i/>
                <w:iCs/>
                <w:sz w:val="18"/>
                <w:szCs w:val="18"/>
                <w:lang w:val="en-US"/>
              </w:rPr>
            </w:pPr>
            <w:r w:rsidRPr="0004040E">
              <w:rPr>
                <w:rFonts w:ascii="Arial" w:hAnsi="Arial" w:cs="Arial"/>
                <w:i/>
                <w:iCs/>
                <w:sz w:val="18"/>
                <w:szCs w:val="18"/>
                <w:lang w:val="en-US"/>
              </w:rPr>
              <w:t>NOTE 2 Although this document requires that the laboratory identifies and addresses risks, there is no requirement for any particular risk management method. Laboratories can use ISO 22367 and ISO 35001 for guidance.</w:t>
            </w:r>
          </w:p>
          <w:p w14:paraId="375575E5" w14:textId="77777777" w:rsidR="00BE043D" w:rsidRPr="002A3A5B" w:rsidRDefault="00BE043D" w:rsidP="00CC5EB1">
            <w:pPr>
              <w:autoSpaceDE w:val="0"/>
              <w:autoSpaceDN w:val="0"/>
              <w:adjustRightInd w:val="0"/>
              <w:jc w:val="both"/>
              <w:rPr>
                <w:rFonts w:ascii="Arial" w:hAnsi="Arial" w:cs="Arial"/>
              </w:rPr>
            </w:pPr>
            <w:r w:rsidRPr="0004040E">
              <w:rPr>
                <w:rFonts w:ascii="Arial" w:hAnsi="Arial" w:cs="Arial"/>
                <w:i/>
                <w:iCs/>
                <w:sz w:val="18"/>
                <w:szCs w:val="18"/>
              </w:rPr>
              <w:t>NOTE 3 Opportunities for improvement can lead to expanding the scope of the laboratory activities, applying new technology, or creating other possibilities to fulfil patient and user needs.</w:t>
            </w:r>
          </w:p>
        </w:tc>
        <w:tc>
          <w:tcPr>
            <w:tcW w:w="494" w:type="pct"/>
            <w:gridSpan w:val="3"/>
          </w:tcPr>
          <w:p w14:paraId="5034BEC4" w14:textId="77777777" w:rsidR="00BE043D" w:rsidRPr="002A3A5B" w:rsidRDefault="00BE043D" w:rsidP="00CC5EB1">
            <w:pPr>
              <w:jc w:val="both"/>
              <w:rPr>
                <w:rFonts w:ascii="Arial" w:hAnsi="Arial" w:cs="Arial"/>
                <w:lang w:val="en-GB"/>
              </w:rPr>
            </w:pPr>
          </w:p>
        </w:tc>
        <w:tc>
          <w:tcPr>
            <w:tcW w:w="1113" w:type="pct"/>
            <w:gridSpan w:val="4"/>
          </w:tcPr>
          <w:p w14:paraId="128751A1" w14:textId="77777777" w:rsidR="00BE043D" w:rsidRPr="002A3A5B" w:rsidRDefault="00BE043D" w:rsidP="00CC5EB1">
            <w:pPr>
              <w:jc w:val="both"/>
              <w:rPr>
                <w:rFonts w:ascii="Arial" w:hAnsi="Arial" w:cs="Arial"/>
                <w:lang w:val="en-GB"/>
              </w:rPr>
            </w:pPr>
          </w:p>
        </w:tc>
      </w:tr>
      <w:tr w:rsidR="00636840" w:rsidRPr="002A3A5B" w14:paraId="0CAEA0E1" w14:textId="77777777" w:rsidTr="003747F2">
        <w:trPr>
          <w:gridAfter w:val="3"/>
          <w:wAfter w:w="26" w:type="pct"/>
          <w:cantSplit/>
        </w:trPr>
        <w:tc>
          <w:tcPr>
            <w:tcW w:w="180" w:type="pct"/>
            <w:vMerge/>
          </w:tcPr>
          <w:p w14:paraId="4FFBC065" w14:textId="77777777" w:rsidR="00636840" w:rsidRPr="002A3A5B" w:rsidRDefault="00636840" w:rsidP="00CC5EB1">
            <w:pPr>
              <w:jc w:val="both"/>
              <w:rPr>
                <w:rFonts w:ascii="Arial" w:hAnsi="Arial" w:cs="Arial"/>
                <w:lang w:val="en-GB"/>
              </w:rPr>
            </w:pPr>
          </w:p>
        </w:tc>
        <w:tc>
          <w:tcPr>
            <w:tcW w:w="244" w:type="pct"/>
            <w:vMerge w:val="restart"/>
            <w:tcBorders>
              <w:bottom w:val="nil"/>
            </w:tcBorders>
          </w:tcPr>
          <w:p w14:paraId="0810C12E" w14:textId="77777777" w:rsidR="00636840" w:rsidRPr="002A3A5B" w:rsidRDefault="00636840" w:rsidP="002B1836">
            <w:pPr>
              <w:pStyle w:val="Footer"/>
              <w:tabs>
                <w:tab w:val="clear" w:pos="4320"/>
                <w:tab w:val="clear" w:pos="8640"/>
              </w:tabs>
              <w:jc w:val="both"/>
              <w:rPr>
                <w:rFonts w:ascii="Arial" w:hAnsi="Arial" w:cs="Arial"/>
                <w:b/>
                <w:lang w:val="en-GB"/>
              </w:rPr>
            </w:pPr>
            <w:r w:rsidRPr="002A3A5B">
              <w:rPr>
                <w:rFonts w:ascii="Arial" w:hAnsi="Arial" w:cs="Arial"/>
                <w:b/>
                <w:lang w:val="en-GB"/>
              </w:rPr>
              <w:t>8.6</w:t>
            </w:r>
          </w:p>
        </w:tc>
        <w:tc>
          <w:tcPr>
            <w:tcW w:w="4551" w:type="pct"/>
            <w:gridSpan w:val="18"/>
          </w:tcPr>
          <w:p w14:paraId="05CFB710" w14:textId="77777777" w:rsidR="00636840" w:rsidRPr="002A3A5B" w:rsidRDefault="00636840" w:rsidP="00CC5EB1">
            <w:pPr>
              <w:jc w:val="both"/>
              <w:rPr>
                <w:rFonts w:ascii="Arial" w:hAnsi="Arial" w:cs="Arial"/>
                <w:b/>
                <w:lang w:val="en-GB"/>
              </w:rPr>
            </w:pPr>
            <w:r w:rsidRPr="002A3A5B">
              <w:rPr>
                <w:rFonts w:ascii="Arial" w:hAnsi="Arial" w:cs="Arial"/>
                <w:b/>
                <w:lang w:val="en-GB"/>
              </w:rPr>
              <w:t xml:space="preserve">Improvement </w:t>
            </w:r>
          </w:p>
        </w:tc>
      </w:tr>
      <w:tr w:rsidR="00BE043D" w:rsidRPr="002A3A5B" w14:paraId="2054DCAE" w14:textId="77777777" w:rsidTr="003747F2">
        <w:trPr>
          <w:gridAfter w:val="3"/>
          <w:wAfter w:w="26" w:type="pct"/>
          <w:cantSplit/>
        </w:trPr>
        <w:tc>
          <w:tcPr>
            <w:tcW w:w="180" w:type="pct"/>
            <w:vMerge/>
          </w:tcPr>
          <w:p w14:paraId="225E96D4" w14:textId="77777777" w:rsidR="00BE043D" w:rsidRPr="002A3A5B" w:rsidRDefault="00BE043D" w:rsidP="00CC5EB1">
            <w:pPr>
              <w:jc w:val="both"/>
              <w:rPr>
                <w:rFonts w:ascii="Arial" w:hAnsi="Arial" w:cs="Arial"/>
                <w:lang w:val="en-GB"/>
              </w:rPr>
            </w:pPr>
          </w:p>
        </w:tc>
        <w:tc>
          <w:tcPr>
            <w:tcW w:w="244" w:type="pct"/>
            <w:vMerge/>
            <w:tcBorders>
              <w:bottom w:val="nil"/>
            </w:tcBorders>
          </w:tcPr>
          <w:p w14:paraId="21CD1A9C" w14:textId="77777777" w:rsidR="00BE043D" w:rsidRPr="002A3A5B" w:rsidRDefault="00BE043D" w:rsidP="002B1836">
            <w:pPr>
              <w:jc w:val="both"/>
              <w:rPr>
                <w:rFonts w:ascii="Arial" w:hAnsi="Arial" w:cs="Arial"/>
                <w:lang w:val="en-GB"/>
              </w:rPr>
            </w:pPr>
          </w:p>
        </w:tc>
        <w:tc>
          <w:tcPr>
            <w:tcW w:w="360" w:type="pct"/>
            <w:gridSpan w:val="2"/>
            <w:vMerge w:val="restart"/>
          </w:tcPr>
          <w:p w14:paraId="5482931C" w14:textId="77777777" w:rsidR="00BE043D" w:rsidRPr="002A3A5B" w:rsidRDefault="00BE043D" w:rsidP="00A51313">
            <w:pPr>
              <w:jc w:val="both"/>
              <w:rPr>
                <w:rFonts w:ascii="Arial" w:hAnsi="Arial" w:cs="Arial"/>
                <w:b/>
                <w:bCs/>
                <w:lang w:val="en-GB"/>
              </w:rPr>
            </w:pPr>
            <w:r w:rsidRPr="002A3A5B">
              <w:rPr>
                <w:rFonts w:ascii="Arial" w:hAnsi="Arial" w:cs="Arial"/>
                <w:b/>
                <w:bCs/>
                <w:lang w:val="en-GB"/>
              </w:rPr>
              <w:t>8.6.1</w:t>
            </w:r>
          </w:p>
        </w:tc>
        <w:tc>
          <w:tcPr>
            <w:tcW w:w="199" w:type="pct"/>
            <w:gridSpan w:val="3"/>
          </w:tcPr>
          <w:p w14:paraId="30527B1B"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a)</w:t>
            </w:r>
          </w:p>
        </w:tc>
        <w:tc>
          <w:tcPr>
            <w:tcW w:w="2385" w:type="pct"/>
            <w:gridSpan w:val="6"/>
          </w:tcPr>
          <w:p w14:paraId="67497DCB" w14:textId="77777777" w:rsidR="00BE043D" w:rsidRPr="002A3A5B" w:rsidRDefault="00BE043D" w:rsidP="00CC5EB1">
            <w:pPr>
              <w:pStyle w:val="Pa15"/>
              <w:jc w:val="both"/>
              <w:rPr>
                <w:rFonts w:ascii="Arial" w:hAnsi="Arial" w:cs="Arial"/>
                <w:sz w:val="20"/>
                <w:szCs w:val="20"/>
              </w:rPr>
            </w:pPr>
            <w:r w:rsidRPr="002A3A5B">
              <w:rPr>
                <w:rFonts w:ascii="Arial" w:hAnsi="Arial" w:cs="Arial"/>
                <w:sz w:val="20"/>
                <w:szCs w:val="20"/>
                <w:lang w:val="en-US"/>
              </w:rPr>
              <w:t>The laboratory shall continually improve the effectiveness of the management system, including the pre-examination, examination and post-examination processes as stated in the objectives and policies.</w:t>
            </w:r>
          </w:p>
        </w:tc>
        <w:tc>
          <w:tcPr>
            <w:tcW w:w="494" w:type="pct"/>
            <w:gridSpan w:val="3"/>
          </w:tcPr>
          <w:p w14:paraId="054EA890" w14:textId="77777777" w:rsidR="00BE043D" w:rsidRPr="002A3A5B" w:rsidRDefault="00BE043D" w:rsidP="00CC5EB1">
            <w:pPr>
              <w:jc w:val="both"/>
              <w:rPr>
                <w:rFonts w:ascii="Arial" w:hAnsi="Arial" w:cs="Arial"/>
                <w:lang w:val="en-GB"/>
              </w:rPr>
            </w:pPr>
          </w:p>
        </w:tc>
        <w:tc>
          <w:tcPr>
            <w:tcW w:w="1113" w:type="pct"/>
            <w:gridSpan w:val="4"/>
          </w:tcPr>
          <w:p w14:paraId="35A54500" w14:textId="77777777" w:rsidR="00BE043D" w:rsidRPr="002A3A5B" w:rsidRDefault="00BE043D" w:rsidP="00CC5EB1">
            <w:pPr>
              <w:jc w:val="both"/>
              <w:rPr>
                <w:rFonts w:ascii="Arial" w:hAnsi="Arial" w:cs="Arial"/>
                <w:lang w:val="en-GB"/>
              </w:rPr>
            </w:pPr>
          </w:p>
        </w:tc>
      </w:tr>
      <w:tr w:rsidR="00BE043D" w:rsidRPr="002A3A5B" w14:paraId="5D034224" w14:textId="77777777" w:rsidTr="003747F2">
        <w:trPr>
          <w:gridAfter w:val="3"/>
          <w:wAfter w:w="26" w:type="pct"/>
          <w:cantSplit/>
        </w:trPr>
        <w:tc>
          <w:tcPr>
            <w:tcW w:w="180" w:type="pct"/>
            <w:vMerge/>
          </w:tcPr>
          <w:p w14:paraId="72A2C438" w14:textId="77777777" w:rsidR="00BE043D" w:rsidRPr="002A3A5B" w:rsidRDefault="00BE043D" w:rsidP="00CC5EB1">
            <w:pPr>
              <w:jc w:val="both"/>
              <w:rPr>
                <w:rFonts w:ascii="Arial" w:hAnsi="Arial" w:cs="Arial"/>
                <w:lang w:val="en-GB"/>
              </w:rPr>
            </w:pPr>
          </w:p>
        </w:tc>
        <w:tc>
          <w:tcPr>
            <w:tcW w:w="244" w:type="pct"/>
            <w:vMerge/>
            <w:tcBorders>
              <w:bottom w:val="nil"/>
            </w:tcBorders>
          </w:tcPr>
          <w:p w14:paraId="694E7D58" w14:textId="77777777" w:rsidR="00BE043D" w:rsidRPr="002A3A5B" w:rsidRDefault="00BE043D" w:rsidP="002B1836">
            <w:pPr>
              <w:jc w:val="both"/>
              <w:rPr>
                <w:rFonts w:ascii="Arial" w:hAnsi="Arial" w:cs="Arial"/>
                <w:lang w:val="en-GB"/>
              </w:rPr>
            </w:pPr>
          </w:p>
        </w:tc>
        <w:tc>
          <w:tcPr>
            <w:tcW w:w="360" w:type="pct"/>
            <w:gridSpan w:val="2"/>
            <w:vMerge/>
          </w:tcPr>
          <w:p w14:paraId="032B937B" w14:textId="77777777" w:rsidR="00BE043D" w:rsidRPr="002A3A5B" w:rsidRDefault="00BE043D" w:rsidP="00CC5EB1">
            <w:pPr>
              <w:ind w:left="-144" w:right="-144"/>
              <w:jc w:val="both"/>
              <w:rPr>
                <w:rFonts w:ascii="Arial" w:hAnsi="Arial" w:cs="Arial"/>
                <w:lang w:val="en-GB"/>
              </w:rPr>
            </w:pPr>
          </w:p>
        </w:tc>
        <w:tc>
          <w:tcPr>
            <w:tcW w:w="199" w:type="pct"/>
            <w:gridSpan w:val="3"/>
          </w:tcPr>
          <w:p w14:paraId="39C5887C"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b)</w:t>
            </w:r>
          </w:p>
        </w:tc>
        <w:tc>
          <w:tcPr>
            <w:tcW w:w="2385" w:type="pct"/>
            <w:gridSpan w:val="6"/>
          </w:tcPr>
          <w:p w14:paraId="6A11DCBB" w14:textId="77777777" w:rsidR="00BE043D" w:rsidRPr="002A3A5B" w:rsidRDefault="00BE043D" w:rsidP="00CC5EB1">
            <w:pPr>
              <w:pStyle w:val="Pa15"/>
              <w:jc w:val="both"/>
              <w:rPr>
                <w:rFonts w:ascii="Arial" w:hAnsi="Arial" w:cs="Arial"/>
                <w:sz w:val="20"/>
                <w:szCs w:val="20"/>
                <w:lang w:val="en-US"/>
              </w:rPr>
            </w:pPr>
            <w:r w:rsidRPr="002A3A5B">
              <w:rPr>
                <w:rFonts w:ascii="Arial" w:hAnsi="Arial" w:cs="Arial"/>
                <w:sz w:val="20"/>
                <w:szCs w:val="20"/>
                <w:lang w:val="en-US"/>
              </w:rPr>
              <w:t>The laboratory shall identify and select opportunities for improvement and develop, document, and implement any necessary actions. Improvement activities shall be directed at areas of highest priority based on risk assessments and the opportunities identified (see 8.5).</w:t>
            </w:r>
          </w:p>
          <w:p w14:paraId="4A4DE10D" w14:textId="77777777" w:rsidR="00BE043D" w:rsidRPr="0004040E" w:rsidRDefault="00BE043D" w:rsidP="00CC5EB1">
            <w:pPr>
              <w:pStyle w:val="Pa23"/>
              <w:jc w:val="both"/>
              <w:rPr>
                <w:rFonts w:ascii="Arial" w:hAnsi="Arial" w:cs="Arial"/>
                <w:i/>
                <w:iCs/>
                <w:sz w:val="20"/>
                <w:szCs w:val="20"/>
                <w:lang w:val="en-US"/>
              </w:rPr>
            </w:pPr>
            <w:r w:rsidRPr="0004040E">
              <w:rPr>
                <w:rFonts w:ascii="Arial" w:hAnsi="Arial" w:cs="Arial"/>
                <w:i/>
                <w:iCs/>
                <w:sz w:val="18"/>
                <w:szCs w:val="18"/>
                <w:lang w:val="en-US"/>
              </w:rPr>
              <w:t>NOTE Opportunities for improvement can be identified through risk assessment, use of the policies, review of the operational procedures, overall objectives, external evaluation reports, internal audit findings, complaints, corrective actions, management reviews, suggestions from personnel, suggestions or feedback from patients and users, analysis of data and EQA results.</w:t>
            </w:r>
          </w:p>
        </w:tc>
        <w:tc>
          <w:tcPr>
            <w:tcW w:w="494" w:type="pct"/>
            <w:gridSpan w:val="3"/>
          </w:tcPr>
          <w:p w14:paraId="59323248" w14:textId="77777777" w:rsidR="00BE043D" w:rsidRPr="002A3A5B" w:rsidRDefault="00BE043D" w:rsidP="00CC5EB1">
            <w:pPr>
              <w:jc w:val="both"/>
              <w:rPr>
                <w:rFonts w:ascii="Arial" w:hAnsi="Arial" w:cs="Arial"/>
                <w:lang w:val="en-GB"/>
              </w:rPr>
            </w:pPr>
          </w:p>
        </w:tc>
        <w:tc>
          <w:tcPr>
            <w:tcW w:w="1113" w:type="pct"/>
            <w:gridSpan w:val="4"/>
          </w:tcPr>
          <w:p w14:paraId="75BFE00D" w14:textId="77777777" w:rsidR="00BE043D" w:rsidRPr="002A3A5B" w:rsidRDefault="00BE043D" w:rsidP="00CC5EB1">
            <w:pPr>
              <w:jc w:val="both"/>
              <w:rPr>
                <w:rFonts w:ascii="Arial" w:hAnsi="Arial" w:cs="Arial"/>
                <w:lang w:val="en-GB"/>
              </w:rPr>
            </w:pPr>
          </w:p>
        </w:tc>
      </w:tr>
      <w:tr w:rsidR="00BE043D" w:rsidRPr="002A3A5B" w14:paraId="50F66593" w14:textId="77777777" w:rsidTr="003747F2">
        <w:trPr>
          <w:gridAfter w:val="3"/>
          <w:wAfter w:w="26" w:type="pct"/>
          <w:cantSplit/>
        </w:trPr>
        <w:tc>
          <w:tcPr>
            <w:tcW w:w="180" w:type="pct"/>
            <w:vMerge/>
          </w:tcPr>
          <w:p w14:paraId="610D3CD0" w14:textId="77777777" w:rsidR="00BE043D" w:rsidRPr="002A3A5B" w:rsidRDefault="00BE043D" w:rsidP="00CC5EB1">
            <w:pPr>
              <w:jc w:val="both"/>
              <w:rPr>
                <w:rFonts w:ascii="Arial" w:hAnsi="Arial" w:cs="Arial"/>
                <w:lang w:val="en-GB"/>
              </w:rPr>
            </w:pPr>
          </w:p>
        </w:tc>
        <w:tc>
          <w:tcPr>
            <w:tcW w:w="244" w:type="pct"/>
            <w:vMerge/>
            <w:tcBorders>
              <w:bottom w:val="nil"/>
            </w:tcBorders>
          </w:tcPr>
          <w:p w14:paraId="53E2DA51" w14:textId="77777777" w:rsidR="00BE043D" w:rsidRPr="002A3A5B" w:rsidRDefault="00BE043D" w:rsidP="002B1836">
            <w:pPr>
              <w:jc w:val="both"/>
              <w:rPr>
                <w:rFonts w:ascii="Arial" w:hAnsi="Arial" w:cs="Arial"/>
                <w:lang w:val="en-GB"/>
              </w:rPr>
            </w:pPr>
          </w:p>
        </w:tc>
        <w:tc>
          <w:tcPr>
            <w:tcW w:w="360" w:type="pct"/>
            <w:gridSpan w:val="2"/>
            <w:vMerge/>
          </w:tcPr>
          <w:p w14:paraId="40DE3EB3" w14:textId="77777777" w:rsidR="00BE043D" w:rsidRPr="002A3A5B" w:rsidRDefault="00BE043D" w:rsidP="00CC5EB1">
            <w:pPr>
              <w:ind w:left="-144" w:right="-144"/>
              <w:jc w:val="both"/>
              <w:rPr>
                <w:rFonts w:ascii="Arial" w:hAnsi="Arial" w:cs="Arial"/>
                <w:lang w:val="en-GB"/>
              </w:rPr>
            </w:pPr>
          </w:p>
        </w:tc>
        <w:tc>
          <w:tcPr>
            <w:tcW w:w="199" w:type="pct"/>
            <w:gridSpan w:val="3"/>
          </w:tcPr>
          <w:p w14:paraId="29183ABC"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c)</w:t>
            </w:r>
          </w:p>
        </w:tc>
        <w:tc>
          <w:tcPr>
            <w:tcW w:w="2385" w:type="pct"/>
            <w:gridSpan w:val="6"/>
          </w:tcPr>
          <w:p w14:paraId="219212BE"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laboratory shall evaluate the effectiveness of the actions taken.</w:t>
            </w:r>
          </w:p>
        </w:tc>
        <w:tc>
          <w:tcPr>
            <w:tcW w:w="494" w:type="pct"/>
            <w:gridSpan w:val="3"/>
          </w:tcPr>
          <w:p w14:paraId="3AAA8F3A" w14:textId="77777777" w:rsidR="00BE043D" w:rsidRPr="002A3A5B" w:rsidRDefault="00BE043D" w:rsidP="00CC5EB1">
            <w:pPr>
              <w:jc w:val="both"/>
              <w:rPr>
                <w:rFonts w:ascii="Arial" w:hAnsi="Arial" w:cs="Arial"/>
                <w:lang w:val="en-GB"/>
              </w:rPr>
            </w:pPr>
          </w:p>
        </w:tc>
        <w:tc>
          <w:tcPr>
            <w:tcW w:w="1113" w:type="pct"/>
            <w:gridSpan w:val="4"/>
          </w:tcPr>
          <w:p w14:paraId="3C457DC3" w14:textId="77777777" w:rsidR="00BE043D" w:rsidRPr="002A3A5B" w:rsidRDefault="00BE043D" w:rsidP="00CC5EB1">
            <w:pPr>
              <w:jc w:val="both"/>
              <w:rPr>
                <w:rFonts w:ascii="Arial" w:hAnsi="Arial" w:cs="Arial"/>
                <w:lang w:val="en-GB"/>
              </w:rPr>
            </w:pPr>
          </w:p>
        </w:tc>
      </w:tr>
      <w:tr w:rsidR="00BE043D" w:rsidRPr="002A3A5B" w14:paraId="56FFAB4C" w14:textId="77777777" w:rsidTr="003747F2">
        <w:trPr>
          <w:gridAfter w:val="3"/>
          <w:wAfter w:w="26" w:type="pct"/>
          <w:cantSplit/>
        </w:trPr>
        <w:tc>
          <w:tcPr>
            <w:tcW w:w="180" w:type="pct"/>
            <w:vMerge/>
          </w:tcPr>
          <w:p w14:paraId="17A39A09" w14:textId="77777777" w:rsidR="00BE043D" w:rsidRPr="002A3A5B" w:rsidRDefault="00BE043D" w:rsidP="00CC5EB1">
            <w:pPr>
              <w:jc w:val="both"/>
              <w:rPr>
                <w:rFonts w:ascii="Arial" w:hAnsi="Arial" w:cs="Arial"/>
                <w:lang w:val="en-GB"/>
              </w:rPr>
            </w:pPr>
          </w:p>
        </w:tc>
        <w:tc>
          <w:tcPr>
            <w:tcW w:w="244" w:type="pct"/>
            <w:vMerge/>
            <w:tcBorders>
              <w:bottom w:val="nil"/>
            </w:tcBorders>
          </w:tcPr>
          <w:p w14:paraId="7A5918BE" w14:textId="77777777" w:rsidR="00BE043D" w:rsidRPr="002A3A5B" w:rsidRDefault="00BE043D" w:rsidP="002B1836">
            <w:pPr>
              <w:jc w:val="both"/>
              <w:rPr>
                <w:rFonts w:ascii="Arial" w:hAnsi="Arial" w:cs="Arial"/>
                <w:lang w:val="en-GB"/>
              </w:rPr>
            </w:pPr>
          </w:p>
        </w:tc>
        <w:tc>
          <w:tcPr>
            <w:tcW w:w="360" w:type="pct"/>
            <w:gridSpan w:val="2"/>
            <w:vMerge/>
          </w:tcPr>
          <w:p w14:paraId="47172A2F" w14:textId="77777777" w:rsidR="00BE043D" w:rsidRPr="002A3A5B" w:rsidRDefault="00BE043D" w:rsidP="00CC5EB1">
            <w:pPr>
              <w:ind w:left="-144" w:right="-144"/>
              <w:jc w:val="both"/>
              <w:rPr>
                <w:rFonts w:ascii="Arial" w:hAnsi="Arial" w:cs="Arial"/>
                <w:lang w:val="en-GB"/>
              </w:rPr>
            </w:pPr>
          </w:p>
        </w:tc>
        <w:tc>
          <w:tcPr>
            <w:tcW w:w="199" w:type="pct"/>
            <w:gridSpan w:val="3"/>
          </w:tcPr>
          <w:p w14:paraId="5EBA1BF9"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d)</w:t>
            </w:r>
          </w:p>
        </w:tc>
        <w:tc>
          <w:tcPr>
            <w:tcW w:w="2385" w:type="pct"/>
            <w:gridSpan w:val="6"/>
          </w:tcPr>
          <w:p w14:paraId="24D00390"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Laboratory management shall ensure that the laboratory participates in continual improvement activities that encompass relevant areas and outcomes of patient care.</w:t>
            </w:r>
          </w:p>
        </w:tc>
        <w:tc>
          <w:tcPr>
            <w:tcW w:w="494" w:type="pct"/>
            <w:gridSpan w:val="3"/>
          </w:tcPr>
          <w:p w14:paraId="478F1091" w14:textId="77777777" w:rsidR="00BE043D" w:rsidRPr="002A3A5B" w:rsidRDefault="00BE043D" w:rsidP="00CC5EB1">
            <w:pPr>
              <w:jc w:val="both"/>
              <w:rPr>
                <w:rFonts w:ascii="Arial" w:hAnsi="Arial" w:cs="Arial"/>
                <w:lang w:val="en-GB"/>
              </w:rPr>
            </w:pPr>
          </w:p>
        </w:tc>
        <w:tc>
          <w:tcPr>
            <w:tcW w:w="1113" w:type="pct"/>
            <w:gridSpan w:val="4"/>
          </w:tcPr>
          <w:p w14:paraId="567B65DD" w14:textId="77777777" w:rsidR="00BE043D" w:rsidRPr="002A3A5B" w:rsidRDefault="00BE043D" w:rsidP="00CC5EB1">
            <w:pPr>
              <w:jc w:val="both"/>
              <w:rPr>
                <w:rFonts w:ascii="Arial" w:hAnsi="Arial" w:cs="Arial"/>
                <w:lang w:val="en-GB"/>
              </w:rPr>
            </w:pPr>
          </w:p>
        </w:tc>
      </w:tr>
      <w:tr w:rsidR="00BE043D" w:rsidRPr="002A3A5B" w14:paraId="3337CD2F" w14:textId="77777777" w:rsidTr="003747F2">
        <w:trPr>
          <w:gridAfter w:val="3"/>
          <w:wAfter w:w="26" w:type="pct"/>
          <w:cantSplit/>
        </w:trPr>
        <w:tc>
          <w:tcPr>
            <w:tcW w:w="180" w:type="pct"/>
            <w:vMerge/>
          </w:tcPr>
          <w:p w14:paraId="295B5E8C" w14:textId="77777777" w:rsidR="00BE043D" w:rsidRPr="002A3A5B" w:rsidRDefault="00BE043D" w:rsidP="00CC5EB1">
            <w:pPr>
              <w:jc w:val="both"/>
              <w:rPr>
                <w:rFonts w:ascii="Arial" w:hAnsi="Arial" w:cs="Arial"/>
                <w:lang w:val="en-GB"/>
              </w:rPr>
            </w:pPr>
          </w:p>
        </w:tc>
        <w:tc>
          <w:tcPr>
            <w:tcW w:w="244" w:type="pct"/>
            <w:vMerge/>
            <w:tcBorders>
              <w:bottom w:val="nil"/>
            </w:tcBorders>
          </w:tcPr>
          <w:p w14:paraId="3146F5D4" w14:textId="77777777" w:rsidR="00BE043D" w:rsidRPr="002A3A5B" w:rsidRDefault="00BE043D" w:rsidP="002B1836">
            <w:pPr>
              <w:jc w:val="both"/>
              <w:rPr>
                <w:rFonts w:ascii="Arial" w:hAnsi="Arial" w:cs="Arial"/>
                <w:lang w:val="en-GB"/>
              </w:rPr>
            </w:pPr>
          </w:p>
        </w:tc>
        <w:tc>
          <w:tcPr>
            <w:tcW w:w="360" w:type="pct"/>
            <w:gridSpan w:val="2"/>
            <w:vMerge/>
          </w:tcPr>
          <w:p w14:paraId="0A519F1C" w14:textId="77777777" w:rsidR="00BE043D" w:rsidRPr="002A3A5B" w:rsidRDefault="00BE043D" w:rsidP="00CC5EB1">
            <w:pPr>
              <w:ind w:left="-144" w:right="-144"/>
              <w:jc w:val="both"/>
              <w:rPr>
                <w:rFonts w:ascii="Arial" w:hAnsi="Arial" w:cs="Arial"/>
                <w:lang w:val="en-GB"/>
              </w:rPr>
            </w:pPr>
          </w:p>
        </w:tc>
        <w:tc>
          <w:tcPr>
            <w:tcW w:w="199" w:type="pct"/>
            <w:gridSpan w:val="3"/>
          </w:tcPr>
          <w:p w14:paraId="7851A785"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e)</w:t>
            </w:r>
          </w:p>
        </w:tc>
        <w:tc>
          <w:tcPr>
            <w:tcW w:w="2385" w:type="pct"/>
            <w:gridSpan w:val="6"/>
          </w:tcPr>
          <w:p w14:paraId="6F949BEA"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Laboratory management shall communicate to personnel its improvement plans and related goals.</w:t>
            </w:r>
          </w:p>
        </w:tc>
        <w:tc>
          <w:tcPr>
            <w:tcW w:w="494" w:type="pct"/>
            <w:gridSpan w:val="3"/>
          </w:tcPr>
          <w:p w14:paraId="12E363C0" w14:textId="77777777" w:rsidR="00BE043D" w:rsidRPr="002A3A5B" w:rsidRDefault="00BE043D" w:rsidP="00CC5EB1">
            <w:pPr>
              <w:jc w:val="both"/>
              <w:rPr>
                <w:rFonts w:ascii="Arial" w:hAnsi="Arial" w:cs="Arial"/>
                <w:lang w:val="en-GB"/>
              </w:rPr>
            </w:pPr>
          </w:p>
        </w:tc>
        <w:tc>
          <w:tcPr>
            <w:tcW w:w="1113" w:type="pct"/>
            <w:gridSpan w:val="4"/>
          </w:tcPr>
          <w:p w14:paraId="38767373" w14:textId="77777777" w:rsidR="00BE043D" w:rsidRPr="002A3A5B" w:rsidRDefault="00BE043D" w:rsidP="00CC5EB1">
            <w:pPr>
              <w:jc w:val="both"/>
              <w:rPr>
                <w:rFonts w:ascii="Arial" w:hAnsi="Arial" w:cs="Arial"/>
                <w:lang w:val="en-GB"/>
              </w:rPr>
            </w:pPr>
          </w:p>
        </w:tc>
      </w:tr>
      <w:tr w:rsidR="00BE043D" w:rsidRPr="002A3A5B" w14:paraId="1484CF4D" w14:textId="77777777" w:rsidTr="003747F2">
        <w:trPr>
          <w:gridAfter w:val="3"/>
          <w:wAfter w:w="26" w:type="pct"/>
          <w:cantSplit/>
        </w:trPr>
        <w:tc>
          <w:tcPr>
            <w:tcW w:w="180" w:type="pct"/>
            <w:vMerge/>
          </w:tcPr>
          <w:p w14:paraId="7EC745B5" w14:textId="77777777" w:rsidR="00BE043D" w:rsidRPr="002A3A5B" w:rsidRDefault="00BE043D" w:rsidP="00CC5EB1">
            <w:pPr>
              <w:jc w:val="both"/>
              <w:rPr>
                <w:rFonts w:ascii="Arial" w:hAnsi="Arial" w:cs="Arial"/>
                <w:lang w:val="en-GB"/>
              </w:rPr>
            </w:pPr>
          </w:p>
        </w:tc>
        <w:tc>
          <w:tcPr>
            <w:tcW w:w="244" w:type="pct"/>
            <w:vMerge/>
            <w:tcBorders>
              <w:bottom w:val="nil"/>
            </w:tcBorders>
          </w:tcPr>
          <w:p w14:paraId="3DCA3574" w14:textId="77777777" w:rsidR="00BE043D" w:rsidRPr="002A3A5B" w:rsidRDefault="00BE043D" w:rsidP="00CC5EB1">
            <w:pPr>
              <w:jc w:val="both"/>
              <w:rPr>
                <w:rFonts w:ascii="Arial" w:hAnsi="Arial" w:cs="Arial"/>
                <w:lang w:val="en-GB"/>
              </w:rPr>
            </w:pPr>
          </w:p>
        </w:tc>
        <w:tc>
          <w:tcPr>
            <w:tcW w:w="360" w:type="pct"/>
            <w:gridSpan w:val="2"/>
          </w:tcPr>
          <w:p w14:paraId="117170FF" w14:textId="77777777" w:rsidR="00BE043D" w:rsidRPr="002A3A5B" w:rsidRDefault="00BE043D" w:rsidP="00A51313">
            <w:pPr>
              <w:jc w:val="both"/>
              <w:rPr>
                <w:rFonts w:ascii="Arial" w:hAnsi="Arial" w:cs="Arial"/>
                <w:b/>
                <w:bCs/>
                <w:lang w:val="en-GB"/>
              </w:rPr>
            </w:pPr>
            <w:r w:rsidRPr="002A3A5B">
              <w:rPr>
                <w:rFonts w:ascii="Arial" w:hAnsi="Arial" w:cs="Arial"/>
                <w:b/>
                <w:bCs/>
                <w:lang w:val="en-GB"/>
              </w:rPr>
              <w:t>8.6.2</w:t>
            </w:r>
          </w:p>
        </w:tc>
        <w:tc>
          <w:tcPr>
            <w:tcW w:w="2584" w:type="pct"/>
            <w:gridSpan w:val="9"/>
          </w:tcPr>
          <w:p w14:paraId="48088F8C" w14:textId="77777777" w:rsidR="00BE043D" w:rsidRPr="002A3A5B" w:rsidRDefault="00BE043D" w:rsidP="00CC5EB1">
            <w:pPr>
              <w:pStyle w:val="Pa24"/>
              <w:jc w:val="both"/>
              <w:rPr>
                <w:rFonts w:ascii="Arial" w:hAnsi="Arial" w:cs="Arial"/>
                <w:b/>
                <w:bCs/>
                <w:sz w:val="20"/>
                <w:szCs w:val="20"/>
                <w:lang w:val="en-US"/>
              </w:rPr>
            </w:pPr>
            <w:r w:rsidRPr="002A3A5B">
              <w:rPr>
                <w:rFonts w:ascii="Arial" w:hAnsi="Arial" w:cs="Arial"/>
                <w:b/>
                <w:bCs/>
                <w:sz w:val="20"/>
                <w:szCs w:val="20"/>
                <w:lang w:val="en-US"/>
              </w:rPr>
              <w:t>Laboratory patients, user, and personnel feedback</w:t>
            </w:r>
          </w:p>
          <w:p w14:paraId="0B77CE72" w14:textId="77777777" w:rsidR="00BE043D" w:rsidRPr="002A3A5B" w:rsidRDefault="00BE043D" w:rsidP="00CC5EB1">
            <w:pPr>
              <w:pStyle w:val="Pa14"/>
              <w:jc w:val="both"/>
              <w:rPr>
                <w:rFonts w:ascii="Arial" w:hAnsi="Arial" w:cs="Arial"/>
                <w:sz w:val="20"/>
                <w:szCs w:val="20"/>
                <w:lang w:val="en-US"/>
              </w:rPr>
            </w:pPr>
            <w:r w:rsidRPr="002A3A5B">
              <w:rPr>
                <w:rFonts w:ascii="Arial" w:hAnsi="Arial" w:cs="Arial"/>
                <w:sz w:val="20"/>
                <w:szCs w:val="20"/>
                <w:lang w:val="en-US"/>
              </w:rPr>
              <w:t>The laboratory shall seek feedback from its patients, users, and personnel. The feedback shall be analyzed and used to improve the management system, laboratory activities and services to users.</w:t>
            </w:r>
          </w:p>
          <w:p w14:paraId="0E37A410"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lastRenderedPageBreak/>
              <w:t>Records of feedback shall be maintained including the actions taken. Communication shall be provided to personnel on actions taken arising from their feedback.</w:t>
            </w:r>
          </w:p>
        </w:tc>
        <w:tc>
          <w:tcPr>
            <w:tcW w:w="494" w:type="pct"/>
            <w:gridSpan w:val="3"/>
          </w:tcPr>
          <w:p w14:paraId="48E52C58" w14:textId="77777777" w:rsidR="00BE043D" w:rsidRPr="002A3A5B" w:rsidRDefault="00BE043D" w:rsidP="00CC5EB1">
            <w:pPr>
              <w:jc w:val="both"/>
              <w:rPr>
                <w:rFonts w:ascii="Arial" w:hAnsi="Arial" w:cs="Arial"/>
                <w:lang w:val="en-GB"/>
              </w:rPr>
            </w:pPr>
          </w:p>
        </w:tc>
        <w:tc>
          <w:tcPr>
            <w:tcW w:w="1113" w:type="pct"/>
            <w:gridSpan w:val="4"/>
          </w:tcPr>
          <w:p w14:paraId="1AE3140C" w14:textId="77777777" w:rsidR="00BE043D" w:rsidRPr="002A3A5B" w:rsidRDefault="00BE043D" w:rsidP="00CC5EB1">
            <w:pPr>
              <w:jc w:val="both"/>
              <w:rPr>
                <w:rFonts w:ascii="Arial" w:hAnsi="Arial" w:cs="Arial"/>
                <w:lang w:val="en-GB"/>
              </w:rPr>
            </w:pPr>
          </w:p>
        </w:tc>
      </w:tr>
      <w:tr w:rsidR="00636840" w:rsidRPr="002A3A5B" w14:paraId="376401DE" w14:textId="77777777" w:rsidTr="003747F2">
        <w:trPr>
          <w:gridAfter w:val="3"/>
          <w:wAfter w:w="26" w:type="pct"/>
          <w:cantSplit/>
        </w:trPr>
        <w:tc>
          <w:tcPr>
            <w:tcW w:w="180" w:type="pct"/>
            <w:vMerge/>
          </w:tcPr>
          <w:p w14:paraId="461186A1" w14:textId="77777777" w:rsidR="00636840" w:rsidRPr="002A3A5B" w:rsidRDefault="00636840" w:rsidP="00CC5EB1">
            <w:pPr>
              <w:jc w:val="both"/>
              <w:rPr>
                <w:rFonts w:ascii="Arial" w:hAnsi="Arial" w:cs="Arial"/>
                <w:lang w:val="en-GB"/>
              </w:rPr>
            </w:pPr>
          </w:p>
        </w:tc>
        <w:tc>
          <w:tcPr>
            <w:tcW w:w="244" w:type="pct"/>
            <w:vMerge w:val="restart"/>
          </w:tcPr>
          <w:p w14:paraId="2966972C" w14:textId="77777777" w:rsidR="00636840" w:rsidRPr="002A3A5B" w:rsidRDefault="00636840" w:rsidP="002B1836">
            <w:pPr>
              <w:pStyle w:val="Footer"/>
              <w:tabs>
                <w:tab w:val="clear" w:pos="4320"/>
                <w:tab w:val="clear" w:pos="8640"/>
              </w:tabs>
              <w:jc w:val="both"/>
              <w:rPr>
                <w:rFonts w:ascii="Arial" w:hAnsi="Arial" w:cs="Arial"/>
                <w:b/>
                <w:lang w:val="en-GB"/>
              </w:rPr>
            </w:pPr>
            <w:r w:rsidRPr="002A3A5B">
              <w:rPr>
                <w:rFonts w:ascii="Arial" w:hAnsi="Arial" w:cs="Arial"/>
                <w:b/>
                <w:lang w:val="en-GB"/>
              </w:rPr>
              <w:t>8.7</w:t>
            </w:r>
          </w:p>
        </w:tc>
        <w:tc>
          <w:tcPr>
            <w:tcW w:w="4551" w:type="pct"/>
            <w:gridSpan w:val="18"/>
          </w:tcPr>
          <w:p w14:paraId="5FC22DCD" w14:textId="77777777" w:rsidR="00636840" w:rsidRPr="002A3A5B" w:rsidRDefault="00636840" w:rsidP="00CC5EB1">
            <w:pPr>
              <w:jc w:val="both"/>
              <w:rPr>
                <w:rFonts w:ascii="Arial" w:hAnsi="Arial" w:cs="Arial"/>
                <w:b/>
                <w:lang w:val="en-GB"/>
              </w:rPr>
            </w:pPr>
            <w:r w:rsidRPr="002A3A5B">
              <w:rPr>
                <w:rFonts w:ascii="Arial" w:hAnsi="Arial" w:cs="Arial"/>
                <w:b/>
                <w:lang w:val="en-GB"/>
              </w:rPr>
              <w:t>Nonconformities and corrective actions</w:t>
            </w:r>
          </w:p>
        </w:tc>
      </w:tr>
      <w:tr w:rsidR="00BE043D" w:rsidRPr="002A3A5B" w14:paraId="1F8205C9" w14:textId="77777777" w:rsidTr="003747F2">
        <w:trPr>
          <w:gridAfter w:val="3"/>
          <w:wAfter w:w="26" w:type="pct"/>
          <w:cantSplit/>
        </w:trPr>
        <w:tc>
          <w:tcPr>
            <w:tcW w:w="180" w:type="pct"/>
            <w:vMerge/>
          </w:tcPr>
          <w:p w14:paraId="12A866CF" w14:textId="77777777" w:rsidR="00BE043D" w:rsidRPr="002A3A5B" w:rsidRDefault="00BE043D" w:rsidP="00CC5EB1">
            <w:pPr>
              <w:jc w:val="both"/>
              <w:rPr>
                <w:rFonts w:ascii="Arial" w:hAnsi="Arial" w:cs="Arial"/>
                <w:lang w:val="en-GB"/>
              </w:rPr>
            </w:pPr>
          </w:p>
        </w:tc>
        <w:tc>
          <w:tcPr>
            <w:tcW w:w="244" w:type="pct"/>
            <w:vMerge/>
          </w:tcPr>
          <w:p w14:paraId="617CDFC6" w14:textId="77777777" w:rsidR="00BE043D" w:rsidRPr="002A3A5B" w:rsidRDefault="00BE043D" w:rsidP="00CC5EB1">
            <w:pPr>
              <w:jc w:val="both"/>
              <w:rPr>
                <w:rFonts w:ascii="Arial" w:hAnsi="Arial" w:cs="Arial"/>
                <w:lang w:val="en-GB"/>
              </w:rPr>
            </w:pPr>
          </w:p>
        </w:tc>
        <w:tc>
          <w:tcPr>
            <w:tcW w:w="360" w:type="pct"/>
            <w:gridSpan w:val="2"/>
            <w:vMerge w:val="restart"/>
          </w:tcPr>
          <w:p w14:paraId="0EA1A133" w14:textId="77777777" w:rsidR="00BE043D" w:rsidRPr="002A3A5B" w:rsidRDefault="00BE043D" w:rsidP="00A51313">
            <w:pPr>
              <w:jc w:val="both"/>
              <w:rPr>
                <w:rFonts w:ascii="Arial" w:hAnsi="Arial" w:cs="Arial"/>
                <w:b/>
                <w:bCs/>
                <w:lang w:val="en-GB"/>
              </w:rPr>
            </w:pPr>
            <w:r w:rsidRPr="002A3A5B">
              <w:rPr>
                <w:rFonts w:ascii="Arial" w:hAnsi="Arial" w:cs="Arial"/>
                <w:b/>
                <w:bCs/>
                <w:lang w:val="en-GB"/>
              </w:rPr>
              <w:t>8.7.1</w:t>
            </w:r>
          </w:p>
        </w:tc>
        <w:tc>
          <w:tcPr>
            <w:tcW w:w="2584" w:type="pct"/>
            <w:gridSpan w:val="9"/>
          </w:tcPr>
          <w:p w14:paraId="69B1D513" w14:textId="77777777" w:rsidR="00BE043D" w:rsidRPr="002A3A5B" w:rsidRDefault="00BE043D" w:rsidP="00CC5EB1">
            <w:pPr>
              <w:pStyle w:val="Pa24"/>
              <w:jc w:val="both"/>
              <w:rPr>
                <w:rFonts w:ascii="Arial" w:hAnsi="Arial" w:cs="Arial"/>
                <w:b/>
                <w:bCs/>
                <w:sz w:val="20"/>
                <w:szCs w:val="20"/>
                <w:lang w:val="en-US"/>
              </w:rPr>
            </w:pPr>
            <w:r w:rsidRPr="002A3A5B">
              <w:rPr>
                <w:rFonts w:ascii="Arial" w:hAnsi="Arial" w:cs="Arial"/>
                <w:b/>
                <w:bCs/>
                <w:sz w:val="20"/>
                <w:szCs w:val="20"/>
                <w:lang w:val="en-US"/>
              </w:rPr>
              <w:t>Actions when nonconformity occurs</w:t>
            </w:r>
          </w:p>
          <w:p w14:paraId="664838E7"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When a nonconformity occurs, the laboratory shall:</w:t>
            </w:r>
          </w:p>
        </w:tc>
        <w:tc>
          <w:tcPr>
            <w:tcW w:w="494" w:type="pct"/>
            <w:gridSpan w:val="3"/>
          </w:tcPr>
          <w:p w14:paraId="742E7CD2" w14:textId="77777777" w:rsidR="00BE043D" w:rsidRPr="002A3A5B" w:rsidRDefault="00BE043D" w:rsidP="00CC5EB1">
            <w:pPr>
              <w:jc w:val="both"/>
              <w:rPr>
                <w:rFonts w:ascii="Arial" w:hAnsi="Arial" w:cs="Arial"/>
                <w:lang w:val="en-GB"/>
              </w:rPr>
            </w:pPr>
          </w:p>
        </w:tc>
        <w:tc>
          <w:tcPr>
            <w:tcW w:w="1113" w:type="pct"/>
            <w:gridSpan w:val="4"/>
          </w:tcPr>
          <w:p w14:paraId="367772F6" w14:textId="77777777" w:rsidR="00BE043D" w:rsidRPr="002A3A5B" w:rsidRDefault="00BE043D" w:rsidP="00CC5EB1">
            <w:pPr>
              <w:jc w:val="both"/>
              <w:rPr>
                <w:rFonts w:ascii="Arial" w:hAnsi="Arial" w:cs="Arial"/>
                <w:lang w:val="en-GB"/>
              </w:rPr>
            </w:pPr>
          </w:p>
        </w:tc>
      </w:tr>
      <w:tr w:rsidR="00BE043D" w:rsidRPr="002A3A5B" w14:paraId="322E6D4C" w14:textId="77777777" w:rsidTr="003747F2">
        <w:trPr>
          <w:gridAfter w:val="3"/>
          <w:wAfter w:w="26" w:type="pct"/>
          <w:cantSplit/>
        </w:trPr>
        <w:tc>
          <w:tcPr>
            <w:tcW w:w="180" w:type="pct"/>
            <w:vMerge/>
          </w:tcPr>
          <w:p w14:paraId="5A24AF42" w14:textId="77777777" w:rsidR="00BE043D" w:rsidRPr="002A3A5B" w:rsidRDefault="00BE043D" w:rsidP="00CC5EB1">
            <w:pPr>
              <w:jc w:val="both"/>
              <w:rPr>
                <w:rFonts w:ascii="Arial" w:hAnsi="Arial" w:cs="Arial"/>
                <w:lang w:val="en-GB"/>
              </w:rPr>
            </w:pPr>
          </w:p>
        </w:tc>
        <w:tc>
          <w:tcPr>
            <w:tcW w:w="244" w:type="pct"/>
            <w:vMerge/>
          </w:tcPr>
          <w:p w14:paraId="4C645C81" w14:textId="77777777" w:rsidR="00BE043D" w:rsidRPr="002A3A5B" w:rsidRDefault="00BE043D" w:rsidP="00CC5EB1">
            <w:pPr>
              <w:jc w:val="both"/>
              <w:rPr>
                <w:rFonts w:ascii="Arial" w:hAnsi="Arial" w:cs="Arial"/>
                <w:lang w:val="en-GB"/>
              </w:rPr>
            </w:pPr>
          </w:p>
        </w:tc>
        <w:tc>
          <w:tcPr>
            <w:tcW w:w="360" w:type="pct"/>
            <w:gridSpan w:val="2"/>
            <w:vMerge/>
          </w:tcPr>
          <w:p w14:paraId="413D9F6C" w14:textId="77777777" w:rsidR="00BE043D" w:rsidRPr="002A3A5B" w:rsidRDefault="00BE043D" w:rsidP="00CC5EB1">
            <w:pPr>
              <w:ind w:left="-144" w:right="-144"/>
              <w:jc w:val="both"/>
              <w:rPr>
                <w:rFonts w:ascii="Arial" w:hAnsi="Arial" w:cs="Arial"/>
                <w:b/>
                <w:bCs/>
                <w:lang w:val="en-GB"/>
              </w:rPr>
            </w:pPr>
          </w:p>
        </w:tc>
        <w:tc>
          <w:tcPr>
            <w:tcW w:w="199" w:type="pct"/>
            <w:gridSpan w:val="3"/>
            <w:vMerge w:val="restart"/>
          </w:tcPr>
          <w:p w14:paraId="7419D4E9"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a)</w:t>
            </w:r>
          </w:p>
        </w:tc>
        <w:tc>
          <w:tcPr>
            <w:tcW w:w="2385" w:type="pct"/>
            <w:gridSpan w:val="6"/>
          </w:tcPr>
          <w:p w14:paraId="1E09F751"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Respond to the nonconformity and, as applicable:</w:t>
            </w:r>
          </w:p>
        </w:tc>
        <w:tc>
          <w:tcPr>
            <w:tcW w:w="494" w:type="pct"/>
            <w:gridSpan w:val="3"/>
          </w:tcPr>
          <w:p w14:paraId="5EF307E5" w14:textId="77777777" w:rsidR="00BE043D" w:rsidRPr="002A3A5B" w:rsidRDefault="00BE043D" w:rsidP="00CC5EB1">
            <w:pPr>
              <w:jc w:val="both"/>
              <w:rPr>
                <w:rFonts w:ascii="Arial" w:hAnsi="Arial" w:cs="Arial"/>
                <w:lang w:val="en-GB"/>
              </w:rPr>
            </w:pPr>
          </w:p>
        </w:tc>
        <w:tc>
          <w:tcPr>
            <w:tcW w:w="1113" w:type="pct"/>
            <w:gridSpan w:val="4"/>
            <w:vMerge w:val="restart"/>
          </w:tcPr>
          <w:p w14:paraId="2C82D4E7" w14:textId="77777777" w:rsidR="00BE043D" w:rsidRPr="002A3A5B" w:rsidRDefault="00BE043D" w:rsidP="00CC5EB1">
            <w:pPr>
              <w:jc w:val="both"/>
              <w:rPr>
                <w:rFonts w:ascii="Arial" w:hAnsi="Arial" w:cs="Arial"/>
                <w:lang w:val="en-GB"/>
              </w:rPr>
            </w:pPr>
          </w:p>
        </w:tc>
      </w:tr>
      <w:tr w:rsidR="00261725" w:rsidRPr="002A3A5B" w14:paraId="1AED831D" w14:textId="77777777" w:rsidTr="003747F2">
        <w:trPr>
          <w:gridAfter w:val="3"/>
          <w:wAfter w:w="26" w:type="pct"/>
          <w:cantSplit/>
        </w:trPr>
        <w:tc>
          <w:tcPr>
            <w:tcW w:w="180" w:type="pct"/>
            <w:vMerge/>
          </w:tcPr>
          <w:p w14:paraId="3A23CC1C" w14:textId="77777777" w:rsidR="00BE043D" w:rsidRPr="002A3A5B" w:rsidRDefault="00BE043D" w:rsidP="00CC5EB1">
            <w:pPr>
              <w:jc w:val="both"/>
              <w:rPr>
                <w:rFonts w:ascii="Arial" w:hAnsi="Arial" w:cs="Arial"/>
                <w:lang w:val="en-GB"/>
              </w:rPr>
            </w:pPr>
          </w:p>
        </w:tc>
        <w:tc>
          <w:tcPr>
            <w:tcW w:w="244" w:type="pct"/>
            <w:vMerge/>
          </w:tcPr>
          <w:p w14:paraId="0A5A1D4D" w14:textId="77777777" w:rsidR="00BE043D" w:rsidRPr="002A3A5B" w:rsidRDefault="00BE043D" w:rsidP="00CC5EB1">
            <w:pPr>
              <w:jc w:val="both"/>
              <w:rPr>
                <w:rFonts w:ascii="Arial" w:hAnsi="Arial" w:cs="Arial"/>
                <w:lang w:val="en-GB"/>
              </w:rPr>
            </w:pPr>
          </w:p>
        </w:tc>
        <w:tc>
          <w:tcPr>
            <w:tcW w:w="360" w:type="pct"/>
            <w:gridSpan w:val="2"/>
            <w:vMerge/>
          </w:tcPr>
          <w:p w14:paraId="3E22BF41" w14:textId="77777777" w:rsidR="00BE043D" w:rsidRPr="002A3A5B" w:rsidRDefault="00BE043D" w:rsidP="00CC5EB1">
            <w:pPr>
              <w:ind w:left="-144" w:right="-144"/>
              <w:jc w:val="both"/>
              <w:rPr>
                <w:rFonts w:ascii="Arial" w:hAnsi="Arial" w:cs="Arial"/>
                <w:b/>
                <w:bCs/>
                <w:lang w:val="en-GB"/>
              </w:rPr>
            </w:pPr>
          </w:p>
        </w:tc>
        <w:tc>
          <w:tcPr>
            <w:tcW w:w="199" w:type="pct"/>
            <w:gridSpan w:val="3"/>
            <w:vMerge/>
          </w:tcPr>
          <w:p w14:paraId="561007DD" w14:textId="77777777" w:rsidR="00BE043D" w:rsidRPr="002A3A5B" w:rsidRDefault="00BE043D" w:rsidP="00CC5EB1">
            <w:pPr>
              <w:autoSpaceDE w:val="0"/>
              <w:autoSpaceDN w:val="0"/>
              <w:adjustRightInd w:val="0"/>
              <w:jc w:val="both"/>
              <w:rPr>
                <w:rFonts w:ascii="Arial" w:hAnsi="Arial" w:cs="Arial"/>
              </w:rPr>
            </w:pPr>
          </w:p>
        </w:tc>
        <w:tc>
          <w:tcPr>
            <w:tcW w:w="198" w:type="pct"/>
          </w:tcPr>
          <w:p w14:paraId="400A8EAA"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1)</w:t>
            </w:r>
          </w:p>
        </w:tc>
        <w:tc>
          <w:tcPr>
            <w:tcW w:w="2187" w:type="pct"/>
            <w:gridSpan w:val="5"/>
          </w:tcPr>
          <w:p w14:paraId="700FE061" w14:textId="77777777" w:rsidR="00BE043D" w:rsidRPr="002A3A5B" w:rsidRDefault="00BE043D" w:rsidP="00CC5EB1">
            <w:pPr>
              <w:pStyle w:val="Pa25"/>
              <w:jc w:val="both"/>
              <w:rPr>
                <w:rFonts w:ascii="Arial" w:hAnsi="Arial" w:cs="Arial"/>
                <w:sz w:val="20"/>
                <w:szCs w:val="20"/>
                <w:lang w:val="en-US"/>
              </w:rPr>
            </w:pPr>
            <w:r w:rsidRPr="002A3A5B">
              <w:rPr>
                <w:rFonts w:ascii="Arial" w:hAnsi="Arial" w:cs="Arial"/>
                <w:sz w:val="20"/>
                <w:szCs w:val="20"/>
                <w:lang w:val="en-US"/>
              </w:rPr>
              <w:t>take immediate action to control and correct the nonconformity;</w:t>
            </w:r>
          </w:p>
        </w:tc>
        <w:tc>
          <w:tcPr>
            <w:tcW w:w="494" w:type="pct"/>
            <w:gridSpan w:val="3"/>
          </w:tcPr>
          <w:p w14:paraId="5C1B0A86" w14:textId="77777777" w:rsidR="00BE043D" w:rsidRPr="002A3A5B" w:rsidRDefault="00BE043D" w:rsidP="00CC5EB1">
            <w:pPr>
              <w:jc w:val="both"/>
              <w:rPr>
                <w:rFonts w:ascii="Arial" w:hAnsi="Arial" w:cs="Arial"/>
                <w:lang w:val="en-GB"/>
              </w:rPr>
            </w:pPr>
          </w:p>
        </w:tc>
        <w:tc>
          <w:tcPr>
            <w:tcW w:w="1113" w:type="pct"/>
            <w:gridSpan w:val="4"/>
            <w:vMerge/>
          </w:tcPr>
          <w:p w14:paraId="146FAA86" w14:textId="77777777" w:rsidR="00BE043D" w:rsidRPr="002A3A5B" w:rsidRDefault="00BE043D" w:rsidP="00CC5EB1">
            <w:pPr>
              <w:jc w:val="both"/>
              <w:rPr>
                <w:rFonts w:ascii="Arial" w:hAnsi="Arial" w:cs="Arial"/>
                <w:lang w:val="en-GB"/>
              </w:rPr>
            </w:pPr>
          </w:p>
        </w:tc>
      </w:tr>
      <w:tr w:rsidR="00261725" w:rsidRPr="002A3A5B" w14:paraId="65808192" w14:textId="77777777" w:rsidTr="003747F2">
        <w:trPr>
          <w:gridAfter w:val="3"/>
          <w:wAfter w:w="26" w:type="pct"/>
          <w:cantSplit/>
        </w:trPr>
        <w:tc>
          <w:tcPr>
            <w:tcW w:w="180" w:type="pct"/>
            <w:vMerge/>
          </w:tcPr>
          <w:p w14:paraId="24CBBE5D" w14:textId="77777777" w:rsidR="00BE043D" w:rsidRPr="002A3A5B" w:rsidRDefault="00BE043D" w:rsidP="00CC5EB1">
            <w:pPr>
              <w:jc w:val="both"/>
              <w:rPr>
                <w:rFonts w:ascii="Arial" w:hAnsi="Arial" w:cs="Arial"/>
                <w:lang w:val="en-GB"/>
              </w:rPr>
            </w:pPr>
          </w:p>
        </w:tc>
        <w:tc>
          <w:tcPr>
            <w:tcW w:w="244" w:type="pct"/>
            <w:vMerge/>
          </w:tcPr>
          <w:p w14:paraId="3752AC8F" w14:textId="77777777" w:rsidR="00BE043D" w:rsidRPr="002A3A5B" w:rsidRDefault="00BE043D" w:rsidP="00CC5EB1">
            <w:pPr>
              <w:jc w:val="both"/>
              <w:rPr>
                <w:rFonts w:ascii="Arial" w:hAnsi="Arial" w:cs="Arial"/>
                <w:lang w:val="en-GB"/>
              </w:rPr>
            </w:pPr>
          </w:p>
        </w:tc>
        <w:tc>
          <w:tcPr>
            <w:tcW w:w="360" w:type="pct"/>
            <w:gridSpan w:val="2"/>
            <w:vMerge/>
          </w:tcPr>
          <w:p w14:paraId="79B2BB51" w14:textId="77777777" w:rsidR="00BE043D" w:rsidRPr="002A3A5B" w:rsidRDefault="00BE043D" w:rsidP="00CC5EB1">
            <w:pPr>
              <w:ind w:left="-144" w:right="-144"/>
              <w:jc w:val="both"/>
              <w:rPr>
                <w:rFonts w:ascii="Arial" w:hAnsi="Arial" w:cs="Arial"/>
                <w:b/>
                <w:bCs/>
                <w:lang w:val="en-GB"/>
              </w:rPr>
            </w:pPr>
          </w:p>
        </w:tc>
        <w:tc>
          <w:tcPr>
            <w:tcW w:w="199" w:type="pct"/>
            <w:gridSpan w:val="3"/>
            <w:vMerge/>
          </w:tcPr>
          <w:p w14:paraId="58C91CAB" w14:textId="77777777" w:rsidR="00BE043D" w:rsidRPr="002A3A5B" w:rsidRDefault="00BE043D" w:rsidP="00CC5EB1">
            <w:pPr>
              <w:autoSpaceDE w:val="0"/>
              <w:autoSpaceDN w:val="0"/>
              <w:adjustRightInd w:val="0"/>
              <w:jc w:val="both"/>
              <w:rPr>
                <w:rFonts w:ascii="Arial" w:hAnsi="Arial" w:cs="Arial"/>
              </w:rPr>
            </w:pPr>
          </w:p>
        </w:tc>
        <w:tc>
          <w:tcPr>
            <w:tcW w:w="198" w:type="pct"/>
          </w:tcPr>
          <w:p w14:paraId="365DAAE8"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2)</w:t>
            </w:r>
          </w:p>
        </w:tc>
        <w:tc>
          <w:tcPr>
            <w:tcW w:w="2187" w:type="pct"/>
            <w:gridSpan w:val="5"/>
          </w:tcPr>
          <w:p w14:paraId="42725781"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address the consequences, with a particular focus on patient safety including escalation to the appropriate person.</w:t>
            </w:r>
          </w:p>
        </w:tc>
        <w:tc>
          <w:tcPr>
            <w:tcW w:w="494" w:type="pct"/>
            <w:gridSpan w:val="3"/>
          </w:tcPr>
          <w:p w14:paraId="3B1856CA" w14:textId="77777777" w:rsidR="00BE043D" w:rsidRPr="002A3A5B" w:rsidRDefault="00BE043D" w:rsidP="00CC5EB1">
            <w:pPr>
              <w:jc w:val="both"/>
              <w:rPr>
                <w:rFonts w:ascii="Arial" w:hAnsi="Arial" w:cs="Arial"/>
                <w:lang w:val="en-GB"/>
              </w:rPr>
            </w:pPr>
          </w:p>
        </w:tc>
        <w:tc>
          <w:tcPr>
            <w:tcW w:w="1113" w:type="pct"/>
            <w:gridSpan w:val="4"/>
            <w:vMerge/>
          </w:tcPr>
          <w:p w14:paraId="2FC64CE4" w14:textId="77777777" w:rsidR="00BE043D" w:rsidRPr="002A3A5B" w:rsidRDefault="00BE043D" w:rsidP="00CC5EB1">
            <w:pPr>
              <w:jc w:val="both"/>
              <w:rPr>
                <w:rFonts w:ascii="Arial" w:hAnsi="Arial" w:cs="Arial"/>
                <w:lang w:val="en-GB"/>
              </w:rPr>
            </w:pPr>
          </w:p>
        </w:tc>
      </w:tr>
      <w:tr w:rsidR="00BE043D" w:rsidRPr="002A3A5B" w14:paraId="3F0119DC" w14:textId="77777777" w:rsidTr="003747F2">
        <w:trPr>
          <w:gridAfter w:val="3"/>
          <w:wAfter w:w="26" w:type="pct"/>
          <w:cantSplit/>
        </w:trPr>
        <w:tc>
          <w:tcPr>
            <w:tcW w:w="180" w:type="pct"/>
            <w:vMerge/>
          </w:tcPr>
          <w:p w14:paraId="0DF7A777" w14:textId="77777777" w:rsidR="00BE043D" w:rsidRPr="002A3A5B" w:rsidRDefault="00BE043D" w:rsidP="00CC5EB1">
            <w:pPr>
              <w:jc w:val="both"/>
              <w:rPr>
                <w:rFonts w:ascii="Arial" w:hAnsi="Arial" w:cs="Arial"/>
                <w:lang w:val="en-GB"/>
              </w:rPr>
            </w:pPr>
          </w:p>
        </w:tc>
        <w:tc>
          <w:tcPr>
            <w:tcW w:w="244" w:type="pct"/>
            <w:vMerge/>
          </w:tcPr>
          <w:p w14:paraId="70E04982" w14:textId="77777777" w:rsidR="00BE043D" w:rsidRPr="002A3A5B" w:rsidRDefault="00BE043D" w:rsidP="00CC5EB1">
            <w:pPr>
              <w:jc w:val="both"/>
              <w:rPr>
                <w:rFonts w:ascii="Arial" w:hAnsi="Arial" w:cs="Arial"/>
                <w:lang w:val="en-GB"/>
              </w:rPr>
            </w:pPr>
          </w:p>
        </w:tc>
        <w:tc>
          <w:tcPr>
            <w:tcW w:w="360" w:type="pct"/>
            <w:gridSpan w:val="2"/>
            <w:vMerge/>
          </w:tcPr>
          <w:p w14:paraId="6770F2CA"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731F253E"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b)</w:t>
            </w:r>
          </w:p>
        </w:tc>
        <w:tc>
          <w:tcPr>
            <w:tcW w:w="2385" w:type="pct"/>
            <w:gridSpan w:val="6"/>
          </w:tcPr>
          <w:p w14:paraId="0CE4B104" w14:textId="77777777" w:rsidR="00BE043D" w:rsidRPr="002A3A5B" w:rsidRDefault="00BE043D" w:rsidP="00CC5EB1">
            <w:pPr>
              <w:pStyle w:val="Pa15"/>
              <w:ind w:left="400" w:hanging="400"/>
              <w:jc w:val="both"/>
              <w:rPr>
                <w:rFonts w:ascii="Arial" w:hAnsi="Arial" w:cs="Arial"/>
                <w:sz w:val="20"/>
                <w:szCs w:val="20"/>
                <w:lang w:val="en-US"/>
              </w:rPr>
            </w:pPr>
            <w:r w:rsidRPr="002A3A5B">
              <w:rPr>
                <w:rFonts w:ascii="Arial" w:hAnsi="Arial" w:cs="Arial"/>
                <w:sz w:val="20"/>
                <w:szCs w:val="20"/>
                <w:lang w:val="en-US"/>
              </w:rPr>
              <w:t>Determine the cause(s) of the nonconformity.</w:t>
            </w:r>
            <w:r w:rsidRPr="002A3A5B">
              <w:rPr>
                <w:rFonts w:ascii="Arial" w:hAnsi="Arial" w:cs="Arial"/>
                <w:sz w:val="20"/>
                <w:szCs w:val="20"/>
              </w:rPr>
              <w:t xml:space="preserve"> </w:t>
            </w:r>
          </w:p>
        </w:tc>
        <w:tc>
          <w:tcPr>
            <w:tcW w:w="494" w:type="pct"/>
            <w:gridSpan w:val="3"/>
          </w:tcPr>
          <w:p w14:paraId="6C751D8C" w14:textId="77777777" w:rsidR="00BE043D" w:rsidRPr="002A3A5B" w:rsidRDefault="00BE043D" w:rsidP="00CC5EB1">
            <w:pPr>
              <w:jc w:val="both"/>
              <w:rPr>
                <w:rFonts w:ascii="Arial" w:hAnsi="Arial" w:cs="Arial"/>
                <w:lang w:val="en-GB"/>
              </w:rPr>
            </w:pPr>
          </w:p>
        </w:tc>
        <w:tc>
          <w:tcPr>
            <w:tcW w:w="1113" w:type="pct"/>
            <w:gridSpan w:val="4"/>
          </w:tcPr>
          <w:p w14:paraId="63FB693C" w14:textId="77777777" w:rsidR="00BE043D" w:rsidRPr="002A3A5B" w:rsidRDefault="00BE043D" w:rsidP="00CC5EB1">
            <w:pPr>
              <w:jc w:val="both"/>
              <w:rPr>
                <w:rFonts w:ascii="Arial" w:hAnsi="Arial" w:cs="Arial"/>
                <w:lang w:val="en-GB"/>
              </w:rPr>
            </w:pPr>
          </w:p>
        </w:tc>
      </w:tr>
      <w:tr w:rsidR="00BE043D" w:rsidRPr="002A3A5B" w14:paraId="48B4F9AD" w14:textId="77777777" w:rsidTr="003747F2">
        <w:trPr>
          <w:gridAfter w:val="3"/>
          <w:wAfter w:w="26" w:type="pct"/>
          <w:cantSplit/>
        </w:trPr>
        <w:tc>
          <w:tcPr>
            <w:tcW w:w="180" w:type="pct"/>
            <w:vMerge/>
          </w:tcPr>
          <w:p w14:paraId="2849D874" w14:textId="77777777" w:rsidR="00BE043D" w:rsidRPr="002A3A5B" w:rsidRDefault="00BE043D" w:rsidP="00CC5EB1">
            <w:pPr>
              <w:jc w:val="both"/>
              <w:rPr>
                <w:rFonts w:ascii="Arial" w:hAnsi="Arial" w:cs="Arial"/>
                <w:lang w:val="en-GB"/>
              </w:rPr>
            </w:pPr>
          </w:p>
        </w:tc>
        <w:tc>
          <w:tcPr>
            <w:tcW w:w="244" w:type="pct"/>
            <w:vMerge/>
          </w:tcPr>
          <w:p w14:paraId="34019137" w14:textId="77777777" w:rsidR="00BE043D" w:rsidRPr="002A3A5B" w:rsidRDefault="00BE043D" w:rsidP="00CC5EB1">
            <w:pPr>
              <w:jc w:val="both"/>
              <w:rPr>
                <w:rFonts w:ascii="Arial" w:hAnsi="Arial" w:cs="Arial"/>
                <w:lang w:val="en-GB"/>
              </w:rPr>
            </w:pPr>
          </w:p>
        </w:tc>
        <w:tc>
          <w:tcPr>
            <w:tcW w:w="360" w:type="pct"/>
            <w:gridSpan w:val="2"/>
            <w:vMerge/>
          </w:tcPr>
          <w:p w14:paraId="3B2CB1DD" w14:textId="77777777" w:rsidR="00BE043D" w:rsidRPr="002A3A5B" w:rsidRDefault="00BE043D" w:rsidP="00CC5EB1">
            <w:pPr>
              <w:ind w:left="-144" w:right="-144"/>
              <w:jc w:val="both"/>
              <w:rPr>
                <w:rFonts w:ascii="Arial" w:hAnsi="Arial" w:cs="Arial"/>
                <w:b/>
                <w:bCs/>
                <w:lang w:val="en-GB"/>
              </w:rPr>
            </w:pPr>
          </w:p>
        </w:tc>
        <w:tc>
          <w:tcPr>
            <w:tcW w:w="199" w:type="pct"/>
            <w:gridSpan w:val="3"/>
            <w:vMerge w:val="restart"/>
          </w:tcPr>
          <w:p w14:paraId="3CB03EAE"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c)</w:t>
            </w:r>
          </w:p>
        </w:tc>
        <w:tc>
          <w:tcPr>
            <w:tcW w:w="2385" w:type="pct"/>
            <w:gridSpan w:val="6"/>
          </w:tcPr>
          <w:p w14:paraId="5061796B" w14:textId="77777777" w:rsidR="00BE043D" w:rsidRPr="002A3A5B" w:rsidRDefault="00BE043D" w:rsidP="00CC5EB1">
            <w:pPr>
              <w:pStyle w:val="Pa15"/>
              <w:jc w:val="both"/>
              <w:rPr>
                <w:rFonts w:ascii="Arial" w:hAnsi="Arial" w:cs="Arial"/>
                <w:sz w:val="20"/>
                <w:szCs w:val="20"/>
                <w:lang w:val="en-US"/>
              </w:rPr>
            </w:pPr>
            <w:r w:rsidRPr="002A3A5B">
              <w:rPr>
                <w:rFonts w:ascii="Arial" w:hAnsi="Arial" w:cs="Arial"/>
                <w:sz w:val="20"/>
                <w:szCs w:val="20"/>
                <w:lang w:val="en-US"/>
              </w:rPr>
              <w:t>Evaluate the need for corrective action to eliminate the cause(s) of the nonconformity, in order to reduce the likelihood of recurrence or occurrence elsewhere, by:</w:t>
            </w:r>
          </w:p>
        </w:tc>
        <w:tc>
          <w:tcPr>
            <w:tcW w:w="494" w:type="pct"/>
            <w:gridSpan w:val="3"/>
          </w:tcPr>
          <w:p w14:paraId="195CA3CA" w14:textId="77777777" w:rsidR="00BE043D" w:rsidRPr="002A3A5B" w:rsidRDefault="00BE043D" w:rsidP="00CC5EB1">
            <w:pPr>
              <w:jc w:val="both"/>
              <w:rPr>
                <w:rFonts w:ascii="Arial" w:hAnsi="Arial" w:cs="Arial"/>
                <w:lang w:val="en-GB"/>
              </w:rPr>
            </w:pPr>
          </w:p>
        </w:tc>
        <w:tc>
          <w:tcPr>
            <w:tcW w:w="1113" w:type="pct"/>
            <w:gridSpan w:val="4"/>
          </w:tcPr>
          <w:p w14:paraId="12044418" w14:textId="77777777" w:rsidR="00BE043D" w:rsidRPr="002A3A5B" w:rsidRDefault="00BE043D" w:rsidP="00CC5EB1">
            <w:pPr>
              <w:jc w:val="both"/>
              <w:rPr>
                <w:rFonts w:ascii="Arial" w:hAnsi="Arial" w:cs="Arial"/>
                <w:lang w:val="en-GB"/>
              </w:rPr>
            </w:pPr>
          </w:p>
        </w:tc>
      </w:tr>
      <w:tr w:rsidR="00261725" w:rsidRPr="002A3A5B" w14:paraId="7592FFB3" w14:textId="77777777" w:rsidTr="003747F2">
        <w:trPr>
          <w:gridAfter w:val="3"/>
          <w:wAfter w:w="26" w:type="pct"/>
          <w:cantSplit/>
        </w:trPr>
        <w:tc>
          <w:tcPr>
            <w:tcW w:w="180" w:type="pct"/>
            <w:vMerge/>
          </w:tcPr>
          <w:p w14:paraId="61DB3B16" w14:textId="77777777" w:rsidR="00BE043D" w:rsidRPr="002A3A5B" w:rsidRDefault="00BE043D" w:rsidP="00CC5EB1">
            <w:pPr>
              <w:jc w:val="both"/>
              <w:rPr>
                <w:rFonts w:ascii="Arial" w:hAnsi="Arial" w:cs="Arial"/>
                <w:lang w:val="en-GB"/>
              </w:rPr>
            </w:pPr>
          </w:p>
        </w:tc>
        <w:tc>
          <w:tcPr>
            <w:tcW w:w="244" w:type="pct"/>
            <w:vMerge/>
          </w:tcPr>
          <w:p w14:paraId="3276A1A5" w14:textId="77777777" w:rsidR="00BE043D" w:rsidRPr="002A3A5B" w:rsidRDefault="00BE043D" w:rsidP="00CC5EB1">
            <w:pPr>
              <w:jc w:val="both"/>
              <w:rPr>
                <w:rFonts w:ascii="Arial" w:hAnsi="Arial" w:cs="Arial"/>
                <w:lang w:val="en-GB"/>
              </w:rPr>
            </w:pPr>
          </w:p>
        </w:tc>
        <w:tc>
          <w:tcPr>
            <w:tcW w:w="360" w:type="pct"/>
            <w:gridSpan w:val="2"/>
            <w:vMerge/>
          </w:tcPr>
          <w:p w14:paraId="0C240AF1" w14:textId="77777777" w:rsidR="00BE043D" w:rsidRPr="002A3A5B" w:rsidRDefault="00BE043D" w:rsidP="00CC5EB1">
            <w:pPr>
              <w:ind w:left="-144" w:right="-144"/>
              <w:jc w:val="both"/>
              <w:rPr>
                <w:rFonts w:ascii="Arial" w:hAnsi="Arial" w:cs="Arial"/>
                <w:b/>
                <w:bCs/>
                <w:lang w:val="en-GB"/>
              </w:rPr>
            </w:pPr>
          </w:p>
        </w:tc>
        <w:tc>
          <w:tcPr>
            <w:tcW w:w="199" w:type="pct"/>
            <w:gridSpan w:val="3"/>
            <w:vMerge/>
          </w:tcPr>
          <w:p w14:paraId="5DC4646A" w14:textId="77777777" w:rsidR="00BE043D" w:rsidRPr="002A3A5B" w:rsidRDefault="00BE043D" w:rsidP="00CC5EB1">
            <w:pPr>
              <w:autoSpaceDE w:val="0"/>
              <w:autoSpaceDN w:val="0"/>
              <w:adjustRightInd w:val="0"/>
              <w:jc w:val="both"/>
              <w:rPr>
                <w:rFonts w:ascii="Arial" w:hAnsi="Arial" w:cs="Arial"/>
              </w:rPr>
            </w:pPr>
          </w:p>
        </w:tc>
        <w:tc>
          <w:tcPr>
            <w:tcW w:w="198" w:type="pct"/>
          </w:tcPr>
          <w:p w14:paraId="524D1E6F"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1)</w:t>
            </w:r>
          </w:p>
        </w:tc>
        <w:tc>
          <w:tcPr>
            <w:tcW w:w="2187" w:type="pct"/>
            <w:gridSpan w:val="5"/>
          </w:tcPr>
          <w:p w14:paraId="73955FB0"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reviewing and analyzing the nonconformity;</w:t>
            </w:r>
          </w:p>
        </w:tc>
        <w:tc>
          <w:tcPr>
            <w:tcW w:w="494" w:type="pct"/>
            <w:gridSpan w:val="3"/>
          </w:tcPr>
          <w:p w14:paraId="37D9FB89" w14:textId="77777777" w:rsidR="00BE043D" w:rsidRPr="002A3A5B" w:rsidRDefault="00BE043D" w:rsidP="00CC5EB1">
            <w:pPr>
              <w:jc w:val="both"/>
              <w:rPr>
                <w:rFonts w:ascii="Arial" w:hAnsi="Arial" w:cs="Arial"/>
                <w:lang w:val="en-GB"/>
              </w:rPr>
            </w:pPr>
          </w:p>
        </w:tc>
        <w:tc>
          <w:tcPr>
            <w:tcW w:w="1113" w:type="pct"/>
            <w:gridSpan w:val="4"/>
            <w:vMerge w:val="restart"/>
          </w:tcPr>
          <w:p w14:paraId="40937F9A" w14:textId="77777777" w:rsidR="00BE043D" w:rsidRPr="002A3A5B" w:rsidRDefault="00BE043D" w:rsidP="00CC5EB1">
            <w:pPr>
              <w:jc w:val="both"/>
              <w:rPr>
                <w:rFonts w:ascii="Arial" w:hAnsi="Arial" w:cs="Arial"/>
                <w:lang w:val="en-GB"/>
              </w:rPr>
            </w:pPr>
          </w:p>
        </w:tc>
      </w:tr>
      <w:tr w:rsidR="00261725" w:rsidRPr="002A3A5B" w14:paraId="1263FEEF" w14:textId="77777777" w:rsidTr="003747F2">
        <w:trPr>
          <w:gridAfter w:val="3"/>
          <w:wAfter w:w="26" w:type="pct"/>
          <w:cantSplit/>
        </w:trPr>
        <w:tc>
          <w:tcPr>
            <w:tcW w:w="180" w:type="pct"/>
            <w:vMerge/>
          </w:tcPr>
          <w:p w14:paraId="23685E2E" w14:textId="77777777" w:rsidR="00BE043D" w:rsidRPr="002A3A5B" w:rsidRDefault="00BE043D" w:rsidP="00CC5EB1">
            <w:pPr>
              <w:jc w:val="both"/>
              <w:rPr>
                <w:rFonts w:ascii="Arial" w:hAnsi="Arial" w:cs="Arial"/>
                <w:lang w:val="en-GB"/>
              </w:rPr>
            </w:pPr>
          </w:p>
        </w:tc>
        <w:tc>
          <w:tcPr>
            <w:tcW w:w="244" w:type="pct"/>
            <w:vMerge/>
          </w:tcPr>
          <w:p w14:paraId="75F1D0C4" w14:textId="77777777" w:rsidR="00BE043D" w:rsidRPr="002A3A5B" w:rsidRDefault="00BE043D" w:rsidP="00CC5EB1">
            <w:pPr>
              <w:jc w:val="both"/>
              <w:rPr>
                <w:rFonts w:ascii="Arial" w:hAnsi="Arial" w:cs="Arial"/>
                <w:lang w:val="en-GB"/>
              </w:rPr>
            </w:pPr>
          </w:p>
        </w:tc>
        <w:tc>
          <w:tcPr>
            <w:tcW w:w="360" w:type="pct"/>
            <w:gridSpan w:val="2"/>
            <w:vMerge/>
          </w:tcPr>
          <w:p w14:paraId="58E2E909" w14:textId="77777777" w:rsidR="00BE043D" w:rsidRPr="002A3A5B" w:rsidRDefault="00BE043D" w:rsidP="00CC5EB1">
            <w:pPr>
              <w:ind w:left="-144" w:right="-144"/>
              <w:jc w:val="both"/>
              <w:rPr>
                <w:rFonts w:ascii="Arial" w:hAnsi="Arial" w:cs="Arial"/>
                <w:b/>
                <w:bCs/>
                <w:lang w:val="en-GB"/>
              </w:rPr>
            </w:pPr>
          </w:p>
        </w:tc>
        <w:tc>
          <w:tcPr>
            <w:tcW w:w="199" w:type="pct"/>
            <w:gridSpan w:val="3"/>
            <w:vMerge/>
          </w:tcPr>
          <w:p w14:paraId="1412E599" w14:textId="77777777" w:rsidR="00BE043D" w:rsidRPr="002A3A5B" w:rsidRDefault="00BE043D" w:rsidP="00CC5EB1">
            <w:pPr>
              <w:autoSpaceDE w:val="0"/>
              <w:autoSpaceDN w:val="0"/>
              <w:adjustRightInd w:val="0"/>
              <w:jc w:val="both"/>
              <w:rPr>
                <w:rFonts w:ascii="Arial" w:hAnsi="Arial" w:cs="Arial"/>
              </w:rPr>
            </w:pPr>
          </w:p>
        </w:tc>
        <w:tc>
          <w:tcPr>
            <w:tcW w:w="198" w:type="pct"/>
          </w:tcPr>
          <w:p w14:paraId="33FEE491"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2)</w:t>
            </w:r>
          </w:p>
        </w:tc>
        <w:tc>
          <w:tcPr>
            <w:tcW w:w="2187" w:type="pct"/>
            <w:gridSpan w:val="5"/>
          </w:tcPr>
          <w:p w14:paraId="54935B2D"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determining whether similar nonconformities exist, or could potentially occur;</w:t>
            </w:r>
          </w:p>
        </w:tc>
        <w:tc>
          <w:tcPr>
            <w:tcW w:w="494" w:type="pct"/>
            <w:gridSpan w:val="3"/>
          </w:tcPr>
          <w:p w14:paraId="73416FF9" w14:textId="77777777" w:rsidR="00BE043D" w:rsidRPr="002A3A5B" w:rsidRDefault="00BE043D" w:rsidP="00CC5EB1">
            <w:pPr>
              <w:jc w:val="both"/>
              <w:rPr>
                <w:rFonts w:ascii="Arial" w:hAnsi="Arial" w:cs="Arial"/>
                <w:lang w:val="en-GB"/>
              </w:rPr>
            </w:pPr>
          </w:p>
        </w:tc>
        <w:tc>
          <w:tcPr>
            <w:tcW w:w="1113" w:type="pct"/>
            <w:gridSpan w:val="4"/>
            <w:vMerge/>
          </w:tcPr>
          <w:p w14:paraId="3071A216" w14:textId="77777777" w:rsidR="00BE043D" w:rsidRPr="002A3A5B" w:rsidRDefault="00BE043D" w:rsidP="00CC5EB1">
            <w:pPr>
              <w:jc w:val="both"/>
              <w:rPr>
                <w:rFonts w:ascii="Arial" w:hAnsi="Arial" w:cs="Arial"/>
                <w:lang w:val="en-GB"/>
              </w:rPr>
            </w:pPr>
          </w:p>
        </w:tc>
      </w:tr>
      <w:tr w:rsidR="00261725" w:rsidRPr="002A3A5B" w14:paraId="201159C7" w14:textId="77777777" w:rsidTr="003747F2">
        <w:trPr>
          <w:gridAfter w:val="3"/>
          <w:wAfter w:w="26" w:type="pct"/>
          <w:cantSplit/>
        </w:trPr>
        <w:tc>
          <w:tcPr>
            <w:tcW w:w="180" w:type="pct"/>
            <w:vMerge/>
          </w:tcPr>
          <w:p w14:paraId="2137E19B" w14:textId="77777777" w:rsidR="00BE043D" w:rsidRPr="002A3A5B" w:rsidRDefault="00BE043D" w:rsidP="00CC5EB1">
            <w:pPr>
              <w:jc w:val="both"/>
              <w:rPr>
                <w:rFonts w:ascii="Arial" w:hAnsi="Arial" w:cs="Arial"/>
                <w:lang w:val="en-GB"/>
              </w:rPr>
            </w:pPr>
          </w:p>
        </w:tc>
        <w:tc>
          <w:tcPr>
            <w:tcW w:w="244" w:type="pct"/>
            <w:vMerge/>
          </w:tcPr>
          <w:p w14:paraId="77D6B56C" w14:textId="77777777" w:rsidR="00BE043D" w:rsidRPr="002A3A5B" w:rsidRDefault="00BE043D" w:rsidP="00CC5EB1">
            <w:pPr>
              <w:jc w:val="both"/>
              <w:rPr>
                <w:rFonts w:ascii="Arial" w:hAnsi="Arial" w:cs="Arial"/>
                <w:lang w:val="en-GB"/>
              </w:rPr>
            </w:pPr>
          </w:p>
        </w:tc>
        <w:tc>
          <w:tcPr>
            <w:tcW w:w="360" w:type="pct"/>
            <w:gridSpan w:val="2"/>
            <w:vMerge/>
          </w:tcPr>
          <w:p w14:paraId="02FAE055" w14:textId="77777777" w:rsidR="00BE043D" w:rsidRPr="002A3A5B" w:rsidRDefault="00BE043D" w:rsidP="00CC5EB1">
            <w:pPr>
              <w:ind w:left="-144" w:right="-144"/>
              <w:jc w:val="both"/>
              <w:rPr>
                <w:rFonts w:ascii="Arial" w:hAnsi="Arial" w:cs="Arial"/>
                <w:b/>
                <w:bCs/>
                <w:lang w:val="en-GB"/>
              </w:rPr>
            </w:pPr>
          </w:p>
        </w:tc>
        <w:tc>
          <w:tcPr>
            <w:tcW w:w="199" w:type="pct"/>
            <w:gridSpan w:val="3"/>
            <w:vMerge/>
          </w:tcPr>
          <w:p w14:paraId="6D7CC629" w14:textId="77777777" w:rsidR="00BE043D" w:rsidRPr="002A3A5B" w:rsidRDefault="00BE043D" w:rsidP="00CC5EB1">
            <w:pPr>
              <w:autoSpaceDE w:val="0"/>
              <w:autoSpaceDN w:val="0"/>
              <w:adjustRightInd w:val="0"/>
              <w:jc w:val="both"/>
              <w:rPr>
                <w:rFonts w:ascii="Arial" w:hAnsi="Arial" w:cs="Arial"/>
              </w:rPr>
            </w:pPr>
          </w:p>
        </w:tc>
        <w:tc>
          <w:tcPr>
            <w:tcW w:w="198" w:type="pct"/>
          </w:tcPr>
          <w:p w14:paraId="66CB1652"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3)</w:t>
            </w:r>
          </w:p>
        </w:tc>
        <w:tc>
          <w:tcPr>
            <w:tcW w:w="2187" w:type="pct"/>
            <w:gridSpan w:val="5"/>
          </w:tcPr>
          <w:p w14:paraId="18242946"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assessing the potential risk(s) and effect(s) if the nonconformity recurs.</w:t>
            </w:r>
          </w:p>
        </w:tc>
        <w:tc>
          <w:tcPr>
            <w:tcW w:w="494" w:type="pct"/>
            <w:gridSpan w:val="3"/>
          </w:tcPr>
          <w:p w14:paraId="23340222" w14:textId="77777777" w:rsidR="00BE043D" w:rsidRPr="002A3A5B" w:rsidRDefault="00BE043D" w:rsidP="00CC5EB1">
            <w:pPr>
              <w:jc w:val="both"/>
              <w:rPr>
                <w:rFonts w:ascii="Arial" w:hAnsi="Arial" w:cs="Arial"/>
                <w:lang w:val="en-GB"/>
              </w:rPr>
            </w:pPr>
          </w:p>
        </w:tc>
        <w:tc>
          <w:tcPr>
            <w:tcW w:w="1113" w:type="pct"/>
            <w:gridSpan w:val="4"/>
            <w:vMerge/>
          </w:tcPr>
          <w:p w14:paraId="1D42A06E" w14:textId="77777777" w:rsidR="00BE043D" w:rsidRPr="002A3A5B" w:rsidRDefault="00BE043D" w:rsidP="00CC5EB1">
            <w:pPr>
              <w:jc w:val="both"/>
              <w:rPr>
                <w:rFonts w:ascii="Arial" w:hAnsi="Arial" w:cs="Arial"/>
                <w:lang w:val="en-GB"/>
              </w:rPr>
            </w:pPr>
          </w:p>
        </w:tc>
      </w:tr>
      <w:tr w:rsidR="00BE043D" w:rsidRPr="002A3A5B" w14:paraId="69F5FF8A" w14:textId="77777777" w:rsidTr="003747F2">
        <w:trPr>
          <w:gridAfter w:val="3"/>
          <w:wAfter w:w="26" w:type="pct"/>
          <w:cantSplit/>
        </w:trPr>
        <w:tc>
          <w:tcPr>
            <w:tcW w:w="180" w:type="pct"/>
            <w:vMerge/>
          </w:tcPr>
          <w:p w14:paraId="54ADFB83" w14:textId="77777777" w:rsidR="00BE043D" w:rsidRPr="002A3A5B" w:rsidRDefault="00BE043D" w:rsidP="00CC5EB1">
            <w:pPr>
              <w:jc w:val="both"/>
              <w:rPr>
                <w:rFonts w:ascii="Arial" w:hAnsi="Arial" w:cs="Arial"/>
                <w:lang w:val="en-GB"/>
              </w:rPr>
            </w:pPr>
          </w:p>
        </w:tc>
        <w:tc>
          <w:tcPr>
            <w:tcW w:w="244" w:type="pct"/>
            <w:vMerge/>
          </w:tcPr>
          <w:p w14:paraId="3196B0B9" w14:textId="77777777" w:rsidR="00BE043D" w:rsidRPr="002A3A5B" w:rsidRDefault="00BE043D" w:rsidP="00CC5EB1">
            <w:pPr>
              <w:jc w:val="both"/>
              <w:rPr>
                <w:rFonts w:ascii="Arial" w:hAnsi="Arial" w:cs="Arial"/>
                <w:lang w:val="en-GB"/>
              </w:rPr>
            </w:pPr>
          </w:p>
        </w:tc>
        <w:tc>
          <w:tcPr>
            <w:tcW w:w="360" w:type="pct"/>
            <w:gridSpan w:val="2"/>
            <w:vMerge/>
          </w:tcPr>
          <w:p w14:paraId="7D0684C4"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7E20520E"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d)</w:t>
            </w:r>
          </w:p>
        </w:tc>
        <w:tc>
          <w:tcPr>
            <w:tcW w:w="2385" w:type="pct"/>
            <w:gridSpan w:val="6"/>
          </w:tcPr>
          <w:p w14:paraId="38F8D0DB" w14:textId="77777777" w:rsidR="00BE043D" w:rsidRPr="002A3A5B" w:rsidRDefault="00BE043D" w:rsidP="00CC5EB1">
            <w:pPr>
              <w:pStyle w:val="Pa15"/>
              <w:ind w:left="400" w:hanging="400"/>
              <w:jc w:val="both"/>
              <w:rPr>
                <w:rFonts w:ascii="Arial" w:hAnsi="Arial" w:cs="Arial"/>
                <w:sz w:val="20"/>
                <w:szCs w:val="20"/>
                <w:lang w:val="en-US"/>
              </w:rPr>
            </w:pPr>
            <w:r w:rsidRPr="002A3A5B">
              <w:rPr>
                <w:rFonts w:ascii="Arial" w:hAnsi="Arial" w:cs="Arial"/>
                <w:sz w:val="20"/>
                <w:szCs w:val="20"/>
                <w:lang w:val="en-US"/>
              </w:rPr>
              <w:t>Implement any action needed.</w:t>
            </w:r>
            <w:r w:rsidRPr="002A3A5B">
              <w:rPr>
                <w:rFonts w:ascii="Arial" w:hAnsi="Arial" w:cs="Arial"/>
                <w:sz w:val="20"/>
                <w:szCs w:val="20"/>
              </w:rPr>
              <w:t xml:space="preserve"> </w:t>
            </w:r>
          </w:p>
        </w:tc>
        <w:tc>
          <w:tcPr>
            <w:tcW w:w="494" w:type="pct"/>
            <w:gridSpan w:val="3"/>
          </w:tcPr>
          <w:p w14:paraId="5F9BC2BE" w14:textId="77777777" w:rsidR="00BE043D" w:rsidRPr="002A3A5B" w:rsidRDefault="00BE043D" w:rsidP="00CC5EB1">
            <w:pPr>
              <w:jc w:val="both"/>
              <w:rPr>
                <w:rFonts w:ascii="Arial" w:hAnsi="Arial" w:cs="Arial"/>
                <w:lang w:val="en-GB"/>
              </w:rPr>
            </w:pPr>
          </w:p>
        </w:tc>
        <w:tc>
          <w:tcPr>
            <w:tcW w:w="1113" w:type="pct"/>
            <w:gridSpan w:val="4"/>
          </w:tcPr>
          <w:p w14:paraId="758AD40D" w14:textId="77777777" w:rsidR="00BE043D" w:rsidRPr="002A3A5B" w:rsidRDefault="00BE043D" w:rsidP="00CC5EB1">
            <w:pPr>
              <w:jc w:val="both"/>
              <w:rPr>
                <w:rFonts w:ascii="Arial" w:hAnsi="Arial" w:cs="Arial"/>
                <w:lang w:val="en-GB"/>
              </w:rPr>
            </w:pPr>
          </w:p>
        </w:tc>
      </w:tr>
      <w:tr w:rsidR="00BE043D" w:rsidRPr="002A3A5B" w14:paraId="553A44AA" w14:textId="77777777" w:rsidTr="003747F2">
        <w:trPr>
          <w:gridAfter w:val="3"/>
          <w:wAfter w:w="26" w:type="pct"/>
          <w:cantSplit/>
        </w:trPr>
        <w:tc>
          <w:tcPr>
            <w:tcW w:w="180" w:type="pct"/>
            <w:vMerge/>
          </w:tcPr>
          <w:p w14:paraId="1D59450D" w14:textId="77777777" w:rsidR="00BE043D" w:rsidRPr="002A3A5B" w:rsidRDefault="00BE043D" w:rsidP="00CC5EB1">
            <w:pPr>
              <w:jc w:val="both"/>
              <w:rPr>
                <w:rFonts w:ascii="Arial" w:hAnsi="Arial" w:cs="Arial"/>
                <w:lang w:val="en-GB"/>
              </w:rPr>
            </w:pPr>
          </w:p>
        </w:tc>
        <w:tc>
          <w:tcPr>
            <w:tcW w:w="244" w:type="pct"/>
            <w:vMerge/>
          </w:tcPr>
          <w:p w14:paraId="04BAB721" w14:textId="77777777" w:rsidR="00BE043D" w:rsidRPr="002A3A5B" w:rsidRDefault="00BE043D" w:rsidP="00CC5EB1">
            <w:pPr>
              <w:jc w:val="both"/>
              <w:rPr>
                <w:rFonts w:ascii="Arial" w:hAnsi="Arial" w:cs="Arial"/>
                <w:lang w:val="en-GB"/>
              </w:rPr>
            </w:pPr>
          </w:p>
        </w:tc>
        <w:tc>
          <w:tcPr>
            <w:tcW w:w="360" w:type="pct"/>
            <w:gridSpan w:val="2"/>
            <w:vMerge/>
          </w:tcPr>
          <w:p w14:paraId="0A101155"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2575A107"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e)</w:t>
            </w:r>
          </w:p>
        </w:tc>
        <w:tc>
          <w:tcPr>
            <w:tcW w:w="2385" w:type="pct"/>
            <w:gridSpan w:val="6"/>
          </w:tcPr>
          <w:p w14:paraId="2CAF5765"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Review and evaluate the effectiveness of any corrective action taken.</w:t>
            </w:r>
          </w:p>
        </w:tc>
        <w:tc>
          <w:tcPr>
            <w:tcW w:w="494" w:type="pct"/>
            <w:gridSpan w:val="3"/>
          </w:tcPr>
          <w:p w14:paraId="0C04C051" w14:textId="77777777" w:rsidR="00BE043D" w:rsidRPr="002A3A5B" w:rsidRDefault="00BE043D" w:rsidP="00CC5EB1">
            <w:pPr>
              <w:jc w:val="both"/>
              <w:rPr>
                <w:rFonts w:ascii="Arial" w:hAnsi="Arial" w:cs="Arial"/>
                <w:lang w:val="en-GB"/>
              </w:rPr>
            </w:pPr>
          </w:p>
        </w:tc>
        <w:tc>
          <w:tcPr>
            <w:tcW w:w="1113" w:type="pct"/>
            <w:gridSpan w:val="4"/>
          </w:tcPr>
          <w:p w14:paraId="2D529C13" w14:textId="77777777" w:rsidR="00BE043D" w:rsidRPr="002A3A5B" w:rsidRDefault="00BE043D" w:rsidP="00CC5EB1">
            <w:pPr>
              <w:jc w:val="both"/>
              <w:rPr>
                <w:rFonts w:ascii="Arial" w:hAnsi="Arial" w:cs="Arial"/>
                <w:lang w:val="en-GB"/>
              </w:rPr>
            </w:pPr>
          </w:p>
        </w:tc>
      </w:tr>
      <w:tr w:rsidR="00BE043D" w:rsidRPr="002A3A5B" w14:paraId="23BF7202" w14:textId="77777777" w:rsidTr="003747F2">
        <w:trPr>
          <w:gridAfter w:val="3"/>
          <w:wAfter w:w="26" w:type="pct"/>
          <w:cantSplit/>
        </w:trPr>
        <w:tc>
          <w:tcPr>
            <w:tcW w:w="180" w:type="pct"/>
            <w:vMerge/>
          </w:tcPr>
          <w:p w14:paraId="37691DB4" w14:textId="77777777" w:rsidR="00BE043D" w:rsidRPr="002A3A5B" w:rsidRDefault="00BE043D" w:rsidP="00CC5EB1">
            <w:pPr>
              <w:jc w:val="both"/>
              <w:rPr>
                <w:rFonts w:ascii="Arial" w:hAnsi="Arial" w:cs="Arial"/>
                <w:lang w:val="en-GB"/>
              </w:rPr>
            </w:pPr>
          </w:p>
        </w:tc>
        <w:tc>
          <w:tcPr>
            <w:tcW w:w="244" w:type="pct"/>
            <w:vMerge/>
          </w:tcPr>
          <w:p w14:paraId="56A5441A" w14:textId="77777777" w:rsidR="00BE043D" w:rsidRPr="002A3A5B" w:rsidRDefault="00BE043D" w:rsidP="00CC5EB1">
            <w:pPr>
              <w:jc w:val="both"/>
              <w:rPr>
                <w:rFonts w:ascii="Arial" w:hAnsi="Arial" w:cs="Arial"/>
                <w:lang w:val="en-GB"/>
              </w:rPr>
            </w:pPr>
          </w:p>
        </w:tc>
        <w:tc>
          <w:tcPr>
            <w:tcW w:w="360" w:type="pct"/>
            <w:gridSpan w:val="2"/>
            <w:vMerge/>
          </w:tcPr>
          <w:p w14:paraId="1D327EC0"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35355568"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f)</w:t>
            </w:r>
          </w:p>
        </w:tc>
        <w:tc>
          <w:tcPr>
            <w:tcW w:w="2385" w:type="pct"/>
            <w:gridSpan w:val="6"/>
          </w:tcPr>
          <w:p w14:paraId="5A1A3F76"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Update risks and opportunities for improvement, as needed.</w:t>
            </w:r>
          </w:p>
        </w:tc>
        <w:tc>
          <w:tcPr>
            <w:tcW w:w="494" w:type="pct"/>
            <w:gridSpan w:val="3"/>
          </w:tcPr>
          <w:p w14:paraId="1EA783C1" w14:textId="77777777" w:rsidR="00BE043D" w:rsidRPr="002A3A5B" w:rsidRDefault="00BE043D" w:rsidP="00CC5EB1">
            <w:pPr>
              <w:jc w:val="both"/>
              <w:rPr>
                <w:rFonts w:ascii="Arial" w:hAnsi="Arial" w:cs="Arial"/>
                <w:lang w:val="en-GB"/>
              </w:rPr>
            </w:pPr>
          </w:p>
        </w:tc>
        <w:tc>
          <w:tcPr>
            <w:tcW w:w="1113" w:type="pct"/>
            <w:gridSpan w:val="4"/>
          </w:tcPr>
          <w:p w14:paraId="1B764846" w14:textId="77777777" w:rsidR="00BE043D" w:rsidRPr="002A3A5B" w:rsidRDefault="00BE043D" w:rsidP="00CC5EB1">
            <w:pPr>
              <w:jc w:val="both"/>
              <w:rPr>
                <w:rFonts w:ascii="Arial" w:hAnsi="Arial" w:cs="Arial"/>
                <w:lang w:val="en-GB"/>
              </w:rPr>
            </w:pPr>
          </w:p>
        </w:tc>
      </w:tr>
      <w:tr w:rsidR="00BE043D" w:rsidRPr="002A3A5B" w14:paraId="2D32305E" w14:textId="77777777" w:rsidTr="003747F2">
        <w:trPr>
          <w:gridAfter w:val="3"/>
          <w:wAfter w:w="26" w:type="pct"/>
          <w:cantSplit/>
        </w:trPr>
        <w:tc>
          <w:tcPr>
            <w:tcW w:w="180" w:type="pct"/>
            <w:vMerge/>
          </w:tcPr>
          <w:p w14:paraId="028582A2" w14:textId="77777777" w:rsidR="00BE043D" w:rsidRPr="002A3A5B" w:rsidRDefault="00BE043D" w:rsidP="00CC5EB1">
            <w:pPr>
              <w:jc w:val="both"/>
              <w:rPr>
                <w:rFonts w:ascii="Arial" w:hAnsi="Arial" w:cs="Arial"/>
                <w:lang w:val="en-GB"/>
              </w:rPr>
            </w:pPr>
          </w:p>
        </w:tc>
        <w:tc>
          <w:tcPr>
            <w:tcW w:w="244" w:type="pct"/>
            <w:vMerge/>
          </w:tcPr>
          <w:p w14:paraId="56F13467" w14:textId="77777777" w:rsidR="00BE043D" w:rsidRPr="002A3A5B" w:rsidRDefault="00BE043D" w:rsidP="00CC5EB1">
            <w:pPr>
              <w:jc w:val="both"/>
              <w:rPr>
                <w:rFonts w:ascii="Arial" w:hAnsi="Arial" w:cs="Arial"/>
                <w:lang w:val="en-GB"/>
              </w:rPr>
            </w:pPr>
          </w:p>
        </w:tc>
        <w:tc>
          <w:tcPr>
            <w:tcW w:w="360" w:type="pct"/>
            <w:gridSpan w:val="2"/>
            <w:vMerge/>
          </w:tcPr>
          <w:p w14:paraId="7E742C0F"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49CB27B8"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g)</w:t>
            </w:r>
          </w:p>
        </w:tc>
        <w:tc>
          <w:tcPr>
            <w:tcW w:w="2385" w:type="pct"/>
            <w:gridSpan w:val="6"/>
          </w:tcPr>
          <w:p w14:paraId="11BFA9D2"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Make changes to the management system, if necessary.</w:t>
            </w:r>
          </w:p>
        </w:tc>
        <w:tc>
          <w:tcPr>
            <w:tcW w:w="494" w:type="pct"/>
            <w:gridSpan w:val="3"/>
          </w:tcPr>
          <w:p w14:paraId="0D5FF1D2" w14:textId="77777777" w:rsidR="00BE043D" w:rsidRPr="002A3A5B" w:rsidRDefault="00BE043D" w:rsidP="00CC5EB1">
            <w:pPr>
              <w:jc w:val="both"/>
              <w:rPr>
                <w:rFonts w:ascii="Arial" w:hAnsi="Arial" w:cs="Arial"/>
                <w:lang w:val="en-GB"/>
              </w:rPr>
            </w:pPr>
          </w:p>
        </w:tc>
        <w:tc>
          <w:tcPr>
            <w:tcW w:w="1113" w:type="pct"/>
            <w:gridSpan w:val="4"/>
          </w:tcPr>
          <w:p w14:paraId="34CCBB17" w14:textId="77777777" w:rsidR="00BE043D" w:rsidRPr="002A3A5B" w:rsidRDefault="00BE043D" w:rsidP="00CC5EB1">
            <w:pPr>
              <w:jc w:val="both"/>
              <w:rPr>
                <w:rFonts w:ascii="Arial" w:hAnsi="Arial" w:cs="Arial"/>
                <w:lang w:val="en-GB"/>
              </w:rPr>
            </w:pPr>
          </w:p>
        </w:tc>
      </w:tr>
      <w:tr w:rsidR="00BE043D" w:rsidRPr="002A3A5B" w14:paraId="6DC0D05C" w14:textId="77777777" w:rsidTr="003747F2">
        <w:trPr>
          <w:gridAfter w:val="3"/>
          <w:wAfter w:w="26" w:type="pct"/>
          <w:cantSplit/>
        </w:trPr>
        <w:tc>
          <w:tcPr>
            <w:tcW w:w="180" w:type="pct"/>
            <w:vMerge/>
          </w:tcPr>
          <w:p w14:paraId="79766185" w14:textId="77777777" w:rsidR="00BE043D" w:rsidRPr="002A3A5B" w:rsidRDefault="00BE043D" w:rsidP="00CC5EB1">
            <w:pPr>
              <w:jc w:val="both"/>
              <w:rPr>
                <w:rFonts w:ascii="Arial" w:hAnsi="Arial" w:cs="Arial"/>
                <w:lang w:val="en-GB"/>
              </w:rPr>
            </w:pPr>
          </w:p>
        </w:tc>
        <w:tc>
          <w:tcPr>
            <w:tcW w:w="244" w:type="pct"/>
            <w:vMerge/>
          </w:tcPr>
          <w:p w14:paraId="4D882BEE" w14:textId="77777777" w:rsidR="00BE043D" w:rsidRPr="002A3A5B" w:rsidRDefault="00BE043D" w:rsidP="00CC5EB1">
            <w:pPr>
              <w:jc w:val="both"/>
              <w:rPr>
                <w:rFonts w:ascii="Arial" w:hAnsi="Arial" w:cs="Arial"/>
                <w:lang w:val="en-GB"/>
              </w:rPr>
            </w:pPr>
          </w:p>
        </w:tc>
        <w:tc>
          <w:tcPr>
            <w:tcW w:w="360" w:type="pct"/>
            <w:gridSpan w:val="2"/>
          </w:tcPr>
          <w:p w14:paraId="7C0A2E63" w14:textId="77777777" w:rsidR="00BE043D" w:rsidRPr="00A51313" w:rsidRDefault="00BE043D" w:rsidP="00A51313">
            <w:pPr>
              <w:jc w:val="both"/>
              <w:rPr>
                <w:rFonts w:ascii="Arial" w:hAnsi="Arial" w:cs="Arial"/>
                <w:b/>
                <w:bCs/>
              </w:rPr>
            </w:pPr>
            <w:r w:rsidRPr="00A51313">
              <w:rPr>
                <w:rFonts w:ascii="Arial" w:hAnsi="Arial" w:cs="Arial"/>
                <w:b/>
                <w:bCs/>
              </w:rPr>
              <w:t>8.7.2</w:t>
            </w:r>
          </w:p>
        </w:tc>
        <w:tc>
          <w:tcPr>
            <w:tcW w:w="2584" w:type="pct"/>
            <w:gridSpan w:val="9"/>
          </w:tcPr>
          <w:p w14:paraId="2DA27F81" w14:textId="77777777" w:rsidR="00BE043D" w:rsidRPr="002A3A5B" w:rsidRDefault="00BE043D" w:rsidP="00CC5EB1">
            <w:pPr>
              <w:pStyle w:val="Pa24"/>
              <w:jc w:val="both"/>
              <w:rPr>
                <w:rFonts w:ascii="Arial" w:hAnsi="Arial" w:cs="Arial"/>
                <w:b/>
                <w:bCs/>
                <w:sz w:val="20"/>
                <w:szCs w:val="20"/>
                <w:lang w:val="en-US"/>
              </w:rPr>
            </w:pPr>
            <w:r w:rsidRPr="002A3A5B">
              <w:rPr>
                <w:rFonts w:ascii="Arial" w:hAnsi="Arial" w:cs="Arial"/>
                <w:b/>
                <w:bCs/>
                <w:sz w:val="20"/>
                <w:szCs w:val="20"/>
                <w:lang w:val="en-US"/>
              </w:rPr>
              <w:t>Corrective action effectiveness</w:t>
            </w:r>
          </w:p>
          <w:p w14:paraId="4E02554C"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Corrective actions shall be appropriate to the effects of the nonconformities encountered and shall mitigate the identified cause(s).</w:t>
            </w:r>
          </w:p>
        </w:tc>
        <w:tc>
          <w:tcPr>
            <w:tcW w:w="494" w:type="pct"/>
            <w:gridSpan w:val="3"/>
          </w:tcPr>
          <w:p w14:paraId="727871F3" w14:textId="77777777" w:rsidR="00BE043D" w:rsidRPr="002A3A5B" w:rsidRDefault="00BE043D" w:rsidP="00CC5EB1">
            <w:pPr>
              <w:jc w:val="both"/>
              <w:rPr>
                <w:rFonts w:ascii="Arial" w:hAnsi="Arial" w:cs="Arial"/>
                <w:lang w:val="en-GB"/>
              </w:rPr>
            </w:pPr>
          </w:p>
        </w:tc>
        <w:tc>
          <w:tcPr>
            <w:tcW w:w="1113" w:type="pct"/>
            <w:gridSpan w:val="4"/>
          </w:tcPr>
          <w:p w14:paraId="11B87DDA" w14:textId="77777777" w:rsidR="00BE043D" w:rsidRPr="002A3A5B" w:rsidRDefault="00BE043D" w:rsidP="00CC5EB1">
            <w:pPr>
              <w:jc w:val="both"/>
              <w:rPr>
                <w:rFonts w:ascii="Arial" w:hAnsi="Arial" w:cs="Arial"/>
                <w:lang w:val="en-GB"/>
              </w:rPr>
            </w:pPr>
          </w:p>
        </w:tc>
      </w:tr>
      <w:tr w:rsidR="00BE043D" w:rsidRPr="002A3A5B" w14:paraId="32E9F4A8" w14:textId="77777777" w:rsidTr="003747F2">
        <w:trPr>
          <w:gridAfter w:val="3"/>
          <w:wAfter w:w="26" w:type="pct"/>
          <w:cantSplit/>
        </w:trPr>
        <w:tc>
          <w:tcPr>
            <w:tcW w:w="180" w:type="pct"/>
            <w:vMerge/>
          </w:tcPr>
          <w:p w14:paraId="19065428" w14:textId="77777777" w:rsidR="00BE043D" w:rsidRPr="002A3A5B" w:rsidRDefault="00BE043D" w:rsidP="00CC5EB1">
            <w:pPr>
              <w:jc w:val="both"/>
              <w:rPr>
                <w:rFonts w:ascii="Arial" w:hAnsi="Arial" w:cs="Arial"/>
                <w:lang w:val="en-GB"/>
              </w:rPr>
            </w:pPr>
          </w:p>
        </w:tc>
        <w:tc>
          <w:tcPr>
            <w:tcW w:w="244" w:type="pct"/>
            <w:vMerge/>
          </w:tcPr>
          <w:p w14:paraId="22D74A64" w14:textId="77777777" w:rsidR="00BE043D" w:rsidRPr="002A3A5B" w:rsidRDefault="00BE043D" w:rsidP="00CC5EB1">
            <w:pPr>
              <w:jc w:val="both"/>
              <w:rPr>
                <w:rFonts w:ascii="Arial" w:hAnsi="Arial" w:cs="Arial"/>
                <w:lang w:val="en-GB"/>
              </w:rPr>
            </w:pPr>
          </w:p>
        </w:tc>
        <w:tc>
          <w:tcPr>
            <w:tcW w:w="360" w:type="pct"/>
            <w:gridSpan w:val="2"/>
            <w:vMerge w:val="restart"/>
          </w:tcPr>
          <w:p w14:paraId="384D9939" w14:textId="77777777" w:rsidR="00BE043D" w:rsidRPr="00A51313" w:rsidRDefault="00BE043D" w:rsidP="00A51313">
            <w:pPr>
              <w:jc w:val="both"/>
              <w:rPr>
                <w:rFonts w:ascii="Arial" w:hAnsi="Arial" w:cs="Arial"/>
                <w:b/>
                <w:bCs/>
              </w:rPr>
            </w:pPr>
            <w:r w:rsidRPr="00A51313">
              <w:rPr>
                <w:rFonts w:ascii="Arial" w:hAnsi="Arial" w:cs="Arial"/>
                <w:b/>
                <w:bCs/>
              </w:rPr>
              <w:t>8.7.3</w:t>
            </w:r>
          </w:p>
        </w:tc>
        <w:tc>
          <w:tcPr>
            <w:tcW w:w="2584" w:type="pct"/>
            <w:gridSpan w:val="9"/>
          </w:tcPr>
          <w:p w14:paraId="13FBF0B5" w14:textId="77777777" w:rsidR="00BE043D" w:rsidRPr="002A3A5B" w:rsidRDefault="00BE043D" w:rsidP="00CC5EB1">
            <w:pPr>
              <w:pStyle w:val="Pa24"/>
              <w:jc w:val="both"/>
              <w:rPr>
                <w:rFonts w:ascii="Arial" w:hAnsi="Arial" w:cs="Arial"/>
                <w:b/>
                <w:bCs/>
                <w:sz w:val="20"/>
                <w:szCs w:val="20"/>
                <w:lang w:val="en-US"/>
              </w:rPr>
            </w:pPr>
            <w:r w:rsidRPr="002A3A5B">
              <w:rPr>
                <w:rFonts w:ascii="Arial" w:hAnsi="Arial" w:cs="Arial"/>
                <w:b/>
                <w:bCs/>
                <w:sz w:val="20"/>
                <w:szCs w:val="20"/>
                <w:lang w:val="en-US"/>
              </w:rPr>
              <w:t>Records of nonconformities and corrective actions</w:t>
            </w:r>
          </w:p>
          <w:p w14:paraId="434E10CB"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laboratory shall retain records as evidence of the</w:t>
            </w:r>
          </w:p>
        </w:tc>
        <w:tc>
          <w:tcPr>
            <w:tcW w:w="494" w:type="pct"/>
            <w:gridSpan w:val="3"/>
          </w:tcPr>
          <w:p w14:paraId="4E458368" w14:textId="77777777" w:rsidR="00BE043D" w:rsidRPr="002A3A5B" w:rsidRDefault="00BE043D" w:rsidP="00CC5EB1">
            <w:pPr>
              <w:jc w:val="both"/>
              <w:rPr>
                <w:rFonts w:ascii="Arial" w:hAnsi="Arial" w:cs="Arial"/>
                <w:lang w:val="en-GB"/>
              </w:rPr>
            </w:pPr>
          </w:p>
        </w:tc>
        <w:tc>
          <w:tcPr>
            <w:tcW w:w="1113" w:type="pct"/>
            <w:gridSpan w:val="4"/>
          </w:tcPr>
          <w:p w14:paraId="5BCF1874" w14:textId="77777777" w:rsidR="00BE043D" w:rsidRPr="002A3A5B" w:rsidRDefault="00BE043D" w:rsidP="00CC5EB1">
            <w:pPr>
              <w:jc w:val="both"/>
              <w:rPr>
                <w:rFonts w:ascii="Arial" w:hAnsi="Arial" w:cs="Arial"/>
                <w:lang w:val="en-GB"/>
              </w:rPr>
            </w:pPr>
          </w:p>
        </w:tc>
      </w:tr>
      <w:tr w:rsidR="00BE043D" w:rsidRPr="002A3A5B" w14:paraId="10FAAE84" w14:textId="77777777" w:rsidTr="003747F2">
        <w:trPr>
          <w:gridAfter w:val="3"/>
          <w:wAfter w:w="26" w:type="pct"/>
          <w:cantSplit/>
          <w:trHeight w:val="558"/>
        </w:trPr>
        <w:tc>
          <w:tcPr>
            <w:tcW w:w="180" w:type="pct"/>
            <w:vMerge/>
          </w:tcPr>
          <w:p w14:paraId="545B94B1" w14:textId="77777777" w:rsidR="00BE043D" w:rsidRPr="002A3A5B" w:rsidRDefault="00BE043D" w:rsidP="00CC5EB1">
            <w:pPr>
              <w:jc w:val="both"/>
              <w:rPr>
                <w:rFonts w:ascii="Arial" w:hAnsi="Arial" w:cs="Arial"/>
                <w:lang w:val="en-GB"/>
              </w:rPr>
            </w:pPr>
          </w:p>
        </w:tc>
        <w:tc>
          <w:tcPr>
            <w:tcW w:w="244" w:type="pct"/>
            <w:vMerge/>
          </w:tcPr>
          <w:p w14:paraId="586424F6" w14:textId="77777777" w:rsidR="00BE043D" w:rsidRPr="002A3A5B" w:rsidRDefault="00BE043D" w:rsidP="00CC5EB1">
            <w:pPr>
              <w:jc w:val="both"/>
              <w:rPr>
                <w:rFonts w:ascii="Arial" w:hAnsi="Arial" w:cs="Arial"/>
                <w:lang w:val="en-GB"/>
              </w:rPr>
            </w:pPr>
          </w:p>
        </w:tc>
        <w:tc>
          <w:tcPr>
            <w:tcW w:w="360" w:type="pct"/>
            <w:gridSpan w:val="2"/>
            <w:vMerge/>
          </w:tcPr>
          <w:p w14:paraId="14EAE955"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13060DF1"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a)</w:t>
            </w:r>
          </w:p>
        </w:tc>
        <w:tc>
          <w:tcPr>
            <w:tcW w:w="2385" w:type="pct"/>
            <w:gridSpan w:val="6"/>
          </w:tcPr>
          <w:p w14:paraId="6A518288" w14:textId="77777777" w:rsidR="00BE043D" w:rsidRPr="002A3A5B" w:rsidRDefault="00BE043D" w:rsidP="00CC5EB1">
            <w:pPr>
              <w:pStyle w:val="Pa15"/>
              <w:jc w:val="both"/>
              <w:rPr>
                <w:rFonts w:ascii="Arial" w:hAnsi="Arial" w:cs="Arial"/>
                <w:sz w:val="20"/>
                <w:szCs w:val="20"/>
                <w:lang w:val="en-US"/>
              </w:rPr>
            </w:pPr>
            <w:r w:rsidRPr="002A3A5B">
              <w:rPr>
                <w:rFonts w:ascii="Arial" w:hAnsi="Arial" w:cs="Arial"/>
                <w:sz w:val="20"/>
                <w:szCs w:val="20"/>
                <w:lang w:val="en-US"/>
              </w:rPr>
              <w:t>nature of the nonconformities, cause(s) and any subsequent actions taken, and</w:t>
            </w:r>
          </w:p>
        </w:tc>
        <w:tc>
          <w:tcPr>
            <w:tcW w:w="494" w:type="pct"/>
            <w:gridSpan w:val="3"/>
          </w:tcPr>
          <w:p w14:paraId="0D78BA4F" w14:textId="77777777" w:rsidR="00BE043D" w:rsidRPr="002A3A5B" w:rsidRDefault="00BE043D" w:rsidP="00CC5EB1">
            <w:pPr>
              <w:jc w:val="both"/>
              <w:rPr>
                <w:rFonts w:ascii="Arial" w:hAnsi="Arial" w:cs="Arial"/>
                <w:lang w:val="en-GB"/>
              </w:rPr>
            </w:pPr>
          </w:p>
        </w:tc>
        <w:tc>
          <w:tcPr>
            <w:tcW w:w="1113" w:type="pct"/>
            <w:gridSpan w:val="4"/>
          </w:tcPr>
          <w:p w14:paraId="6B901175" w14:textId="77777777" w:rsidR="00BE043D" w:rsidRPr="002A3A5B" w:rsidRDefault="00BE043D" w:rsidP="00CC5EB1">
            <w:pPr>
              <w:jc w:val="both"/>
              <w:rPr>
                <w:rFonts w:ascii="Arial" w:hAnsi="Arial" w:cs="Arial"/>
                <w:lang w:val="en-GB"/>
              </w:rPr>
            </w:pPr>
          </w:p>
        </w:tc>
      </w:tr>
      <w:tr w:rsidR="00BE043D" w:rsidRPr="002A3A5B" w14:paraId="649B3D76" w14:textId="77777777" w:rsidTr="003747F2">
        <w:trPr>
          <w:gridAfter w:val="3"/>
          <w:wAfter w:w="26" w:type="pct"/>
          <w:cantSplit/>
        </w:trPr>
        <w:tc>
          <w:tcPr>
            <w:tcW w:w="180" w:type="pct"/>
            <w:vMerge/>
          </w:tcPr>
          <w:p w14:paraId="7C05BEEA" w14:textId="77777777" w:rsidR="00BE043D" w:rsidRPr="002A3A5B" w:rsidRDefault="00BE043D" w:rsidP="00CC5EB1">
            <w:pPr>
              <w:jc w:val="both"/>
              <w:rPr>
                <w:rFonts w:ascii="Arial" w:hAnsi="Arial" w:cs="Arial"/>
                <w:lang w:val="en-GB"/>
              </w:rPr>
            </w:pPr>
          </w:p>
        </w:tc>
        <w:tc>
          <w:tcPr>
            <w:tcW w:w="244" w:type="pct"/>
            <w:vMerge/>
            <w:tcBorders>
              <w:bottom w:val="nil"/>
            </w:tcBorders>
          </w:tcPr>
          <w:p w14:paraId="037A035C" w14:textId="77777777" w:rsidR="00BE043D" w:rsidRPr="002A3A5B" w:rsidRDefault="00BE043D" w:rsidP="00CC5EB1">
            <w:pPr>
              <w:jc w:val="both"/>
              <w:rPr>
                <w:rFonts w:ascii="Arial" w:hAnsi="Arial" w:cs="Arial"/>
                <w:lang w:val="en-GB"/>
              </w:rPr>
            </w:pPr>
          </w:p>
        </w:tc>
        <w:tc>
          <w:tcPr>
            <w:tcW w:w="360" w:type="pct"/>
            <w:gridSpan w:val="2"/>
            <w:vMerge/>
          </w:tcPr>
          <w:p w14:paraId="7ADF86B5"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6C3FC6FC"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b)</w:t>
            </w:r>
          </w:p>
        </w:tc>
        <w:tc>
          <w:tcPr>
            <w:tcW w:w="2385" w:type="pct"/>
            <w:gridSpan w:val="6"/>
          </w:tcPr>
          <w:p w14:paraId="65C1ADDA"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evaluation of the effectiveness of any corrective action.</w:t>
            </w:r>
          </w:p>
        </w:tc>
        <w:tc>
          <w:tcPr>
            <w:tcW w:w="494" w:type="pct"/>
            <w:gridSpan w:val="3"/>
          </w:tcPr>
          <w:p w14:paraId="33193A2E" w14:textId="77777777" w:rsidR="00BE043D" w:rsidRPr="002A3A5B" w:rsidRDefault="00BE043D" w:rsidP="00CC5EB1">
            <w:pPr>
              <w:jc w:val="both"/>
              <w:rPr>
                <w:rFonts w:ascii="Arial" w:hAnsi="Arial" w:cs="Arial"/>
                <w:lang w:val="en-GB"/>
              </w:rPr>
            </w:pPr>
          </w:p>
        </w:tc>
        <w:tc>
          <w:tcPr>
            <w:tcW w:w="1113" w:type="pct"/>
            <w:gridSpan w:val="4"/>
          </w:tcPr>
          <w:p w14:paraId="69D9D3B2" w14:textId="77777777" w:rsidR="00BE043D" w:rsidRPr="002A3A5B" w:rsidRDefault="00BE043D" w:rsidP="00CC5EB1">
            <w:pPr>
              <w:jc w:val="both"/>
              <w:rPr>
                <w:rFonts w:ascii="Arial" w:hAnsi="Arial" w:cs="Arial"/>
                <w:lang w:val="en-GB"/>
              </w:rPr>
            </w:pPr>
          </w:p>
        </w:tc>
      </w:tr>
      <w:tr w:rsidR="00636840" w:rsidRPr="002A3A5B" w14:paraId="3EC68D9C" w14:textId="77777777" w:rsidTr="003747F2">
        <w:trPr>
          <w:gridAfter w:val="3"/>
          <w:wAfter w:w="26" w:type="pct"/>
          <w:cantSplit/>
        </w:trPr>
        <w:tc>
          <w:tcPr>
            <w:tcW w:w="180" w:type="pct"/>
            <w:vMerge/>
          </w:tcPr>
          <w:p w14:paraId="3291C3FD" w14:textId="77777777" w:rsidR="00636840" w:rsidRPr="002A3A5B" w:rsidRDefault="00636840" w:rsidP="00CC5EB1">
            <w:pPr>
              <w:jc w:val="both"/>
              <w:rPr>
                <w:rFonts w:ascii="Arial" w:hAnsi="Arial" w:cs="Arial"/>
                <w:lang w:val="en-GB"/>
              </w:rPr>
            </w:pPr>
          </w:p>
        </w:tc>
        <w:tc>
          <w:tcPr>
            <w:tcW w:w="244" w:type="pct"/>
            <w:vMerge w:val="restart"/>
          </w:tcPr>
          <w:p w14:paraId="1D189EDF" w14:textId="77777777" w:rsidR="00636840" w:rsidRPr="002A3A5B" w:rsidRDefault="00636840" w:rsidP="009C3BC8">
            <w:pPr>
              <w:pStyle w:val="Footer"/>
              <w:tabs>
                <w:tab w:val="clear" w:pos="4320"/>
                <w:tab w:val="clear" w:pos="8640"/>
              </w:tabs>
              <w:jc w:val="both"/>
              <w:rPr>
                <w:rFonts w:ascii="Arial" w:hAnsi="Arial" w:cs="Arial"/>
                <w:b/>
                <w:lang w:val="en-GB"/>
              </w:rPr>
            </w:pPr>
            <w:r w:rsidRPr="002A3A5B">
              <w:rPr>
                <w:rFonts w:ascii="Arial" w:hAnsi="Arial" w:cs="Arial"/>
                <w:b/>
                <w:lang w:val="en-GB"/>
              </w:rPr>
              <w:t>8.8</w:t>
            </w:r>
          </w:p>
        </w:tc>
        <w:tc>
          <w:tcPr>
            <w:tcW w:w="4551" w:type="pct"/>
            <w:gridSpan w:val="18"/>
          </w:tcPr>
          <w:p w14:paraId="5493A24F" w14:textId="77777777" w:rsidR="00636840" w:rsidRPr="002A3A5B" w:rsidRDefault="00636840" w:rsidP="00CC5EB1">
            <w:pPr>
              <w:jc w:val="both"/>
              <w:rPr>
                <w:rFonts w:ascii="Arial" w:hAnsi="Arial" w:cs="Arial"/>
                <w:b/>
                <w:lang w:val="en-GB"/>
              </w:rPr>
            </w:pPr>
            <w:r w:rsidRPr="002A3A5B">
              <w:rPr>
                <w:rFonts w:ascii="Arial" w:hAnsi="Arial" w:cs="Arial"/>
                <w:b/>
                <w:lang w:val="en-GB"/>
              </w:rPr>
              <w:t>Evaluations</w:t>
            </w:r>
          </w:p>
        </w:tc>
      </w:tr>
      <w:tr w:rsidR="00BE043D" w:rsidRPr="002A3A5B" w14:paraId="5359EC75" w14:textId="77777777" w:rsidTr="003747F2">
        <w:trPr>
          <w:gridAfter w:val="3"/>
          <w:wAfter w:w="26" w:type="pct"/>
          <w:cantSplit/>
        </w:trPr>
        <w:tc>
          <w:tcPr>
            <w:tcW w:w="180" w:type="pct"/>
            <w:vMerge/>
          </w:tcPr>
          <w:p w14:paraId="62337C80" w14:textId="77777777" w:rsidR="00BE043D" w:rsidRPr="002A3A5B" w:rsidRDefault="00BE043D" w:rsidP="00CC5EB1">
            <w:pPr>
              <w:jc w:val="both"/>
              <w:rPr>
                <w:rFonts w:ascii="Arial" w:hAnsi="Arial" w:cs="Arial"/>
                <w:lang w:val="en-GB"/>
              </w:rPr>
            </w:pPr>
          </w:p>
        </w:tc>
        <w:tc>
          <w:tcPr>
            <w:tcW w:w="244" w:type="pct"/>
            <w:vMerge/>
          </w:tcPr>
          <w:p w14:paraId="6C3C2ABD" w14:textId="77777777" w:rsidR="00BE043D" w:rsidRPr="002A3A5B" w:rsidRDefault="00BE043D" w:rsidP="00CC5EB1">
            <w:pPr>
              <w:jc w:val="both"/>
              <w:rPr>
                <w:rFonts w:ascii="Arial" w:hAnsi="Arial" w:cs="Arial"/>
                <w:lang w:val="en-GB"/>
              </w:rPr>
            </w:pPr>
          </w:p>
        </w:tc>
        <w:tc>
          <w:tcPr>
            <w:tcW w:w="360" w:type="pct"/>
            <w:gridSpan w:val="2"/>
          </w:tcPr>
          <w:p w14:paraId="5B40989C" w14:textId="77777777" w:rsidR="00BE043D" w:rsidRPr="00A51313" w:rsidRDefault="00BE043D" w:rsidP="00A51313">
            <w:pPr>
              <w:jc w:val="both"/>
              <w:rPr>
                <w:rFonts w:ascii="Arial" w:hAnsi="Arial" w:cs="Arial"/>
                <w:b/>
                <w:bCs/>
              </w:rPr>
            </w:pPr>
            <w:r w:rsidRPr="00A51313">
              <w:rPr>
                <w:rFonts w:ascii="Arial" w:hAnsi="Arial" w:cs="Arial"/>
                <w:b/>
                <w:bCs/>
              </w:rPr>
              <w:t>8.8.1</w:t>
            </w:r>
          </w:p>
        </w:tc>
        <w:tc>
          <w:tcPr>
            <w:tcW w:w="2584" w:type="pct"/>
            <w:gridSpan w:val="9"/>
          </w:tcPr>
          <w:p w14:paraId="582B6D91" w14:textId="77777777" w:rsidR="00BE043D" w:rsidRPr="002A3A5B" w:rsidRDefault="00BE043D" w:rsidP="00CC5EB1">
            <w:pPr>
              <w:pStyle w:val="Pa24"/>
              <w:jc w:val="both"/>
              <w:rPr>
                <w:rFonts w:ascii="Arial" w:hAnsi="Arial" w:cs="Arial"/>
                <w:b/>
                <w:bCs/>
                <w:sz w:val="20"/>
                <w:szCs w:val="20"/>
                <w:lang w:val="en-US"/>
              </w:rPr>
            </w:pPr>
            <w:r w:rsidRPr="002A3A5B">
              <w:rPr>
                <w:rFonts w:ascii="Arial" w:hAnsi="Arial" w:cs="Arial"/>
                <w:b/>
                <w:bCs/>
                <w:sz w:val="20"/>
                <w:szCs w:val="20"/>
                <w:lang w:val="en-US"/>
              </w:rPr>
              <w:t>General</w:t>
            </w:r>
          </w:p>
          <w:p w14:paraId="151725CD"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laboratory shall conduct evaluations at planned intervals to demonstrate that the management, support, and pre-examination, examination, and post-examination processes meet the needs and requirements of patients and laboratory users, and to ensure conformity to the requirements of this document.</w:t>
            </w:r>
          </w:p>
        </w:tc>
        <w:tc>
          <w:tcPr>
            <w:tcW w:w="494" w:type="pct"/>
            <w:gridSpan w:val="3"/>
          </w:tcPr>
          <w:p w14:paraId="2CC922C7" w14:textId="77777777" w:rsidR="00BE043D" w:rsidRPr="002A3A5B" w:rsidRDefault="00BE043D" w:rsidP="00CC5EB1">
            <w:pPr>
              <w:jc w:val="both"/>
              <w:rPr>
                <w:rFonts w:ascii="Arial" w:hAnsi="Arial" w:cs="Arial"/>
                <w:lang w:val="en-GB"/>
              </w:rPr>
            </w:pPr>
          </w:p>
        </w:tc>
        <w:tc>
          <w:tcPr>
            <w:tcW w:w="1113" w:type="pct"/>
            <w:gridSpan w:val="4"/>
          </w:tcPr>
          <w:p w14:paraId="3B47FA4B" w14:textId="77777777" w:rsidR="00BE043D" w:rsidRPr="002A3A5B" w:rsidRDefault="00BE043D" w:rsidP="00CC5EB1">
            <w:pPr>
              <w:jc w:val="both"/>
              <w:rPr>
                <w:rFonts w:ascii="Arial" w:hAnsi="Arial" w:cs="Arial"/>
                <w:lang w:val="en-GB"/>
              </w:rPr>
            </w:pPr>
          </w:p>
        </w:tc>
      </w:tr>
      <w:tr w:rsidR="00BE043D" w:rsidRPr="002A3A5B" w14:paraId="4B7F25D0" w14:textId="77777777" w:rsidTr="003747F2">
        <w:trPr>
          <w:gridAfter w:val="3"/>
          <w:wAfter w:w="26" w:type="pct"/>
          <w:cantSplit/>
        </w:trPr>
        <w:tc>
          <w:tcPr>
            <w:tcW w:w="180" w:type="pct"/>
            <w:vMerge/>
          </w:tcPr>
          <w:p w14:paraId="3BD11CD8" w14:textId="77777777" w:rsidR="00BE043D" w:rsidRPr="002A3A5B" w:rsidRDefault="00BE043D" w:rsidP="00CC5EB1">
            <w:pPr>
              <w:jc w:val="both"/>
              <w:rPr>
                <w:rFonts w:ascii="Arial" w:hAnsi="Arial" w:cs="Arial"/>
                <w:lang w:val="en-GB"/>
              </w:rPr>
            </w:pPr>
          </w:p>
        </w:tc>
        <w:tc>
          <w:tcPr>
            <w:tcW w:w="244" w:type="pct"/>
            <w:vMerge/>
          </w:tcPr>
          <w:p w14:paraId="604C6A3A" w14:textId="77777777" w:rsidR="00BE043D" w:rsidRPr="002A3A5B" w:rsidRDefault="00BE043D" w:rsidP="00CC5EB1">
            <w:pPr>
              <w:jc w:val="both"/>
              <w:rPr>
                <w:rFonts w:ascii="Arial" w:hAnsi="Arial" w:cs="Arial"/>
                <w:lang w:val="en-GB"/>
              </w:rPr>
            </w:pPr>
          </w:p>
        </w:tc>
        <w:tc>
          <w:tcPr>
            <w:tcW w:w="360" w:type="pct"/>
            <w:gridSpan w:val="2"/>
          </w:tcPr>
          <w:p w14:paraId="6E941227" w14:textId="77777777" w:rsidR="00BE043D" w:rsidRPr="00A51313" w:rsidRDefault="00BE043D" w:rsidP="00A51313">
            <w:pPr>
              <w:jc w:val="both"/>
              <w:rPr>
                <w:rFonts w:ascii="Arial" w:hAnsi="Arial" w:cs="Arial"/>
                <w:b/>
                <w:bCs/>
              </w:rPr>
            </w:pPr>
            <w:r w:rsidRPr="00A51313">
              <w:rPr>
                <w:rFonts w:ascii="Arial" w:hAnsi="Arial" w:cs="Arial"/>
                <w:b/>
                <w:bCs/>
              </w:rPr>
              <w:t>8.8.2</w:t>
            </w:r>
          </w:p>
        </w:tc>
        <w:tc>
          <w:tcPr>
            <w:tcW w:w="2584" w:type="pct"/>
            <w:gridSpan w:val="9"/>
          </w:tcPr>
          <w:p w14:paraId="41894F44" w14:textId="77777777" w:rsidR="00BE043D" w:rsidRPr="002A3A5B" w:rsidRDefault="00BE043D" w:rsidP="00CC5EB1">
            <w:pPr>
              <w:pStyle w:val="Pa24"/>
              <w:jc w:val="both"/>
              <w:rPr>
                <w:rFonts w:ascii="Arial" w:hAnsi="Arial" w:cs="Arial"/>
                <w:b/>
                <w:bCs/>
                <w:sz w:val="20"/>
                <w:szCs w:val="20"/>
                <w:lang w:val="en-US"/>
              </w:rPr>
            </w:pPr>
            <w:r w:rsidRPr="002A3A5B">
              <w:rPr>
                <w:rFonts w:ascii="Arial" w:hAnsi="Arial" w:cs="Arial"/>
                <w:b/>
                <w:bCs/>
                <w:sz w:val="20"/>
                <w:szCs w:val="20"/>
                <w:lang w:val="en-US"/>
              </w:rPr>
              <w:t>Quality indicators</w:t>
            </w:r>
          </w:p>
          <w:p w14:paraId="4BB2A929" w14:textId="77777777" w:rsidR="00BE043D" w:rsidRPr="002A3A5B" w:rsidRDefault="00BE043D" w:rsidP="00CC5EB1">
            <w:pPr>
              <w:pStyle w:val="Pa24"/>
              <w:jc w:val="both"/>
              <w:rPr>
                <w:rFonts w:ascii="Arial" w:hAnsi="Arial" w:cs="Arial"/>
                <w:sz w:val="20"/>
                <w:szCs w:val="20"/>
                <w:lang w:val="en-US"/>
              </w:rPr>
            </w:pPr>
            <w:r w:rsidRPr="002A3A5B">
              <w:rPr>
                <w:rFonts w:ascii="Arial" w:hAnsi="Arial" w:cs="Arial"/>
                <w:sz w:val="20"/>
                <w:szCs w:val="20"/>
                <w:lang w:val="en-US"/>
              </w:rPr>
              <w:t>The process of monitoring quality indicators [see 5.5 d)] shall be planned, which includes establishing the objectives, methodology, interpretation, limits, action plan and duration of monitoring. The indicators shall be periodically reviewed, to ensure continued appropriateness.</w:t>
            </w:r>
          </w:p>
        </w:tc>
        <w:tc>
          <w:tcPr>
            <w:tcW w:w="494" w:type="pct"/>
            <w:gridSpan w:val="3"/>
          </w:tcPr>
          <w:p w14:paraId="31FF7BC0" w14:textId="77777777" w:rsidR="00BE043D" w:rsidRPr="002A3A5B" w:rsidRDefault="00BE043D" w:rsidP="00CC5EB1">
            <w:pPr>
              <w:jc w:val="both"/>
              <w:rPr>
                <w:rFonts w:ascii="Arial" w:hAnsi="Arial" w:cs="Arial"/>
                <w:lang w:val="en-GB"/>
              </w:rPr>
            </w:pPr>
          </w:p>
        </w:tc>
        <w:tc>
          <w:tcPr>
            <w:tcW w:w="1113" w:type="pct"/>
            <w:gridSpan w:val="4"/>
          </w:tcPr>
          <w:p w14:paraId="313B502A" w14:textId="77777777" w:rsidR="00BE043D" w:rsidRPr="002A3A5B" w:rsidRDefault="00BE043D" w:rsidP="00CC5EB1">
            <w:pPr>
              <w:jc w:val="both"/>
              <w:rPr>
                <w:rFonts w:ascii="Arial" w:hAnsi="Arial" w:cs="Arial"/>
                <w:lang w:val="en-GB"/>
              </w:rPr>
            </w:pPr>
          </w:p>
        </w:tc>
      </w:tr>
      <w:tr w:rsidR="00636840" w:rsidRPr="002A3A5B" w14:paraId="6B9F284F" w14:textId="77777777" w:rsidTr="003747F2">
        <w:trPr>
          <w:gridAfter w:val="3"/>
          <w:wAfter w:w="26" w:type="pct"/>
          <w:cantSplit/>
        </w:trPr>
        <w:tc>
          <w:tcPr>
            <w:tcW w:w="180" w:type="pct"/>
            <w:vMerge/>
          </w:tcPr>
          <w:p w14:paraId="67DA6C22" w14:textId="77777777" w:rsidR="00636840" w:rsidRPr="002A3A5B" w:rsidRDefault="00636840" w:rsidP="00CC5EB1">
            <w:pPr>
              <w:jc w:val="both"/>
              <w:rPr>
                <w:rFonts w:ascii="Arial" w:hAnsi="Arial" w:cs="Arial"/>
                <w:lang w:val="en-GB"/>
              </w:rPr>
            </w:pPr>
          </w:p>
        </w:tc>
        <w:tc>
          <w:tcPr>
            <w:tcW w:w="244" w:type="pct"/>
            <w:vMerge/>
          </w:tcPr>
          <w:p w14:paraId="417350CF" w14:textId="77777777" w:rsidR="00636840" w:rsidRPr="002A3A5B" w:rsidRDefault="00636840" w:rsidP="00CC5EB1">
            <w:pPr>
              <w:jc w:val="both"/>
              <w:rPr>
                <w:rFonts w:ascii="Arial" w:hAnsi="Arial" w:cs="Arial"/>
                <w:lang w:val="en-GB"/>
              </w:rPr>
            </w:pPr>
          </w:p>
        </w:tc>
        <w:tc>
          <w:tcPr>
            <w:tcW w:w="360" w:type="pct"/>
            <w:gridSpan w:val="2"/>
            <w:vMerge w:val="restart"/>
          </w:tcPr>
          <w:p w14:paraId="7FEFE3B8" w14:textId="77777777" w:rsidR="00636840" w:rsidRPr="00A51313" w:rsidRDefault="00636840" w:rsidP="00A51313">
            <w:pPr>
              <w:jc w:val="both"/>
              <w:rPr>
                <w:rFonts w:ascii="Arial" w:hAnsi="Arial" w:cs="Arial"/>
                <w:b/>
                <w:bCs/>
              </w:rPr>
            </w:pPr>
            <w:r w:rsidRPr="00A51313">
              <w:rPr>
                <w:rFonts w:ascii="Arial" w:hAnsi="Arial" w:cs="Arial"/>
                <w:b/>
                <w:bCs/>
              </w:rPr>
              <w:t>8.8.3</w:t>
            </w:r>
          </w:p>
        </w:tc>
        <w:tc>
          <w:tcPr>
            <w:tcW w:w="4191" w:type="pct"/>
            <w:gridSpan w:val="16"/>
          </w:tcPr>
          <w:p w14:paraId="310017D6" w14:textId="77777777" w:rsidR="00636840" w:rsidRPr="002A3A5B" w:rsidRDefault="00636840" w:rsidP="00CC5EB1">
            <w:pPr>
              <w:jc w:val="both"/>
              <w:rPr>
                <w:rFonts w:ascii="Arial" w:hAnsi="Arial" w:cs="Arial"/>
                <w:b/>
                <w:bCs/>
                <w:lang w:val="en-GB"/>
              </w:rPr>
            </w:pPr>
            <w:r w:rsidRPr="002A3A5B">
              <w:rPr>
                <w:rFonts w:ascii="Arial" w:hAnsi="Arial" w:cs="Arial"/>
                <w:b/>
                <w:bCs/>
                <w:lang w:val="en-GB"/>
              </w:rPr>
              <w:t>Internal audits</w:t>
            </w:r>
          </w:p>
        </w:tc>
      </w:tr>
      <w:tr w:rsidR="003747F2" w:rsidRPr="002A3A5B" w14:paraId="02007307" w14:textId="77777777" w:rsidTr="003747F2">
        <w:trPr>
          <w:gridAfter w:val="3"/>
          <w:wAfter w:w="26" w:type="pct"/>
          <w:cantSplit/>
        </w:trPr>
        <w:tc>
          <w:tcPr>
            <w:tcW w:w="180" w:type="pct"/>
            <w:vMerge/>
          </w:tcPr>
          <w:p w14:paraId="53DA480C" w14:textId="77777777" w:rsidR="00BE043D" w:rsidRPr="002A3A5B" w:rsidRDefault="00BE043D" w:rsidP="00CC5EB1">
            <w:pPr>
              <w:jc w:val="both"/>
              <w:rPr>
                <w:rFonts w:ascii="Arial" w:hAnsi="Arial" w:cs="Arial"/>
                <w:lang w:val="en-GB"/>
              </w:rPr>
            </w:pPr>
          </w:p>
        </w:tc>
        <w:tc>
          <w:tcPr>
            <w:tcW w:w="244" w:type="pct"/>
            <w:vMerge/>
          </w:tcPr>
          <w:p w14:paraId="780ADD2E" w14:textId="77777777" w:rsidR="00BE043D" w:rsidRPr="002A3A5B" w:rsidRDefault="00BE043D" w:rsidP="00CC5EB1">
            <w:pPr>
              <w:jc w:val="both"/>
              <w:rPr>
                <w:rFonts w:ascii="Arial" w:hAnsi="Arial" w:cs="Arial"/>
                <w:lang w:val="en-GB"/>
              </w:rPr>
            </w:pPr>
          </w:p>
        </w:tc>
        <w:tc>
          <w:tcPr>
            <w:tcW w:w="360" w:type="pct"/>
            <w:gridSpan w:val="2"/>
            <w:vMerge/>
          </w:tcPr>
          <w:p w14:paraId="53D43255" w14:textId="77777777" w:rsidR="00BE043D" w:rsidRPr="002A3A5B" w:rsidRDefault="00BE043D" w:rsidP="00CC5EB1">
            <w:pPr>
              <w:ind w:left="-144" w:right="-144"/>
              <w:jc w:val="both"/>
              <w:rPr>
                <w:rFonts w:ascii="Arial" w:hAnsi="Arial" w:cs="Arial"/>
                <w:b/>
                <w:bCs/>
                <w:lang w:val="en-GB"/>
              </w:rPr>
            </w:pPr>
          </w:p>
        </w:tc>
        <w:tc>
          <w:tcPr>
            <w:tcW w:w="397" w:type="pct"/>
            <w:gridSpan w:val="4"/>
            <w:vMerge w:val="restart"/>
          </w:tcPr>
          <w:p w14:paraId="0E9BD434"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8.8.3.1</w:t>
            </w:r>
          </w:p>
        </w:tc>
        <w:tc>
          <w:tcPr>
            <w:tcW w:w="2187" w:type="pct"/>
            <w:gridSpan w:val="5"/>
          </w:tcPr>
          <w:p w14:paraId="0B2882E5"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laboratory shall conduct internal audits at planned intervals to provide information on whether the management system</w:t>
            </w:r>
          </w:p>
        </w:tc>
        <w:tc>
          <w:tcPr>
            <w:tcW w:w="494" w:type="pct"/>
            <w:gridSpan w:val="3"/>
          </w:tcPr>
          <w:p w14:paraId="1EF133EA" w14:textId="77777777" w:rsidR="00BE043D" w:rsidRPr="002A3A5B" w:rsidRDefault="00BE043D" w:rsidP="00CC5EB1">
            <w:pPr>
              <w:jc w:val="both"/>
              <w:rPr>
                <w:rFonts w:ascii="Arial" w:hAnsi="Arial" w:cs="Arial"/>
                <w:lang w:val="en-GB"/>
              </w:rPr>
            </w:pPr>
          </w:p>
        </w:tc>
        <w:tc>
          <w:tcPr>
            <w:tcW w:w="1113" w:type="pct"/>
            <w:gridSpan w:val="4"/>
          </w:tcPr>
          <w:p w14:paraId="266168DB" w14:textId="77777777" w:rsidR="00BE043D" w:rsidRPr="002A3A5B" w:rsidRDefault="00BE043D" w:rsidP="00CC5EB1">
            <w:pPr>
              <w:jc w:val="both"/>
              <w:rPr>
                <w:rFonts w:ascii="Arial" w:hAnsi="Arial" w:cs="Arial"/>
                <w:lang w:val="en-GB"/>
              </w:rPr>
            </w:pPr>
          </w:p>
        </w:tc>
      </w:tr>
      <w:tr w:rsidR="003747F2" w:rsidRPr="002A3A5B" w14:paraId="3F3C4249" w14:textId="77777777" w:rsidTr="003747F2">
        <w:trPr>
          <w:gridAfter w:val="2"/>
          <w:wAfter w:w="23" w:type="pct"/>
          <w:cantSplit/>
        </w:trPr>
        <w:tc>
          <w:tcPr>
            <w:tcW w:w="180" w:type="pct"/>
            <w:vMerge/>
          </w:tcPr>
          <w:p w14:paraId="6649825F" w14:textId="77777777" w:rsidR="00BE043D" w:rsidRPr="002A3A5B" w:rsidRDefault="00BE043D" w:rsidP="00CC5EB1">
            <w:pPr>
              <w:jc w:val="both"/>
              <w:rPr>
                <w:rFonts w:ascii="Arial" w:hAnsi="Arial" w:cs="Arial"/>
                <w:lang w:val="en-GB"/>
              </w:rPr>
            </w:pPr>
          </w:p>
        </w:tc>
        <w:tc>
          <w:tcPr>
            <w:tcW w:w="244" w:type="pct"/>
            <w:vMerge/>
          </w:tcPr>
          <w:p w14:paraId="2D1B6483" w14:textId="77777777" w:rsidR="00BE043D" w:rsidRPr="002A3A5B" w:rsidRDefault="00BE043D" w:rsidP="00CC5EB1">
            <w:pPr>
              <w:jc w:val="both"/>
              <w:rPr>
                <w:rFonts w:ascii="Arial" w:hAnsi="Arial" w:cs="Arial"/>
                <w:lang w:val="en-GB"/>
              </w:rPr>
            </w:pPr>
          </w:p>
        </w:tc>
        <w:tc>
          <w:tcPr>
            <w:tcW w:w="360" w:type="pct"/>
            <w:gridSpan w:val="2"/>
            <w:vMerge/>
          </w:tcPr>
          <w:p w14:paraId="0EEBB296" w14:textId="77777777" w:rsidR="00BE043D" w:rsidRPr="002A3A5B" w:rsidRDefault="00BE043D" w:rsidP="00CC5EB1">
            <w:pPr>
              <w:ind w:left="-144" w:right="-144"/>
              <w:jc w:val="both"/>
              <w:rPr>
                <w:rFonts w:ascii="Arial" w:hAnsi="Arial" w:cs="Arial"/>
                <w:b/>
                <w:bCs/>
                <w:lang w:val="en-GB"/>
              </w:rPr>
            </w:pPr>
          </w:p>
        </w:tc>
        <w:tc>
          <w:tcPr>
            <w:tcW w:w="397" w:type="pct"/>
            <w:gridSpan w:val="4"/>
            <w:vMerge/>
          </w:tcPr>
          <w:p w14:paraId="032ED26D" w14:textId="77777777" w:rsidR="00BE043D" w:rsidRPr="002A3A5B" w:rsidRDefault="00BE043D" w:rsidP="00CC5EB1">
            <w:pPr>
              <w:autoSpaceDE w:val="0"/>
              <w:autoSpaceDN w:val="0"/>
              <w:adjustRightInd w:val="0"/>
              <w:jc w:val="both"/>
              <w:rPr>
                <w:rFonts w:ascii="Arial" w:hAnsi="Arial" w:cs="Arial"/>
              </w:rPr>
            </w:pPr>
          </w:p>
        </w:tc>
        <w:tc>
          <w:tcPr>
            <w:tcW w:w="201" w:type="pct"/>
            <w:gridSpan w:val="2"/>
          </w:tcPr>
          <w:p w14:paraId="364B6056"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a)</w:t>
            </w:r>
          </w:p>
        </w:tc>
        <w:tc>
          <w:tcPr>
            <w:tcW w:w="1991" w:type="pct"/>
            <w:gridSpan w:val="4"/>
          </w:tcPr>
          <w:p w14:paraId="04BB9AB1" w14:textId="77777777" w:rsidR="00BE043D" w:rsidRPr="002A3A5B" w:rsidRDefault="00BE043D" w:rsidP="00CC5EB1">
            <w:pPr>
              <w:pStyle w:val="Pa15"/>
              <w:jc w:val="both"/>
              <w:rPr>
                <w:rFonts w:ascii="Arial" w:hAnsi="Arial" w:cs="Arial"/>
                <w:sz w:val="20"/>
                <w:szCs w:val="20"/>
                <w:lang w:val="en-US"/>
              </w:rPr>
            </w:pPr>
            <w:r w:rsidRPr="002A3A5B">
              <w:rPr>
                <w:rFonts w:ascii="Arial" w:hAnsi="Arial" w:cs="Arial"/>
                <w:sz w:val="20"/>
                <w:szCs w:val="20"/>
                <w:lang w:val="en-US"/>
              </w:rPr>
              <w:t>conforms to the laboratory’s own requirements for its management system, including the laboratory activities,</w:t>
            </w:r>
            <w:r w:rsidRPr="002A3A5B">
              <w:rPr>
                <w:rFonts w:ascii="Arial" w:hAnsi="Arial" w:cs="Arial"/>
                <w:sz w:val="20"/>
                <w:szCs w:val="20"/>
              </w:rPr>
              <w:t xml:space="preserve"> </w:t>
            </w:r>
          </w:p>
        </w:tc>
        <w:tc>
          <w:tcPr>
            <w:tcW w:w="494" w:type="pct"/>
            <w:gridSpan w:val="3"/>
          </w:tcPr>
          <w:p w14:paraId="666B9F28" w14:textId="77777777" w:rsidR="00BE043D" w:rsidRPr="002A3A5B" w:rsidRDefault="00BE043D" w:rsidP="00CC5EB1">
            <w:pPr>
              <w:jc w:val="both"/>
              <w:rPr>
                <w:rFonts w:ascii="Arial" w:hAnsi="Arial" w:cs="Arial"/>
                <w:lang w:val="en-GB"/>
              </w:rPr>
            </w:pPr>
          </w:p>
        </w:tc>
        <w:tc>
          <w:tcPr>
            <w:tcW w:w="1111" w:type="pct"/>
            <w:gridSpan w:val="4"/>
          </w:tcPr>
          <w:p w14:paraId="49C5AAF5" w14:textId="77777777" w:rsidR="00BE043D" w:rsidRPr="002A3A5B" w:rsidRDefault="00BE043D" w:rsidP="00CC5EB1">
            <w:pPr>
              <w:jc w:val="both"/>
              <w:rPr>
                <w:rFonts w:ascii="Arial" w:hAnsi="Arial" w:cs="Arial"/>
                <w:lang w:val="en-GB"/>
              </w:rPr>
            </w:pPr>
          </w:p>
        </w:tc>
      </w:tr>
      <w:tr w:rsidR="003747F2" w:rsidRPr="002A3A5B" w14:paraId="4FF07713" w14:textId="77777777" w:rsidTr="003747F2">
        <w:trPr>
          <w:gridAfter w:val="2"/>
          <w:wAfter w:w="23" w:type="pct"/>
          <w:cantSplit/>
        </w:trPr>
        <w:tc>
          <w:tcPr>
            <w:tcW w:w="180" w:type="pct"/>
            <w:vMerge/>
          </w:tcPr>
          <w:p w14:paraId="05C7B6BA" w14:textId="77777777" w:rsidR="00BE043D" w:rsidRPr="002A3A5B" w:rsidRDefault="00BE043D" w:rsidP="00CC5EB1">
            <w:pPr>
              <w:jc w:val="both"/>
              <w:rPr>
                <w:rFonts w:ascii="Arial" w:hAnsi="Arial" w:cs="Arial"/>
                <w:lang w:val="en-GB"/>
              </w:rPr>
            </w:pPr>
          </w:p>
        </w:tc>
        <w:tc>
          <w:tcPr>
            <w:tcW w:w="244" w:type="pct"/>
            <w:vMerge/>
          </w:tcPr>
          <w:p w14:paraId="59B9A6A1" w14:textId="77777777" w:rsidR="00BE043D" w:rsidRPr="002A3A5B" w:rsidRDefault="00BE043D" w:rsidP="00CC5EB1">
            <w:pPr>
              <w:jc w:val="both"/>
              <w:rPr>
                <w:rFonts w:ascii="Arial" w:hAnsi="Arial" w:cs="Arial"/>
                <w:lang w:val="en-GB"/>
              </w:rPr>
            </w:pPr>
          </w:p>
        </w:tc>
        <w:tc>
          <w:tcPr>
            <w:tcW w:w="360" w:type="pct"/>
            <w:gridSpan w:val="2"/>
            <w:vMerge/>
          </w:tcPr>
          <w:p w14:paraId="423A5D02" w14:textId="77777777" w:rsidR="00BE043D" w:rsidRPr="002A3A5B" w:rsidRDefault="00BE043D" w:rsidP="00CC5EB1">
            <w:pPr>
              <w:ind w:left="-144" w:right="-144"/>
              <w:jc w:val="both"/>
              <w:rPr>
                <w:rFonts w:ascii="Arial" w:hAnsi="Arial" w:cs="Arial"/>
                <w:b/>
                <w:bCs/>
                <w:lang w:val="en-GB"/>
              </w:rPr>
            </w:pPr>
          </w:p>
        </w:tc>
        <w:tc>
          <w:tcPr>
            <w:tcW w:w="397" w:type="pct"/>
            <w:gridSpan w:val="4"/>
            <w:vMerge/>
          </w:tcPr>
          <w:p w14:paraId="540EEC7E" w14:textId="77777777" w:rsidR="00BE043D" w:rsidRPr="002A3A5B" w:rsidRDefault="00BE043D" w:rsidP="00CC5EB1">
            <w:pPr>
              <w:autoSpaceDE w:val="0"/>
              <w:autoSpaceDN w:val="0"/>
              <w:adjustRightInd w:val="0"/>
              <w:jc w:val="both"/>
              <w:rPr>
                <w:rFonts w:ascii="Arial" w:hAnsi="Arial" w:cs="Arial"/>
              </w:rPr>
            </w:pPr>
          </w:p>
        </w:tc>
        <w:tc>
          <w:tcPr>
            <w:tcW w:w="201" w:type="pct"/>
            <w:gridSpan w:val="2"/>
          </w:tcPr>
          <w:p w14:paraId="5B9384A6"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b)</w:t>
            </w:r>
          </w:p>
        </w:tc>
        <w:tc>
          <w:tcPr>
            <w:tcW w:w="1991" w:type="pct"/>
            <w:gridSpan w:val="4"/>
          </w:tcPr>
          <w:p w14:paraId="4554BD34"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conforms to the requirements of this document, and</w:t>
            </w:r>
          </w:p>
        </w:tc>
        <w:tc>
          <w:tcPr>
            <w:tcW w:w="494" w:type="pct"/>
            <w:gridSpan w:val="3"/>
          </w:tcPr>
          <w:p w14:paraId="05C6BCF4" w14:textId="77777777" w:rsidR="00BE043D" w:rsidRPr="002A3A5B" w:rsidRDefault="00BE043D" w:rsidP="00CC5EB1">
            <w:pPr>
              <w:jc w:val="both"/>
              <w:rPr>
                <w:rFonts w:ascii="Arial" w:hAnsi="Arial" w:cs="Arial"/>
                <w:lang w:val="en-GB"/>
              </w:rPr>
            </w:pPr>
          </w:p>
        </w:tc>
        <w:tc>
          <w:tcPr>
            <w:tcW w:w="1111" w:type="pct"/>
            <w:gridSpan w:val="4"/>
          </w:tcPr>
          <w:p w14:paraId="344B8314" w14:textId="77777777" w:rsidR="00BE043D" w:rsidRPr="002A3A5B" w:rsidRDefault="00BE043D" w:rsidP="00CC5EB1">
            <w:pPr>
              <w:jc w:val="both"/>
              <w:rPr>
                <w:rFonts w:ascii="Arial" w:hAnsi="Arial" w:cs="Arial"/>
                <w:lang w:val="en-GB"/>
              </w:rPr>
            </w:pPr>
          </w:p>
        </w:tc>
      </w:tr>
      <w:tr w:rsidR="003747F2" w:rsidRPr="002A3A5B" w14:paraId="7B5A3C7B" w14:textId="77777777" w:rsidTr="003747F2">
        <w:trPr>
          <w:gridAfter w:val="2"/>
          <w:wAfter w:w="23" w:type="pct"/>
          <w:cantSplit/>
        </w:trPr>
        <w:tc>
          <w:tcPr>
            <w:tcW w:w="180" w:type="pct"/>
            <w:vMerge/>
          </w:tcPr>
          <w:p w14:paraId="5714E174" w14:textId="77777777" w:rsidR="00BE043D" w:rsidRPr="002A3A5B" w:rsidRDefault="00BE043D" w:rsidP="00CC5EB1">
            <w:pPr>
              <w:jc w:val="both"/>
              <w:rPr>
                <w:rFonts w:ascii="Arial" w:hAnsi="Arial" w:cs="Arial"/>
                <w:lang w:val="en-GB"/>
              </w:rPr>
            </w:pPr>
          </w:p>
        </w:tc>
        <w:tc>
          <w:tcPr>
            <w:tcW w:w="244" w:type="pct"/>
            <w:vMerge/>
          </w:tcPr>
          <w:p w14:paraId="5719F8E7" w14:textId="77777777" w:rsidR="00BE043D" w:rsidRPr="002A3A5B" w:rsidRDefault="00BE043D" w:rsidP="00CC5EB1">
            <w:pPr>
              <w:jc w:val="both"/>
              <w:rPr>
                <w:rFonts w:ascii="Arial" w:hAnsi="Arial" w:cs="Arial"/>
                <w:lang w:val="en-GB"/>
              </w:rPr>
            </w:pPr>
          </w:p>
        </w:tc>
        <w:tc>
          <w:tcPr>
            <w:tcW w:w="360" w:type="pct"/>
            <w:gridSpan w:val="2"/>
            <w:vMerge/>
          </w:tcPr>
          <w:p w14:paraId="1A6EA6FD" w14:textId="77777777" w:rsidR="00BE043D" w:rsidRPr="002A3A5B" w:rsidRDefault="00BE043D" w:rsidP="00CC5EB1">
            <w:pPr>
              <w:ind w:left="-144" w:right="-144"/>
              <w:jc w:val="both"/>
              <w:rPr>
                <w:rFonts w:ascii="Arial" w:hAnsi="Arial" w:cs="Arial"/>
                <w:b/>
                <w:bCs/>
                <w:lang w:val="en-GB"/>
              </w:rPr>
            </w:pPr>
          </w:p>
        </w:tc>
        <w:tc>
          <w:tcPr>
            <w:tcW w:w="397" w:type="pct"/>
            <w:gridSpan w:val="4"/>
            <w:vMerge/>
          </w:tcPr>
          <w:p w14:paraId="2208EF0F" w14:textId="77777777" w:rsidR="00BE043D" w:rsidRPr="002A3A5B" w:rsidRDefault="00BE043D" w:rsidP="00CC5EB1">
            <w:pPr>
              <w:autoSpaceDE w:val="0"/>
              <w:autoSpaceDN w:val="0"/>
              <w:adjustRightInd w:val="0"/>
              <w:jc w:val="both"/>
              <w:rPr>
                <w:rFonts w:ascii="Arial" w:hAnsi="Arial" w:cs="Arial"/>
              </w:rPr>
            </w:pPr>
          </w:p>
        </w:tc>
        <w:tc>
          <w:tcPr>
            <w:tcW w:w="201" w:type="pct"/>
            <w:gridSpan w:val="2"/>
          </w:tcPr>
          <w:p w14:paraId="4BC7E04D"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c)</w:t>
            </w:r>
          </w:p>
        </w:tc>
        <w:tc>
          <w:tcPr>
            <w:tcW w:w="1991" w:type="pct"/>
            <w:gridSpan w:val="4"/>
          </w:tcPr>
          <w:p w14:paraId="4DF4B93F"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is effectively implemented and maintained.</w:t>
            </w:r>
          </w:p>
        </w:tc>
        <w:tc>
          <w:tcPr>
            <w:tcW w:w="494" w:type="pct"/>
            <w:gridSpan w:val="3"/>
          </w:tcPr>
          <w:p w14:paraId="2AFA889B" w14:textId="77777777" w:rsidR="00BE043D" w:rsidRPr="002A3A5B" w:rsidRDefault="00BE043D" w:rsidP="00CC5EB1">
            <w:pPr>
              <w:jc w:val="both"/>
              <w:rPr>
                <w:rFonts w:ascii="Arial" w:hAnsi="Arial" w:cs="Arial"/>
                <w:lang w:val="en-GB"/>
              </w:rPr>
            </w:pPr>
          </w:p>
        </w:tc>
        <w:tc>
          <w:tcPr>
            <w:tcW w:w="1111" w:type="pct"/>
            <w:gridSpan w:val="4"/>
          </w:tcPr>
          <w:p w14:paraId="68576212" w14:textId="77777777" w:rsidR="00BE043D" w:rsidRPr="002A3A5B" w:rsidRDefault="00BE043D" w:rsidP="00CC5EB1">
            <w:pPr>
              <w:jc w:val="both"/>
              <w:rPr>
                <w:rFonts w:ascii="Arial" w:hAnsi="Arial" w:cs="Arial"/>
                <w:lang w:val="en-GB"/>
              </w:rPr>
            </w:pPr>
          </w:p>
        </w:tc>
      </w:tr>
      <w:tr w:rsidR="003747F2" w:rsidRPr="002A3A5B" w14:paraId="0376611A" w14:textId="77777777" w:rsidTr="003747F2">
        <w:trPr>
          <w:gridAfter w:val="3"/>
          <w:wAfter w:w="26" w:type="pct"/>
          <w:cantSplit/>
        </w:trPr>
        <w:tc>
          <w:tcPr>
            <w:tcW w:w="180" w:type="pct"/>
            <w:vMerge/>
          </w:tcPr>
          <w:p w14:paraId="4FCF22C2" w14:textId="77777777" w:rsidR="00BE043D" w:rsidRPr="002A3A5B" w:rsidRDefault="00BE043D" w:rsidP="00CC5EB1">
            <w:pPr>
              <w:jc w:val="both"/>
              <w:rPr>
                <w:rFonts w:ascii="Arial" w:hAnsi="Arial" w:cs="Arial"/>
                <w:lang w:val="en-GB"/>
              </w:rPr>
            </w:pPr>
          </w:p>
        </w:tc>
        <w:tc>
          <w:tcPr>
            <w:tcW w:w="244" w:type="pct"/>
            <w:vMerge/>
          </w:tcPr>
          <w:p w14:paraId="587551DA" w14:textId="77777777" w:rsidR="00BE043D" w:rsidRPr="002A3A5B" w:rsidRDefault="00BE043D" w:rsidP="00CC5EB1">
            <w:pPr>
              <w:jc w:val="both"/>
              <w:rPr>
                <w:rFonts w:ascii="Arial" w:hAnsi="Arial" w:cs="Arial"/>
                <w:lang w:val="en-GB"/>
              </w:rPr>
            </w:pPr>
          </w:p>
        </w:tc>
        <w:tc>
          <w:tcPr>
            <w:tcW w:w="360" w:type="pct"/>
            <w:gridSpan w:val="2"/>
            <w:vMerge/>
          </w:tcPr>
          <w:p w14:paraId="27D20F2F" w14:textId="77777777" w:rsidR="00BE043D" w:rsidRPr="002A3A5B" w:rsidRDefault="00BE043D" w:rsidP="00CC5EB1">
            <w:pPr>
              <w:ind w:left="-144" w:right="-144"/>
              <w:jc w:val="both"/>
              <w:rPr>
                <w:rFonts w:ascii="Arial" w:hAnsi="Arial" w:cs="Arial"/>
                <w:b/>
                <w:bCs/>
                <w:lang w:val="en-GB"/>
              </w:rPr>
            </w:pPr>
          </w:p>
        </w:tc>
        <w:tc>
          <w:tcPr>
            <w:tcW w:w="397" w:type="pct"/>
            <w:gridSpan w:val="4"/>
            <w:vMerge w:val="restart"/>
          </w:tcPr>
          <w:p w14:paraId="409D42A2"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8.8.3.2</w:t>
            </w:r>
          </w:p>
        </w:tc>
        <w:tc>
          <w:tcPr>
            <w:tcW w:w="2187" w:type="pct"/>
            <w:gridSpan w:val="5"/>
          </w:tcPr>
          <w:p w14:paraId="6C122268"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laboratory shall plan, establish, implement and maintain an internal audit program that includes:</w:t>
            </w:r>
          </w:p>
        </w:tc>
        <w:tc>
          <w:tcPr>
            <w:tcW w:w="494" w:type="pct"/>
            <w:gridSpan w:val="3"/>
          </w:tcPr>
          <w:p w14:paraId="4B23C9A9" w14:textId="77777777" w:rsidR="00BE043D" w:rsidRPr="002A3A5B" w:rsidRDefault="00BE043D" w:rsidP="00CC5EB1">
            <w:pPr>
              <w:jc w:val="both"/>
              <w:rPr>
                <w:rFonts w:ascii="Arial" w:hAnsi="Arial" w:cs="Arial"/>
                <w:lang w:val="en-GB"/>
              </w:rPr>
            </w:pPr>
          </w:p>
        </w:tc>
        <w:tc>
          <w:tcPr>
            <w:tcW w:w="1113" w:type="pct"/>
            <w:gridSpan w:val="4"/>
          </w:tcPr>
          <w:p w14:paraId="36FC2DD0" w14:textId="77777777" w:rsidR="00BE043D" w:rsidRPr="002A3A5B" w:rsidRDefault="00BE043D" w:rsidP="00CC5EB1">
            <w:pPr>
              <w:jc w:val="both"/>
              <w:rPr>
                <w:rFonts w:ascii="Arial" w:hAnsi="Arial" w:cs="Arial"/>
                <w:lang w:val="en-GB"/>
              </w:rPr>
            </w:pPr>
          </w:p>
        </w:tc>
      </w:tr>
      <w:tr w:rsidR="003747F2" w:rsidRPr="002A3A5B" w14:paraId="26DA5973" w14:textId="77777777" w:rsidTr="003747F2">
        <w:trPr>
          <w:gridAfter w:val="2"/>
          <w:wAfter w:w="23" w:type="pct"/>
          <w:cantSplit/>
        </w:trPr>
        <w:tc>
          <w:tcPr>
            <w:tcW w:w="180" w:type="pct"/>
            <w:vMerge/>
          </w:tcPr>
          <w:p w14:paraId="6F77E26E" w14:textId="77777777" w:rsidR="00BE043D" w:rsidRPr="002A3A5B" w:rsidRDefault="00BE043D" w:rsidP="00CC5EB1">
            <w:pPr>
              <w:jc w:val="both"/>
              <w:rPr>
                <w:rFonts w:ascii="Arial" w:hAnsi="Arial" w:cs="Arial"/>
                <w:lang w:val="en-GB"/>
              </w:rPr>
            </w:pPr>
          </w:p>
        </w:tc>
        <w:tc>
          <w:tcPr>
            <w:tcW w:w="244" w:type="pct"/>
            <w:vMerge/>
          </w:tcPr>
          <w:p w14:paraId="65369ACF" w14:textId="77777777" w:rsidR="00BE043D" w:rsidRPr="002A3A5B" w:rsidRDefault="00BE043D" w:rsidP="00CC5EB1">
            <w:pPr>
              <w:jc w:val="both"/>
              <w:rPr>
                <w:rFonts w:ascii="Arial" w:hAnsi="Arial" w:cs="Arial"/>
                <w:lang w:val="en-GB"/>
              </w:rPr>
            </w:pPr>
          </w:p>
        </w:tc>
        <w:tc>
          <w:tcPr>
            <w:tcW w:w="360" w:type="pct"/>
            <w:gridSpan w:val="2"/>
            <w:vMerge/>
          </w:tcPr>
          <w:p w14:paraId="7ADDD2FC" w14:textId="77777777" w:rsidR="00BE043D" w:rsidRPr="002A3A5B" w:rsidRDefault="00BE043D" w:rsidP="00CC5EB1">
            <w:pPr>
              <w:ind w:left="-144" w:right="-144"/>
              <w:jc w:val="both"/>
              <w:rPr>
                <w:rFonts w:ascii="Arial" w:hAnsi="Arial" w:cs="Arial"/>
                <w:b/>
                <w:bCs/>
                <w:lang w:val="en-GB"/>
              </w:rPr>
            </w:pPr>
          </w:p>
        </w:tc>
        <w:tc>
          <w:tcPr>
            <w:tcW w:w="397" w:type="pct"/>
            <w:gridSpan w:val="4"/>
            <w:vMerge/>
          </w:tcPr>
          <w:p w14:paraId="2AF3FAF2" w14:textId="77777777" w:rsidR="00BE043D" w:rsidRPr="002A3A5B" w:rsidRDefault="00BE043D" w:rsidP="00CC5EB1">
            <w:pPr>
              <w:autoSpaceDE w:val="0"/>
              <w:autoSpaceDN w:val="0"/>
              <w:adjustRightInd w:val="0"/>
              <w:jc w:val="both"/>
              <w:rPr>
                <w:rFonts w:ascii="Arial" w:hAnsi="Arial" w:cs="Arial"/>
              </w:rPr>
            </w:pPr>
          </w:p>
        </w:tc>
        <w:tc>
          <w:tcPr>
            <w:tcW w:w="201" w:type="pct"/>
            <w:gridSpan w:val="2"/>
          </w:tcPr>
          <w:p w14:paraId="6CEED0E1"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a)</w:t>
            </w:r>
          </w:p>
        </w:tc>
        <w:tc>
          <w:tcPr>
            <w:tcW w:w="1991" w:type="pct"/>
            <w:gridSpan w:val="4"/>
          </w:tcPr>
          <w:p w14:paraId="20D04612" w14:textId="77777777" w:rsidR="00BE043D" w:rsidRPr="002A3A5B" w:rsidRDefault="00BE043D" w:rsidP="00CC5EB1">
            <w:pPr>
              <w:pStyle w:val="Pa15"/>
              <w:jc w:val="both"/>
              <w:rPr>
                <w:rFonts w:ascii="Arial" w:hAnsi="Arial" w:cs="Arial"/>
                <w:sz w:val="20"/>
                <w:szCs w:val="20"/>
                <w:lang w:val="en-US"/>
              </w:rPr>
            </w:pPr>
            <w:r w:rsidRPr="002A3A5B">
              <w:rPr>
                <w:rFonts w:ascii="Arial" w:hAnsi="Arial" w:cs="Arial"/>
                <w:sz w:val="20"/>
                <w:szCs w:val="20"/>
                <w:lang w:val="en-US"/>
              </w:rPr>
              <w:t>priority given to risk to patients from laboratory activities;</w:t>
            </w:r>
            <w:r w:rsidRPr="002A3A5B">
              <w:rPr>
                <w:rFonts w:ascii="Arial" w:hAnsi="Arial" w:cs="Arial"/>
                <w:sz w:val="20"/>
                <w:szCs w:val="20"/>
              </w:rPr>
              <w:t xml:space="preserve"> </w:t>
            </w:r>
          </w:p>
        </w:tc>
        <w:tc>
          <w:tcPr>
            <w:tcW w:w="494" w:type="pct"/>
            <w:gridSpan w:val="3"/>
          </w:tcPr>
          <w:p w14:paraId="7B6E5E91" w14:textId="77777777" w:rsidR="00BE043D" w:rsidRPr="002A3A5B" w:rsidRDefault="00BE043D" w:rsidP="00CC5EB1">
            <w:pPr>
              <w:jc w:val="both"/>
              <w:rPr>
                <w:rFonts w:ascii="Arial" w:hAnsi="Arial" w:cs="Arial"/>
                <w:lang w:val="en-GB"/>
              </w:rPr>
            </w:pPr>
          </w:p>
        </w:tc>
        <w:tc>
          <w:tcPr>
            <w:tcW w:w="1111" w:type="pct"/>
            <w:gridSpan w:val="4"/>
          </w:tcPr>
          <w:p w14:paraId="542EEA2B" w14:textId="77777777" w:rsidR="00BE043D" w:rsidRPr="002A3A5B" w:rsidRDefault="00BE043D" w:rsidP="00CC5EB1">
            <w:pPr>
              <w:jc w:val="both"/>
              <w:rPr>
                <w:rFonts w:ascii="Arial" w:hAnsi="Arial" w:cs="Arial"/>
                <w:lang w:val="en-GB"/>
              </w:rPr>
            </w:pPr>
          </w:p>
        </w:tc>
      </w:tr>
      <w:tr w:rsidR="003747F2" w:rsidRPr="002A3A5B" w14:paraId="0C888E36" w14:textId="77777777" w:rsidTr="003747F2">
        <w:trPr>
          <w:gridAfter w:val="2"/>
          <w:wAfter w:w="23" w:type="pct"/>
          <w:cantSplit/>
        </w:trPr>
        <w:tc>
          <w:tcPr>
            <w:tcW w:w="180" w:type="pct"/>
            <w:vMerge/>
          </w:tcPr>
          <w:p w14:paraId="21A664D9" w14:textId="77777777" w:rsidR="00BE043D" w:rsidRPr="002A3A5B" w:rsidRDefault="00BE043D" w:rsidP="00CC5EB1">
            <w:pPr>
              <w:jc w:val="both"/>
              <w:rPr>
                <w:rFonts w:ascii="Arial" w:hAnsi="Arial" w:cs="Arial"/>
                <w:lang w:val="en-GB"/>
              </w:rPr>
            </w:pPr>
          </w:p>
        </w:tc>
        <w:tc>
          <w:tcPr>
            <w:tcW w:w="244" w:type="pct"/>
            <w:vMerge/>
          </w:tcPr>
          <w:p w14:paraId="0777AB08" w14:textId="77777777" w:rsidR="00BE043D" w:rsidRPr="002A3A5B" w:rsidRDefault="00BE043D" w:rsidP="00CC5EB1">
            <w:pPr>
              <w:jc w:val="both"/>
              <w:rPr>
                <w:rFonts w:ascii="Arial" w:hAnsi="Arial" w:cs="Arial"/>
                <w:lang w:val="en-GB"/>
              </w:rPr>
            </w:pPr>
          </w:p>
        </w:tc>
        <w:tc>
          <w:tcPr>
            <w:tcW w:w="360" w:type="pct"/>
            <w:gridSpan w:val="2"/>
            <w:vMerge/>
          </w:tcPr>
          <w:p w14:paraId="14E90F5A" w14:textId="77777777" w:rsidR="00BE043D" w:rsidRPr="002A3A5B" w:rsidRDefault="00BE043D" w:rsidP="00CC5EB1">
            <w:pPr>
              <w:ind w:left="-144" w:right="-144"/>
              <w:jc w:val="both"/>
              <w:rPr>
                <w:rFonts w:ascii="Arial" w:hAnsi="Arial" w:cs="Arial"/>
                <w:b/>
                <w:bCs/>
                <w:lang w:val="en-GB"/>
              </w:rPr>
            </w:pPr>
          </w:p>
        </w:tc>
        <w:tc>
          <w:tcPr>
            <w:tcW w:w="397" w:type="pct"/>
            <w:gridSpan w:val="4"/>
            <w:vMerge/>
          </w:tcPr>
          <w:p w14:paraId="4BFEA113" w14:textId="77777777" w:rsidR="00BE043D" w:rsidRPr="002A3A5B" w:rsidRDefault="00BE043D" w:rsidP="00CC5EB1">
            <w:pPr>
              <w:autoSpaceDE w:val="0"/>
              <w:autoSpaceDN w:val="0"/>
              <w:adjustRightInd w:val="0"/>
              <w:jc w:val="both"/>
              <w:rPr>
                <w:rFonts w:ascii="Arial" w:hAnsi="Arial" w:cs="Arial"/>
              </w:rPr>
            </w:pPr>
          </w:p>
        </w:tc>
        <w:tc>
          <w:tcPr>
            <w:tcW w:w="201" w:type="pct"/>
            <w:gridSpan w:val="2"/>
          </w:tcPr>
          <w:p w14:paraId="02762448"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b)</w:t>
            </w:r>
          </w:p>
        </w:tc>
        <w:tc>
          <w:tcPr>
            <w:tcW w:w="1991" w:type="pct"/>
            <w:gridSpan w:val="4"/>
          </w:tcPr>
          <w:p w14:paraId="095A917C"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a schedule which takes into consideration identified risks; the outcomes of both external evaluations and previous internal audits; the occurrence of nonconformities, incidents, and complaints; and changes affecting the laboratory activities;</w:t>
            </w:r>
          </w:p>
        </w:tc>
        <w:tc>
          <w:tcPr>
            <w:tcW w:w="494" w:type="pct"/>
            <w:gridSpan w:val="3"/>
          </w:tcPr>
          <w:p w14:paraId="00C6C249" w14:textId="77777777" w:rsidR="00BE043D" w:rsidRPr="002A3A5B" w:rsidRDefault="00BE043D" w:rsidP="00CC5EB1">
            <w:pPr>
              <w:jc w:val="both"/>
              <w:rPr>
                <w:rFonts w:ascii="Arial" w:hAnsi="Arial" w:cs="Arial"/>
                <w:lang w:val="en-GB"/>
              </w:rPr>
            </w:pPr>
          </w:p>
        </w:tc>
        <w:tc>
          <w:tcPr>
            <w:tcW w:w="1111" w:type="pct"/>
            <w:gridSpan w:val="4"/>
          </w:tcPr>
          <w:p w14:paraId="64181FCB" w14:textId="77777777" w:rsidR="00BE043D" w:rsidRPr="002A3A5B" w:rsidRDefault="00BE043D" w:rsidP="00CC5EB1">
            <w:pPr>
              <w:jc w:val="both"/>
              <w:rPr>
                <w:rFonts w:ascii="Arial" w:hAnsi="Arial" w:cs="Arial"/>
                <w:lang w:val="en-GB"/>
              </w:rPr>
            </w:pPr>
          </w:p>
        </w:tc>
      </w:tr>
      <w:tr w:rsidR="003747F2" w:rsidRPr="002A3A5B" w14:paraId="22D1A78F" w14:textId="77777777" w:rsidTr="003747F2">
        <w:trPr>
          <w:gridAfter w:val="2"/>
          <w:wAfter w:w="23" w:type="pct"/>
          <w:cantSplit/>
        </w:trPr>
        <w:tc>
          <w:tcPr>
            <w:tcW w:w="180" w:type="pct"/>
            <w:vMerge/>
          </w:tcPr>
          <w:p w14:paraId="6DC455ED" w14:textId="77777777" w:rsidR="00BE043D" w:rsidRPr="002A3A5B" w:rsidRDefault="00BE043D" w:rsidP="00CC5EB1">
            <w:pPr>
              <w:jc w:val="both"/>
              <w:rPr>
                <w:rFonts w:ascii="Arial" w:hAnsi="Arial" w:cs="Arial"/>
                <w:lang w:val="en-GB"/>
              </w:rPr>
            </w:pPr>
          </w:p>
        </w:tc>
        <w:tc>
          <w:tcPr>
            <w:tcW w:w="244" w:type="pct"/>
            <w:vMerge/>
          </w:tcPr>
          <w:p w14:paraId="20215AAA" w14:textId="77777777" w:rsidR="00BE043D" w:rsidRPr="002A3A5B" w:rsidRDefault="00BE043D" w:rsidP="00CC5EB1">
            <w:pPr>
              <w:jc w:val="both"/>
              <w:rPr>
                <w:rFonts w:ascii="Arial" w:hAnsi="Arial" w:cs="Arial"/>
                <w:lang w:val="en-GB"/>
              </w:rPr>
            </w:pPr>
          </w:p>
        </w:tc>
        <w:tc>
          <w:tcPr>
            <w:tcW w:w="360" w:type="pct"/>
            <w:gridSpan w:val="2"/>
            <w:vMerge/>
          </w:tcPr>
          <w:p w14:paraId="3A9FDF16" w14:textId="77777777" w:rsidR="00BE043D" w:rsidRPr="002A3A5B" w:rsidRDefault="00BE043D" w:rsidP="00CC5EB1">
            <w:pPr>
              <w:ind w:left="-144" w:right="-144"/>
              <w:jc w:val="both"/>
              <w:rPr>
                <w:rFonts w:ascii="Arial" w:hAnsi="Arial" w:cs="Arial"/>
                <w:b/>
                <w:bCs/>
                <w:lang w:val="en-GB"/>
              </w:rPr>
            </w:pPr>
          </w:p>
        </w:tc>
        <w:tc>
          <w:tcPr>
            <w:tcW w:w="397" w:type="pct"/>
            <w:gridSpan w:val="4"/>
            <w:vMerge/>
          </w:tcPr>
          <w:p w14:paraId="223E12BB" w14:textId="77777777" w:rsidR="00BE043D" w:rsidRPr="002A3A5B" w:rsidRDefault="00BE043D" w:rsidP="00CC5EB1">
            <w:pPr>
              <w:autoSpaceDE w:val="0"/>
              <w:autoSpaceDN w:val="0"/>
              <w:adjustRightInd w:val="0"/>
              <w:jc w:val="both"/>
              <w:rPr>
                <w:rFonts w:ascii="Arial" w:hAnsi="Arial" w:cs="Arial"/>
              </w:rPr>
            </w:pPr>
          </w:p>
        </w:tc>
        <w:tc>
          <w:tcPr>
            <w:tcW w:w="201" w:type="pct"/>
            <w:gridSpan w:val="2"/>
          </w:tcPr>
          <w:p w14:paraId="42614B34"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c)</w:t>
            </w:r>
          </w:p>
        </w:tc>
        <w:tc>
          <w:tcPr>
            <w:tcW w:w="1991" w:type="pct"/>
            <w:gridSpan w:val="4"/>
          </w:tcPr>
          <w:p w14:paraId="298ED75E"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specified audit objectives, criteria and scope for each audit;</w:t>
            </w:r>
          </w:p>
        </w:tc>
        <w:tc>
          <w:tcPr>
            <w:tcW w:w="494" w:type="pct"/>
            <w:gridSpan w:val="3"/>
          </w:tcPr>
          <w:p w14:paraId="714929BC" w14:textId="77777777" w:rsidR="00BE043D" w:rsidRPr="002A3A5B" w:rsidRDefault="00BE043D" w:rsidP="00CC5EB1">
            <w:pPr>
              <w:jc w:val="both"/>
              <w:rPr>
                <w:rFonts w:ascii="Arial" w:hAnsi="Arial" w:cs="Arial"/>
                <w:lang w:val="en-GB"/>
              </w:rPr>
            </w:pPr>
          </w:p>
        </w:tc>
        <w:tc>
          <w:tcPr>
            <w:tcW w:w="1111" w:type="pct"/>
            <w:gridSpan w:val="4"/>
          </w:tcPr>
          <w:p w14:paraId="1ED314CC" w14:textId="77777777" w:rsidR="00BE043D" w:rsidRPr="002A3A5B" w:rsidRDefault="00BE043D" w:rsidP="00CC5EB1">
            <w:pPr>
              <w:jc w:val="both"/>
              <w:rPr>
                <w:rFonts w:ascii="Arial" w:hAnsi="Arial" w:cs="Arial"/>
                <w:lang w:val="en-GB"/>
              </w:rPr>
            </w:pPr>
          </w:p>
        </w:tc>
      </w:tr>
      <w:tr w:rsidR="003747F2" w:rsidRPr="002A3A5B" w14:paraId="357C0DB0" w14:textId="77777777" w:rsidTr="003747F2">
        <w:trPr>
          <w:gridAfter w:val="2"/>
          <w:wAfter w:w="23" w:type="pct"/>
          <w:cantSplit/>
        </w:trPr>
        <w:tc>
          <w:tcPr>
            <w:tcW w:w="180" w:type="pct"/>
            <w:vMerge/>
          </w:tcPr>
          <w:p w14:paraId="6015DD6F" w14:textId="77777777" w:rsidR="00BE043D" w:rsidRPr="002A3A5B" w:rsidRDefault="00BE043D" w:rsidP="00CC5EB1">
            <w:pPr>
              <w:jc w:val="both"/>
              <w:rPr>
                <w:rFonts w:ascii="Arial" w:hAnsi="Arial" w:cs="Arial"/>
                <w:lang w:val="en-GB"/>
              </w:rPr>
            </w:pPr>
          </w:p>
        </w:tc>
        <w:tc>
          <w:tcPr>
            <w:tcW w:w="244" w:type="pct"/>
            <w:vMerge/>
          </w:tcPr>
          <w:p w14:paraId="41DCC5EA" w14:textId="77777777" w:rsidR="00BE043D" w:rsidRPr="002A3A5B" w:rsidRDefault="00BE043D" w:rsidP="00CC5EB1">
            <w:pPr>
              <w:jc w:val="both"/>
              <w:rPr>
                <w:rFonts w:ascii="Arial" w:hAnsi="Arial" w:cs="Arial"/>
                <w:lang w:val="en-GB"/>
              </w:rPr>
            </w:pPr>
          </w:p>
        </w:tc>
        <w:tc>
          <w:tcPr>
            <w:tcW w:w="360" w:type="pct"/>
            <w:gridSpan w:val="2"/>
            <w:vMerge/>
          </w:tcPr>
          <w:p w14:paraId="4DA16CA3" w14:textId="77777777" w:rsidR="00BE043D" w:rsidRPr="002A3A5B" w:rsidRDefault="00BE043D" w:rsidP="00CC5EB1">
            <w:pPr>
              <w:ind w:left="-144" w:right="-144"/>
              <w:jc w:val="both"/>
              <w:rPr>
                <w:rFonts w:ascii="Arial" w:hAnsi="Arial" w:cs="Arial"/>
                <w:b/>
                <w:bCs/>
                <w:lang w:val="en-GB"/>
              </w:rPr>
            </w:pPr>
          </w:p>
        </w:tc>
        <w:tc>
          <w:tcPr>
            <w:tcW w:w="397" w:type="pct"/>
            <w:gridSpan w:val="4"/>
            <w:vMerge/>
          </w:tcPr>
          <w:p w14:paraId="44D17FC2" w14:textId="77777777" w:rsidR="00BE043D" w:rsidRPr="002A3A5B" w:rsidRDefault="00BE043D" w:rsidP="00CC5EB1">
            <w:pPr>
              <w:autoSpaceDE w:val="0"/>
              <w:autoSpaceDN w:val="0"/>
              <w:adjustRightInd w:val="0"/>
              <w:jc w:val="both"/>
              <w:rPr>
                <w:rFonts w:ascii="Arial" w:hAnsi="Arial" w:cs="Arial"/>
              </w:rPr>
            </w:pPr>
          </w:p>
        </w:tc>
        <w:tc>
          <w:tcPr>
            <w:tcW w:w="201" w:type="pct"/>
            <w:gridSpan w:val="2"/>
          </w:tcPr>
          <w:p w14:paraId="341F0773"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d)</w:t>
            </w:r>
          </w:p>
        </w:tc>
        <w:tc>
          <w:tcPr>
            <w:tcW w:w="1991" w:type="pct"/>
            <w:gridSpan w:val="4"/>
          </w:tcPr>
          <w:p w14:paraId="256D95AE"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selection of auditors who are trained, qualified and authorized to assess the performance of the laboratory's management system, and, whenever resources permit, are independent of the activity to be audited;</w:t>
            </w:r>
          </w:p>
        </w:tc>
        <w:tc>
          <w:tcPr>
            <w:tcW w:w="494" w:type="pct"/>
            <w:gridSpan w:val="3"/>
          </w:tcPr>
          <w:p w14:paraId="3035EAE5" w14:textId="77777777" w:rsidR="00BE043D" w:rsidRPr="002A3A5B" w:rsidRDefault="00BE043D" w:rsidP="00CC5EB1">
            <w:pPr>
              <w:jc w:val="both"/>
              <w:rPr>
                <w:rFonts w:ascii="Arial" w:hAnsi="Arial" w:cs="Arial"/>
                <w:lang w:val="en-GB"/>
              </w:rPr>
            </w:pPr>
          </w:p>
        </w:tc>
        <w:tc>
          <w:tcPr>
            <w:tcW w:w="1111" w:type="pct"/>
            <w:gridSpan w:val="4"/>
          </w:tcPr>
          <w:p w14:paraId="1F811129" w14:textId="77777777" w:rsidR="00BE043D" w:rsidRPr="002A3A5B" w:rsidRDefault="00BE043D" w:rsidP="00CC5EB1">
            <w:pPr>
              <w:jc w:val="both"/>
              <w:rPr>
                <w:rFonts w:ascii="Arial" w:hAnsi="Arial" w:cs="Arial"/>
                <w:lang w:val="en-GB"/>
              </w:rPr>
            </w:pPr>
          </w:p>
        </w:tc>
      </w:tr>
      <w:tr w:rsidR="003747F2" w:rsidRPr="002A3A5B" w14:paraId="1E4C033A" w14:textId="77777777" w:rsidTr="003747F2">
        <w:trPr>
          <w:gridAfter w:val="2"/>
          <w:wAfter w:w="23" w:type="pct"/>
          <w:cantSplit/>
        </w:trPr>
        <w:tc>
          <w:tcPr>
            <w:tcW w:w="180" w:type="pct"/>
            <w:vMerge/>
          </w:tcPr>
          <w:p w14:paraId="7325F0D3" w14:textId="77777777" w:rsidR="00BE043D" w:rsidRPr="002A3A5B" w:rsidRDefault="00BE043D" w:rsidP="00CC5EB1">
            <w:pPr>
              <w:jc w:val="both"/>
              <w:rPr>
                <w:rFonts w:ascii="Arial" w:hAnsi="Arial" w:cs="Arial"/>
                <w:lang w:val="en-GB"/>
              </w:rPr>
            </w:pPr>
          </w:p>
        </w:tc>
        <w:tc>
          <w:tcPr>
            <w:tcW w:w="244" w:type="pct"/>
            <w:vMerge/>
          </w:tcPr>
          <w:p w14:paraId="1194D155" w14:textId="77777777" w:rsidR="00BE043D" w:rsidRPr="002A3A5B" w:rsidRDefault="00BE043D" w:rsidP="00CC5EB1">
            <w:pPr>
              <w:jc w:val="both"/>
              <w:rPr>
                <w:rFonts w:ascii="Arial" w:hAnsi="Arial" w:cs="Arial"/>
                <w:lang w:val="en-GB"/>
              </w:rPr>
            </w:pPr>
          </w:p>
        </w:tc>
        <w:tc>
          <w:tcPr>
            <w:tcW w:w="360" w:type="pct"/>
            <w:gridSpan w:val="2"/>
            <w:vMerge/>
          </w:tcPr>
          <w:p w14:paraId="152F54F7" w14:textId="77777777" w:rsidR="00BE043D" w:rsidRPr="002A3A5B" w:rsidRDefault="00BE043D" w:rsidP="00CC5EB1">
            <w:pPr>
              <w:ind w:left="-144" w:right="-144"/>
              <w:jc w:val="both"/>
              <w:rPr>
                <w:rFonts w:ascii="Arial" w:hAnsi="Arial" w:cs="Arial"/>
                <w:b/>
                <w:bCs/>
                <w:lang w:val="en-GB"/>
              </w:rPr>
            </w:pPr>
          </w:p>
        </w:tc>
        <w:tc>
          <w:tcPr>
            <w:tcW w:w="397" w:type="pct"/>
            <w:gridSpan w:val="4"/>
            <w:vMerge/>
          </w:tcPr>
          <w:p w14:paraId="53DB4C37" w14:textId="77777777" w:rsidR="00BE043D" w:rsidRPr="002A3A5B" w:rsidRDefault="00BE043D" w:rsidP="00CC5EB1">
            <w:pPr>
              <w:autoSpaceDE w:val="0"/>
              <w:autoSpaceDN w:val="0"/>
              <w:adjustRightInd w:val="0"/>
              <w:jc w:val="both"/>
              <w:rPr>
                <w:rFonts w:ascii="Arial" w:hAnsi="Arial" w:cs="Arial"/>
              </w:rPr>
            </w:pPr>
          </w:p>
        </w:tc>
        <w:tc>
          <w:tcPr>
            <w:tcW w:w="201" w:type="pct"/>
            <w:gridSpan w:val="2"/>
          </w:tcPr>
          <w:p w14:paraId="1F07B492"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e)</w:t>
            </w:r>
          </w:p>
        </w:tc>
        <w:tc>
          <w:tcPr>
            <w:tcW w:w="1991" w:type="pct"/>
            <w:gridSpan w:val="4"/>
          </w:tcPr>
          <w:p w14:paraId="05A70FAC"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ensuring objectivity and impartiality of the audit process;</w:t>
            </w:r>
          </w:p>
        </w:tc>
        <w:tc>
          <w:tcPr>
            <w:tcW w:w="494" w:type="pct"/>
            <w:gridSpan w:val="3"/>
          </w:tcPr>
          <w:p w14:paraId="24E0F0BB" w14:textId="77777777" w:rsidR="00BE043D" w:rsidRPr="002A3A5B" w:rsidRDefault="00BE043D" w:rsidP="00CC5EB1">
            <w:pPr>
              <w:jc w:val="both"/>
              <w:rPr>
                <w:rFonts w:ascii="Arial" w:hAnsi="Arial" w:cs="Arial"/>
                <w:lang w:val="en-GB"/>
              </w:rPr>
            </w:pPr>
          </w:p>
        </w:tc>
        <w:tc>
          <w:tcPr>
            <w:tcW w:w="1111" w:type="pct"/>
            <w:gridSpan w:val="4"/>
          </w:tcPr>
          <w:p w14:paraId="648004FB" w14:textId="77777777" w:rsidR="00BE043D" w:rsidRPr="002A3A5B" w:rsidRDefault="00BE043D" w:rsidP="00CC5EB1">
            <w:pPr>
              <w:jc w:val="both"/>
              <w:rPr>
                <w:rFonts w:ascii="Arial" w:hAnsi="Arial" w:cs="Arial"/>
                <w:lang w:val="en-GB"/>
              </w:rPr>
            </w:pPr>
          </w:p>
        </w:tc>
      </w:tr>
      <w:tr w:rsidR="003747F2" w:rsidRPr="002A3A5B" w14:paraId="137FF90C" w14:textId="77777777" w:rsidTr="003747F2">
        <w:trPr>
          <w:gridAfter w:val="2"/>
          <w:wAfter w:w="23" w:type="pct"/>
          <w:cantSplit/>
        </w:trPr>
        <w:tc>
          <w:tcPr>
            <w:tcW w:w="180" w:type="pct"/>
            <w:vMerge/>
          </w:tcPr>
          <w:p w14:paraId="65248D14" w14:textId="77777777" w:rsidR="00BE043D" w:rsidRPr="002A3A5B" w:rsidRDefault="00BE043D" w:rsidP="00CC5EB1">
            <w:pPr>
              <w:jc w:val="both"/>
              <w:rPr>
                <w:rFonts w:ascii="Arial" w:hAnsi="Arial" w:cs="Arial"/>
                <w:lang w:val="en-GB"/>
              </w:rPr>
            </w:pPr>
          </w:p>
        </w:tc>
        <w:tc>
          <w:tcPr>
            <w:tcW w:w="244" w:type="pct"/>
            <w:vMerge/>
          </w:tcPr>
          <w:p w14:paraId="46451D45" w14:textId="77777777" w:rsidR="00BE043D" w:rsidRPr="002A3A5B" w:rsidRDefault="00BE043D" w:rsidP="00CC5EB1">
            <w:pPr>
              <w:jc w:val="both"/>
              <w:rPr>
                <w:rFonts w:ascii="Arial" w:hAnsi="Arial" w:cs="Arial"/>
                <w:lang w:val="en-GB"/>
              </w:rPr>
            </w:pPr>
          </w:p>
        </w:tc>
        <w:tc>
          <w:tcPr>
            <w:tcW w:w="360" w:type="pct"/>
            <w:gridSpan w:val="2"/>
            <w:vMerge/>
          </w:tcPr>
          <w:p w14:paraId="6480B435" w14:textId="77777777" w:rsidR="00BE043D" w:rsidRPr="002A3A5B" w:rsidRDefault="00BE043D" w:rsidP="00CC5EB1">
            <w:pPr>
              <w:ind w:left="-144" w:right="-144"/>
              <w:jc w:val="both"/>
              <w:rPr>
                <w:rFonts w:ascii="Arial" w:hAnsi="Arial" w:cs="Arial"/>
                <w:b/>
                <w:bCs/>
                <w:lang w:val="en-GB"/>
              </w:rPr>
            </w:pPr>
          </w:p>
        </w:tc>
        <w:tc>
          <w:tcPr>
            <w:tcW w:w="397" w:type="pct"/>
            <w:gridSpan w:val="4"/>
            <w:vMerge/>
          </w:tcPr>
          <w:p w14:paraId="388E54C8" w14:textId="77777777" w:rsidR="00BE043D" w:rsidRPr="002A3A5B" w:rsidRDefault="00BE043D" w:rsidP="00CC5EB1">
            <w:pPr>
              <w:autoSpaceDE w:val="0"/>
              <w:autoSpaceDN w:val="0"/>
              <w:adjustRightInd w:val="0"/>
              <w:jc w:val="both"/>
              <w:rPr>
                <w:rFonts w:ascii="Arial" w:hAnsi="Arial" w:cs="Arial"/>
              </w:rPr>
            </w:pPr>
          </w:p>
        </w:tc>
        <w:tc>
          <w:tcPr>
            <w:tcW w:w="201" w:type="pct"/>
            <w:gridSpan w:val="2"/>
          </w:tcPr>
          <w:p w14:paraId="47575C57"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f)</w:t>
            </w:r>
          </w:p>
        </w:tc>
        <w:tc>
          <w:tcPr>
            <w:tcW w:w="1991" w:type="pct"/>
            <w:gridSpan w:val="4"/>
          </w:tcPr>
          <w:p w14:paraId="7D7E4DB8" w14:textId="77777777" w:rsidR="00BE043D" w:rsidRPr="002A3A5B" w:rsidRDefault="00BE043D" w:rsidP="00CC5EB1">
            <w:pPr>
              <w:pStyle w:val="Pa15"/>
              <w:jc w:val="both"/>
              <w:rPr>
                <w:rFonts w:ascii="Arial" w:hAnsi="Arial" w:cs="Arial"/>
                <w:sz w:val="20"/>
                <w:szCs w:val="20"/>
                <w:lang w:val="en-US"/>
              </w:rPr>
            </w:pPr>
            <w:r w:rsidRPr="002A3A5B">
              <w:rPr>
                <w:rFonts w:ascii="Arial" w:hAnsi="Arial" w:cs="Arial"/>
                <w:sz w:val="20"/>
                <w:szCs w:val="20"/>
                <w:lang w:val="en-US"/>
              </w:rPr>
              <w:t>ensuring that the results of the audits are reported to relevant personnel;</w:t>
            </w:r>
          </w:p>
        </w:tc>
        <w:tc>
          <w:tcPr>
            <w:tcW w:w="494" w:type="pct"/>
            <w:gridSpan w:val="3"/>
          </w:tcPr>
          <w:p w14:paraId="366293F9" w14:textId="77777777" w:rsidR="00BE043D" w:rsidRPr="002A3A5B" w:rsidRDefault="00BE043D" w:rsidP="00CC5EB1">
            <w:pPr>
              <w:jc w:val="both"/>
              <w:rPr>
                <w:rFonts w:ascii="Arial" w:hAnsi="Arial" w:cs="Arial"/>
                <w:lang w:val="en-GB"/>
              </w:rPr>
            </w:pPr>
          </w:p>
        </w:tc>
        <w:tc>
          <w:tcPr>
            <w:tcW w:w="1111" w:type="pct"/>
            <w:gridSpan w:val="4"/>
          </w:tcPr>
          <w:p w14:paraId="7ED3841B" w14:textId="77777777" w:rsidR="00BE043D" w:rsidRPr="002A3A5B" w:rsidRDefault="00BE043D" w:rsidP="00CC5EB1">
            <w:pPr>
              <w:jc w:val="both"/>
              <w:rPr>
                <w:rFonts w:ascii="Arial" w:hAnsi="Arial" w:cs="Arial"/>
                <w:lang w:val="en-GB"/>
              </w:rPr>
            </w:pPr>
          </w:p>
        </w:tc>
      </w:tr>
      <w:tr w:rsidR="003747F2" w:rsidRPr="002A3A5B" w14:paraId="16EB9005" w14:textId="77777777" w:rsidTr="003747F2">
        <w:trPr>
          <w:gridAfter w:val="2"/>
          <w:wAfter w:w="23" w:type="pct"/>
          <w:cantSplit/>
        </w:trPr>
        <w:tc>
          <w:tcPr>
            <w:tcW w:w="180" w:type="pct"/>
            <w:vMerge/>
          </w:tcPr>
          <w:p w14:paraId="2F81F0F1" w14:textId="77777777" w:rsidR="00BE043D" w:rsidRPr="002A3A5B" w:rsidRDefault="00BE043D" w:rsidP="00CC5EB1">
            <w:pPr>
              <w:jc w:val="both"/>
              <w:rPr>
                <w:rFonts w:ascii="Arial" w:hAnsi="Arial" w:cs="Arial"/>
                <w:lang w:val="en-GB"/>
              </w:rPr>
            </w:pPr>
          </w:p>
        </w:tc>
        <w:tc>
          <w:tcPr>
            <w:tcW w:w="244" w:type="pct"/>
            <w:vMerge/>
          </w:tcPr>
          <w:p w14:paraId="27050E24" w14:textId="77777777" w:rsidR="00BE043D" w:rsidRPr="002A3A5B" w:rsidRDefault="00BE043D" w:rsidP="00CC5EB1">
            <w:pPr>
              <w:jc w:val="both"/>
              <w:rPr>
                <w:rFonts w:ascii="Arial" w:hAnsi="Arial" w:cs="Arial"/>
                <w:lang w:val="en-GB"/>
              </w:rPr>
            </w:pPr>
          </w:p>
        </w:tc>
        <w:tc>
          <w:tcPr>
            <w:tcW w:w="360" w:type="pct"/>
            <w:gridSpan w:val="2"/>
            <w:vMerge/>
          </w:tcPr>
          <w:p w14:paraId="07FC4496" w14:textId="77777777" w:rsidR="00BE043D" w:rsidRPr="002A3A5B" w:rsidRDefault="00BE043D" w:rsidP="00CC5EB1">
            <w:pPr>
              <w:ind w:left="-144" w:right="-144"/>
              <w:jc w:val="both"/>
              <w:rPr>
                <w:rFonts w:ascii="Arial" w:hAnsi="Arial" w:cs="Arial"/>
                <w:b/>
                <w:bCs/>
                <w:lang w:val="en-GB"/>
              </w:rPr>
            </w:pPr>
          </w:p>
        </w:tc>
        <w:tc>
          <w:tcPr>
            <w:tcW w:w="397" w:type="pct"/>
            <w:gridSpan w:val="4"/>
            <w:vMerge/>
          </w:tcPr>
          <w:p w14:paraId="73DFE93C" w14:textId="77777777" w:rsidR="00BE043D" w:rsidRPr="002A3A5B" w:rsidRDefault="00BE043D" w:rsidP="00CC5EB1">
            <w:pPr>
              <w:autoSpaceDE w:val="0"/>
              <w:autoSpaceDN w:val="0"/>
              <w:adjustRightInd w:val="0"/>
              <w:jc w:val="both"/>
              <w:rPr>
                <w:rFonts w:ascii="Arial" w:hAnsi="Arial" w:cs="Arial"/>
              </w:rPr>
            </w:pPr>
          </w:p>
        </w:tc>
        <w:tc>
          <w:tcPr>
            <w:tcW w:w="201" w:type="pct"/>
            <w:gridSpan w:val="2"/>
          </w:tcPr>
          <w:p w14:paraId="70038C38"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g)</w:t>
            </w:r>
          </w:p>
        </w:tc>
        <w:tc>
          <w:tcPr>
            <w:tcW w:w="1991" w:type="pct"/>
            <w:gridSpan w:val="4"/>
          </w:tcPr>
          <w:p w14:paraId="53273010"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implementation of appropriate correction and corrective actions without undue delay;</w:t>
            </w:r>
          </w:p>
        </w:tc>
        <w:tc>
          <w:tcPr>
            <w:tcW w:w="494" w:type="pct"/>
            <w:gridSpan w:val="3"/>
          </w:tcPr>
          <w:p w14:paraId="3A4176B9" w14:textId="77777777" w:rsidR="00BE043D" w:rsidRPr="002A3A5B" w:rsidRDefault="00BE043D" w:rsidP="00CC5EB1">
            <w:pPr>
              <w:jc w:val="both"/>
              <w:rPr>
                <w:rFonts w:ascii="Arial" w:hAnsi="Arial" w:cs="Arial"/>
                <w:lang w:val="en-GB"/>
              </w:rPr>
            </w:pPr>
          </w:p>
        </w:tc>
        <w:tc>
          <w:tcPr>
            <w:tcW w:w="1111" w:type="pct"/>
            <w:gridSpan w:val="4"/>
          </w:tcPr>
          <w:p w14:paraId="7C745B9D" w14:textId="77777777" w:rsidR="00BE043D" w:rsidRPr="002A3A5B" w:rsidRDefault="00BE043D" w:rsidP="00CC5EB1">
            <w:pPr>
              <w:jc w:val="both"/>
              <w:rPr>
                <w:rFonts w:ascii="Arial" w:hAnsi="Arial" w:cs="Arial"/>
                <w:lang w:val="en-GB"/>
              </w:rPr>
            </w:pPr>
          </w:p>
        </w:tc>
      </w:tr>
      <w:tr w:rsidR="003747F2" w:rsidRPr="002A3A5B" w14:paraId="3ADE23D6" w14:textId="77777777" w:rsidTr="003747F2">
        <w:trPr>
          <w:gridAfter w:val="2"/>
          <w:wAfter w:w="23" w:type="pct"/>
          <w:cantSplit/>
        </w:trPr>
        <w:tc>
          <w:tcPr>
            <w:tcW w:w="180" w:type="pct"/>
            <w:vMerge/>
          </w:tcPr>
          <w:p w14:paraId="6600DE90" w14:textId="77777777" w:rsidR="00BE043D" w:rsidRPr="002A3A5B" w:rsidRDefault="00BE043D" w:rsidP="00CC5EB1">
            <w:pPr>
              <w:jc w:val="both"/>
              <w:rPr>
                <w:rFonts w:ascii="Arial" w:hAnsi="Arial" w:cs="Arial"/>
                <w:lang w:val="en-GB"/>
              </w:rPr>
            </w:pPr>
          </w:p>
        </w:tc>
        <w:tc>
          <w:tcPr>
            <w:tcW w:w="244" w:type="pct"/>
            <w:vMerge/>
            <w:tcBorders>
              <w:bottom w:val="nil"/>
            </w:tcBorders>
          </w:tcPr>
          <w:p w14:paraId="4A6736D8" w14:textId="77777777" w:rsidR="00BE043D" w:rsidRPr="002A3A5B" w:rsidRDefault="00BE043D" w:rsidP="00CC5EB1">
            <w:pPr>
              <w:jc w:val="both"/>
              <w:rPr>
                <w:rFonts w:ascii="Arial" w:hAnsi="Arial" w:cs="Arial"/>
                <w:lang w:val="en-GB"/>
              </w:rPr>
            </w:pPr>
          </w:p>
        </w:tc>
        <w:tc>
          <w:tcPr>
            <w:tcW w:w="360" w:type="pct"/>
            <w:gridSpan w:val="2"/>
            <w:vMerge/>
          </w:tcPr>
          <w:p w14:paraId="74AFD1F6" w14:textId="77777777" w:rsidR="00BE043D" w:rsidRPr="002A3A5B" w:rsidRDefault="00BE043D" w:rsidP="00CC5EB1">
            <w:pPr>
              <w:ind w:left="-144" w:right="-144"/>
              <w:jc w:val="both"/>
              <w:rPr>
                <w:rFonts w:ascii="Arial" w:hAnsi="Arial" w:cs="Arial"/>
                <w:b/>
                <w:bCs/>
                <w:lang w:val="en-GB"/>
              </w:rPr>
            </w:pPr>
          </w:p>
        </w:tc>
        <w:tc>
          <w:tcPr>
            <w:tcW w:w="397" w:type="pct"/>
            <w:gridSpan w:val="4"/>
            <w:vMerge/>
          </w:tcPr>
          <w:p w14:paraId="1816ADE0" w14:textId="77777777" w:rsidR="00BE043D" w:rsidRPr="002A3A5B" w:rsidRDefault="00BE043D" w:rsidP="00CC5EB1">
            <w:pPr>
              <w:autoSpaceDE w:val="0"/>
              <w:autoSpaceDN w:val="0"/>
              <w:adjustRightInd w:val="0"/>
              <w:jc w:val="both"/>
              <w:rPr>
                <w:rFonts w:ascii="Arial" w:hAnsi="Arial" w:cs="Arial"/>
              </w:rPr>
            </w:pPr>
          </w:p>
        </w:tc>
        <w:tc>
          <w:tcPr>
            <w:tcW w:w="201" w:type="pct"/>
            <w:gridSpan w:val="2"/>
          </w:tcPr>
          <w:p w14:paraId="3919263E"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h)</w:t>
            </w:r>
          </w:p>
        </w:tc>
        <w:tc>
          <w:tcPr>
            <w:tcW w:w="1991" w:type="pct"/>
            <w:gridSpan w:val="4"/>
          </w:tcPr>
          <w:p w14:paraId="14DCF763" w14:textId="77777777" w:rsidR="00BE043D" w:rsidRPr="002A3A5B" w:rsidRDefault="00BE043D" w:rsidP="00CC5EB1">
            <w:pPr>
              <w:pStyle w:val="Pa15"/>
              <w:jc w:val="both"/>
              <w:rPr>
                <w:rFonts w:ascii="Arial" w:hAnsi="Arial" w:cs="Arial"/>
                <w:sz w:val="20"/>
                <w:szCs w:val="20"/>
                <w:lang w:val="en-US"/>
              </w:rPr>
            </w:pPr>
            <w:r w:rsidRPr="002A3A5B">
              <w:rPr>
                <w:rFonts w:ascii="Arial" w:hAnsi="Arial" w:cs="Arial"/>
                <w:sz w:val="20"/>
                <w:szCs w:val="20"/>
                <w:lang w:val="en-US"/>
              </w:rPr>
              <w:t>retention of records as evidence of the implementation of the audit program and audit results.</w:t>
            </w:r>
          </w:p>
          <w:p w14:paraId="7C0B42CA" w14:textId="77777777" w:rsidR="00BE043D" w:rsidRPr="000D41C8" w:rsidRDefault="00BE043D" w:rsidP="00CC5EB1">
            <w:pPr>
              <w:autoSpaceDE w:val="0"/>
              <w:autoSpaceDN w:val="0"/>
              <w:adjustRightInd w:val="0"/>
              <w:jc w:val="both"/>
              <w:rPr>
                <w:rFonts w:ascii="Arial" w:hAnsi="Arial" w:cs="Arial"/>
                <w:i/>
                <w:iCs/>
              </w:rPr>
            </w:pPr>
            <w:r w:rsidRPr="000D41C8">
              <w:rPr>
                <w:rFonts w:ascii="Arial" w:hAnsi="Arial" w:cs="Arial"/>
                <w:i/>
                <w:iCs/>
                <w:sz w:val="18"/>
                <w:szCs w:val="18"/>
              </w:rPr>
              <w:t>NOTE ISO 19011 provides guidance for auditing management systems.</w:t>
            </w:r>
          </w:p>
        </w:tc>
        <w:tc>
          <w:tcPr>
            <w:tcW w:w="494" w:type="pct"/>
            <w:gridSpan w:val="3"/>
          </w:tcPr>
          <w:p w14:paraId="57769D00" w14:textId="77777777" w:rsidR="00BE043D" w:rsidRPr="002A3A5B" w:rsidRDefault="00BE043D" w:rsidP="00CC5EB1">
            <w:pPr>
              <w:jc w:val="both"/>
              <w:rPr>
                <w:rFonts w:ascii="Arial" w:hAnsi="Arial" w:cs="Arial"/>
                <w:lang w:val="en-GB"/>
              </w:rPr>
            </w:pPr>
          </w:p>
        </w:tc>
        <w:tc>
          <w:tcPr>
            <w:tcW w:w="1111" w:type="pct"/>
            <w:gridSpan w:val="4"/>
          </w:tcPr>
          <w:p w14:paraId="7C71F558" w14:textId="77777777" w:rsidR="00BE043D" w:rsidRPr="002A3A5B" w:rsidRDefault="00BE043D" w:rsidP="00CC5EB1">
            <w:pPr>
              <w:jc w:val="both"/>
              <w:rPr>
                <w:rFonts w:ascii="Arial" w:hAnsi="Arial" w:cs="Arial"/>
                <w:lang w:val="en-GB"/>
              </w:rPr>
            </w:pPr>
          </w:p>
        </w:tc>
      </w:tr>
      <w:tr w:rsidR="00636840" w:rsidRPr="002A3A5B" w14:paraId="5879B837" w14:textId="77777777" w:rsidTr="003747F2">
        <w:trPr>
          <w:gridAfter w:val="3"/>
          <w:wAfter w:w="26" w:type="pct"/>
          <w:cantSplit/>
        </w:trPr>
        <w:tc>
          <w:tcPr>
            <w:tcW w:w="180" w:type="pct"/>
            <w:vMerge/>
          </w:tcPr>
          <w:p w14:paraId="77118DC0" w14:textId="77777777" w:rsidR="00636840" w:rsidRPr="002A3A5B" w:rsidRDefault="00636840" w:rsidP="00CC5EB1">
            <w:pPr>
              <w:jc w:val="both"/>
              <w:rPr>
                <w:rFonts w:ascii="Arial" w:hAnsi="Arial" w:cs="Arial"/>
                <w:lang w:val="en-GB"/>
              </w:rPr>
            </w:pPr>
          </w:p>
        </w:tc>
        <w:tc>
          <w:tcPr>
            <w:tcW w:w="244" w:type="pct"/>
            <w:vMerge w:val="restart"/>
          </w:tcPr>
          <w:p w14:paraId="7777E3C0" w14:textId="77777777" w:rsidR="00636840" w:rsidRPr="002A3A5B" w:rsidRDefault="00636840" w:rsidP="009C3BC8">
            <w:pPr>
              <w:pStyle w:val="Footer"/>
              <w:tabs>
                <w:tab w:val="clear" w:pos="4320"/>
                <w:tab w:val="clear" w:pos="8640"/>
              </w:tabs>
              <w:jc w:val="both"/>
              <w:rPr>
                <w:rFonts w:ascii="Arial" w:hAnsi="Arial" w:cs="Arial"/>
                <w:b/>
                <w:lang w:val="en-GB"/>
              </w:rPr>
            </w:pPr>
            <w:r w:rsidRPr="002A3A5B">
              <w:rPr>
                <w:rFonts w:ascii="Arial" w:hAnsi="Arial" w:cs="Arial"/>
                <w:b/>
                <w:lang w:val="en-GB"/>
              </w:rPr>
              <w:t>8.9</w:t>
            </w:r>
          </w:p>
        </w:tc>
        <w:tc>
          <w:tcPr>
            <w:tcW w:w="4551" w:type="pct"/>
            <w:gridSpan w:val="18"/>
          </w:tcPr>
          <w:p w14:paraId="4D693742" w14:textId="77777777" w:rsidR="00636840" w:rsidRPr="002A3A5B" w:rsidRDefault="00636840" w:rsidP="00CC5EB1">
            <w:pPr>
              <w:jc w:val="both"/>
              <w:rPr>
                <w:rFonts w:ascii="Arial" w:hAnsi="Arial" w:cs="Arial"/>
                <w:b/>
                <w:lang w:val="en-GB"/>
              </w:rPr>
            </w:pPr>
            <w:r w:rsidRPr="002A3A5B">
              <w:rPr>
                <w:rFonts w:ascii="Arial" w:hAnsi="Arial" w:cs="Arial"/>
                <w:b/>
                <w:lang w:val="en-GB"/>
              </w:rPr>
              <w:t xml:space="preserve">Management reviews </w:t>
            </w:r>
          </w:p>
        </w:tc>
      </w:tr>
      <w:tr w:rsidR="00BE043D" w:rsidRPr="002A3A5B" w14:paraId="1F2646ED" w14:textId="77777777" w:rsidTr="003747F2">
        <w:trPr>
          <w:gridAfter w:val="3"/>
          <w:wAfter w:w="26" w:type="pct"/>
          <w:cantSplit/>
        </w:trPr>
        <w:tc>
          <w:tcPr>
            <w:tcW w:w="180" w:type="pct"/>
            <w:vMerge/>
          </w:tcPr>
          <w:p w14:paraId="509CFCA2" w14:textId="77777777" w:rsidR="00BE043D" w:rsidRPr="002A3A5B" w:rsidRDefault="00BE043D" w:rsidP="00CC5EB1">
            <w:pPr>
              <w:jc w:val="both"/>
              <w:rPr>
                <w:rFonts w:ascii="Arial" w:hAnsi="Arial" w:cs="Arial"/>
                <w:lang w:val="en-GB"/>
              </w:rPr>
            </w:pPr>
          </w:p>
        </w:tc>
        <w:tc>
          <w:tcPr>
            <w:tcW w:w="244" w:type="pct"/>
            <w:vMerge/>
          </w:tcPr>
          <w:p w14:paraId="3194A6D9" w14:textId="77777777" w:rsidR="00BE043D" w:rsidRPr="002A3A5B" w:rsidRDefault="00BE043D" w:rsidP="00CC5EB1">
            <w:pPr>
              <w:jc w:val="both"/>
              <w:rPr>
                <w:rFonts w:ascii="Arial" w:hAnsi="Arial" w:cs="Arial"/>
                <w:lang w:val="en-GB"/>
              </w:rPr>
            </w:pPr>
          </w:p>
        </w:tc>
        <w:tc>
          <w:tcPr>
            <w:tcW w:w="360" w:type="pct"/>
            <w:gridSpan w:val="2"/>
          </w:tcPr>
          <w:p w14:paraId="2ED19E10" w14:textId="77777777" w:rsidR="00BE043D" w:rsidRPr="00A51313" w:rsidRDefault="00BE043D" w:rsidP="00A51313">
            <w:pPr>
              <w:jc w:val="both"/>
              <w:rPr>
                <w:rFonts w:ascii="Arial" w:hAnsi="Arial" w:cs="Arial"/>
                <w:b/>
                <w:bCs/>
              </w:rPr>
            </w:pPr>
            <w:r w:rsidRPr="00A51313">
              <w:rPr>
                <w:rFonts w:ascii="Arial" w:hAnsi="Arial" w:cs="Arial"/>
                <w:b/>
                <w:bCs/>
              </w:rPr>
              <w:t>8.9.1</w:t>
            </w:r>
          </w:p>
        </w:tc>
        <w:tc>
          <w:tcPr>
            <w:tcW w:w="2584" w:type="pct"/>
            <w:gridSpan w:val="9"/>
          </w:tcPr>
          <w:p w14:paraId="3AA98D60" w14:textId="77777777" w:rsidR="00BE043D" w:rsidRPr="002A3A5B" w:rsidRDefault="00BE043D" w:rsidP="00CC5EB1">
            <w:pPr>
              <w:pStyle w:val="Pa24"/>
              <w:jc w:val="both"/>
              <w:rPr>
                <w:rFonts w:ascii="Arial" w:hAnsi="Arial" w:cs="Arial"/>
                <w:b/>
                <w:bCs/>
                <w:sz w:val="20"/>
                <w:szCs w:val="20"/>
                <w:lang w:val="en-US"/>
              </w:rPr>
            </w:pPr>
            <w:r w:rsidRPr="002A3A5B">
              <w:rPr>
                <w:rFonts w:ascii="Arial" w:hAnsi="Arial" w:cs="Arial"/>
                <w:b/>
                <w:bCs/>
                <w:sz w:val="20"/>
                <w:szCs w:val="20"/>
                <w:lang w:val="en-US"/>
              </w:rPr>
              <w:t>General</w:t>
            </w:r>
          </w:p>
          <w:p w14:paraId="15A1733F"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Laboratory management shall review its management system at planned intervals to ensure its continuing suitability, adequacy and effectiveness, including the stated policies and objectives related to the fulfilment of this document.</w:t>
            </w:r>
          </w:p>
        </w:tc>
        <w:tc>
          <w:tcPr>
            <w:tcW w:w="494" w:type="pct"/>
            <w:gridSpan w:val="3"/>
          </w:tcPr>
          <w:p w14:paraId="34F76E2B" w14:textId="77777777" w:rsidR="00BE043D" w:rsidRPr="002A3A5B" w:rsidRDefault="00BE043D" w:rsidP="00CC5EB1">
            <w:pPr>
              <w:jc w:val="both"/>
              <w:rPr>
                <w:rFonts w:ascii="Arial" w:hAnsi="Arial" w:cs="Arial"/>
                <w:lang w:val="en-GB"/>
              </w:rPr>
            </w:pPr>
          </w:p>
        </w:tc>
        <w:tc>
          <w:tcPr>
            <w:tcW w:w="1113" w:type="pct"/>
            <w:gridSpan w:val="4"/>
          </w:tcPr>
          <w:p w14:paraId="134A297C" w14:textId="77777777" w:rsidR="00BE043D" w:rsidRPr="002A3A5B" w:rsidRDefault="00BE043D" w:rsidP="00CC5EB1">
            <w:pPr>
              <w:jc w:val="both"/>
              <w:rPr>
                <w:rFonts w:ascii="Arial" w:hAnsi="Arial" w:cs="Arial"/>
                <w:lang w:val="en-GB"/>
              </w:rPr>
            </w:pPr>
          </w:p>
        </w:tc>
      </w:tr>
      <w:tr w:rsidR="00BE043D" w:rsidRPr="002A3A5B" w14:paraId="2BDD8BB2" w14:textId="77777777" w:rsidTr="003747F2">
        <w:trPr>
          <w:gridAfter w:val="3"/>
          <w:wAfter w:w="26" w:type="pct"/>
          <w:cantSplit/>
        </w:trPr>
        <w:tc>
          <w:tcPr>
            <w:tcW w:w="180" w:type="pct"/>
            <w:vMerge/>
          </w:tcPr>
          <w:p w14:paraId="1A7BB383" w14:textId="77777777" w:rsidR="00BE043D" w:rsidRPr="002A3A5B" w:rsidRDefault="00BE043D" w:rsidP="00CC5EB1">
            <w:pPr>
              <w:jc w:val="both"/>
              <w:rPr>
                <w:rFonts w:ascii="Arial" w:hAnsi="Arial" w:cs="Arial"/>
                <w:lang w:val="en-GB"/>
              </w:rPr>
            </w:pPr>
          </w:p>
        </w:tc>
        <w:tc>
          <w:tcPr>
            <w:tcW w:w="244" w:type="pct"/>
            <w:vMerge/>
          </w:tcPr>
          <w:p w14:paraId="16A27206" w14:textId="77777777" w:rsidR="00BE043D" w:rsidRPr="002A3A5B" w:rsidRDefault="00BE043D" w:rsidP="00CC5EB1">
            <w:pPr>
              <w:jc w:val="both"/>
              <w:rPr>
                <w:rFonts w:ascii="Arial" w:hAnsi="Arial" w:cs="Arial"/>
                <w:lang w:val="en-GB"/>
              </w:rPr>
            </w:pPr>
          </w:p>
        </w:tc>
        <w:tc>
          <w:tcPr>
            <w:tcW w:w="360" w:type="pct"/>
            <w:gridSpan w:val="2"/>
            <w:vMerge w:val="restart"/>
          </w:tcPr>
          <w:p w14:paraId="70FD03F4" w14:textId="77777777" w:rsidR="00BE043D" w:rsidRPr="00A51313" w:rsidRDefault="00BE043D" w:rsidP="00A51313">
            <w:pPr>
              <w:jc w:val="both"/>
              <w:rPr>
                <w:rFonts w:ascii="Arial" w:hAnsi="Arial" w:cs="Arial"/>
                <w:b/>
                <w:bCs/>
              </w:rPr>
            </w:pPr>
            <w:r w:rsidRPr="00A51313">
              <w:rPr>
                <w:rFonts w:ascii="Arial" w:hAnsi="Arial" w:cs="Arial"/>
                <w:b/>
                <w:bCs/>
              </w:rPr>
              <w:t>8.9.2</w:t>
            </w:r>
          </w:p>
        </w:tc>
        <w:tc>
          <w:tcPr>
            <w:tcW w:w="2584" w:type="pct"/>
            <w:gridSpan w:val="9"/>
          </w:tcPr>
          <w:p w14:paraId="358D9530" w14:textId="77777777" w:rsidR="00BE043D" w:rsidRPr="002A3A5B" w:rsidRDefault="00BE043D" w:rsidP="00CC5EB1">
            <w:pPr>
              <w:autoSpaceDE w:val="0"/>
              <w:autoSpaceDN w:val="0"/>
              <w:adjustRightInd w:val="0"/>
              <w:jc w:val="both"/>
              <w:rPr>
                <w:rFonts w:ascii="Arial" w:hAnsi="Arial" w:cs="Arial"/>
                <w:b/>
                <w:bCs/>
              </w:rPr>
            </w:pPr>
            <w:r w:rsidRPr="002A3A5B">
              <w:rPr>
                <w:rFonts w:ascii="Arial" w:hAnsi="Arial" w:cs="Arial"/>
                <w:b/>
                <w:bCs/>
              </w:rPr>
              <w:t>Review input</w:t>
            </w:r>
          </w:p>
          <w:p w14:paraId="13A11B7F" w14:textId="77777777" w:rsidR="00BE043D" w:rsidRPr="002A3A5B" w:rsidRDefault="00BE043D" w:rsidP="00CC5EB1">
            <w:pPr>
              <w:autoSpaceDE w:val="0"/>
              <w:autoSpaceDN w:val="0"/>
              <w:adjustRightInd w:val="0"/>
              <w:jc w:val="both"/>
              <w:rPr>
                <w:rFonts w:ascii="Arial" w:hAnsi="Arial" w:cs="Arial"/>
              </w:rPr>
            </w:pPr>
          </w:p>
          <w:p w14:paraId="26A88E70"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inputs to management review shall be recorded and shall include evaluations of at least the following:</w:t>
            </w:r>
          </w:p>
        </w:tc>
        <w:tc>
          <w:tcPr>
            <w:tcW w:w="494" w:type="pct"/>
            <w:gridSpan w:val="3"/>
          </w:tcPr>
          <w:p w14:paraId="12A96392" w14:textId="77777777" w:rsidR="00BE043D" w:rsidRPr="002A3A5B" w:rsidRDefault="00BE043D" w:rsidP="00CC5EB1">
            <w:pPr>
              <w:jc w:val="both"/>
              <w:rPr>
                <w:rFonts w:ascii="Arial" w:hAnsi="Arial" w:cs="Arial"/>
                <w:lang w:val="en-GB"/>
              </w:rPr>
            </w:pPr>
          </w:p>
        </w:tc>
        <w:tc>
          <w:tcPr>
            <w:tcW w:w="1113" w:type="pct"/>
            <w:gridSpan w:val="4"/>
          </w:tcPr>
          <w:p w14:paraId="075D9303" w14:textId="77777777" w:rsidR="00BE043D" w:rsidRPr="002A3A5B" w:rsidRDefault="00BE043D" w:rsidP="00CC5EB1">
            <w:pPr>
              <w:jc w:val="both"/>
              <w:rPr>
                <w:rFonts w:ascii="Arial" w:hAnsi="Arial" w:cs="Arial"/>
                <w:lang w:val="en-GB"/>
              </w:rPr>
            </w:pPr>
          </w:p>
        </w:tc>
      </w:tr>
      <w:tr w:rsidR="00BE043D" w:rsidRPr="002A3A5B" w14:paraId="5C58C182" w14:textId="77777777" w:rsidTr="003747F2">
        <w:trPr>
          <w:gridAfter w:val="3"/>
          <w:wAfter w:w="26" w:type="pct"/>
          <w:cantSplit/>
        </w:trPr>
        <w:tc>
          <w:tcPr>
            <w:tcW w:w="180" w:type="pct"/>
            <w:vMerge/>
          </w:tcPr>
          <w:p w14:paraId="6D44E894" w14:textId="77777777" w:rsidR="00BE043D" w:rsidRPr="002A3A5B" w:rsidRDefault="00BE043D" w:rsidP="00CC5EB1">
            <w:pPr>
              <w:jc w:val="both"/>
              <w:rPr>
                <w:rFonts w:ascii="Arial" w:hAnsi="Arial" w:cs="Arial"/>
                <w:lang w:val="en-GB"/>
              </w:rPr>
            </w:pPr>
          </w:p>
        </w:tc>
        <w:tc>
          <w:tcPr>
            <w:tcW w:w="244" w:type="pct"/>
            <w:vMerge/>
          </w:tcPr>
          <w:p w14:paraId="079B6975" w14:textId="77777777" w:rsidR="00BE043D" w:rsidRPr="002A3A5B" w:rsidRDefault="00BE043D" w:rsidP="00CC5EB1">
            <w:pPr>
              <w:jc w:val="both"/>
              <w:rPr>
                <w:rFonts w:ascii="Arial" w:hAnsi="Arial" w:cs="Arial"/>
                <w:lang w:val="en-GB"/>
              </w:rPr>
            </w:pPr>
          </w:p>
        </w:tc>
        <w:tc>
          <w:tcPr>
            <w:tcW w:w="360" w:type="pct"/>
            <w:gridSpan w:val="2"/>
            <w:vMerge/>
          </w:tcPr>
          <w:p w14:paraId="7029725C"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011530DB"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a)</w:t>
            </w:r>
          </w:p>
        </w:tc>
        <w:tc>
          <w:tcPr>
            <w:tcW w:w="2385" w:type="pct"/>
            <w:gridSpan w:val="6"/>
          </w:tcPr>
          <w:p w14:paraId="24FFF7BC" w14:textId="77777777" w:rsidR="00BE043D" w:rsidRPr="002A3A5B" w:rsidRDefault="00BE043D" w:rsidP="00CC5EB1">
            <w:pPr>
              <w:pStyle w:val="Pa15"/>
              <w:jc w:val="both"/>
              <w:rPr>
                <w:rFonts w:ascii="Arial" w:hAnsi="Arial" w:cs="Arial"/>
                <w:sz w:val="20"/>
                <w:szCs w:val="20"/>
                <w:lang w:val="en-US"/>
              </w:rPr>
            </w:pPr>
            <w:r w:rsidRPr="002A3A5B">
              <w:rPr>
                <w:rFonts w:ascii="Arial" w:hAnsi="Arial" w:cs="Arial"/>
                <w:sz w:val="20"/>
                <w:szCs w:val="20"/>
                <w:lang w:val="en-US"/>
              </w:rPr>
              <w:t>status of actions from previous management reviews, internal and external changes to the management system, changes in the volume and type of laboratory activities and adequacy of resources;</w:t>
            </w:r>
            <w:r w:rsidRPr="002A3A5B">
              <w:rPr>
                <w:rFonts w:ascii="Arial" w:hAnsi="Arial" w:cs="Arial"/>
                <w:sz w:val="20"/>
                <w:szCs w:val="20"/>
              </w:rPr>
              <w:t xml:space="preserve"> </w:t>
            </w:r>
          </w:p>
        </w:tc>
        <w:tc>
          <w:tcPr>
            <w:tcW w:w="494" w:type="pct"/>
            <w:gridSpan w:val="3"/>
          </w:tcPr>
          <w:p w14:paraId="5B518581" w14:textId="77777777" w:rsidR="00BE043D" w:rsidRPr="002A3A5B" w:rsidRDefault="00BE043D" w:rsidP="00CC5EB1">
            <w:pPr>
              <w:jc w:val="both"/>
              <w:rPr>
                <w:rFonts w:ascii="Arial" w:hAnsi="Arial" w:cs="Arial"/>
                <w:lang w:val="en-GB"/>
              </w:rPr>
            </w:pPr>
          </w:p>
        </w:tc>
        <w:tc>
          <w:tcPr>
            <w:tcW w:w="1113" w:type="pct"/>
            <w:gridSpan w:val="4"/>
          </w:tcPr>
          <w:p w14:paraId="617B9039" w14:textId="77777777" w:rsidR="00BE043D" w:rsidRPr="002A3A5B" w:rsidRDefault="00BE043D" w:rsidP="00CC5EB1">
            <w:pPr>
              <w:jc w:val="both"/>
              <w:rPr>
                <w:rFonts w:ascii="Arial" w:hAnsi="Arial" w:cs="Arial"/>
                <w:lang w:val="en-GB"/>
              </w:rPr>
            </w:pPr>
          </w:p>
        </w:tc>
      </w:tr>
      <w:tr w:rsidR="00BE043D" w:rsidRPr="002A3A5B" w14:paraId="032ECB49" w14:textId="77777777" w:rsidTr="003747F2">
        <w:trPr>
          <w:gridAfter w:val="3"/>
          <w:wAfter w:w="26" w:type="pct"/>
          <w:cantSplit/>
        </w:trPr>
        <w:tc>
          <w:tcPr>
            <w:tcW w:w="180" w:type="pct"/>
            <w:vMerge/>
          </w:tcPr>
          <w:p w14:paraId="54047A28" w14:textId="77777777" w:rsidR="00BE043D" w:rsidRPr="002A3A5B" w:rsidRDefault="00BE043D" w:rsidP="00CC5EB1">
            <w:pPr>
              <w:jc w:val="both"/>
              <w:rPr>
                <w:rFonts w:ascii="Arial" w:hAnsi="Arial" w:cs="Arial"/>
                <w:lang w:val="en-GB"/>
              </w:rPr>
            </w:pPr>
          </w:p>
        </w:tc>
        <w:tc>
          <w:tcPr>
            <w:tcW w:w="244" w:type="pct"/>
            <w:vMerge/>
          </w:tcPr>
          <w:p w14:paraId="4ACF39E1" w14:textId="77777777" w:rsidR="00BE043D" w:rsidRPr="002A3A5B" w:rsidRDefault="00BE043D" w:rsidP="00CC5EB1">
            <w:pPr>
              <w:jc w:val="both"/>
              <w:rPr>
                <w:rFonts w:ascii="Arial" w:hAnsi="Arial" w:cs="Arial"/>
                <w:lang w:val="en-GB"/>
              </w:rPr>
            </w:pPr>
          </w:p>
        </w:tc>
        <w:tc>
          <w:tcPr>
            <w:tcW w:w="360" w:type="pct"/>
            <w:gridSpan w:val="2"/>
            <w:vMerge/>
          </w:tcPr>
          <w:p w14:paraId="0AEC556B"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279593D5"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b)</w:t>
            </w:r>
          </w:p>
        </w:tc>
        <w:tc>
          <w:tcPr>
            <w:tcW w:w="2385" w:type="pct"/>
            <w:gridSpan w:val="6"/>
          </w:tcPr>
          <w:p w14:paraId="3055216E" w14:textId="77777777" w:rsidR="00BE043D" w:rsidRPr="002A3A5B" w:rsidRDefault="00BE043D" w:rsidP="00CC5EB1">
            <w:pPr>
              <w:pStyle w:val="Pa15"/>
              <w:jc w:val="both"/>
              <w:rPr>
                <w:rFonts w:ascii="Arial" w:hAnsi="Arial" w:cs="Arial"/>
                <w:sz w:val="20"/>
                <w:szCs w:val="20"/>
                <w:lang w:val="en-US"/>
              </w:rPr>
            </w:pPr>
            <w:r w:rsidRPr="002A3A5B">
              <w:rPr>
                <w:rFonts w:ascii="Arial" w:hAnsi="Arial" w:cs="Arial"/>
                <w:sz w:val="20"/>
                <w:szCs w:val="20"/>
                <w:lang w:val="en-US"/>
              </w:rPr>
              <w:t>fulfilment of objectives and suitability of policies and procedures;</w:t>
            </w:r>
          </w:p>
        </w:tc>
        <w:tc>
          <w:tcPr>
            <w:tcW w:w="494" w:type="pct"/>
            <w:gridSpan w:val="3"/>
          </w:tcPr>
          <w:p w14:paraId="38860C96" w14:textId="77777777" w:rsidR="00BE043D" w:rsidRPr="002A3A5B" w:rsidRDefault="00BE043D" w:rsidP="00CC5EB1">
            <w:pPr>
              <w:jc w:val="both"/>
              <w:rPr>
                <w:rFonts w:ascii="Arial" w:hAnsi="Arial" w:cs="Arial"/>
                <w:lang w:val="en-GB"/>
              </w:rPr>
            </w:pPr>
          </w:p>
        </w:tc>
        <w:tc>
          <w:tcPr>
            <w:tcW w:w="1113" w:type="pct"/>
            <w:gridSpan w:val="4"/>
          </w:tcPr>
          <w:p w14:paraId="099DBB80" w14:textId="77777777" w:rsidR="00BE043D" w:rsidRPr="002A3A5B" w:rsidRDefault="00BE043D" w:rsidP="00CC5EB1">
            <w:pPr>
              <w:jc w:val="both"/>
              <w:rPr>
                <w:rFonts w:ascii="Arial" w:hAnsi="Arial" w:cs="Arial"/>
                <w:lang w:val="en-GB"/>
              </w:rPr>
            </w:pPr>
          </w:p>
        </w:tc>
      </w:tr>
      <w:tr w:rsidR="00BE043D" w:rsidRPr="002A3A5B" w14:paraId="08827818" w14:textId="77777777" w:rsidTr="003747F2">
        <w:trPr>
          <w:gridAfter w:val="3"/>
          <w:wAfter w:w="26" w:type="pct"/>
          <w:cantSplit/>
        </w:trPr>
        <w:tc>
          <w:tcPr>
            <w:tcW w:w="180" w:type="pct"/>
            <w:vMerge/>
          </w:tcPr>
          <w:p w14:paraId="35396252" w14:textId="77777777" w:rsidR="00BE043D" w:rsidRPr="002A3A5B" w:rsidRDefault="00BE043D" w:rsidP="00CC5EB1">
            <w:pPr>
              <w:jc w:val="both"/>
              <w:rPr>
                <w:rFonts w:ascii="Arial" w:hAnsi="Arial" w:cs="Arial"/>
                <w:lang w:val="en-GB"/>
              </w:rPr>
            </w:pPr>
          </w:p>
        </w:tc>
        <w:tc>
          <w:tcPr>
            <w:tcW w:w="244" w:type="pct"/>
            <w:vMerge/>
          </w:tcPr>
          <w:p w14:paraId="757DC379" w14:textId="77777777" w:rsidR="00BE043D" w:rsidRPr="002A3A5B" w:rsidRDefault="00BE043D" w:rsidP="00CC5EB1">
            <w:pPr>
              <w:jc w:val="both"/>
              <w:rPr>
                <w:rFonts w:ascii="Arial" w:hAnsi="Arial" w:cs="Arial"/>
                <w:lang w:val="en-GB"/>
              </w:rPr>
            </w:pPr>
          </w:p>
        </w:tc>
        <w:tc>
          <w:tcPr>
            <w:tcW w:w="360" w:type="pct"/>
            <w:gridSpan w:val="2"/>
            <w:vMerge/>
          </w:tcPr>
          <w:p w14:paraId="74C0E813"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27940921"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c)</w:t>
            </w:r>
          </w:p>
        </w:tc>
        <w:tc>
          <w:tcPr>
            <w:tcW w:w="2385" w:type="pct"/>
            <w:gridSpan w:val="6"/>
          </w:tcPr>
          <w:p w14:paraId="752F03F0"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outcomes of recent evaluations, process monitoring using quality indicators, internal audits, analysis of non-conformities, corrective actions, assessments by external bodies;</w:t>
            </w:r>
          </w:p>
        </w:tc>
        <w:tc>
          <w:tcPr>
            <w:tcW w:w="494" w:type="pct"/>
            <w:gridSpan w:val="3"/>
          </w:tcPr>
          <w:p w14:paraId="32122249" w14:textId="77777777" w:rsidR="00BE043D" w:rsidRPr="002A3A5B" w:rsidRDefault="00BE043D" w:rsidP="00CC5EB1">
            <w:pPr>
              <w:jc w:val="both"/>
              <w:rPr>
                <w:rFonts w:ascii="Arial" w:hAnsi="Arial" w:cs="Arial"/>
                <w:lang w:val="en-GB"/>
              </w:rPr>
            </w:pPr>
          </w:p>
        </w:tc>
        <w:tc>
          <w:tcPr>
            <w:tcW w:w="1113" w:type="pct"/>
            <w:gridSpan w:val="4"/>
          </w:tcPr>
          <w:p w14:paraId="7CBA0C9A" w14:textId="77777777" w:rsidR="00BE043D" w:rsidRPr="002A3A5B" w:rsidRDefault="00BE043D" w:rsidP="00CC5EB1">
            <w:pPr>
              <w:jc w:val="both"/>
              <w:rPr>
                <w:rFonts w:ascii="Arial" w:hAnsi="Arial" w:cs="Arial"/>
                <w:lang w:val="en-GB"/>
              </w:rPr>
            </w:pPr>
          </w:p>
        </w:tc>
      </w:tr>
      <w:tr w:rsidR="00BE043D" w:rsidRPr="002A3A5B" w14:paraId="2E75365D" w14:textId="77777777" w:rsidTr="003747F2">
        <w:trPr>
          <w:gridAfter w:val="3"/>
          <w:wAfter w:w="26" w:type="pct"/>
          <w:cantSplit/>
        </w:trPr>
        <w:tc>
          <w:tcPr>
            <w:tcW w:w="180" w:type="pct"/>
            <w:vMerge/>
          </w:tcPr>
          <w:p w14:paraId="1045E5D9" w14:textId="77777777" w:rsidR="00BE043D" w:rsidRPr="002A3A5B" w:rsidRDefault="00BE043D" w:rsidP="00CC5EB1">
            <w:pPr>
              <w:jc w:val="both"/>
              <w:rPr>
                <w:rFonts w:ascii="Arial" w:hAnsi="Arial" w:cs="Arial"/>
                <w:lang w:val="en-GB"/>
              </w:rPr>
            </w:pPr>
          </w:p>
        </w:tc>
        <w:tc>
          <w:tcPr>
            <w:tcW w:w="244" w:type="pct"/>
            <w:vMerge/>
          </w:tcPr>
          <w:p w14:paraId="648F60FD" w14:textId="77777777" w:rsidR="00BE043D" w:rsidRPr="002A3A5B" w:rsidRDefault="00BE043D" w:rsidP="00CC5EB1">
            <w:pPr>
              <w:jc w:val="both"/>
              <w:rPr>
                <w:rFonts w:ascii="Arial" w:hAnsi="Arial" w:cs="Arial"/>
                <w:lang w:val="en-GB"/>
              </w:rPr>
            </w:pPr>
          </w:p>
        </w:tc>
        <w:tc>
          <w:tcPr>
            <w:tcW w:w="360" w:type="pct"/>
            <w:gridSpan w:val="2"/>
            <w:vMerge/>
          </w:tcPr>
          <w:p w14:paraId="6B88BBB9"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7796A509"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d)</w:t>
            </w:r>
          </w:p>
        </w:tc>
        <w:tc>
          <w:tcPr>
            <w:tcW w:w="2385" w:type="pct"/>
            <w:gridSpan w:val="6"/>
          </w:tcPr>
          <w:p w14:paraId="69463BC9"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patient, user and personnel feedback and complaints;</w:t>
            </w:r>
          </w:p>
        </w:tc>
        <w:tc>
          <w:tcPr>
            <w:tcW w:w="494" w:type="pct"/>
            <w:gridSpan w:val="3"/>
          </w:tcPr>
          <w:p w14:paraId="6261282D" w14:textId="77777777" w:rsidR="00BE043D" w:rsidRPr="002A3A5B" w:rsidRDefault="00BE043D" w:rsidP="00CC5EB1">
            <w:pPr>
              <w:jc w:val="both"/>
              <w:rPr>
                <w:rFonts w:ascii="Arial" w:hAnsi="Arial" w:cs="Arial"/>
                <w:lang w:val="en-GB"/>
              </w:rPr>
            </w:pPr>
          </w:p>
        </w:tc>
        <w:tc>
          <w:tcPr>
            <w:tcW w:w="1113" w:type="pct"/>
            <w:gridSpan w:val="4"/>
          </w:tcPr>
          <w:p w14:paraId="444F3A1D" w14:textId="77777777" w:rsidR="00BE043D" w:rsidRPr="002A3A5B" w:rsidRDefault="00BE043D" w:rsidP="00CC5EB1">
            <w:pPr>
              <w:jc w:val="both"/>
              <w:rPr>
                <w:rFonts w:ascii="Arial" w:hAnsi="Arial" w:cs="Arial"/>
                <w:lang w:val="en-GB"/>
              </w:rPr>
            </w:pPr>
          </w:p>
        </w:tc>
      </w:tr>
      <w:tr w:rsidR="00BE043D" w:rsidRPr="002A3A5B" w14:paraId="41182E6E" w14:textId="77777777" w:rsidTr="003747F2">
        <w:trPr>
          <w:gridAfter w:val="3"/>
          <w:wAfter w:w="26" w:type="pct"/>
          <w:cantSplit/>
        </w:trPr>
        <w:tc>
          <w:tcPr>
            <w:tcW w:w="180" w:type="pct"/>
            <w:vMerge/>
          </w:tcPr>
          <w:p w14:paraId="61B360BB" w14:textId="77777777" w:rsidR="00BE043D" w:rsidRPr="002A3A5B" w:rsidRDefault="00BE043D" w:rsidP="00CC5EB1">
            <w:pPr>
              <w:jc w:val="both"/>
              <w:rPr>
                <w:rFonts w:ascii="Arial" w:hAnsi="Arial" w:cs="Arial"/>
                <w:lang w:val="en-GB"/>
              </w:rPr>
            </w:pPr>
          </w:p>
        </w:tc>
        <w:tc>
          <w:tcPr>
            <w:tcW w:w="244" w:type="pct"/>
            <w:vMerge/>
          </w:tcPr>
          <w:p w14:paraId="3992C2B2" w14:textId="77777777" w:rsidR="00BE043D" w:rsidRPr="002A3A5B" w:rsidRDefault="00BE043D" w:rsidP="00CC5EB1">
            <w:pPr>
              <w:jc w:val="both"/>
              <w:rPr>
                <w:rFonts w:ascii="Arial" w:hAnsi="Arial" w:cs="Arial"/>
                <w:lang w:val="en-GB"/>
              </w:rPr>
            </w:pPr>
          </w:p>
        </w:tc>
        <w:tc>
          <w:tcPr>
            <w:tcW w:w="360" w:type="pct"/>
            <w:gridSpan w:val="2"/>
            <w:vMerge/>
          </w:tcPr>
          <w:p w14:paraId="4E43FB8F"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21166F13"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e)</w:t>
            </w:r>
          </w:p>
        </w:tc>
        <w:tc>
          <w:tcPr>
            <w:tcW w:w="2385" w:type="pct"/>
            <w:gridSpan w:val="6"/>
          </w:tcPr>
          <w:p w14:paraId="74AFE25F"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quality assurance of result validity;</w:t>
            </w:r>
          </w:p>
        </w:tc>
        <w:tc>
          <w:tcPr>
            <w:tcW w:w="494" w:type="pct"/>
            <w:gridSpan w:val="3"/>
          </w:tcPr>
          <w:p w14:paraId="153518D0" w14:textId="77777777" w:rsidR="00BE043D" w:rsidRPr="002A3A5B" w:rsidRDefault="00BE043D" w:rsidP="00CC5EB1">
            <w:pPr>
              <w:jc w:val="both"/>
              <w:rPr>
                <w:rFonts w:ascii="Arial" w:hAnsi="Arial" w:cs="Arial"/>
                <w:lang w:val="en-GB"/>
              </w:rPr>
            </w:pPr>
          </w:p>
        </w:tc>
        <w:tc>
          <w:tcPr>
            <w:tcW w:w="1113" w:type="pct"/>
            <w:gridSpan w:val="4"/>
          </w:tcPr>
          <w:p w14:paraId="3105A859" w14:textId="77777777" w:rsidR="00BE043D" w:rsidRPr="002A3A5B" w:rsidRDefault="00BE043D" w:rsidP="00CC5EB1">
            <w:pPr>
              <w:jc w:val="both"/>
              <w:rPr>
                <w:rFonts w:ascii="Arial" w:hAnsi="Arial" w:cs="Arial"/>
                <w:lang w:val="en-GB"/>
              </w:rPr>
            </w:pPr>
          </w:p>
        </w:tc>
      </w:tr>
      <w:tr w:rsidR="00BE043D" w:rsidRPr="002A3A5B" w14:paraId="7BA8B44D" w14:textId="77777777" w:rsidTr="003747F2">
        <w:trPr>
          <w:gridAfter w:val="3"/>
          <w:wAfter w:w="26" w:type="pct"/>
          <w:cantSplit/>
        </w:trPr>
        <w:tc>
          <w:tcPr>
            <w:tcW w:w="180" w:type="pct"/>
            <w:vMerge/>
          </w:tcPr>
          <w:p w14:paraId="57BA1278" w14:textId="77777777" w:rsidR="00BE043D" w:rsidRPr="002A3A5B" w:rsidRDefault="00BE043D" w:rsidP="00CC5EB1">
            <w:pPr>
              <w:jc w:val="both"/>
              <w:rPr>
                <w:rFonts w:ascii="Arial" w:hAnsi="Arial" w:cs="Arial"/>
                <w:lang w:val="en-GB"/>
              </w:rPr>
            </w:pPr>
          </w:p>
        </w:tc>
        <w:tc>
          <w:tcPr>
            <w:tcW w:w="244" w:type="pct"/>
            <w:vMerge/>
          </w:tcPr>
          <w:p w14:paraId="18635DA3" w14:textId="77777777" w:rsidR="00BE043D" w:rsidRPr="002A3A5B" w:rsidRDefault="00BE043D" w:rsidP="00CC5EB1">
            <w:pPr>
              <w:jc w:val="both"/>
              <w:rPr>
                <w:rFonts w:ascii="Arial" w:hAnsi="Arial" w:cs="Arial"/>
                <w:lang w:val="en-GB"/>
              </w:rPr>
            </w:pPr>
          </w:p>
        </w:tc>
        <w:tc>
          <w:tcPr>
            <w:tcW w:w="360" w:type="pct"/>
            <w:gridSpan w:val="2"/>
            <w:vMerge/>
          </w:tcPr>
          <w:p w14:paraId="370BFA1A"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618680A6"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f)</w:t>
            </w:r>
          </w:p>
        </w:tc>
        <w:tc>
          <w:tcPr>
            <w:tcW w:w="2385" w:type="pct"/>
            <w:gridSpan w:val="6"/>
          </w:tcPr>
          <w:p w14:paraId="00024BE8"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effectiveness of any implemented improvements and actions taken to address risks and opportunities for improvement;</w:t>
            </w:r>
          </w:p>
        </w:tc>
        <w:tc>
          <w:tcPr>
            <w:tcW w:w="494" w:type="pct"/>
            <w:gridSpan w:val="3"/>
          </w:tcPr>
          <w:p w14:paraId="2E4C8D04" w14:textId="77777777" w:rsidR="00BE043D" w:rsidRPr="002A3A5B" w:rsidRDefault="00BE043D" w:rsidP="00CC5EB1">
            <w:pPr>
              <w:jc w:val="both"/>
              <w:rPr>
                <w:rFonts w:ascii="Arial" w:hAnsi="Arial" w:cs="Arial"/>
                <w:lang w:val="en-GB"/>
              </w:rPr>
            </w:pPr>
          </w:p>
        </w:tc>
        <w:tc>
          <w:tcPr>
            <w:tcW w:w="1113" w:type="pct"/>
            <w:gridSpan w:val="4"/>
          </w:tcPr>
          <w:p w14:paraId="49CA9451" w14:textId="77777777" w:rsidR="00BE043D" w:rsidRPr="002A3A5B" w:rsidRDefault="00BE043D" w:rsidP="00CC5EB1">
            <w:pPr>
              <w:jc w:val="both"/>
              <w:rPr>
                <w:rFonts w:ascii="Arial" w:hAnsi="Arial" w:cs="Arial"/>
                <w:lang w:val="en-GB"/>
              </w:rPr>
            </w:pPr>
          </w:p>
        </w:tc>
      </w:tr>
      <w:tr w:rsidR="00BE043D" w:rsidRPr="002A3A5B" w14:paraId="24FDFB73" w14:textId="77777777" w:rsidTr="003747F2">
        <w:trPr>
          <w:gridAfter w:val="3"/>
          <w:wAfter w:w="26" w:type="pct"/>
          <w:cantSplit/>
        </w:trPr>
        <w:tc>
          <w:tcPr>
            <w:tcW w:w="180" w:type="pct"/>
            <w:vMerge/>
          </w:tcPr>
          <w:p w14:paraId="1219D5C0" w14:textId="77777777" w:rsidR="00BE043D" w:rsidRPr="002A3A5B" w:rsidRDefault="00BE043D" w:rsidP="00CC5EB1">
            <w:pPr>
              <w:jc w:val="both"/>
              <w:rPr>
                <w:rFonts w:ascii="Arial" w:hAnsi="Arial" w:cs="Arial"/>
                <w:lang w:val="en-GB"/>
              </w:rPr>
            </w:pPr>
          </w:p>
        </w:tc>
        <w:tc>
          <w:tcPr>
            <w:tcW w:w="244" w:type="pct"/>
            <w:vMerge/>
          </w:tcPr>
          <w:p w14:paraId="0429F042" w14:textId="77777777" w:rsidR="00BE043D" w:rsidRPr="002A3A5B" w:rsidRDefault="00BE043D" w:rsidP="00CC5EB1">
            <w:pPr>
              <w:jc w:val="both"/>
              <w:rPr>
                <w:rFonts w:ascii="Arial" w:hAnsi="Arial" w:cs="Arial"/>
                <w:lang w:val="en-GB"/>
              </w:rPr>
            </w:pPr>
          </w:p>
        </w:tc>
        <w:tc>
          <w:tcPr>
            <w:tcW w:w="360" w:type="pct"/>
            <w:gridSpan w:val="2"/>
            <w:vMerge/>
          </w:tcPr>
          <w:p w14:paraId="57F2CEB8"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18F15245"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g)</w:t>
            </w:r>
          </w:p>
        </w:tc>
        <w:tc>
          <w:tcPr>
            <w:tcW w:w="2385" w:type="pct"/>
            <w:gridSpan w:val="6"/>
          </w:tcPr>
          <w:p w14:paraId="7CEDEA58"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performance of external providers;</w:t>
            </w:r>
          </w:p>
        </w:tc>
        <w:tc>
          <w:tcPr>
            <w:tcW w:w="494" w:type="pct"/>
            <w:gridSpan w:val="3"/>
          </w:tcPr>
          <w:p w14:paraId="273A6B45" w14:textId="77777777" w:rsidR="00BE043D" w:rsidRPr="002A3A5B" w:rsidRDefault="00BE043D" w:rsidP="00CC5EB1">
            <w:pPr>
              <w:jc w:val="both"/>
              <w:rPr>
                <w:rFonts w:ascii="Arial" w:hAnsi="Arial" w:cs="Arial"/>
                <w:lang w:val="en-GB"/>
              </w:rPr>
            </w:pPr>
          </w:p>
        </w:tc>
        <w:tc>
          <w:tcPr>
            <w:tcW w:w="1113" w:type="pct"/>
            <w:gridSpan w:val="4"/>
          </w:tcPr>
          <w:p w14:paraId="07320532" w14:textId="77777777" w:rsidR="00BE043D" w:rsidRPr="002A3A5B" w:rsidRDefault="00BE043D" w:rsidP="00CC5EB1">
            <w:pPr>
              <w:jc w:val="both"/>
              <w:rPr>
                <w:rFonts w:ascii="Arial" w:hAnsi="Arial" w:cs="Arial"/>
                <w:lang w:val="en-GB"/>
              </w:rPr>
            </w:pPr>
          </w:p>
        </w:tc>
      </w:tr>
      <w:tr w:rsidR="00BE043D" w:rsidRPr="002A3A5B" w14:paraId="279CBB02" w14:textId="77777777" w:rsidTr="003747F2">
        <w:trPr>
          <w:gridAfter w:val="3"/>
          <w:wAfter w:w="26" w:type="pct"/>
          <w:cantSplit/>
        </w:trPr>
        <w:tc>
          <w:tcPr>
            <w:tcW w:w="180" w:type="pct"/>
            <w:vMerge/>
          </w:tcPr>
          <w:p w14:paraId="3EA42BAA" w14:textId="77777777" w:rsidR="00BE043D" w:rsidRPr="002A3A5B" w:rsidRDefault="00BE043D" w:rsidP="00CC5EB1">
            <w:pPr>
              <w:jc w:val="both"/>
              <w:rPr>
                <w:rFonts w:ascii="Arial" w:hAnsi="Arial" w:cs="Arial"/>
                <w:lang w:val="en-GB"/>
              </w:rPr>
            </w:pPr>
          </w:p>
        </w:tc>
        <w:tc>
          <w:tcPr>
            <w:tcW w:w="244" w:type="pct"/>
            <w:vMerge/>
          </w:tcPr>
          <w:p w14:paraId="3B2BFE23" w14:textId="77777777" w:rsidR="00BE043D" w:rsidRPr="002A3A5B" w:rsidRDefault="00BE043D" w:rsidP="00CC5EB1">
            <w:pPr>
              <w:jc w:val="both"/>
              <w:rPr>
                <w:rFonts w:ascii="Arial" w:hAnsi="Arial" w:cs="Arial"/>
                <w:lang w:val="en-GB"/>
              </w:rPr>
            </w:pPr>
          </w:p>
        </w:tc>
        <w:tc>
          <w:tcPr>
            <w:tcW w:w="360" w:type="pct"/>
            <w:gridSpan w:val="2"/>
            <w:vMerge/>
          </w:tcPr>
          <w:p w14:paraId="21C15557"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10F3AF2B"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h)</w:t>
            </w:r>
          </w:p>
        </w:tc>
        <w:tc>
          <w:tcPr>
            <w:tcW w:w="2385" w:type="pct"/>
            <w:gridSpan w:val="6"/>
          </w:tcPr>
          <w:p w14:paraId="6F93BFD0"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results of participation in interlaboratory comparison programs;</w:t>
            </w:r>
          </w:p>
        </w:tc>
        <w:tc>
          <w:tcPr>
            <w:tcW w:w="494" w:type="pct"/>
            <w:gridSpan w:val="3"/>
          </w:tcPr>
          <w:p w14:paraId="35B62851" w14:textId="77777777" w:rsidR="00BE043D" w:rsidRPr="002A3A5B" w:rsidRDefault="00BE043D" w:rsidP="00CC5EB1">
            <w:pPr>
              <w:jc w:val="both"/>
              <w:rPr>
                <w:rFonts w:ascii="Arial" w:hAnsi="Arial" w:cs="Arial"/>
                <w:lang w:val="en-GB"/>
              </w:rPr>
            </w:pPr>
          </w:p>
        </w:tc>
        <w:tc>
          <w:tcPr>
            <w:tcW w:w="1113" w:type="pct"/>
            <w:gridSpan w:val="4"/>
          </w:tcPr>
          <w:p w14:paraId="283580D9" w14:textId="77777777" w:rsidR="00BE043D" w:rsidRPr="002A3A5B" w:rsidRDefault="00BE043D" w:rsidP="00CC5EB1">
            <w:pPr>
              <w:jc w:val="both"/>
              <w:rPr>
                <w:rFonts w:ascii="Arial" w:hAnsi="Arial" w:cs="Arial"/>
                <w:lang w:val="en-GB"/>
              </w:rPr>
            </w:pPr>
          </w:p>
        </w:tc>
      </w:tr>
      <w:tr w:rsidR="00BE043D" w:rsidRPr="002A3A5B" w14:paraId="5BA0FC5D" w14:textId="77777777" w:rsidTr="003747F2">
        <w:trPr>
          <w:gridAfter w:val="3"/>
          <w:wAfter w:w="26" w:type="pct"/>
          <w:cantSplit/>
        </w:trPr>
        <w:tc>
          <w:tcPr>
            <w:tcW w:w="180" w:type="pct"/>
            <w:vMerge/>
          </w:tcPr>
          <w:p w14:paraId="42BEFBB7" w14:textId="77777777" w:rsidR="00BE043D" w:rsidRPr="002A3A5B" w:rsidRDefault="00BE043D" w:rsidP="00CC5EB1">
            <w:pPr>
              <w:jc w:val="both"/>
              <w:rPr>
                <w:rFonts w:ascii="Arial" w:hAnsi="Arial" w:cs="Arial"/>
                <w:lang w:val="en-GB"/>
              </w:rPr>
            </w:pPr>
          </w:p>
        </w:tc>
        <w:tc>
          <w:tcPr>
            <w:tcW w:w="244" w:type="pct"/>
            <w:vMerge/>
          </w:tcPr>
          <w:p w14:paraId="33CB79F7" w14:textId="77777777" w:rsidR="00BE043D" w:rsidRPr="002A3A5B" w:rsidRDefault="00BE043D" w:rsidP="00CC5EB1">
            <w:pPr>
              <w:jc w:val="both"/>
              <w:rPr>
                <w:rFonts w:ascii="Arial" w:hAnsi="Arial" w:cs="Arial"/>
                <w:lang w:val="en-GB"/>
              </w:rPr>
            </w:pPr>
          </w:p>
        </w:tc>
        <w:tc>
          <w:tcPr>
            <w:tcW w:w="360" w:type="pct"/>
            <w:gridSpan w:val="2"/>
            <w:vMerge/>
          </w:tcPr>
          <w:p w14:paraId="2012D472"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0D6CD97B" w14:textId="77777777" w:rsidR="00BE043D" w:rsidRPr="002A3A5B" w:rsidRDefault="00BE043D" w:rsidP="00CC5EB1">
            <w:pPr>
              <w:autoSpaceDE w:val="0"/>
              <w:autoSpaceDN w:val="0"/>
              <w:adjustRightInd w:val="0"/>
              <w:jc w:val="both"/>
              <w:rPr>
                <w:rFonts w:ascii="Arial" w:hAnsi="Arial" w:cs="Arial"/>
              </w:rPr>
            </w:pPr>
            <w:proofErr w:type="spellStart"/>
            <w:r w:rsidRPr="002A3A5B">
              <w:rPr>
                <w:rFonts w:ascii="Arial" w:hAnsi="Arial" w:cs="Arial"/>
              </w:rPr>
              <w:t>i</w:t>
            </w:r>
            <w:proofErr w:type="spellEnd"/>
            <w:r w:rsidRPr="002A3A5B">
              <w:rPr>
                <w:rFonts w:ascii="Arial" w:hAnsi="Arial" w:cs="Arial"/>
              </w:rPr>
              <w:t>)</w:t>
            </w:r>
          </w:p>
        </w:tc>
        <w:tc>
          <w:tcPr>
            <w:tcW w:w="2385" w:type="pct"/>
            <w:gridSpan w:val="6"/>
          </w:tcPr>
          <w:p w14:paraId="23E002C6"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evaluation of POCT activities;</w:t>
            </w:r>
          </w:p>
        </w:tc>
        <w:tc>
          <w:tcPr>
            <w:tcW w:w="494" w:type="pct"/>
            <w:gridSpan w:val="3"/>
          </w:tcPr>
          <w:p w14:paraId="535FFE1E" w14:textId="77777777" w:rsidR="00BE043D" w:rsidRPr="002A3A5B" w:rsidRDefault="00BE043D" w:rsidP="00CC5EB1">
            <w:pPr>
              <w:jc w:val="both"/>
              <w:rPr>
                <w:rFonts w:ascii="Arial" w:hAnsi="Arial" w:cs="Arial"/>
                <w:lang w:val="en-GB"/>
              </w:rPr>
            </w:pPr>
          </w:p>
        </w:tc>
        <w:tc>
          <w:tcPr>
            <w:tcW w:w="1113" w:type="pct"/>
            <w:gridSpan w:val="4"/>
          </w:tcPr>
          <w:p w14:paraId="24A4A6D5" w14:textId="77777777" w:rsidR="00BE043D" w:rsidRPr="002A3A5B" w:rsidRDefault="00BE043D" w:rsidP="00CC5EB1">
            <w:pPr>
              <w:jc w:val="both"/>
              <w:rPr>
                <w:rFonts w:ascii="Arial" w:hAnsi="Arial" w:cs="Arial"/>
                <w:lang w:val="en-GB"/>
              </w:rPr>
            </w:pPr>
          </w:p>
        </w:tc>
      </w:tr>
      <w:tr w:rsidR="00BE043D" w:rsidRPr="002A3A5B" w14:paraId="496D5960" w14:textId="77777777" w:rsidTr="003747F2">
        <w:trPr>
          <w:gridAfter w:val="3"/>
          <w:wAfter w:w="26" w:type="pct"/>
          <w:cantSplit/>
        </w:trPr>
        <w:tc>
          <w:tcPr>
            <w:tcW w:w="180" w:type="pct"/>
            <w:vMerge/>
          </w:tcPr>
          <w:p w14:paraId="49FE6476" w14:textId="77777777" w:rsidR="00BE043D" w:rsidRPr="002A3A5B" w:rsidRDefault="00BE043D" w:rsidP="00CC5EB1">
            <w:pPr>
              <w:jc w:val="both"/>
              <w:rPr>
                <w:rFonts w:ascii="Arial" w:hAnsi="Arial" w:cs="Arial"/>
                <w:lang w:val="en-GB"/>
              </w:rPr>
            </w:pPr>
          </w:p>
        </w:tc>
        <w:tc>
          <w:tcPr>
            <w:tcW w:w="244" w:type="pct"/>
            <w:vMerge/>
          </w:tcPr>
          <w:p w14:paraId="3F60D331" w14:textId="77777777" w:rsidR="00BE043D" w:rsidRPr="002A3A5B" w:rsidRDefault="00BE043D" w:rsidP="00CC5EB1">
            <w:pPr>
              <w:jc w:val="both"/>
              <w:rPr>
                <w:rFonts w:ascii="Arial" w:hAnsi="Arial" w:cs="Arial"/>
                <w:lang w:val="en-GB"/>
              </w:rPr>
            </w:pPr>
          </w:p>
        </w:tc>
        <w:tc>
          <w:tcPr>
            <w:tcW w:w="360" w:type="pct"/>
            <w:gridSpan w:val="2"/>
            <w:vMerge/>
          </w:tcPr>
          <w:p w14:paraId="0092CDDB"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1AEFEFE0"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j)</w:t>
            </w:r>
          </w:p>
        </w:tc>
        <w:tc>
          <w:tcPr>
            <w:tcW w:w="2385" w:type="pct"/>
            <w:gridSpan w:val="6"/>
          </w:tcPr>
          <w:p w14:paraId="01D22964"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other relevant factors, such as monitoring activities and training.</w:t>
            </w:r>
          </w:p>
        </w:tc>
        <w:tc>
          <w:tcPr>
            <w:tcW w:w="494" w:type="pct"/>
            <w:gridSpan w:val="3"/>
          </w:tcPr>
          <w:p w14:paraId="3B213F9B" w14:textId="77777777" w:rsidR="00BE043D" w:rsidRPr="002A3A5B" w:rsidRDefault="00BE043D" w:rsidP="00CC5EB1">
            <w:pPr>
              <w:jc w:val="both"/>
              <w:rPr>
                <w:rFonts w:ascii="Arial" w:hAnsi="Arial" w:cs="Arial"/>
                <w:lang w:val="en-GB"/>
              </w:rPr>
            </w:pPr>
          </w:p>
        </w:tc>
        <w:tc>
          <w:tcPr>
            <w:tcW w:w="1113" w:type="pct"/>
            <w:gridSpan w:val="4"/>
          </w:tcPr>
          <w:p w14:paraId="0591E791" w14:textId="77777777" w:rsidR="00BE043D" w:rsidRPr="002A3A5B" w:rsidRDefault="00BE043D" w:rsidP="00CC5EB1">
            <w:pPr>
              <w:jc w:val="both"/>
              <w:rPr>
                <w:rFonts w:ascii="Arial" w:hAnsi="Arial" w:cs="Arial"/>
                <w:lang w:val="en-GB"/>
              </w:rPr>
            </w:pPr>
          </w:p>
        </w:tc>
      </w:tr>
      <w:tr w:rsidR="00BE043D" w:rsidRPr="002A3A5B" w14:paraId="164C72A3" w14:textId="77777777" w:rsidTr="003747F2">
        <w:trPr>
          <w:gridAfter w:val="3"/>
          <w:wAfter w:w="26" w:type="pct"/>
          <w:cantSplit/>
        </w:trPr>
        <w:tc>
          <w:tcPr>
            <w:tcW w:w="180" w:type="pct"/>
            <w:vMerge/>
          </w:tcPr>
          <w:p w14:paraId="030A9E75" w14:textId="77777777" w:rsidR="00BE043D" w:rsidRPr="002A3A5B" w:rsidRDefault="00BE043D" w:rsidP="00CC5EB1">
            <w:pPr>
              <w:jc w:val="both"/>
              <w:rPr>
                <w:rFonts w:ascii="Arial" w:hAnsi="Arial" w:cs="Arial"/>
                <w:lang w:val="en-GB"/>
              </w:rPr>
            </w:pPr>
          </w:p>
        </w:tc>
        <w:tc>
          <w:tcPr>
            <w:tcW w:w="244" w:type="pct"/>
            <w:vMerge/>
          </w:tcPr>
          <w:p w14:paraId="496D952B" w14:textId="77777777" w:rsidR="00BE043D" w:rsidRPr="002A3A5B" w:rsidRDefault="00BE043D" w:rsidP="00CC5EB1">
            <w:pPr>
              <w:jc w:val="both"/>
              <w:rPr>
                <w:rFonts w:ascii="Arial" w:hAnsi="Arial" w:cs="Arial"/>
                <w:lang w:val="en-GB"/>
              </w:rPr>
            </w:pPr>
          </w:p>
        </w:tc>
        <w:tc>
          <w:tcPr>
            <w:tcW w:w="360" w:type="pct"/>
            <w:gridSpan w:val="2"/>
            <w:vMerge w:val="restart"/>
          </w:tcPr>
          <w:p w14:paraId="0C0061FA" w14:textId="77777777" w:rsidR="00BE043D" w:rsidRPr="002A3A5B" w:rsidRDefault="00BE043D" w:rsidP="00A51313">
            <w:pPr>
              <w:jc w:val="both"/>
              <w:rPr>
                <w:rFonts w:ascii="Arial" w:hAnsi="Arial" w:cs="Arial"/>
                <w:b/>
                <w:bCs/>
                <w:lang w:val="en-GB"/>
              </w:rPr>
            </w:pPr>
            <w:r w:rsidRPr="002A3A5B">
              <w:rPr>
                <w:rFonts w:ascii="Arial" w:hAnsi="Arial" w:cs="Arial"/>
                <w:b/>
                <w:bCs/>
                <w:lang w:val="en-GB"/>
              </w:rPr>
              <w:t>8.9.3</w:t>
            </w:r>
          </w:p>
        </w:tc>
        <w:tc>
          <w:tcPr>
            <w:tcW w:w="2584" w:type="pct"/>
            <w:gridSpan w:val="9"/>
          </w:tcPr>
          <w:p w14:paraId="05BB65A7" w14:textId="77777777" w:rsidR="00BE043D" w:rsidRPr="002A3A5B" w:rsidRDefault="00BE043D" w:rsidP="00CC5EB1">
            <w:pPr>
              <w:pStyle w:val="Pa24"/>
              <w:jc w:val="both"/>
              <w:rPr>
                <w:rFonts w:ascii="Arial" w:hAnsi="Arial" w:cs="Arial"/>
                <w:b/>
                <w:bCs/>
                <w:sz w:val="20"/>
                <w:szCs w:val="20"/>
                <w:lang w:val="en-US"/>
              </w:rPr>
            </w:pPr>
            <w:r w:rsidRPr="002A3A5B">
              <w:rPr>
                <w:rFonts w:ascii="Arial" w:hAnsi="Arial" w:cs="Arial"/>
                <w:b/>
                <w:bCs/>
                <w:sz w:val="20"/>
                <w:szCs w:val="20"/>
                <w:lang w:val="en-US"/>
              </w:rPr>
              <w:t>Review output</w:t>
            </w:r>
          </w:p>
          <w:p w14:paraId="01376321"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output from the management review shall be a record of decisions and actions related to at least:</w:t>
            </w:r>
          </w:p>
        </w:tc>
        <w:tc>
          <w:tcPr>
            <w:tcW w:w="494" w:type="pct"/>
            <w:gridSpan w:val="3"/>
          </w:tcPr>
          <w:p w14:paraId="469EBBA0" w14:textId="77777777" w:rsidR="00BE043D" w:rsidRPr="002A3A5B" w:rsidRDefault="00BE043D" w:rsidP="00CC5EB1">
            <w:pPr>
              <w:jc w:val="both"/>
              <w:rPr>
                <w:rFonts w:ascii="Arial" w:hAnsi="Arial" w:cs="Arial"/>
                <w:lang w:val="en-GB"/>
              </w:rPr>
            </w:pPr>
          </w:p>
        </w:tc>
        <w:tc>
          <w:tcPr>
            <w:tcW w:w="1113" w:type="pct"/>
            <w:gridSpan w:val="4"/>
          </w:tcPr>
          <w:p w14:paraId="5290C117" w14:textId="77777777" w:rsidR="00BE043D" w:rsidRPr="002A3A5B" w:rsidRDefault="00BE043D" w:rsidP="00CC5EB1">
            <w:pPr>
              <w:jc w:val="both"/>
              <w:rPr>
                <w:rFonts w:ascii="Arial" w:hAnsi="Arial" w:cs="Arial"/>
                <w:lang w:val="en-GB"/>
              </w:rPr>
            </w:pPr>
          </w:p>
        </w:tc>
      </w:tr>
      <w:tr w:rsidR="00BE043D" w:rsidRPr="002A3A5B" w14:paraId="21CAF5B3" w14:textId="77777777" w:rsidTr="003747F2">
        <w:trPr>
          <w:gridAfter w:val="3"/>
          <w:wAfter w:w="26" w:type="pct"/>
          <w:cantSplit/>
        </w:trPr>
        <w:tc>
          <w:tcPr>
            <w:tcW w:w="180" w:type="pct"/>
            <w:vMerge/>
          </w:tcPr>
          <w:p w14:paraId="0DD6A48B" w14:textId="77777777" w:rsidR="00BE043D" w:rsidRPr="002A3A5B" w:rsidRDefault="00BE043D" w:rsidP="00CC5EB1">
            <w:pPr>
              <w:jc w:val="both"/>
              <w:rPr>
                <w:rFonts w:ascii="Arial" w:hAnsi="Arial" w:cs="Arial"/>
                <w:lang w:val="en-GB"/>
              </w:rPr>
            </w:pPr>
          </w:p>
        </w:tc>
        <w:tc>
          <w:tcPr>
            <w:tcW w:w="244" w:type="pct"/>
            <w:vMerge/>
          </w:tcPr>
          <w:p w14:paraId="7E732D5A" w14:textId="77777777" w:rsidR="00BE043D" w:rsidRPr="002A3A5B" w:rsidRDefault="00BE043D" w:rsidP="00CC5EB1">
            <w:pPr>
              <w:jc w:val="both"/>
              <w:rPr>
                <w:rFonts w:ascii="Arial" w:hAnsi="Arial" w:cs="Arial"/>
                <w:lang w:val="en-GB"/>
              </w:rPr>
            </w:pPr>
          </w:p>
        </w:tc>
        <w:tc>
          <w:tcPr>
            <w:tcW w:w="360" w:type="pct"/>
            <w:gridSpan w:val="2"/>
            <w:vMerge/>
          </w:tcPr>
          <w:p w14:paraId="239FD321"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45734F29"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a</w:t>
            </w:r>
            <w:r>
              <w:rPr>
                <w:rFonts w:ascii="Arial" w:hAnsi="Arial" w:cs="Arial"/>
              </w:rPr>
              <w:t>)</w:t>
            </w:r>
          </w:p>
        </w:tc>
        <w:tc>
          <w:tcPr>
            <w:tcW w:w="2385" w:type="pct"/>
            <w:gridSpan w:val="6"/>
          </w:tcPr>
          <w:p w14:paraId="73B0BE3E"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the effectiveness of the management system and its processes;</w:t>
            </w:r>
          </w:p>
        </w:tc>
        <w:tc>
          <w:tcPr>
            <w:tcW w:w="494" w:type="pct"/>
            <w:gridSpan w:val="3"/>
          </w:tcPr>
          <w:p w14:paraId="55FAF94C" w14:textId="77777777" w:rsidR="00BE043D" w:rsidRPr="002A3A5B" w:rsidRDefault="00BE043D" w:rsidP="00CC5EB1">
            <w:pPr>
              <w:jc w:val="both"/>
              <w:rPr>
                <w:rFonts w:ascii="Arial" w:hAnsi="Arial" w:cs="Arial"/>
                <w:lang w:val="en-GB"/>
              </w:rPr>
            </w:pPr>
          </w:p>
        </w:tc>
        <w:tc>
          <w:tcPr>
            <w:tcW w:w="1113" w:type="pct"/>
            <w:gridSpan w:val="4"/>
          </w:tcPr>
          <w:p w14:paraId="183AC602" w14:textId="77777777" w:rsidR="00BE043D" w:rsidRPr="002A3A5B" w:rsidRDefault="00BE043D" w:rsidP="00CC5EB1">
            <w:pPr>
              <w:jc w:val="both"/>
              <w:rPr>
                <w:rFonts w:ascii="Arial" w:hAnsi="Arial" w:cs="Arial"/>
                <w:lang w:val="en-GB"/>
              </w:rPr>
            </w:pPr>
          </w:p>
        </w:tc>
      </w:tr>
      <w:tr w:rsidR="00BE043D" w:rsidRPr="002A3A5B" w14:paraId="175853F7" w14:textId="77777777" w:rsidTr="003747F2">
        <w:trPr>
          <w:gridAfter w:val="3"/>
          <w:wAfter w:w="26" w:type="pct"/>
          <w:cantSplit/>
        </w:trPr>
        <w:tc>
          <w:tcPr>
            <w:tcW w:w="180" w:type="pct"/>
            <w:vMerge/>
          </w:tcPr>
          <w:p w14:paraId="024085A2" w14:textId="77777777" w:rsidR="00BE043D" w:rsidRPr="002A3A5B" w:rsidRDefault="00BE043D" w:rsidP="00CC5EB1">
            <w:pPr>
              <w:jc w:val="both"/>
              <w:rPr>
                <w:rFonts w:ascii="Arial" w:hAnsi="Arial" w:cs="Arial"/>
                <w:lang w:val="en-GB"/>
              </w:rPr>
            </w:pPr>
          </w:p>
        </w:tc>
        <w:tc>
          <w:tcPr>
            <w:tcW w:w="244" w:type="pct"/>
            <w:vMerge/>
          </w:tcPr>
          <w:p w14:paraId="005354C6" w14:textId="77777777" w:rsidR="00BE043D" w:rsidRPr="002A3A5B" w:rsidRDefault="00BE043D" w:rsidP="00CC5EB1">
            <w:pPr>
              <w:jc w:val="both"/>
              <w:rPr>
                <w:rFonts w:ascii="Arial" w:hAnsi="Arial" w:cs="Arial"/>
                <w:lang w:val="en-GB"/>
              </w:rPr>
            </w:pPr>
          </w:p>
        </w:tc>
        <w:tc>
          <w:tcPr>
            <w:tcW w:w="360" w:type="pct"/>
            <w:gridSpan w:val="2"/>
            <w:vMerge/>
          </w:tcPr>
          <w:p w14:paraId="17E7D6E6"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342BEB0D"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b</w:t>
            </w:r>
            <w:r>
              <w:rPr>
                <w:rFonts w:ascii="Arial" w:hAnsi="Arial" w:cs="Arial"/>
              </w:rPr>
              <w:t>)</w:t>
            </w:r>
          </w:p>
        </w:tc>
        <w:tc>
          <w:tcPr>
            <w:tcW w:w="2385" w:type="pct"/>
            <w:gridSpan w:val="6"/>
          </w:tcPr>
          <w:p w14:paraId="13E50F77"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improvement of the laboratory activities related to the fulfilment of the requirements of this document;</w:t>
            </w:r>
          </w:p>
        </w:tc>
        <w:tc>
          <w:tcPr>
            <w:tcW w:w="494" w:type="pct"/>
            <w:gridSpan w:val="3"/>
          </w:tcPr>
          <w:p w14:paraId="6D37F3EF" w14:textId="77777777" w:rsidR="00BE043D" w:rsidRPr="002A3A5B" w:rsidRDefault="00BE043D" w:rsidP="00CC5EB1">
            <w:pPr>
              <w:jc w:val="both"/>
              <w:rPr>
                <w:rFonts w:ascii="Arial" w:hAnsi="Arial" w:cs="Arial"/>
                <w:lang w:val="en-GB"/>
              </w:rPr>
            </w:pPr>
          </w:p>
        </w:tc>
        <w:tc>
          <w:tcPr>
            <w:tcW w:w="1113" w:type="pct"/>
            <w:gridSpan w:val="4"/>
          </w:tcPr>
          <w:p w14:paraId="16961961" w14:textId="77777777" w:rsidR="00BE043D" w:rsidRPr="002A3A5B" w:rsidRDefault="00BE043D" w:rsidP="00CC5EB1">
            <w:pPr>
              <w:jc w:val="both"/>
              <w:rPr>
                <w:rFonts w:ascii="Arial" w:hAnsi="Arial" w:cs="Arial"/>
                <w:lang w:val="en-GB"/>
              </w:rPr>
            </w:pPr>
          </w:p>
        </w:tc>
      </w:tr>
      <w:tr w:rsidR="00BE043D" w:rsidRPr="002A3A5B" w14:paraId="43A1D95E" w14:textId="77777777" w:rsidTr="003747F2">
        <w:trPr>
          <w:gridAfter w:val="3"/>
          <w:wAfter w:w="26" w:type="pct"/>
          <w:cantSplit/>
        </w:trPr>
        <w:tc>
          <w:tcPr>
            <w:tcW w:w="180" w:type="pct"/>
            <w:vMerge/>
          </w:tcPr>
          <w:p w14:paraId="3299E746" w14:textId="77777777" w:rsidR="00BE043D" w:rsidRPr="002A3A5B" w:rsidRDefault="00BE043D" w:rsidP="00CC5EB1">
            <w:pPr>
              <w:jc w:val="both"/>
              <w:rPr>
                <w:rFonts w:ascii="Arial" w:hAnsi="Arial" w:cs="Arial"/>
                <w:lang w:val="en-GB"/>
              </w:rPr>
            </w:pPr>
          </w:p>
        </w:tc>
        <w:tc>
          <w:tcPr>
            <w:tcW w:w="244" w:type="pct"/>
            <w:vMerge/>
          </w:tcPr>
          <w:p w14:paraId="554A3947" w14:textId="77777777" w:rsidR="00BE043D" w:rsidRPr="002A3A5B" w:rsidRDefault="00BE043D" w:rsidP="00CC5EB1">
            <w:pPr>
              <w:jc w:val="both"/>
              <w:rPr>
                <w:rFonts w:ascii="Arial" w:hAnsi="Arial" w:cs="Arial"/>
                <w:lang w:val="en-GB"/>
              </w:rPr>
            </w:pPr>
          </w:p>
        </w:tc>
        <w:tc>
          <w:tcPr>
            <w:tcW w:w="360" w:type="pct"/>
            <w:gridSpan w:val="2"/>
            <w:vMerge/>
          </w:tcPr>
          <w:p w14:paraId="1B843243"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3988E32C"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c</w:t>
            </w:r>
            <w:r>
              <w:rPr>
                <w:rFonts w:ascii="Arial" w:hAnsi="Arial" w:cs="Arial"/>
              </w:rPr>
              <w:t>)</w:t>
            </w:r>
          </w:p>
        </w:tc>
        <w:tc>
          <w:tcPr>
            <w:tcW w:w="2385" w:type="pct"/>
            <w:gridSpan w:val="6"/>
          </w:tcPr>
          <w:p w14:paraId="537FD69D"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provision of required resources;</w:t>
            </w:r>
          </w:p>
        </w:tc>
        <w:tc>
          <w:tcPr>
            <w:tcW w:w="494" w:type="pct"/>
            <w:gridSpan w:val="3"/>
          </w:tcPr>
          <w:p w14:paraId="7BBC9E1B" w14:textId="77777777" w:rsidR="00BE043D" w:rsidRPr="002A3A5B" w:rsidRDefault="00BE043D" w:rsidP="00CC5EB1">
            <w:pPr>
              <w:jc w:val="both"/>
              <w:rPr>
                <w:rFonts w:ascii="Arial" w:hAnsi="Arial" w:cs="Arial"/>
                <w:lang w:val="en-GB"/>
              </w:rPr>
            </w:pPr>
          </w:p>
        </w:tc>
        <w:tc>
          <w:tcPr>
            <w:tcW w:w="1113" w:type="pct"/>
            <w:gridSpan w:val="4"/>
          </w:tcPr>
          <w:p w14:paraId="0E0A7E74" w14:textId="77777777" w:rsidR="00BE043D" w:rsidRPr="002A3A5B" w:rsidRDefault="00BE043D" w:rsidP="00CC5EB1">
            <w:pPr>
              <w:jc w:val="both"/>
              <w:rPr>
                <w:rFonts w:ascii="Arial" w:hAnsi="Arial" w:cs="Arial"/>
                <w:lang w:val="en-GB"/>
              </w:rPr>
            </w:pPr>
          </w:p>
        </w:tc>
      </w:tr>
      <w:tr w:rsidR="00BE043D" w:rsidRPr="002A3A5B" w14:paraId="7FE0F05F" w14:textId="77777777" w:rsidTr="003747F2">
        <w:trPr>
          <w:gridAfter w:val="3"/>
          <w:wAfter w:w="26" w:type="pct"/>
          <w:cantSplit/>
        </w:trPr>
        <w:tc>
          <w:tcPr>
            <w:tcW w:w="180" w:type="pct"/>
            <w:vMerge/>
          </w:tcPr>
          <w:p w14:paraId="331CD1F3" w14:textId="77777777" w:rsidR="00BE043D" w:rsidRPr="002A3A5B" w:rsidRDefault="00BE043D" w:rsidP="00CC5EB1">
            <w:pPr>
              <w:jc w:val="both"/>
              <w:rPr>
                <w:rFonts w:ascii="Arial" w:hAnsi="Arial" w:cs="Arial"/>
                <w:lang w:val="en-GB"/>
              </w:rPr>
            </w:pPr>
          </w:p>
        </w:tc>
        <w:tc>
          <w:tcPr>
            <w:tcW w:w="244" w:type="pct"/>
            <w:vMerge/>
          </w:tcPr>
          <w:p w14:paraId="73AF3935" w14:textId="77777777" w:rsidR="00BE043D" w:rsidRPr="002A3A5B" w:rsidRDefault="00BE043D" w:rsidP="00CC5EB1">
            <w:pPr>
              <w:jc w:val="both"/>
              <w:rPr>
                <w:rFonts w:ascii="Arial" w:hAnsi="Arial" w:cs="Arial"/>
                <w:lang w:val="en-GB"/>
              </w:rPr>
            </w:pPr>
          </w:p>
        </w:tc>
        <w:tc>
          <w:tcPr>
            <w:tcW w:w="360" w:type="pct"/>
            <w:gridSpan w:val="2"/>
            <w:vMerge/>
          </w:tcPr>
          <w:p w14:paraId="24328F9B"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42BBEFC5"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d</w:t>
            </w:r>
            <w:r>
              <w:rPr>
                <w:rFonts w:ascii="Arial" w:hAnsi="Arial" w:cs="Arial"/>
              </w:rPr>
              <w:t>)</w:t>
            </w:r>
          </w:p>
        </w:tc>
        <w:tc>
          <w:tcPr>
            <w:tcW w:w="2385" w:type="pct"/>
            <w:gridSpan w:val="6"/>
          </w:tcPr>
          <w:p w14:paraId="3EEA36D4"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improvement of services to patients and users;</w:t>
            </w:r>
          </w:p>
        </w:tc>
        <w:tc>
          <w:tcPr>
            <w:tcW w:w="494" w:type="pct"/>
            <w:gridSpan w:val="3"/>
          </w:tcPr>
          <w:p w14:paraId="30BF5015" w14:textId="77777777" w:rsidR="00BE043D" w:rsidRPr="002A3A5B" w:rsidRDefault="00BE043D" w:rsidP="00CC5EB1">
            <w:pPr>
              <w:jc w:val="both"/>
              <w:rPr>
                <w:rFonts w:ascii="Arial" w:hAnsi="Arial" w:cs="Arial"/>
                <w:lang w:val="en-GB"/>
              </w:rPr>
            </w:pPr>
          </w:p>
        </w:tc>
        <w:tc>
          <w:tcPr>
            <w:tcW w:w="1113" w:type="pct"/>
            <w:gridSpan w:val="4"/>
          </w:tcPr>
          <w:p w14:paraId="366FF398" w14:textId="77777777" w:rsidR="00BE043D" w:rsidRPr="002A3A5B" w:rsidRDefault="00BE043D" w:rsidP="00CC5EB1">
            <w:pPr>
              <w:jc w:val="both"/>
              <w:rPr>
                <w:rFonts w:ascii="Arial" w:hAnsi="Arial" w:cs="Arial"/>
                <w:lang w:val="en-GB"/>
              </w:rPr>
            </w:pPr>
          </w:p>
        </w:tc>
      </w:tr>
      <w:tr w:rsidR="00BE043D" w:rsidRPr="002A3A5B" w14:paraId="560FA1D9" w14:textId="77777777" w:rsidTr="003747F2">
        <w:trPr>
          <w:gridAfter w:val="3"/>
          <w:wAfter w:w="26" w:type="pct"/>
          <w:cantSplit/>
        </w:trPr>
        <w:tc>
          <w:tcPr>
            <w:tcW w:w="180" w:type="pct"/>
            <w:vMerge/>
          </w:tcPr>
          <w:p w14:paraId="73726AC3" w14:textId="77777777" w:rsidR="00BE043D" w:rsidRPr="002A3A5B" w:rsidRDefault="00BE043D" w:rsidP="00CC5EB1">
            <w:pPr>
              <w:jc w:val="both"/>
              <w:rPr>
                <w:rFonts w:ascii="Arial" w:hAnsi="Arial" w:cs="Arial"/>
                <w:lang w:val="en-GB"/>
              </w:rPr>
            </w:pPr>
          </w:p>
        </w:tc>
        <w:tc>
          <w:tcPr>
            <w:tcW w:w="244" w:type="pct"/>
            <w:vMerge/>
          </w:tcPr>
          <w:p w14:paraId="0776BD98" w14:textId="77777777" w:rsidR="00BE043D" w:rsidRPr="002A3A5B" w:rsidRDefault="00BE043D" w:rsidP="00CC5EB1">
            <w:pPr>
              <w:jc w:val="both"/>
              <w:rPr>
                <w:rFonts w:ascii="Arial" w:hAnsi="Arial" w:cs="Arial"/>
                <w:lang w:val="en-GB"/>
              </w:rPr>
            </w:pPr>
          </w:p>
        </w:tc>
        <w:tc>
          <w:tcPr>
            <w:tcW w:w="360" w:type="pct"/>
            <w:gridSpan w:val="2"/>
            <w:vMerge/>
          </w:tcPr>
          <w:p w14:paraId="71542258" w14:textId="77777777" w:rsidR="00BE043D" w:rsidRPr="002A3A5B" w:rsidRDefault="00BE043D" w:rsidP="00CC5EB1">
            <w:pPr>
              <w:ind w:left="-144" w:right="-144"/>
              <w:jc w:val="both"/>
              <w:rPr>
                <w:rFonts w:ascii="Arial" w:hAnsi="Arial" w:cs="Arial"/>
                <w:b/>
                <w:bCs/>
                <w:lang w:val="en-GB"/>
              </w:rPr>
            </w:pPr>
          </w:p>
        </w:tc>
        <w:tc>
          <w:tcPr>
            <w:tcW w:w="199" w:type="pct"/>
            <w:gridSpan w:val="3"/>
          </w:tcPr>
          <w:p w14:paraId="43B677AA"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e)</w:t>
            </w:r>
          </w:p>
        </w:tc>
        <w:tc>
          <w:tcPr>
            <w:tcW w:w="2385" w:type="pct"/>
            <w:gridSpan w:val="6"/>
          </w:tcPr>
          <w:p w14:paraId="4A198B99" w14:textId="77777777" w:rsidR="00BE043D" w:rsidRPr="002A3A5B" w:rsidRDefault="00BE043D" w:rsidP="00CC5EB1">
            <w:pPr>
              <w:pStyle w:val="Pa15"/>
              <w:ind w:left="400" w:hanging="400"/>
              <w:jc w:val="both"/>
              <w:rPr>
                <w:rFonts w:ascii="Arial" w:hAnsi="Arial" w:cs="Arial"/>
                <w:sz w:val="20"/>
                <w:szCs w:val="20"/>
                <w:lang w:val="en-US"/>
              </w:rPr>
            </w:pPr>
            <w:r w:rsidRPr="002A3A5B">
              <w:rPr>
                <w:rFonts w:ascii="Arial" w:hAnsi="Arial" w:cs="Arial"/>
                <w:sz w:val="20"/>
                <w:szCs w:val="20"/>
                <w:lang w:val="en-US"/>
              </w:rPr>
              <w:t>any need for change.</w:t>
            </w:r>
          </w:p>
        </w:tc>
        <w:tc>
          <w:tcPr>
            <w:tcW w:w="494" w:type="pct"/>
            <w:gridSpan w:val="3"/>
          </w:tcPr>
          <w:p w14:paraId="0852EC61" w14:textId="77777777" w:rsidR="00BE043D" w:rsidRPr="002A3A5B" w:rsidRDefault="00BE043D" w:rsidP="00CC5EB1">
            <w:pPr>
              <w:jc w:val="both"/>
              <w:rPr>
                <w:rFonts w:ascii="Arial" w:hAnsi="Arial" w:cs="Arial"/>
                <w:lang w:val="en-GB"/>
              </w:rPr>
            </w:pPr>
          </w:p>
        </w:tc>
        <w:tc>
          <w:tcPr>
            <w:tcW w:w="1113" w:type="pct"/>
            <w:gridSpan w:val="4"/>
          </w:tcPr>
          <w:p w14:paraId="7043047A" w14:textId="77777777" w:rsidR="00BE043D" w:rsidRPr="002A3A5B" w:rsidRDefault="00BE043D" w:rsidP="00CC5EB1">
            <w:pPr>
              <w:jc w:val="both"/>
              <w:rPr>
                <w:rFonts w:ascii="Arial" w:hAnsi="Arial" w:cs="Arial"/>
                <w:lang w:val="en-GB"/>
              </w:rPr>
            </w:pPr>
          </w:p>
        </w:tc>
      </w:tr>
      <w:tr w:rsidR="00BE043D" w:rsidRPr="002A3A5B" w14:paraId="6319C190" w14:textId="77777777" w:rsidTr="003747F2">
        <w:trPr>
          <w:gridAfter w:val="3"/>
          <w:wAfter w:w="26" w:type="pct"/>
          <w:cantSplit/>
        </w:trPr>
        <w:tc>
          <w:tcPr>
            <w:tcW w:w="180" w:type="pct"/>
            <w:vMerge/>
            <w:tcBorders>
              <w:bottom w:val="single" w:sz="4" w:space="0" w:color="auto"/>
            </w:tcBorders>
          </w:tcPr>
          <w:p w14:paraId="30C0E078" w14:textId="77777777" w:rsidR="00BE043D" w:rsidRPr="002A3A5B" w:rsidRDefault="00BE043D" w:rsidP="00CC5EB1">
            <w:pPr>
              <w:jc w:val="both"/>
              <w:rPr>
                <w:rFonts w:ascii="Arial" w:hAnsi="Arial" w:cs="Arial"/>
                <w:lang w:val="en-GB"/>
              </w:rPr>
            </w:pPr>
          </w:p>
        </w:tc>
        <w:tc>
          <w:tcPr>
            <w:tcW w:w="244" w:type="pct"/>
            <w:vMerge/>
            <w:tcBorders>
              <w:bottom w:val="single" w:sz="4" w:space="0" w:color="auto"/>
            </w:tcBorders>
          </w:tcPr>
          <w:p w14:paraId="72701EE0" w14:textId="77777777" w:rsidR="00BE043D" w:rsidRPr="002A3A5B" w:rsidRDefault="00BE043D" w:rsidP="00CC5EB1">
            <w:pPr>
              <w:jc w:val="both"/>
              <w:rPr>
                <w:rFonts w:ascii="Arial" w:hAnsi="Arial" w:cs="Arial"/>
                <w:lang w:val="en-GB"/>
              </w:rPr>
            </w:pPr>
          </w:p>
        </w:tc>
        <w:tc>
          <w:tcPr>
            <w:tcW w:w="360" w:type="pct"/>
            <w:gridSpan w:val="2"/>
            <w:vMerge/>
            <w:tcBorders>
              <w:bottom w:val="single" w:sz="4" w:space="0" w:color="auto"/>
            </w:tcBorders>
          </w:tcPr>
          <w:p w14:paraId="525D7BEC" w14:textId="77777777" w:rsidR="00BE043D" w:rsidRPr="002A3A5B" w:rsidRDefault="00BE043D" w:rsidP="00CC5EB1">
            <w:pPr>
              <w:ind w:left="-144" w:right="-144"/>
              <w:jc w:val="both"/>
              <w:rPr>
                <w:rFonts w:ascii="Arial" w:hAnsi="Arial" w:cs="Arial"/>
                <w:b/>
                <w:bCs/>
                <w:lang w:val="en-GB"/>
              </w:rPr>
            </w:pPr>
          </w:p>
        </w:tc>
        <w:tc>
          <w:tcPr>
            <w:tcW w:w="2584" w:type="pct"/>
            <w:gridSpan w:val="9"/>
            <w:tcBorders>
              <w:bottom w:val="single" w:sz="4" w:space="0" w:color="auto"/>
            </w:tcBorders>
          </w:tcPr>
          <w:p w14:paraId="6767F302" w14:textId="77777777" w:rsidR="00BE043D" w:rsidRPr="002A3A5B" w:rsidRDefault="00BE043D" w:rsidP="00CC5EB1">
            <w:pPr>
              <w:autoSpaceDE w:val="0"/>
              <w:autoSpaceDN w:val="0"/>
              <w:adjustRightInd w:val="0"/>
              <w:jc w:val="both"/>
              <w:rPr>
                <w:rFonts w:ascii="Arial" w:hAnsi="Arial" w:cs="Arial"/>
              </w:rPr>
            </w:pPr>
            <w:r w:rsidRPr="002A3A5B">
              <w:rPr>
                <w:rFonts w:ascii="Arial" w:hAnsi="Arial" w:cs="Arial"/>
              </w:rPr>
              <w:t>Laboratory management shall ensure that actions arising from management review are completed within a specified time frame.</w:t>
            </w:r>
          </w:p>
          <w:p w14:paraId="19E2919C" w14:textId="77777777" w:rsidR="00BE043D" w:rsidRPr="002A3A5B" w:rsidRDefault="00BE043D" w:rsidP="00CC5EB1">
            <w:pPr>
              <w:pStyle w:val="Pa15"/>
              <w:ind w:left="-7" w:firstLine="7"/>
              <w:jc w:val="both"/>
              <w:rPr>
                <w:rFonts w:ascii="Arial" w:hAnsi="Arial" w:cs="Arial"/>
                <w:sz w:val="20"/>
                <w:szCs w:val="20"/>
                <w:lang w:val="en-US"/>
              </w:rPr>
            </w:pPr>
            <w:r w:rsidRPr="002A3A5B">
              <w:rPr>
                <w:rFonts w:ascii="Arial" w:hAnsi="Arial" w:cs="Arial"/>
                <w:sz w:val="20"/>
                <w:szCs w:val="20"/>
              </w:rPr>
              <w:t>Conclusions and actions arising from management reviews shall be communicated to laboratory personnel.</w:t>
            </w:r>
          </w:p>
        </w:tc>
        <w:tc>
          <w:tcPr>
            <w:tcW w:w="494" w:type="pct"/>
            <w:gridSpan w:val="3"/>
            <w:tcBorders>
              <w:bottom w:val="single" w:sz="4" w:space="0" w:color="auto"/>
            </w:tcBorders>
          </w:tcPr>
          <w:p w14:paraId="19FC9622" w14:textId="77777777" w:rsidR="00BE043D" w:rsidRPr="002A3A5B" w:rsidRDefault="00BE043D" w:rsidP="00CC5EB1">
            <w:pPr>
              <w:jc w:val="both"/>
              <w:rPr>
                <w:rFonts w:ascii="Arial" w:hAnsi="Arial" w:cs="Arial"/>
                <w:lang w:val="en-GB"/>
              </w:rPr>
            </w:pPr>
          </w:p>
        </w:tc>
        <w:tc>
          <w:tcPr>
            <w:tcW w:w="1113" w:type="pct"/>
            <w:gridSpan w:val="4"/>
            <w:tcBorders>
              <w:bottom w:val="single" w:sz="4" w:space="0" w:color="auto"/>
            </w:tcBorders>
          </w:tcPr>
          <w:p w14:paraId="0A1858F7" w14:textId="77777777" w:rsidR="00BE043D" w:rsidRPr="002A3A5B" w:rsidRDefault="00BE043D" w:rsidP="00CC5EB1">
            <w:pPr>
              <w:jc w:val="both"/>
              <w:rPr>
                <w:rFonts w:ascii="Arial" w:hAnsi="Arial" w:cs="Arial"/>
                <w:lang w:val="en-GB"/>
              </w:rPr>
            </w:pPr>
          </w:p>
        </w:tc>
      </w:tr>
    </w:tbl>
    <w:p w14:paraId="587B5FBC" w14:textId="77777777" w:rsidR="00D350C2" w:rsidRPr="00F9559C" w:rsidRDefault="00D350C2" w:rsidP="00AF6EDF">
      <w:pPr>
        <w:pStyle w:val="BodyText2"/>
        <w:spacing w:line="240" w:lineRule="auto"/>
        <w:ind w:left="360" w:right="36"/>
        <w:jc w:val="both"/>
        <w:rPr>
          <w:rFonts w:ascii="Arial" w:hAnsi="Arial" w:cs="Arial"/>
          <w:sz w:val="22"/>
          <w:szCs w:val="22"/>
          <w:lang w:val="en-GB"/>
        </w:rPr>
      </w:pPr>
    </w:p>
    <w:p w14:paraId="3FBB57CC" w14:textId="77777777" w:rsidR="00D350C2" w:rsidRDefault="00D350C2" w:rsidP="00800233">
      <w:pPr>
        <w:pStyle w:val="BodyText2"/>
        <w:spacing w:line="240" w:lineRule="auto"/>
        <w:ind w:right="36"/>
        <w:jc w:val="both"/>
        <w:rPr>
          <w:rFonts w:ascii="Arial" w:hAnsi="Arial" w:cs="Arial"/>
          <w:sz w:val="22"/>
          <w:lang w:val="en-GB"/>
        </w:rPr>
      </w:pPr>
    </w:p>
    <w:p w14:paraId="2EAFA400" w14:textId="77777777" w:rsidR="00D350C2" w:rsidRDefault="00D350C2" w:rsidP="00C552A9">
      <w:pPr>
        <w:pStyle w:val="BodyText2"/>
        <w:spacing w:line="240" w:lineRule="auto"/>
        <w:ind w:left="360" w:right="36"/>
        <w:jc w:val="both"/>
        <w:rPr>
          <w:rFonts w:ascii="Arial" w:hAnsi="Arial" w:cs="Arial"/>
          <w:sz w:val="22"/>
          <w:lang w:val="en-GB"/>
        </w:rPr>
      </w:pPr>
    </w:p>
    <w:p w14:paraId="1E232563" w14:textId="23336FA4" w:rsidR="005C7462" w:rsidRDefault="005C7462" w:rsidP="00C552A9">
      <w:pPr>
        <w:pStyle w:val="BodyText2"/>
        <w:spacing w:line="240" w:lineRule="auto"/>
        <w:ind w:left="360" w:right="36"/>
        <w:jc w:val="both"/>
        <w:rPr>
          <w:rFonts w:ascii="Arial" w:hAnsi="Arial" w:cs="Arial"/>
          <w:b/>
        </w:rPr>
      </w:pPr>
      <w:r w:rsidRPr="005C7462">
        <w:rPr>
          <w:rFonts w:ascii="Arial" w:hAnsi="Arial" w:cs="Arial"/>
          <w:sz w:val="22"/>
          <w:lang w:val="en-GB"/>
        </w:rPr>
        <w:t xml:space="preserve"> </w:t>
      </w:r>
    </w:p>
    <w:p w14:paraId="2CD45138" w14:textId="1FBF0A4A" w:rsidR="00B848A6" w:rsidRPr="00C552A9" w:rsidRDefault="00B848A6" w:rsidP="00C552A9"/>
    <w:p w14:paraId="683CA6D6" w14:textId="77777777" w:rsidR="00B848A6" w:rsidRDefault="00B848A6" w:rsidP="005C7462">
      <w:pPr>
        <w:jc w:val="center"/>
        <w:rPr>
          <w:rFonts w:ascii="Arial" w:hAnsi="Arial" w:cs="Arial"/>
          <w:b/>
        </w:rPr>
      </w:pPr>
    </w:p>
    <w:p w14:paraId="79D9433E" w14:textId="77777777" w:rsidR="00B848A6" w:rsidRDefault="00B848A6" w:rsidP="005C7462">
      <w:pPr>
        <w:jc w:val="center"/>
        <w:rPr>
          <w:rFonts w:ascii="Arial" w:hAnsi="Arial" w:cs="Arial"/>
          <w:b/>
        </w:rPr>
      </w:pPr>
    </w:p>
    <w:p w14:paraId="1EF5AA1F" w14:textId="77777777" w:rsidR="00B848A6" w:rsidRDefault="00B848A6" w:rsidP="005C7462">
      <w:pPr>
        <w:jc w:val="center"/>
        <w:rPr>
          <w:rFonts w:ascii="Arial" w:hAnsi="Arial" w:cs="Arial"/>
          <w:b/>
        </w:rPr>
      </w:pPr>
    </w:p>
    <w:p w14:paraId="518C1FD5" w14:textId="77777777" w:rsidR="00B848A6" w:rsidRDefault="00B848A6" w:rsidP="005C7462">
      <w:pPr>
        <w:jc w:val="center"/>
        <w:rPr>
          <w:rFonts w:ascii="Arial" w:hAnsi="Arial" w:cs="Arial"/>
          <w:b/>
        </w:rPr>
      </w:pPr>
    </w:p>
    <w:p w14:paraId="07AE0D8B" w14:textId="77777777" w:rsidR="00B848A6" w:rsidRDefault="00B848A6" w:rsidP="005C7462">
      <w:pPr>
        <w:jc w:val="center"/>
        <w:rPr>
          <w:rFonts w:ascii="Arial" w:hAnsi="Arial" w:cs="Arial"/>
          <w:b/>
        </w:rPr>
      </w:pPr>
    </w:p>
    <w:p w14:paraId="3B4A34D6" w14:textId="77777777" w:rsidR="00B848A6" w:rsidRDefault="00B848A6" w:rsidP="005C7462">
      <w:pPr>
        <w:jc w:val="center"/>
        <w:rPr>
          <w:rFonts w:ascii="Arial" w:hAnsi="Arial" w:cs="Arial"/>
          <w:b/>
        </w:rPr>
      </w:pPr>
    </w:p>
    <w:p w14:paraId="28D9B715" w14:textId="77777777" w:rsidR="00B848A6" w:rsidRDefault="00B848A6" w:rsidP="005C7462">
      <w:pPr>
        <w:jc w:val="center"/>
        <w:rPr>
          <w:rFonts w:ascii="Arial" w:hAnsi="Arial" w:cs="Arial"/>
          <w:b/>
        </w:rPr>
      </w:pPr>
    </w:p>
    <w:p w14:paraId="43516317" w14:textId="77777777" w:rsidR="00B848A6" w:rsidRDefault="00B848A6" w:rsidP="005C7462">
      <w:pPr>
        <w:jc w:val="center"/>
        <w:rPr>
          <w:rFonts w:ascii="Arial" w:hAnsi="Arial" w:cs="Arial"/>
          <w:b/>
        </w:rPr>
      </w:pPr>
    </w:p>
    <w:p w14:paraId="2453479E" w14:textId="77777777" w:rsidR="00B848A6" w:rsidRDefault="00B848A6" w:rsidP="005C7462">
      <w:pPr>
        <w:jc w:val="center"/>
        <w:rPr>
          <w:rFonts w:ascii="Arial" w:hAnsi="Arial" w:cs="Arial"/>
          <w:b/>
        </w:rPr>
      </w:pPr>
    </w:p>
    <w:p w14:paraId="29EF3F35" w14:textId="77777777" w:rsidR="00B848A6" w:rsidRDefault="00B848A6" w:rsidP="005C7462">
      <w:pPr>
        <w:jc w:val="center"/>
        <w:rPr>
          <w:rFonts w:ascii="Arial" w:hAnsi="Arial" w:cs="Arial"/>
          <w:b/>
        </w:rPr>
      </w:pPr>
    </w:p>
    <w:p w14:paraId="5A58A0AE" w14:textId="77777777" w:rsidR="00B848A6" w:rsidRDefault="00B848A6" w:rsidP="005C7462">
      <w:pPr>
        <w:jc w:val="center"/>
        <w:rPr>
          <w:rFonts w:ascii="Arial" w:hAnsi="Arial" w:cs="Arial"/>
          <w:b/>
        </w:rPr>
      </w:pPr>
    </w:p>
    <w:p w14:paraId="1519178B" w14:textId="77777777" w:rsidR="00B848A6" w:rsidRDefault="00B848A6" w:rsidP="005C7462">
      <w:pPr>
        <w:jc w:val="center"/>
        <w:rPr>
          <w:rFonts w:ascii="Arial" w:hAnsi="Arial" w:cs="Arial"/>
          <w:b/>
        </w:rPr>
      </w:pPr>
    </w:p>
    <w:p w14:paraId="7EA8EB49" w14:textId="77777777" w:rsidR="00B848A6" w:rsidRDefault="00B848A6" w:rsidP="005C7462">
      <w:pPr>
        <w:jc w:val="center"/>
        <w:rPr>
          <w:rFonts w:ascii="Arial" w:hAnsi="Arial" w:cs="Arial"/>
          <w:b/>
        </w:rPr>
      </w:pPr>
    </w:p>
    <w:p w14:paraId="31574DC6" w14:textId="77777777" w:rsidR="00B848A6" w:rsidRDefault="00B848A6" w:rsidP="005C7462">
      <w:pPr>
        <w:jc w:val="center"/>
        <w:rPr>
          <w:rFonts w:ascii="Arial" w:hAnsi="Arial" w:cs="Arial"/>
          <w:b/>
        </w:rPr>
      </w:pPr>
    </w:p>
    <w:p w14:paraId="7D4F8150" w14:textId="77777777" w:rsidR="005C7462" w:rsidRPr="005C7462" w:rsidRDefault="005C7462" w:rsidP="005C7462">
      <w:pPr>
        <w:jc w:val="both"/>
        <w:rPr>
          <w:rFonts w:ascii="Arial" w:hAnsi="Arial" w:cs="Arial"/>
          <w:b/>
          <w:i/>
          <w:sz w:val="8"/>
          <w:lang w:val="en-IN"/>
        </w:rPr>
      </w:pPr>
    </w:p>
    <w:p w14:paraId="6E20D8D7" w14:textId="77777777" w:rsidR="005C7462" w:rsidRPr="005C7462" w:rsidRDefault="005C7462" w:rsidP="005C7462">
      <w:pPr>
        <w:jc w:val="both"/>
        <w:rPr>
          <w:rFonts w:ascii="Arial" w:hAnsi="Arial" w:cs="Arial"/>
          <w:b/>
          <w:i/>
          <w:sz w:val="8"/>
          <w:lang w:val="en-IN"/>
        </w:rPr>
      </w:pPr>
    </w:p>
    <w:p w14:paraId="7D2B96D4" w14:textId="77777777" w:rsidR="00BE17DF" w:rsidRPr="005C7462" w:rsidRDefault="00B72394" w:rsidP="00AC5A08">
      <w:pPr>
        <w:tabs>
          <w:tab w:val="left" w:pos="2355"/>
        </w:tabs>
        <w:rPr>
          <w:rFonts w:ascii="Arial" w:hAnsi="Arial" w:cs="Arial"/>
          <w:sz w:val="22"/>
          <w:szCs w:val="22"/>
          <w:lang w:val="en-GB"/>
        </w:rPr>
      </w:pPr>
      <w:r w:rsidRPr="005C7462">
        <w:rPr>
          <w:rFonts w:ascii="Arial" w:hAnsi="Arial" w:cs="Arial"/>
          <w:sz w:val="22"/>
          <w:szCs w:val="22"/>
          <w:lang w:val="en-GB"/>
        </w:rPr>
        <w:tab/>
      </w:r>
    </w:p>
    <w:p w14:paraId="0C46446C" w14:textId="77777777" w:rsidR="00AC5A08" w:rsidRPr="005C7462" w:rsidRDefault="00AC5A08">
      <w:pPr>
        <w:spacing w:after="200" w:line="276" w:lineRule="auto"/>
        <w:rPr>
          <w:rFonts w:ascii="Arial" w:hAnsi="Arial" w:cs="Arial"/>
          <w:b/>
          <w:sz w:val="22"/>
          <w:szCs w:val="22"/>
          <w:lang w:val="en-GB"/>
        </w:rPr>
      </w:pPr>
      <w:r w:rsidRPr="005C7462">
        <w:rPr>
          <w:rFonts w:ascii="Arial" w:hAnsi="Arial" w:cs="Arial"/>
          <w:b/>
          <w:sz w:val="22"/>
          <w:szCs w:val="22"/>
          <w:lang w:val="en-GB"/>
        </w:rPr>
        <w:br w:type="page"/>
      </w:r>
    </w:p>
    <w:p w14:paraId="7EBB8B05" w14:textId="77777777" w:rsidR="0031575A" w:rsidRPr="00857219" w:rsidRDefault="0031575A" w:rsidP="0031575A">
      <w:pPr>
        <w:keepNext/>
        <w:ind w:right="366"/>
        <w:jc w:val="right"/>
        <w:outlineLvl w:val="3"/>
        <w:rPr>
          <w:rFonts w:ascii="Arial" w:hAnsi="Arial" w:cs="Arial"/>
          <w:b/>
          <w:bCs/>
          <w:lang w:val="en-GB"/>
        </w:rPr>
      </w:pPr>
      <w:r w:rsidRPr="00857219">
        <w:rPr>
          <w:rFonts w:ascii="Arial" w:hAnsi="Arial" w:cs="Arial"/>
          <w:b/>
          <w:bCs/>
          <w:lang w:val="en-GB"/>
        </w:rPr>
        <w:lastRenderedPageBreak/>
        <w:t xml:space="preserve">Form 74 </w:t>
      </w:r>
    </w:p>
    <w:p w14:paraId="7BD129F6" w14:textId="77777777" w:rsidR="0031575A" w:rsidRPr="009C76A2" w:rsidRDefault="0031575A" w:rsidP="0031575A">
      <w:pPr>
        <w:jc w:val="both"/>
        <w:rPr>
          <w:rFonts w:ascii="Arial" w:hAnsi="Arial" w:cs="Arial"/>
          <w:b/>
          <w:lang w:val="en-GB"/>
        </w:rPr>
      </w:pPr>
    </w:p>
    <w:p w14:paraId="2243B8FB" w14:textId="77777777" w:rsidR="0031575A" w:rsidRPr="009C76A2" w:rsidRDefault="0031575A" w:rsidP="0031575A">
      <w:pPr>
        <w:rPr>
          <w:rFonts w:ascii="Arial" w:hAnsi="Arial" w:cs="Arial"/>
          <w:b/>
          <w:lang w:val="en-GB"/>
        </w:rPr>
      </w:pPr>
    </w:p>
    <w:p w14:paraId="1B1C3D58" w14:textId="77777777" w:rsidR="0031575A" w:rsidRPr="009C76A2" w:rsidRDefault="0031575A" w:rsidP="0031575A">
      <w:pPr>
        <w:jc w:val="center"/>
        <w:rPr>
          <w:rFonts w:ascii="Arial" w:hAnsi="Arial" w:cs="Arial"/>
          <w:b/>
        </w:rPr>
      </w:pPr>
      <w:r w:rsidRPr="009C76A2">
        <w:rPr>
          <w:rFonts w:ascii="Arial" w:hAnsi="Arial" w:cs="Arial"/>
          <w:b/>
        </w:rPr>
        <w:t>DECLARATION OF IMPARTIALITY &amp; CONFIDENTIALITY</w:t>
      </w:r>
    </w:p>
    <w:p w14:paraId="256A0960" w14:textId="77777777" w:rsidR="0031575A" w:rsidRPr="009C76A2" w:rsidRDefault="0031575A" w:rsidP="0031575A">
      <w:pPr>
        <w:jc w:val="center"/>
        <w:rPr>
          <w:rFonts w:ascii="Arial" w:hAnsi="Arial" w:cs="Arial"/>
          <w:lang w:val="en-GB"/>
        </w:rPr>
      </w:pPr>
      <w:r w:rsidRPr="009C76A2">
        <w:rPr>
          <w:rFonts w:ascii="Arial" w:hAnsi="Arial" w:cs="Arial"/>
          <w:lang w:val="en-GB"/>
        </w:rPr>
        <w:t>(to be filled in by each Assessor and enclosed with the Assessment report)</w:t>
      </w:r>
    </w:p>
    <w:p w14:paraId="6FF66863" w14:textId="77777777" w:rsidR="0031575A" w:rsidRPr="009C76A2" w:rsidRDefault="0031575A" w:rsidP="0031575A">
      <w:pPr>
        <w:jc w:val="both"/>
        <w:rPr>
          <w:rFonts w:ascii="Arial" w:hAnsi="Arial" w:cs="Arial"/>
          <w:b/>
          <w:lang w:val="en-GB"/>
        </w:rPr>
      </w:pPr>
    </w:p>
    <w:tbl>
      <w:tblPr>
        <w:tblW w:w="46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4"/>
        <w:gridCol w:w="3802"/>
        <w:gridCol w:w="3356"/>
      </w:tblGrid>
      <w:tr w:rsidR="0031575A" w:rsidRPr="009C76A2" w14:paraId="1637D8CA" w14:textId="77777777" w:rsidTr="003E528D">
        <w:trPr>
          <w:jc w:val="center"/>
        </w:trPr>
        <w:tc>
          <w:tcPr>
            <w:tcW w:w="975" w:type="pct"/>
          </w:tcPr>
          <w:p w14:paraId="5B0F86DD" w14:textId="77777777" w:rsidR="0031575A" w:rsidRPr="009C76A2" w:rsidRDefault="0031575A" w:rsidP="003E528D">
            <w:pPr>
              <w:rPr>
                <w:rFonts w:ascii="Arial" w:hAnsi="Arial" w:cs="Arial"/>
                <w:b/>
                <w:lang w:val="en-GB"/>
              </w:rPr>
            </w:pPr>
            <w:r w:rsidRPr="009C76A2">
              <w:rPr>
                <w:rFonts w:ascii="Arial" w:hAnsi="Arial" w:cs="Arial"/>
                <w:b/>
                <w:lang w:val="en-GB"/>
              </w:rPr>
              <w:t>Name</w:t>
            </w:r>
          </w:p>
        </w:tc>
        <w:tc>
          <w:tcPr>
            <w:tcW w:w="2138" w:type="pct"/>
          </w:tcPr>
          <w:p w14:paraId="7DB5B183" w14:textId="77777777" w:rsidR="0031575A" w:rsidRPr="009C76A2" w:rsidRDefault="0031575A" w:rsidP="003E528D">
            <w:pPr>
              <w:tabs>
                <w:tab w:val="center" w:pos="4320"/>
                <w:tab w:val="right" w:pos="8640"/>
              </w:tabs>
              <w:jc w:val="both"/>
              <w:rPr>
                <w:rFonts w:ascii="Arial" w:hAnsi="Arial" w:cs="Arial"/>
              </w:rPr>
            </w:pPr>
          </w:p>
        </w:tc>
        <w:tc>
          <w:tcPr>
            <w:tcW w:w="1886" w:type="pct"/>
          </w:tcPr>
          <w:p w14:paraId="3E67D7A4" w14:textId="77777777" w:rsidR="0031575A" w:rsidRPr="009C76A2" w:rsidRDefault="0031575A" w:rsidP="003E528D">
            <w:pPr>
              <w:tabs>
                <w:tab w:val="center" w:pos="4320"/>
                <w:tab w:val="right" w:pos="8640"/>
              </w:tabs>
              <w:jc w:val="both"/>
              <w:rPr>
                <w:rFonts w:ascii="Arial" w:hAnsi="Arial" w:cs="Arial"/>
                <w:lang w:val="en-GB"/>
              </w:rPr>
            </w:pPr>
            <w:r w:rsidRPr="009C76A2">
              <w:rPr>
                <w:rFonts w:ascii="Arial" w:hAnsi="Arial" w:cs="Arial"/>
                <w:lang w:val="en-GB"/>
              </w:rPr>
              <w:t>Assessor ID:</w:t>
            </w:r>
          </w:p>
          <w:p w14:paraId="30C87B88" w14:textId="77777777" w:rsidR="0031575A" w:rsidRPr="009C76A2" w:rsidRDefault="0031575A" w:rsidP="003E528D">
            <w:pPr>
              <w:tabs>
                <w:tab w:val="center" w:pos="4320"/>
                <w:tab w:val="right" w:pos="8640"/>
              </w:tabs>
              <w:jc w:val="both"/>
              <w:rPr>
                <w:rFonts w:ascii="Arial" w:hAnsi="Arial" w:cs="Arial"/>
              </w:rPr>
            </w:pPr>
            <w:r w:rsidRPr="009C76A2">
              <w:rPr>
                <w:rFonts w:ascii="Arial" w:hAnsi="Arial" w:cs="Arial"/>
                <w:lang w:val="en-GB"/>
              </w:rPr>
              <w:t>(To be filled in by NABL)</w:t>
            </w:r>
          </w:p>
        </w:tc>
      </w:tr>
      <w:tr w:rsidR="0031575A" w:rsidRPr="009C76A2" w14:paraId="0A35E029" w14:textId="77777777" w:rsidTr="003E528D">
        <w:trPr>
          <w:jc w:val="center"/>
        </w:trPr>
        <w:tc>
          <w:tcPr>
            <w:tcW w:w="975" w:type="pct"/>
          </w:tcPr>
          <w:p w14:paraId="778482B0" w14:textId="77777777" w:rsidR="0031575A" w:rsidRPr="009C76A2" w:rsidRDefault="0031575A" w:rsidP="003E528D">
            <w:pPr>
              <w:rPr>
                <w:rFonts w:ascii="Arial" w:hAnsi="Arial" w:cs="Arial"/>
                <w:b/>
                <w:lang w:val="en-GB"/>
              </w:rPr>
            </w:pPr>
            <w:r w:rsidRPr="009C76A2">
              <w:rPr>
                <w:rFonts w:ascii="Arial" w:hAnsi="Arial" w:cs="Arial"/>
                <w:b/>
                <w:lang w:val="en-GB"/>
              </w:rPr>
              <w:t>Designation</w:t>
            </w:r>
          </w:p>
        </w:tc>
        <w:tc>
          <w:tcPr>
            <w:tcW w:w="4025" w:type="pct"/>
            <w:gridSpan w:val="2"/>
          </w:tcPr>
          <w:p w14:paraId="31969AD1" w14:textId="77777777" w:rsidR="0031575A" w:rsidRPr="009C76A2" w:rsidRDefault="0031575A" w:rsidP="003E528D">
            <w:pPr>
              <w:jc w:val="both"/>
              <w:rPr>
                <w:rFonts w:ascii="Arial" w:hAnsi="Arial" w:cs="Arial"/>
                <w:b/>
                <w:lang w:val="en-GB"/>
              </w:rPr>
            </w:pPr>
          </w:p>
          <w:p w14:paraId="79BE0795" w14:textId="77777777" w:rsidR="0031575A" w:rsidRPr="009C76A2" w:rsidRDefault="0031575A" w:rsidP="003E528D">
            <w:pPr>
              <w:jc w:val="both"/>
              <w:rPr>
                <w:rFonts w:ascii="Arial" w:hAnsi="Arial" w:cs="Arial"/>
                <w:b/>
                <w:lang w:val="en-GB"/>
              </w:rPr>
            </w:pPr>
          </w:p>
        </w:tc>
      </w:tr>
      <w:tr w:rsidR="0031575A" w:rsidRPr="009C76A2" w14:paraId="7FCCB78E" w14:textId="77777777" w:rsidTr="003E528D">
        <w:trPr>
          <w:jc w:val="center"/>
        </w:trPr>
        <w:tc>
          <w:tcPr>
            <w:tcW w:w="975" w:type="pct"/>
          </w:tcPr>
          <w:p w14:paraId="4FE53047" w14:textId="77777777" w:rsidR="0031575A" w:rsidRPr="009C76A2" w:rsidRDefault="0031575A" w:rsidP="003E528D">
            <w:pPr>
              <w:rPr>
                <w:rFonts w:ascii="Arial" w:hAnsi="Arial" w:cs="Arial"/>
                <w:b/>
                <w:lang w:val="en-GB"/>
              </w:rPr>
            </w:pPr>
            <w:r w:rsidRPr="009C76A2">
              <w:rPr>
                <w:rFonts w:ascii="Arial" w:hAnsi="Arial" w:cs="Arial"/>
                <w:b/>
                <w:lang w:val="en-GB"/>
              </w:rPr>
              <w:t>Organisation</w:t>
            </w:r>
          </w:p>
        </w:tc>
        <w:tc>
          <w:tcPr>
            <w:tcW w:w="4025" w:type="pct"/>
            <w:gridSpan w:val="2"/>
          </w:tcPr>
          <w:p w14:paraId="2679F427" w14:textId="77777777" w:rsidR="0031575A" w:rsidRPr="009C76A2" w:rsidRDefault="0031575A" w:rsidP="003E528D">
            <w:pPr>
              <w:jc w:val="both"/>
              <w:rPr>
                <w:rFonts w:ascii="Arial" w:hAnsi="Arial" w:cs="Arial"/>
                <w:b/>
                <w:lang w:val="en-GB"/>
              </w:rPr>
            </w:pPr>
          </w:p>
          <w:p w14:paraId="2F984646" w14:textId="77777777" w:rsidR="0031575A" w:rsidRPr="009C76A2" w:rsidRDefault="0031575A" w:rsidP="003E528D">
            <w:pPr>
              <w:jc w:val="both"/>
              <w:rPr>
                <w:rFonts w:ascii="Arial" w:hAnsi="Arial" w:cs="Arial"/>
                <w:b/>
                <w:lang w:val="en-GB"/>
              </w:rPr>
            </w:pPr>
          </w:p>
        </w:tc>
      </w:tr>
      <w:tr w:rsidR="0031575A" w:rsidRPr="009C76A2" w14:paraId="4E4F7444" w14:textId="77777777" w:rsidTr="003E528D">
        <w:trPr>
          <w:trHeight w:val="450"/>
          <w:jc w:val="center"/>
        </w:trPr>
        <w:tc>
          <w:tcPr>
            <w:tcW w:w="975" w:type="pct"/>
          </w:tcPr>
          <w:p w14:paraId="6BAAB167" w14:textId="77777777" w:rsidR="0031575A" w:rsidRPr="009C76A2" w:rsidRDefault="0031575A" w:rsidP="003E528D">
            <w:pPr>
              <w:rPr>
                <w:rFonts w:ascii="Arial" w:hAnsi="Arial" w:cs="Arial"/>
                <w:b/>
                <w:lang w:val="en-GB"/>
              </w:rPr>
            </w:pPr>
            <w:r w:rsidRPr="009C76A2">
              <w:rPr>
                <w:rFonts w:ascii="Arial" w:hAnsi="Arial" w:cs="Arial"/>
                <w:b/>
                <w:lang w:val="en-GB"/>
              </w:rPr>
              <w:t>Address</w:t>
            </w:r>
          </w:p>
        </w:tc>
        <w:tc>
          <w:tcPr>
            <w:tcW w:w="4025" w:type="pct"/>
            <w:gridSpan w:val="2"/>
          </w:tcPr>
          <w:p w14:paraId="0E64AF23" w14:textId="77777777" w:rsidR="0031575A" w:rsidRPr="009C76A2" w:rsidRDefault="0031575A" w:rsidP="003E528D">
            <w:pPr>
              <w:jc w:val="both"/>
              <w:rPr>
                <w:rFonts w:ascii="Arial" w:hAnsi="Arial" w:cs="Arial"/>
                <w:b/>
                <w:lang w:val="en-GB"/>
              </w:rPr>
            </w:pPr>
          </w:p>
          <w:p w14:paraId="479F88C9" w14:textId="77777777" w:rsidR="0031575A" w:rsidRPr="009C76A2" w:rsidRDefault="0031575A" w:rsidP="003E528D">
            <w:pPr>
              <w:jc w:val="both"/>
              <w:rPr>
                <w:rFonts w:ascii="Arial" w:hAnsi="Arial" w:cs="Arial"/>
                <w:b/>
                <w:lang w:val="en-GB"/>
              </w:rPr>
            </w:pPr>
          </w:p>
        </w:tc>
      </w:tr>
      <w:tr w:rsidR="0031575A" w:rsidRPr="009C76A2" w14:paraId="5D54CAE0" w14:textId="77777777" w:rsidTr="003E528D">
        <w:trPr>
          <w:jc w:val="center"/>
        </w:trPr>
        <w:tc>
          <w:tcPr>
            <w:tcW w:w="975" w:type="pct"/>
          </w:tcPr>
          <w:p w14:paraId="592C2819" w14:textId="77777777" w:rsidR="0031575A" w:rsidRPr="009C76A2" w:rsidRDefault="0031575A" w:rsidP="003E528D">
            <w:pPr>
              <w:rPr>
                <w:rFonts w:ascii="Arial" w:hAnsi="Arial" w:cs="Arial"/>
                <w:b/>
                <w:lang w:val="en-GB"/>
              </w:rPr>
            </w:pPr>
            <w:r w:rsidRPr="009C76A2">
              <w:rPr>
                <w:rFonts w:ascii="Arial" w:hAnsi="Arial" w:cs="Arial"/>
                <w:b/>
                <w:lang w:val="en-GB"/>
              </w:rPr>
              <w:t>Capacity</w:t>
            </w:r>
          </w:p>
        </w:tc>
        <w:tc>
          <w:tcPr>
            <w:tcW w:w="4025" w:type="pct"/>
            <w:gridSpan w:val="2"/>
          </w:tcPr>
          <w:p w14:paraId="0E0B274B" w14:textId="77777777" w:rsidR="0031575A" w:rsidRPr="009C76A2" w:rsidRDefault="0031575A" w:rsidP="003E528D">
            <w:pPr>
              <w:tabs>
                <w:tab w:val="center" w:pos="4320"/>
                <w:tab w:val="right" w:pos="8640"/>
              </w:tabs>
              <w:jc w:val="both"/>
              <w:rPr>
                <w:rFonts w:ascii="Arial" w:hAnsi="Arial" w:cs="Arial"/>
              </w:rPr>
            </w:pPr>
            <w:r w:rsidRPr="009C76A2">
              <w:rPr>
                <w:rFonts w:ascii="Arial" w:hAnsi="Arial" w:cs="Arial"/>
              </w:rPr>
              <w:t>Lead Assessor / Technical Assessor / Technical Expert / Observer</w:t>
            </w:r>
          </w:p>
          <w:p w14:paraId="5CEF2469" w14:textId="77777777" w:rsidR="0031575A" w:rsidRPr="009C76A2" w:rsidRDefault="0031575A" w:rsidP="003E528D">
            <w:pPr>
              <w:tabs>
                <w:tab w:val="center" w:pos="4320"/>
                <w:tab w:val="right" w:pos="8640"/>
              </w:tabs>
              <w:jc w:val="both"/>
              <w:rPr>
                <w:rFonts w:ascii="Arial" w:hAnsi="Arial" w:cs="Arial"/>
              </w:rPr>
            </w:pPr>
          </w:p>
        </w:tc>
      </w:tr>
      <w:tr w:rsidR="0031575A" w:rsidRPr="009C76A2" w14:paraId="1E28CC80" w14:textId="77777777" w:rsidTr="003E528D">
        <w:trPr>
          <w:jc w:val="center"/>
        </w:trPr>
        <w:tc>
          <w:tcPr>
            <w:tcW w:w="975" w:type="pct"/>
          </w:tcPr>
          <w:p w14:paraId="18F7E173" w14:textId="77777777" w:rsidR="0031575A" w:rsidRPr="009C76A2" w:rsidRDefault="0031575A" w:rsidP="003E528D">
            <w:pPr>
              <w:ind w:right="-108"/>
              <w:rPr>
                <w:rFonts w:ascii="Arial" w:hAnsi="Arial" w:cs="Arial"/>
                <w:b/>
                <w:lang w:val="en-GB"/>
              </w:rPr>
            </w:pPr>
            <w:r w:rsidRPr="009C76A2">
              <w:rPr>
                <w:rFonts w:ascii="Arial" w:hAnsi="Arial" w:cs="Arial"/>
                <w:b/>
                <w:lang w:val="en-GB"/>
              </w:rPr>
              <w:t>CAB* Assessed</w:t>
            </w:r>
          </w:p>
        </w:tc>
        <w:tc>
          <w:tcPr>
            <w:tcW w:w="4025" w:type="pct"/>
            <w:gridSpan w:val="2"/>
          </w:tcPr>
          <w:p w14:paraId="7890A5BB" w14:textId="77777777" w:rsidR="0031575A" w:rsidRPr="009C76A2" w:rsidRDefault="0031575A" w:rsidP="003E528D">
            <w:pPr>
              <w:jc w:val="both"/>
              <w:rPr>
                <w:rFonts w:ascii="Arial" w:hAnsi="Arial" w:cs="Arial"/>
                <w:lang w:val="en-GB"/>
              </w:rPr>
            </w:pPr>
          </w:p>
          <w:p w14:paraId="6032F689" w14:textId="77777777" w:rsidR="0031575A" w:rsidRPr="009C76A2" w:rsidRDefault="0031575A" w:rsidP="003E528D">
            <w:pPr>
              <w:jc w:val="both"/>
              <w:rPr>
                <w:rFonts w:ascii="Arial" w:hAnsi="Arial" w:cs="Arial"/>
                <w:lang w:val="en-GB"/>
              </w:rPr>
            </w:pPr>
          </w:p>
        </w:tc>
      </w:tr>
      <w:tr w:rsidR="0031575A" w:rsidRPr="009C76A2" w14:paraId="7A413485" w14:textId="77777777" w:rsidTr="003E528D">
        <w:trPr>
          <w:jc w:val="center"/>
        </w:trPr>
        <w:tc>
          <w:tcPr>
            <w:tcW w:w="975" w:type="pct"/>
          </w:tcPr>
          <w:p w14:paraId="1E39FF1A" w14:textId="77777777" w:rsidR="0031575A" w:rsidRPr="009C76A2" w:rsidRDefault="0031575A" w:rsidP="003E528D">
            <w:pPr>
              <w:rPr>
                <w:rFonts w:ascii="Arial" w:hAnsi="Arial" w:cs="Arial"/>
                <w:b/>
                <w:lang w:val="en-GB"/>
              </w:rPr>
            </w:pPr>
            <w:r w:rsidRPr="009C76A2">
              <w:rPr>
                <w:rFonts w:ascii="Arial" w:hAnsi="Arial" w:cs="Arial"/>
                <w:b/>
                <w:lang w:val="en-GB"/>
              </w:rPr>
              <w:t>Date of Assessment</w:t>
            </w:r>
          </w:p>
        </w:tc>
        <w:tc>
          <w:tcPr>
            <w:tcW w:w="4025" w:type="pct"/>
            <w:gridSpan w:val="2"/>
          </w:tcPr>
          <w:p w14:paraId="31FC4F8E" w14:textId="77777777" w:rsidR="0031575A" w:rsidRPr="009C76A2" w:rsidRDefault="0031575A" w:rsidP="003E528D">
            <w:pPr>
              <w:jc w:val="both"/>
              <w:rPr>
                <w:rFonts w:ascii="Arial" w:hAnsi="Arial" w:cs="Arial"/>
                <w:lang w:val="en-GB"/>
              </w:rPr>
            </w:pPr>
          </w:p>
          <w:p w14:paraId="3784BC86" w14:textId="77777777" w:rsidR="0031575A" w:rsidRPr="009C76A2" w:rsidRDefault="0031575A" w:rsidP="003E528D">
            <w:pPr>
              <w:jc w:val="both"/>
              <w:rPr>
                <w:rFonts w:ascii="Arial" w:hAnsi="Arial" w:cs="Arial"/>
                <w:lang w:val="en-GB"/>
              </w:rPr>
            </w:pPr>
          </w:p>
        </w:tc>
      </w:tr>
      <w:tr w:rsidR="0031575A" w:rsidRPr="009C76A2" w14:paraId="1EF6F7B8" w14:textId="77777777" w:rsidTr="003E528D">
        <w:trPr>
          <w:jc w:val="center"/>
        </w:trPr>
        <w:tc>
          <w:tcPr>
            <w:tcW w:w="975" w:type="pct"/>
          </w:tcPr>
          <w:p w14:paraId="3288DC56" w14:textId="77777777" w:rsidR="0031575A" w:rsidRPr="009C76A2" w:rsidRDefault="0031575A" w:rsidP="003E528D">
            <w:pPr>
              <w:rPr>
                <w:rFonts w:ascii="Arial" w:hAnsi="Arial" w:cs="Arial"/>
                <w:b/>
                <w:lang w:val="en-GB"/>
              </w:rPr>
            </w:pPr>
            <w:r w:rsidRPr="009C76A2">
              <w:rPr>
                <w:rFonts w:ascii="Arial" w:hAnsi="Arial" w:cs="Arial"/>
                <w:b/>
                <w:lang w:val="en-GB"/>
              </w:rPr>
              <w:t>Type of Assessment</w:t>
            </w:r>
          </w:p>
        </w:tc>
        <w:tc>
          <w:tcPr>
            <w:tcW w:w="4025" w:type="pct"/>
            <w:gridSpan w:val="2"/>
          </w:tcPr>
          <w:p w14:paraId="47799932" w14:textId="3B761D2A" w:rsidR="0031575A" w:rsidRPr="009C76A2" w:rsidRDefault="00830F1C" w:rsidP="003E528D">
            <w:pPr>
              <w:ind w:right="-108"/>
              <w:jc w:val="both"/>
              <w:rPr>
                <w:rFonts w:ascii="Arial" w:hAnsi="Arial" w:cs="Arial"/>
                <w:i/>
                <w:w w:val="85"/>
                <w:lang w:val="en-GB"/>
              </w:rPr>
            </w:pPr>
            <w:r>
              <w:rPr>
                <w:rFonts w:ascii="Arial" w:hAnsi="Arial" w:cs="Arial"/>
                <w:i/>
                <w:lang w:val="en-GB"/>
              </w:rPr>
              <w:t>Document Review</w:t>
            </w:r>
            <w:r w:rsidR="0031575A" w:rsidRPr="009C76A2">
              <w:rPr>
                <w:rFonts w:ascii="Arial" w:hAnsi="Arial" w:cs="Arial"/>
                <w:i/>
                <w:lang w:val="en-GB"/>
              </w:rPr>
              <w:t xml:space="preserve"> / Pre-Assessment / </w:t>
            </w:r>
            <w:r w:rsidR="007F3EAE">
              <w:rPr>
                <w:rFonts w:ascii="Arial" w:hAnsi="Arial" w:cs="Arial"/>
                <w:i/>
                <w:lang w:val="en-GB"/>
              </w:rPr>
              <w:t>Initial</w:t>
            </w:r>
            <w:r w:rsidR="0031575A" w:rsidRPr="009C76A2">
              <w:rPr>
                <w:rFonts w:ascii="Arial" w:hAnsi="Arial" w:cs="Arial"/>
                <w:i/>
                <w:lang w:val="en-GB"/>
              </w:rPr>
              <w:t xml:space="preserve"> assessment / Onsite Surveillance / Re-Assessment / Supplementary visit</w:t>
            </w:r>
          </w:p>
        </w:tc>
      </w:tr>
    </w:tbl>
    <w:p w14:paraId="038A1E8C" w14:textId="77777777" w:rsidR="0031575A" w:rsidRPr="009C76A2" w:rsidRDefault="0031575A" w:rsidP="0031575A">
      <w:pPr>
        <w:jc w:val="both"/>
        <w:rPr>
          <w:rFonts w:ascii="Arial" w:hAnsi="Arial" w:cs="Arial"/>
          <w:i/>
          <w:lang w:val="en-GB"/>
        </w:rPr>
      </w:pPr>
    </w:p>
    <w:p w14:paraId="64C28606" w14:textId="77777777" w:rsidR="0031575A" w:rsidRPr="009C76A2" w:rsidRDefault="0031575A" w:rsidP="0031575A">
      <w:pPr>
        <w:ind w:left="270" w:right="366"/>
        <w:jc w:val="both"/>
        <w:rPr>
          <w:rFonts w:ascii="Arial" w:hAnsi="Arial" w:cs="Arial"/>
          <w:i/>
          <w:lang w:val="en-GB"/>
        </w:rPr>
      </w:pPr>
      <w:r w:rsidRPr="009C76A2">
        <w:rPr>
          <w:rFonts w:ascii="Arial" w:hAnsi="Arial" w:cs="Arial"/>
          <w:i/>
          <w:lang w:val="en-GB"/>
        </w:rPr>
        <w:t>*CAB – Conformity Assessment Body (Testing / Medical / Calibration laboratory / Proficiency Testing Provider (PTP) / Reference Material Producer (RMP))</w:t>
      </w:r>
    </w:p>
    <w:p w14:paraId="159C719E" w14:textId="77777777" w:rsidR="0031575A" w:rsidRPr="009C76A2" w:rsidRDefault="0031575A" w:rsidP="0031575A">
      <w:pPr>
        <w:jc w:val="both"/>
        <w:rPr>
          <w:rFonts w:ascii="Arial" w:hAnsi="Arial" w:cs="Arial"/>
          <w:lang w:val="en-GB"/>
        </w:rPr>
      </w:pPr>
    </w:p>
    <w:p w14:paraId="2DBF8148" w14:textId="77777777" w:rsidR="0031575A" w:rsidRPr="009C76A2" w:rsidRDefault="0031575A" w:rsidP="0031575A">
      <w:pPr>
        <w:jc w:val="both"/>
        <w:rPr>
          <w:rFonts w:ascii="Arial" w:hAnsi="Arial" w:cs="Arial"/>
          <w:lang w:val="en-GB"/>
        </w:rPr>
      </w:pPr>
    </w:p>
    <w:p w14:paraId="26CF7A8E" w14:textId="77777777" w:rsidR="0031575A" w:rsidRPr="009C76A2" w:rsidRDefault="0031575A" w:rsidP="0031575A">
      <w:pPr>
        <w:tabs>
          <w:tab w:val="center" w:pos="4320"/>
          <w:tab w:val="right" w:pos="8640"/>
        </w:tabs>
        <w:ind w:left="360" w:right="366"/>
        <w:jc w:val="both"/>
        <w:rPr>
          <w:rFonts w:ascii="Arial" w:hAnsi="Arial" w:cs="Arial"/>
          <w:b/>
        </w:rPr>
      </w:pPr>
      <w:r w:rsidRPr="009C76A2">
        <w:rPr>
          <w:rFonts w:ascii="Arial" w:hAnsi="Arial" w:cs="Arial"/>
        </w:rPr>
        <w:t>I _______________________________________________________, hereby declare that I have not offered any consultancy, guidance, supervision or other services to the CAB (e.g. internal audit), in any way.</w:t>
      </w:r>
    </w:p>
    <w:p w14:paraId="009D536F" w14:textId="77777777" w:rsidR="0031575A" w:rsidRPr="009C76A2" w:rsidRDefault="0031575A" w:rsidP="0031575A">
      <w:pPr>
        <w:tabs>
          <w:tab w:val="center" w:pos="4320"/>
          <w:tab w:val="right" w:pos="8640"/>
        </w:tabs>
        <w:ind w:left="360" w:right="366"/>
        <w:jc w:val="both"/>
        <w:rPr>
          <w:rFonts w:ascii="Arial" w:hAnsi="Arial" w:cs="Arial"/>
          <w:b/>
        </w:rPr>
      </w:pPr>
    </w:p>
    <w:p w14:paraId="2E96857E" w14:textId="77777777" w:rsidR="0031575A" w:rsidRPr="009C76A2" w:rsidRDefault="0031575A" w:rsidP="0031575A">
      <w:pPr>
        <w:tabs>
          <w:tab w:val="center" w:pos="4320"/>
          <w:tab w:val="right" w:pos="8640"/>
        </w:tabs>
        <w:ind w:left="360" w:right="366"/>
        <w:jc w:val="both"/>
        <w:rPr>
          <w:rFonts w:ascii="Arial" w:hAnsi="Arial" w:cs="Arial"/>
          <w:b/>
        </w:rPr>
      </w:pPr>
      <w:r w:rsidRPr="009C76A2">
        <w:rPr>
          <w:rFonts w:ascii="Arial" w:hAnsi="Arial" w:cs="Arial"/>
        </w:rPr>
        <w:t>I am / am not* an ex-employee of the CAB and am/ am not* related to any person of the management of the CAB.</w:t>
      </w:r>
    </w:p>
    <w:p w14:paraId="5F8C0724" w14:textId="77777777" w:rsidR="0031575A" w:rsidRPr="009C76A2" w:rsidRDefault="0031575A" w:rsidP="0031575A">
      <w:pPr>
        <w:tabs>
          <w:tab w:val="center" w:pos="4320"/>
          <w:tab w:val="right" w:pos="8640"/>
        </w:tabs>
        <w:ind w:left="360" w:right="366"/>
        <w:jc w:val="both"/>
        <w:rPr>
          <w:rFonts w:ascii="Arial" w:hAnsi="Arial" w:cs="Arial"/>
          <w:b/>
        </w:rPr>
      </w:pPr>
    </w:p>
    <w:p w14:paraId="19FAE9A7" w14:textId="77777777" w:rsidR="0031575A" w:rsidRPr="009C76A2" w:rsidRDefault="0031575A" w:rsidP="0031575A">
      <w:pPr>
        <w:tabs>
          <w:tab w:val="center" w:pos="4320"/>
          <w:tab w:val="right" w:pos="8640"/>
        </w:tabs>
        <w:ind w:left="360" w:right="366"/>
        <w:jc w:val="both"/>
        <w:rPr>
          <w:rFonts w:ascii="Arial" w:hAnsi="Arial" w:cs="Arial"/>
          <w:b/>
        </w:rPr>
      </w:pPr>
      <w:r w:rsidRPr="009C76A2">
        <w:rPr>
          <w:rFonts w:ascii="Arial" w:hAnsi="Arial" w:cs="Arial"/>
        </w:rPr>
        <w:t xml:space="preserve">I got an opportunity to go through various documents like Quality Manual, Procedural Manuals, Work instructions, Internal reports etc. of the above CAB and other related information that might have been given by NABL. I undertake to maintain strict confidentiality of the information acquired in course of discharge of my responsibility and shall not disclose to any person other than that required by NABL. </w:t>
      </w:r>
    </w:p>
    <w:p w14:paraId="49E26750" w14:textId="77777777" w:rsidR="0031575A" w:rsidRPr="009C76A2" w:rsidRDefault="0031575A" w:rsidP="0031575A">
      <w:pPr>
        <w:tabs>
          <w:tab w:val="center" w:pos="4320"/>
          <w:tab w:val="right" w:pos="8640"/>
        </w:tabs>
        <w:ind w:left="360"/>
        <w:jc w:val="both"/>
        <w:rPr>
          <w:rFonts w:ascii="Arial" w:hAnsi="Arial" w:cs="Arial"/>
        </w:rPr>
      </w:pPr>
    </w:p>
    <w:p w14:paraId="0DA23205" w14:textId="77777777" w:rsidR="0031575A" w:rsidRPr="009C76A2" w:rsidRDefault="0031575A" w:rsidP="0031575A">
      <w:pPr>
        <w:tabs>
          <w:tab w:val="center" w:pos="4320"/>
          <w:tab w:val="right" w:pos="8640"/>
        </w:tabs>
        <w:ind w:left="360"/>
        <w:jc w:val="both"/>
        <w:rPr>
          <w:rFonts w:ascii="Arial" w:hAnsi="Arial" w:cs="Arial"/>
          <w:i/>
        </w:rPr>
      </w:pPr>
      <w:r w:rsidRPr="009C76A2">
        <w:rPr>
          <w:rFonts w:ascii="Arial" w:hAnsi="Arial" w:cs="Arial"/>
          <w:i/>
        </w:rPr>
        <w:t>*Strike out which is not applicable</w:t>
      </w:r>
    </w:p>
    <w:p w14:paraId="2265A802" w14:textId="77777777" w:rsidR="0031575A" w:rsidRPr="009C76A2" w:rsidRDefault="0031575A" w:rsidP="0031575A">
      <w:pPr>
        <w:tabs>
          <w:tab w:val="center" w:pos="4320"/>
          <w:tab w:val="right" w:pos="8640"/>
        </w:tabs>
        <w:ind w:left="360"/>
        <w:jc w:val="both"/>
        <w:rPr>
          <w:rFonts w:ascii="Arial" w:hAnsi="Arial" w:cs="Arial"/>
          <w:i/>
        </w:rPr>
      </w:pPr>
    </w:p>
    <w:p w14:paraId="30EB256D" w14:textId="77777777" w:rsidR="0031575A" w:rsidRPr="009C76A2" w:rsidRDefault="0031575A" w:rsidP="0031575A">
      <w:pPr>
        <w:tabs>
          <w:tab w:val="center" w:pos="4320"/>
          <w:tab w:val="right" w:pos="8640"/>
        </w:tabs>
        <w:ind w:left="360"/>
        <w:jc w:val="both"/>
        <w:rPr>
          <w:rFonts w:ascii="Arial" w:hAnsi="Arial" w:cs="Arial"/>
          <w:i/>
        </w:rPr>
      </w:pPr>
    </w:p>
    <w:p w14:paraId="48079220" w14:textId="77777777" w:rsidR="0031575A" w:rsidRPr="009C76A2" w:rsidRDefault="0031575A" w:rsidP="0031575A">
      <w:pPr>
        <w:tabs>
          <w:tab w:val="center" w:pos="4320"/>
          <w:tab w:val="right" w:pos="8640"/>
        </w:tabs>
        <w:ind w:left="360"/>
        <w:jc w:val="both"/>
        <w:rPr>
          <w:rFonts w:ascii="Arial" w:hAnsi="Arial" w:cs="Arial"/>
        </w:rPr>
      </w:pPr>
    </w:p>
    <w:tbl>
      <w:tblPr>
        <w:tblW w:w="5000" w:type="pct"/>
        <w:tblLook w:val="0000" w:firstRow="0" w:lastRow="0" w:firstColumn="0" w:lastColumn="0" w:noHBand="0" w:noVBand="0"/>
      </w:tblPr>
      <w:tblGrid>
        <w:gridCol w:w="1800"/>
        <w:gridCol w:w="7838"/>
      </w:tblGrid>
      <w:tr w:rsidR="0031575A" w:rsidRPr="009C76A2" w14:paraId="541AAAA8" w14:textId="77777777" w:rsidTr="003E528D">
        <w:trPr>
          <w:trHeight w:val="378"/>
        </w:trPr>
        <w:tc>
          <w:tcPr>
            <w:tcW w:w="934" w:type="pct"/>
          </w:tcPr>
          <w:p w14:paraId="657DB30F" w14:textId="77777777" w:rsidR="0031575A" w:rsidRPr="009C76A2" w:rsidRDefault="0031575A" w:rsidP="003E528D">
            <w:pPr>
              <w:ind w:left="360"/>
              <w:jc w:val="both"/>
              <w:rPr>
                <w:rFonts w:ascii="Arial" w:hAnsi="Arial" w:cs="Arial"/>
                <w:lang w:val="en-GB"/>
              </w:rPr>
            </w:pPr>
            <w:r w:rsidRPr="009C76A2">
              <w:rPr>
                <w:rFonts w:ascii="Arial" w:hAnsi="Arial" w:cs="Arial"/>
                <w:lang w:val="en-GB"/>
              </w:rPr>
              <w:t>Date:</w:t>
            </w:r>
          </w:p>
          <w:p w14:paraId="224B33B2" w14:textId="77777777" w:rsidR="0031575A" w:rsidRPr="009C76A2" w:rsidRDefault="0031575A" w:rsidP="003E528D">
            <w:pPr>
              <w:ind w:left="360"/>
              <w:jc w:val="both"/>
              <w:rPr>
                <w:rFonts w:ascii="Arial" w:hAnsi="Arial" w:cs="Arial"/>
                <w:lang w:val="en-GB"/>
              </w:rPr>
            </w:pPr>
          </w:p>
        </w:tc>
        <w:tc>
          <w:tcPr>
            <w:tcW w:w="4066" w:type="pct"/>
          </w:tcPr>
          <w:p w14:paraId="3A0B070F" w14:textId="77777777" w:rsidR="0031575A" w:rsidRPr="009C76A2" w:rsidRDefault="0031575A" w:rsidP="003E528D">
            <w:pPr>
              <w:ind w:left="360"/>
              <w:jc w:val="both"/>
              <w:rPr>
                <w:rFonts w:ascii="Arial" w:hAnsi="Arial" w:cs="Arial"/>
                <w:lang w:val="en-GB"/>
              </w:rPr>
            </w:pPr>
          </w:p>
        </w:tc>
      </w:tr>
      <w:tr w:rsidR="0031575A" w:rsidRPr="009C76A2" w14:paraId="4460E248" w14:textId="77777777" w:rsidTr="003E528D">
        <w:trPr>
          <w:trHeight w:val="286"/>
        </w:trPr>
        <w:tc>
          <w:tcPr>
            <w:tcW w:w="934" w:type="pct"/>
          </w:tcPr>
          <w:p w14:paraId="1E11D190" w14:textId="77777777" w:rsidR="0031575A" w:rsidRPr="009C76A2" w:rsidRDefault="0031575A" w:rsidP="003E528D">
            <w:pPr>
              <w:ind w:left="360"/>
              <w:jc w:val="both"/>
              <w:rPr>
                <w:rFonts w:ascii="Arial" w:hAnsi="Arial" w:cs="Arial"/>
                <w:lang w:val="en-GB"/>
              </w:rPr>
            </w:pPr>
            <w:r w:rsidRPr="009C76A2">
              <w:rPr>
                <w:rFonts w:ascii="Arial" w:hAnsi="Arial" w:cs="Arial"/>
                <w:lang w:val="en-GB"/>
              </w:rPr>
              <w:t>Place:</w:t>
            </w:r>
          </w:p>
        </w:tc>
        <w:tc>
          <w:tcPr>
            <w:tcW w:w="4066" w:type="pct"/>
          </w:tcPr>
          <w:p w14:paraId="2CA155AF" w14:textId="77777777" w:rsidR="0031575A" w:rsidRPr="009C76A2" w:rsidRDefault="0031575A" w:rsidP="003E528D">
            <w:pPr>
              <w:ind w:left="360"/>
              <w:jc w:val="center"/>
              <w:rPr>
                <w:rFonts w:ascii="Arial" w:hAnsi="Arial" w:cs="Arial"/>
                <w:lang w:val="en-GB"/>
              </w:rPr>
            </w:pPr>
            <w:r w:rsidRPr="009C76A2">
              <w:rPr>
                <w:rFonts w:ascii="Arial" w:hAnsi="Arial" w:cs="Arial"/>
                <w:lang w:val="en-GB"/>
              </w:rPr>
              <w:t xml:space="preserve">                                                                          Signature</w:t>
            </w:r>
          </w:p>
        </w:tc>
      </w:tr>
    </w:tbl>
    <w:p w14:paraId="53D5B77A" w14:textId="77777777" w:rsidR="00AC5A08" w:rsidRPr="005C7462" w:rsidRDefault="00AC5A08" w:rsidP="002A0994">
      <w:pPr>
        <w:jc w:val="both"/>
        <w:rPr>
          <w:rFonts w:ascii="Arial" w:hAnsi="Arial" w:cs="Arial"/>
          <w:b/>
          <w:bCs/>
          <w:sz w:val="22"/>
          <w:szCs w:val="22"/>
        </w:rPr>
        <w:sectPr w:rsidR="00AC5A08" w:rsidRPr="005C7462" w:rsidSect="008D0322">
          <w:footerReference w:type="default" r:id="rId9"/>
          <w:pgSz w:w="11906" w:h="16838" w:code="9"/>
          <w:pgMar w:top="1134" w:right="1134" w:bottom="1134" w:left="1134" w:header="720" w:footer="720" w:gutter="0"/>
          <w:pgNumType w:start="1"/>
          <w:cols w:space="720"/>
          <w:docGrid w:linePitch="360"/>
        </w:sectPr>
      </w:pPr>
    </w:p>
    <w:p w14:paraId="48EC9C8F" w14:textId="77777777" w:rsidR="00C15D88" w:rsidRDefault="00C15D88" w:rsidP="0031575A">
      <w:pPr>
        <w:rPr>
          <w:rFonts w:ascii="Arial" w:hAnsi="Arial" w:cs="Arial"/>
          <w:b/>
          <w:bCs/>
          <w:sz w:val="22"/>
          <w:szCs w:val="22"/>
        </w:rPr>
      </w:pPr>
    </w:p>
    <w:p w14:paraId="383F009A" w14:textId="77777777" w:rsidR="0031575A" w:rsidRDefault="0031575A" w:rsidP="0031575A">
      <w:pPr>
        <w:rPr>
          <w:rFonts w:ascii="Arial" w:hAnsi="Arial" w:cs="Arial"/>
          <w:b/>
          <w:bCs/>
          <w:sz w:val="22"/>
          <w:szCs w:val="22"/>
        </w:rPr>
      </w:pPr>
    </w:p>
    <w:p w14:paraId="6406E7F0" w14:textId="77777777" w:rsidR="0031575A" w:rsidRDefault="0031575A" w:rsidP="0031575A">
      <w:pPr>
        <w:rPr>
          <w:rFonts w:ascii="Arial" w:hAnsi="Arial" w:cs="Arial"/>
          <w:b/>
          <w:bCs/>
          <w:sz w:val="22"/>
          <w:szCs w:val="22"/>
        </w:rPr>
      </w:pPr>
    </w:p>
    <w:p w14:paraId="77FCD3C7" w14:textId="77777777" w:rsidR="0031575A" w:rsidRDefault="0031575A" w:rsidP="0031575A">
      <w:pPr>
        <w:rPr>
          <w:rFonts w:ascii="Arial" w:hAnsi="Arial" w:cs="Arial"/>
          <w:b/>
          <w:bCs/>
          <w:sz w:val="22"/>
          <w:szCs w:val="22"/>
        </w:rPr>
      </w:pPr>
    </w:p>
    <w:p w14:paraId="39556138" w14:textId="77777777" w:rsidR="0031575A" w:rsidRDefault="0031575A" w:rsidP="0031575A">
      <w:pPr>
        <w:rPr>
          <w:rFonts w:ascii="Arial" w:hAnsi="Arial" w:cs="Arial"/>
          <w:b/>
          <w:bCs/>
          <w:sz w:val="22"/>
          <w:szCs w:val="22"/>
        </w:rPr>
      </w:pPr>
    </w:p>
    <w:p w14:paraId="1B7F78CA" w14:textId="77777777" w:rsidR="0031575A" w:rsidRDefault="0031575A" w:rsidP="0031575A">
      <w:pPr>
        <w:rPr>
          <w:rFonts w:ascii="Arial" w:hAnsi="Arial" w:cs="Arial"/>
          <w:b/>
          <w:bCs/>
          <w:sz w:val="22"/>
          <w:szCs w:val="22"/>
        </w:rPr>
      </w:pPr>
    </w:p>
    <w:p w14:paraId="04498FE3" w14:textId="77777777" w:rsidR="0031575A" w:rsidRDefault="0031575A" w:rsidP="0031575A">
      <w:pPr>
        <w:rPr>
          <w:rFonts w:ascii="Arial" w:hAnsi="Arial" w:cs="Arial"/>
          <w:b/>
          <w:bCs/>
          <w:sz w:val="22"/>
          <w:szCs w:val="22"/>
        </w:rPr>
      </w:pPr>
    </w:p>
    <w:p w14:paraId="1521BB47" w14:textId="77777777" w:rsidR="0031575A" w:rsidRDefault="0031575A" w:rsidP="0031575A">
      <w:pPr>
        <w:rPr>
          <w:rFonts w:ascii="Arial" w:hAnsi="Arial" w:cs="Arial"/>
          <w:b/>
          <w:bCs/>
          <w:sz w:val="22"/>
          <w:szCs w:val="22"/>
        </w:rPr>
      </w:pPr>
    </w:p>
    <w:p w14:paraId="4A1A5507" w14:textId="77777777" w:rsidR="0031575A" w:rsidRDefault="0031575A" w:rsidP="0031575A">
      <w:pPr>
        <w:rPr>
          <w:rFonts w:ascii="Arial" w:hAnsi="Arial" w:cs="Arial"/>
          <w:b/>
          <w:bCs/>
          <w:sz w:val="22"/>
          <w:szCs w:val="22"/>
        </w:rPr>
      </w:pPr>
    </w:p>
    <w:p w14:paraId="6F3CDD42" w14:textId="77777777" w:rsidR="0031575A" w:rsidRDefault="0031575A" w:rsidP="0031575A">
      <w:pPr>
        <w:rPr>
          <w:rFonts w:ascii="Arial" w:hAnsi="Arial" w:cs="Arial"/>
          <w:b/>
          <w:bCs/>
          <w:sz w:val="22"/>
          <w:szCs w:val="22"/>
        </w:rPr>
      </w:pPr>
    </w:p>
    <w:p w14:paraId="0D012684" w14:textId="77777777" w:rsidR="0031575A" w:rsidRDefault="0031575A" w:rsidP="0031575A">
      <w:pPr>
        <w:rPr>
          <w:rFonts w:ascii="Arial" w:hAnsi="Arial" w:cs="Arial"/>
          <w:b/>
          <w:bCs/>
          <w:sz w:val="22"/>
          <w:szCs w:val="22"/>
        </w:rPr>
      </w:pPr>
    </w:p>
    <w:p w14:paraId="002F3B0C" w14:textId="77777777" w:rsidR="0031575A" w:rsidRDefault="0031575A" w:rsidP="0031575A">
      <w:pPr>
        <w:rPr>
          <w:rFonts w:ascii="Arial" w:hAnsi="Arial" w:cs="Arial"/>
          <w:b/>
          <w:bCs/>
          <w:sz w:val="22"/>
          <w:szCs w:val="22"/>
        </w:rPr>
      </w:pPr>
    </w:p>
    <w:p w14:paraId="2EF8EB77" w14:textId="77777777" w:rsidR="0031575A" w:rsidRDefault="0031575A" w:rsidP="0031575A">
      <w:pPr>
        <w:rPr>
          <w:rFonts w:ascii="Arial" w:hAnsi="Arial" w:cs="Arial"/>
          <w:b/>
          <w:bCs/>
          <w:sz w:val="22"/>
          <w:szCs w:val="22"/>
        </w:rPr>
      </w:pPr>
    </w:p>
    <w:p w14:paraId="1E6DFF3D" w14:textId="77777777" w:rsidR="0031575A" w:rsidRDefault="0031575A" w:rsidP="0031575A">
      <w:pPr>
        <w:rPr>
          <w:rFonts w:ascii="Arial" w:hAnsi="Arial" w:cs="Arial"/>
          <w:b/>
          <w:bCs/>
          <w:sz w:val="22"/>
          <w:szCs w:val="22"/>
        </w:rPr>
      </w:pPr>
    </w:p>
    <w:p w14:paraId="7CE58233" w14:textId="77777777" w:rsidR="0031575A" w:rsidRDefault="0031575A" w:rsidP="0031575A">
      <w:pPr>
        <w:rPr>
          <w:rFonts w:ascii="Arial" w:hAnsi="Arial" w:cs="Arial"/>
          <w:b/>
          <w:bCs/>
          <w:sz w:val="22"/>
          <w:szCs w:val="22"/>
        </w:rPr>
      </w:pPr>
    </w:p>
    <w:p w14:paraId="0BC0E3D4" w14:textId="77777777" w:rsidR="0031575A" w:rsidRDefault="0031575A" w:rsidP="0031575A">
      <w:pPr>
        <w:rPr>
          <w:rFonts w:ascii="Arial" w:hAnsi="Arial" w:cs="Arial"/>
          <w:b/>
          <w:bCs/>
          <w:sz w:val="22"/>
          <w:szCs w:val="22"/>
        </w:rPr>
      </w:pPr>
    </w:p>
    <w:p w14:paraId="01F0F4E4" w14:textId="77777777" w:rsidR="0031575A" w:rsidRDefault="0031575A" w:rsidP="0031575A">
      <w:pPr>
        <w:rPr>
          <w:rFonts w:ascii="Arial" w:hAnsi="Arial" w:cs="Arial"/>
          <w:b/>
          <w:bCs/>
          <w:sz w:val="22"/>
          <w:szCs w:val="22"/>
        </w:rPr>
      </w:pPr>
    </w:p>
    <w:p w14:paraId="13EF7D23" w14:textId="77777777" w:rsidR="0031575A" w:rsidRDefault="0031575A" w:rsidP="0031575A">
      <w:pPr>
        <w:rPr>
          <w:rFonts w:ascii="Arial" w:hAnsi="Arial" w:cs="Arial"/>
          <w:b/>
          <w:bCs/>
          <w:sz w:val="22"/>
          <w:szCs w:val="22"/>
        </w:rPr>
      </w:pPr>
    </w:p>
    <w:p w14:paraId="65A064EE" w14:textId="77777777" w:rsidR="0031575A" w:rsidRDefault="0031575A" w:rsidP="0031575A">
      <w:pPr>
        <w:rPr>
          <w:rFonts w:ascii="Arial" w:hAnsi="Arial" w:cs="Arial"/>
          <w:b/>
          <w:bCs/>
          <w:sz w:val="22"/>
          <w:szCs w:val="22"/>
        </w:rPr>
      </w:pPr>
    </w:p>
    <w:p w14:paraId="554CFEAA" w14:textId="77777777" w:rsidR="0031575A" w:rsidRDefault="0031575A" w:rsidP="0031575A">
      <w:pPr>
        <w:rPr>
          <w:rFonts w:ascii="Arial" w:hAnsi="Arial" w:cs="Arial"/>
          <w:b/>
          <w:bCs/>
          <w:sz w:val="22"/>
          <w:szCs w:val="22"/>
        </w:rPr>
      </w:pPr>
    </w:p>
    <w:p w14:paraId="05D2916F" w14:textId="77777777" w:rsidR="0031575A" w:rsidRDefault="0031575A" w:rsidP="0031575A">
      <w:pPr>
        <w:rPr>
          <w:rFonts w:ascii="Arial" w:hAnsi="Arial" w:cs="Arial"/>
          <w:b/>
          <w:bCs/>
          <w:sz w:val="22"/>
          <w:szCs w:val="22"/>
        </w:rPr>
      </w:pPr>
    </w:p>
    <w:p w14:paraId="7A220259" w14:textId="77777777" w:rsidR="0031575A" w:rsidRDefault="0031575A" w:rsidP="0031575A">
      <w:pPr>
        <w:rPr>
          <w:rFonts w:ascii="Arial" w:hAnsi="Arial" w:cs="Arial"/>
          <w:b/>
          <w:bCs/>
          <w:sz w:val="22"/>
          <w:szCs w:val="22"/>
        </w:rPr>
      </w:pPr>
    </w:p>
    <w:p w14:paraId="05C104ED" w14:textId="77777777" w:rsidR="0031575A" w:rsidRDefault="0031575A" w:rsidP="0031575A">
      <w:pPr>
        <w:rPr>
          <w:rFonts w:ascii="Arial" w:hAnsi="Arial" w:cs="Arial"/>
          <w:b/>
          <w:bCs/>
          <w:sz w:val="22"/>
          <w:szCs w:val="22"/>
        </w:rPr>
      </w:pPr>
    </w:p>
    <w:p w14:paraId="58E69D7C" w14:textId="77777777" w:rsidR="0031575A" w:rsidRDefault="0031575A" w:rsidP="0031575A">
      <w:pPr>
        <w:rPr>
          <w:rFonts w:ascii="Arial" w:hAnsi="Arial" w:cs="Arial"/>
          <w:b/>
          <w:bCs/>
          <w:sz w:val="22"/>
          <w:szCs w:val="22"/>
        </w:rPr>
      </w:pPr>
    </w:p>
    <w:p w14:paraId="22349064" w14:textId="77777777" w:rsidR="0031575A" w:rsidRDefault="0031575A" w:rsidP="0031575A">
      <w:pPr>
        <w:rPr>
          <w:rFonts w:ascii="Arial" w:hAnsi="Arial" w:cs="Arial"/>
          <w:b/>
          <w:bCs/>
          <w:sz w:val="22"/>
          <w:szCs w:val="22"/>
        </w:rPr>
      </w:pPr>
    </w:p>
    <w:p w14:paraId="559406D9" w14:textId="77777777" w:rsidR="0031575A" w:rsidRDefault="0031575A" w:rsidP="0031575A">
      <w:pPr>
        <w:rPr>
          <w:rFonts w:ascii="Arial" w:hAnsi="Arial" w:cs="Arial"/>
          <w:b/>
          <w:bCs/>
          <w:sz w:val="22"/>
          <w:szCs w:val="22"/>
        </w:rPr>
      </w:pPr>
    </w:p>
    <w:p w14:paraId="2AD7875A" w14:textId="77777777" w:rsidR="0031575A" w:rsidRDefault="0031575A" w:rsidP="0031575A">
      <w:pPr>
        <w:rPr>
          <w:rFonts w:ascii="Arial" w:hAnsi="Arial" w:cs="Arial"/>
          <w:b/>
          <w:bCs/>
          <w:sz w:val="22"/>
          <w:szCs w:val="22"/>
        </w:rPr>
      </w:pPr>
    </w:p>
    <w:p w14:paraId="29705D57" w14:textId="77777777" w:rsidR="0031575A" w:rsidRDefault="0031575A" w:rsidP="0031575A">
      <w:pPr>
        <w:rPr>
          <w:rFonts w:ascii="Arial" w:hAnsi="Arial" w:cs="Arial"/>
          <w:b/>
          <w:bCs/>
          <w:sz w:val="22"/>
          <w:szCs w:val="22"/>
        </w:rPr>
      </w:pPr>
    </w:p>
    <w:p w14:paraId="56B99DAF" w14:textId="77777777" w:rsidR="0031575A" w:rsidRDefault="0031575A" w:rsidP="0031575A">
      <w:pPr>
        <w:rPr>
          <w:rFonts w:ascii="Arial" w:hAnsi="Arial" w:cs="Arial"/>
          <w:b/>
          <w:bCs/>
          <w:sz w:val="22"/>
          <w:szCs w:val="22"/>
        </w:rPr>
      </w:pPr>
    </w:p>
    <w:p w14:paraId="29E31C91" w14:textId="77777777" w:rsidR="0031575A" w:rsidRDefault="0031575A" w:rsidP="0031575A">
      <w:pPr>
        <w:rPr>
          <w:rFonts w:ascii="Arial" w:hAnsi="Arial" w:cs="Arial"/>
          <w:b/>
          <w:bCs/>
          <w:sz w:val="22"/>
          <w:szCs w:val="22"/>
        </w:rPr>
      </w:pPr>
    </w:p>
    <w:p w14:paraId="08CB9FED" w14:textId="77777777" w:rsidR="0031575A" w:rsidRDefault="0031575A" w:rsidP="0031575A">
      <w:pPr>
        <w:rPr>
          <w:rFonts w:ascii="Arial" w:hAnsi="Arial" w:cs="Arial"/>
          <w:b/>
          <w:bCs/>
          <w:sz w:val="22"/>
          <w:szCs w:val="22"/>
        </w:rPr>
      </w:pPr>
    </w:p>
    <w:p w14:paraId="06C2F1E3" w14:textId="77777777" w:rsidR="0031575A" w:rsidRDefault="0031575A" w:rsidP="0031575A">
      <w:pPr>
        <w:rPr>
          <w:rFonts w:ascii="Arial" w:hAnsi="Arial" w:cs="Arial"/>
          <w:b/>
          <w:bCs/>
          <w:sz w:val="22"/>
          <w:szCs w:val="22"/>
        </w:rPr>
      </w:pPr>
    </w:p>
    <w:p w14:paraId="7FC63A13" w14:textId="77777777" w:rsidR="0031575A" w:rsidRDefault="0031575A" w:rsidP="0031575A">
      <w:pPr>
        <w:rPr>
          <w:rFonts w:ascii="Arial" w:hAnsi="Arial" w:cs="Arial"/>
          <w:b/>
          <w:bCs/>
          <w:sz w:val="22"/>
          <w:szCs w:val="22"/>
        </w:rPr>
      </w:pPr>
    </w:p>
    <w:p w14:paraId="72AED5F9" w14:textId="77777777" w:rsidR="0031575A" w:rsidRDefault="0031575A" w:rsidP="0031575A">
      <w:pPr>
        <w:rPr>
          <w:rFonts w:ascii="Arial" w:hAnsi="Arial" w:cs="Arial"/>
          <w:b/>
          <w:bCs/>
          <w:sz w:val="22"/>
          <w:szCs w:val="22"/>
        </w:rPr>
      </w:pPr>
    </w:p>
    <w:p w14:paraId="3853A107" w14:textId="34DD138E" w:rsidR="0031575A" w:rsidRDefault="0031575A" w:rsidP="0031575A">
      <w:pPr>
        <w:rPr>
          <w:rFonts w:ascii="Arial" w:hAnsi="Arial" w:cs="Arial"/>
          <w:b/>
          <w:bCs/>
          <w:sz w:val="22"/>
          <w:szCs w:val="22"/>
        </w:rPr>
      </w:pPr>
    </w:p>
    <w:p w14:paraId="204402A8" w14:textId="2DF96E1E" w:rsidR="00656A2E" w:rsidRDefault="00656A2E" w:rsidP="0031575A">
      <w:pPr>
        <w:rPr>
          <w:rFonts w:ascii="Arial" w:hAnsi="Arial" w:cs="Arial"/>
          <w:b/>
          <w:bCs/>
          <w:sz w:val="22"/>
          <w:szCs w:val="22"/>
        </w:rPr>
      </w:pPr>
    </w:p>
    <w:p w14:paraId="55024346" w14:textId="52DBAE1E" w:rsidR="00656A2E" w:rsidRDefault="00656A2E" w:rsidP="0031575A">
      <w:pPr>
        <w:rPr>
          <w:rFonts w:ascii="Arial" w:hAnsi="Arial" w:cs="Arial"/>
          <w:b/>
          <w:bCs/>
          <w:sz w:val="22"/>
          <w:szCs w:val="22"/>
        </w:rPr>
      </w:pPr>
    </w:p>
    <w:p w14:paraId="50B39EFF" w14:textId="15E77E45" w:rsidR="00656A2E" w:rsidRDefault="00656A2E" w:rsidP="0031575A">
      <w:pPr>
        <w:rPr>
          <w:rFonts w:ascii="Arial" w:hAnsi="Arial" w:cs="Arial"/>
          <w:b/>
          <w:bCs/>
          <w:sz w:val="22"/>
          <w:szCs w:val="22"/>
        </w:rPr>
      </w:pPr>
    </w:p>
    <w:p w14:paraId="6CE3EA8A" w14:textId="7EA9A94A" w:rsidR="00656A2E" w:rsidRDefault="00656A2E" w:rsidP="0031575A">
      <w:pPr>
        <w:rPr>
          <w:rFonts w:ascii="Arial" w:hAnsi="Arial" w:cs="Arial"/>
          <w:b/>
          <w:bCs/>
          <w:sz w:val="22"/>
          <w:szCs w:val="22"/>
        </w:rPr>
      </w:pPr>
    </w:p>
    <w:p w14:paraId="4DD07125" w14:textId="50917C9F" w:rsidR="00656A2E" w:rsidRDefault="00656A2E" w:rsidP="0031575A">
      <w:pPr>
        <w:rPr>
          <w:rFonts w:ascii="Arial" w:hAnsi="Arial" w:cs="Arial"/>
          <w:b/>
          <w:bCs/>
          <w:sz w:val="22"/>
          <w:szCs w:val="22"/>
        </w:rPr>
      </w:pPr>
    </w:p>
    <w:p w14:paraId="7866B3FA" w14:textId="17138452" w:rsidR="00656A2E" w:rsidRDefault="00656A2E" w:rsidP="0031575A">
      <w:pPr>
        <w:rPr>
          <w:rFonts w:ascii="Arial" w:hAnsi="Arial" w:cs="Arial"/>
          <w:b/>
          <w:bCs/>
          <w:sz w:val="22"/>
          <w:szCs w:val="22"/>
        </w:rPr>
      </w:pPr>
    </w:p>
    <w:p w14:paraId="62C7F310" w14:textId="77777777" w:rsidR="00656A2E" w:rsidRDefault="00656A2E" w:rsidP="0031575A">
      <w:pPr>
        <w:rPr>
          <w:rFonts w:ascii="Arial" w:hAnsi="Arial" w:cs="Arial"/>
          <w:b/>
          <w:bCs/>
          <w:sz w:val="22"/>
          <w:szCs w:val="22"/>
        </w:rPr>
      </w:pPr>
    </w:p>
    <w:p w14:paraId="7B554ED9" w14:textId="77777777" w:rsidR="0031575A" w:rsidRDefault="0031575A" w:rsidP="0031575A">
      <w:pPr>
        <w:rPr>
          <w:rFonts w:ascii="Arial" w:hAnsi="Arial" w:cs="Arial"/>
          <w:b/>
          <w:bCs/>
          <w:sz w:val="22"/>
          <w:szCs w:val="22"/>
        </w:rPr>
      </w:pPr>
    </w:p>
    <w:p w14:paraId="12BEDBB6" w14:textId="77777777" w:rsidR="0031575A" w:rsidRDefault="0031575A" w:rsidP="0031575A">
      <w:pPr>
        <w:rPr>
          <w:rFonts w:ascii="Arial" w:hAnsi="Arial" w:cs="Arial"/>
          <w:b/>
          <w:bCs/>
          <w:sz w:val="22"/>
          <w:szCs w:val="22"/>
        </w:rPr>
      </w:pPr>
    </w:p>
    <w:p w14:paraId="3EFF98C7" w14:textId="77777777" w:rsidR="0031575A" w:rsidRDefault="0031575A" w:rsidP="0031575A">
      <w:pPr>
        <w:rPr>
          <w:rFonts w:ascii="Arial" w:hAnsi="Arial" w:cs="Arial"/>
          <w:b/>
          <w:bCs/>
          <w:sz w:val="22"/>
          <w:szCs w:val="22"/>
        </w:rPr>
      </w:pPr>
    </w:p>
    <w:p w14:paraId="6E94E4F4" w14:textId="77777777" w:rsidR="0031575A" w:rsidRDefault="0031575A" w:rsidP="0031575A">
      <w:pPr>
        <w:rPr>
          <w:rFonts w:ascii="Arial" w:hAnsi="Arial" w:cs="Arial"/>
          <w:b/>
          <w:bCs/>
          <w:sz w:val="22"/>
          <w:szCs w:val="22"/>
        </w:rPr>
      </w:pPr>
    </w:p>
    <w:p w14:paraId="61205C99" w14:textId="77777777" w:rsidR="0031575A" w:rsidRDefault="0031575A" w:rsidP="0031575A">
      <w:pPr>
        <w:rPr>
          <w:rFonts w:ascii="Arial" w:hAnsi="Arial" w:cs="Arial"/>
          <w:b/>
          <w:bCs/>
          <w:sz w:val="22"/>
          <w:szCs w:val="22"/>
        </w:rPr>
      </w:pPr>
    </w:p>
    <w:p w14:paraId="318D5271" w14:textId="77777777" w:rsidR="0031575A" w:rsidRDefault="0031575A" w:rsidP="0031575A">
      <w:pPr>
        <w:rPr>
          <w:rFonts w:ascii="Arial" w:hAnsi="Arial" w:cs="Arial"/>
          <w:b/>
          <w:bCs/>
          <w:sz w:val="22"/>
          <w:szCs w:val="22"/>
        </w:rPr>
      </w:pPr>
    </w:p>
    <w:p w14:paraId="15A0925E" w14:textId="77777777" w:rsidR="0031575A" w:rsidRDefault="0031575A" w:rsidP="0031575A">
      <w:pPr>
        <w:rPr>
          <w:rFonts w:ascii="Arial" w:hAnsi="Arial" w:cs="Arial"/>
          <w:b/>
          <w:bCs/>
          <w:sz w:val="22"/>
          <w:szCs w:val="22"/>
        </w:rPr>
      </w:pPr>
    </w:p>
    <w:p w14:paraId="4C1BE768" w14:textId="77777777" w:rsidR="0031575A" w:rsidRPr="005C7462" w:rsidRDefault="0031575A" w:rsidP="0031575A">
      <w:pPr>
        <w:rPr>
          <w:rFonts w:ascii="Arial" w:hAnsi="Arial" w:cs="Arial"/>
          <w:b/>
          <w:bCs/>
          <w:sz w:val="22"/>
          <w:szCs w:val="22"/>
        </w:rPr>
      </w:pPr>
    </w:p>
    <w:p w14:paraId="658950A7" w14:textId="77777777" w:rsidR="00366866" w:rsidRPr="005C7462" w:rsidRDefault="00366866" w:rsidP="004C1F0A">
      <w:pPr>
        <w:jc w:val="center"/>
        <w:rPr>
          <w:rFonts w:ascii="Arial" w:hAnsi="Arial" w:cs="Arial"/>
          <w:b/>
          <w:bCs/>
          <w:sz w:val="22"/>
          <w:szCs w:val="22"/>
        </w:rPr>
      </w:pPr>
      <w:r w:rsidRPr="005C7462">
        <w:rPr>
          <w:rFonts w:ascii="Arial" w:hAnsi="Arial" w:cs="Arial"/>
          <w:b/>
          <w:bCs/>
          <w:sz w:val="22"/>
          <w:szCs w:val="22"/>
        </w:rPr>
        <w:t>National Accreditation Board for Testing and Calibration Laboratories (NABL)</w:t>
      </w:r>
    </w:p>
    <w:p w14:paraId="5FE808A2" w14:textId="77777777" w:rsidR="00A23C9F" w:rsidRPr="005C7462" w:rsidRDefault="00366866" w:rsidP="00E6668B">
      <w:pPr>
        <w:jc w:val="center"/>
        <w:rPr>
          <w:rFonts w:ascii="Arial" w:hAnsi="Arial" w:cs="Arial"/>
          <w:sz w:val="22"/>
          <w:szCs w:val="22"/>
        </w:rPr>
      </w:pPr>
      <w:r w:rsidRPr="005C7462">
        <w:rPr>
          <w:rStyle w:val="Strong"/>
          <w:rFonts w:ascii="Arial" w:hAnsi="Arial" w:cs="Arial"/>
          <w:sz w:val="22"/>
          <w:szCs w:val="22"/>
          <w:shd w:val="clear" w:color="auto" w:fill="FFFFFF"/>
        </w:rPr>
        <w:t>NABL House</w:t>
      </w:r>
      <w:r w:rsidRPr="005C7462">
        <w:rPr>
          <w:rFonts w:ascii="Arial" w:hAnsi="Arial" w:cs="Arial"/>
          <w:b/>
          <w:bCs/>
          <w:sz w:val="22"/>
          <w:szCs w:val="22"/>
          <w:shd w:val="clear" w:color="auto" w:fill="FFFFFF"/>
        </w:rPr>
        <w:br/>
      </w:r>
      <w:r w:rsidRPr="005C7462">
        <w:rPr>
          <w:rFonts w:ascii="Arial" w:hAnsi="Arial" w:cs="Arial"/>
          <w:sz w:val="22"/>
          <w:szCs w:val="22"/>
          <w:shd w:val="clear" w:color="auto" w:fill="FFFFFF"/>
        </w:rPr>
        <w:t>Plot No. 45, Sector 44,</w:t>
      </w:r>
      <w:r w:rsidRPr="005C7462">
        <w:rPr>
          <w:rFonts w:ascii="Arial" w:hAnsi="Arial" w:cs="Arial"/>
          <w:sz w:val="22"/>
          <w:szCs w:val="22"/>
          <w:shd w:val="clear" w:color="auto" w:fill="FFFFFF"/>
        </w:rPr>
        <w:br/>
        <w:t>Gurugram - 12200</w:t>
      </w:r>
      <w:r w:rsidR="0031575A">
        <w:rPr>
          <w:rFonts w:ascii="Arial" w:hAnsi="Arial" w:cs="Arial"/>
          <w:sz w:val="22"/>
          <w:szCs w:val="22"/>
          <w:shd w:val="clear" w:color="auto" w:fill="FFFFFF"/>
        </w:rPr>
        <w:t>3</w:t>
      </w:r>
      <w:r w:rsidRPr="005C7462">
        <w:rPr>
          <w:rFonts w:ascii="Arial" w:hAnsi="Arial" w:cs="Arial"/>
          <w:sz w:val="22"/>
          <w:szCs w:val="22"/>
          <w:shd w:val="clear" w:color="auto" w:fill="FFFFFF"/>
        </w:rPr>
        <w:t>, Haryana</w:t>
      </w:r>
      <w:r w:rsidRPr="005C7462">
        <w:rPr>
          <w:rFonts w:ascii="Arial" w:hAnsi="Arial" w:cs="Arial"/>
          <w:sz w:val="22"/>
          <w:szCs w:val="22"/>
          <w:shd w:val="clear" w:color="auto" w:fill="FFFFFF"/>
        </w:rPr>
        <w:br/>
        <w:t>Tel. no.: 91-124-4679700 (30 lines)</w:t>
      </w:r>
      <w:r w:rsidRPr="005C7462">
        <w:rPr>
          <w:rFonts w:ascii="Arial" w:hAnsi="Arial" w:cs="Arial"/>
          <w:sz w:val="22"/>
          <w:szCs w:val="22"/>
          <w:shd w:val="clear" w:color="auto" w:fill="FFFFFF"/>
        </w:rPr>
        <w:br/>
        <w:t>Fax: 91-124-4679799</w:t>
      </w:r>
      <w:r w:rsidRPr="005C7462">
        <w:rPr>
          <w:rFonts w:ascii="Arial" w:hAnsi="Arial" w:cs="Arial"/>
          <w:sz w:val="22"/>
          <w:szCs w:val="22"/>
          <w:shd w:val="clear" w:color="auto" w:fill="FFFFFF"/>
        </w:rPr>
        <w:br/>
        <w:t>Website: </w:t>
      </w:r>
      <w:hyperlink r:id="rId10" w:history="1">
        <w:r w:rsidRPr="005C7462">
          <w:rPr>
            <w:rStyle w:val="Hyperlink"/>
            <w:rFonts w:ascii="Arial" w:hAnsi="Arial" w:cs="Arial"/>
            <w:sz w:val="22"/>
            <w:szCs w:val="22"/>
            <w:shd w:val="clear" w:color="auto" w:fill="FFFFFF"/>
          </w:rPr>
          <w:t>www.nabl-india.org</w:t>
        </w:r>
      </w:hyperlink>
    </w:p>
    <w:sectPr w:rsidR="00A23C9F" w:rsidRPr="005C7462" w:rsidSect="003E5B92">
      <w:footerReference w:type="default" r:id="rId11"/>
      <w:pgSz w:w="11906" w:h="16838"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4E11B" w14:textId="77777777" w:rsidR="000A758D" w:rsidRDefault="000A758D" w:rsidP="002F0BAB">
      <w:r>
        <w:separator/>
      </w:r>
    </w:p>
  </w:endnote>
  <w:endnote w:type="continuationSeparator" w:id="0">
    <w:p w14:paraId="21C0EF9A" w14:textId="77777777" w:rsidR="000A758D" w:rsidRDefault="000A758D" w:rsidP="002F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126"/>
      <w:gridCol w:w="1559"/>
      <w:gridCol w:w="2268"/>
      <w:gridCol w:w="2255"/>
    </w:tblGrid>
    <w:tr w:rsidR="003747F2" w:rsidRPr="002A7544" w14:paraId="7CD41189" w14:textId="77777777" w:rsidTr="00AE0107">
      <w:trPr>
        <w:cantSplit/>
        <w:trHeight w:val="166"/>
      </w:trPr>
      <w:tc>
        <w:tcPr>
          <w:tcW w:w="10188" w:type="dxa"/>
          <w:gridSpan w:val="5"/>
        </w:tcPr>
        <w:p w14:paraId="68E6E45F" w14:textId="2A8CFF96" w:rsidR="003747F2" w:rsidRPr="00B14812" w:rsidRDefault="003747F2" w:rsidP="0006557F">
          <w:pPr>
            <w:pStyle w:val="BodyText"/>
            <w:spacing w:line="240" w:lineRule="auto"/>
            <w:jc w:val="left"/>
            <w:rPr>
              <w:rFonts w:ascii="Arial" w:hAnsi="Arial" w:cs="Arial"/>
              <w:sz w:val="18"/>
            </w:rPr>
          </w:pPr>
          <w:r w:rsidRPr="00B14812">
            <w:rPr>
              <w:rFonts w:ascii="Arial" w:hAnsi="Arial" w:cs="Arial"/>
              <w:spacing w:val="14"/>
              <w:sz w:val="18"/>
            </w:rPr>
            <w:t>National Accreditation Board for Testing and Calibration Laboratories</w:t>
          </w:r>
        </w:p>
      </w:tc>
    </w:tr>
    <w:tr w:rsidR="003747F2" w:rsidRPr="002A7544" w14:paraId="727FD959" w14:textId="77777777" w:rsidTr="00B14812">
      <w:trPr>
        <w:cantSplit/>
      </w:trPr>
      <w:tc>
        <w:tcPr>
          <w:tcW w:w="1980" w:type="dxa"/>
          <w:tcBorders>
            <w:right w:val="single" w:sz="4" w:space="0" w:color="auto"/>
          </w:tcBorders>
        </w:tcPr>
        <w:p w14:paraId="6EB1ACBA" w14:textId="62FD8C43" w:rsidR="003747F2" w:rsidRPr="002A7544" w:rsidRDefault="003747F2" w:rsidP="0006557F">
          <w:pPr>
            <w:ind w:right="-108"/>
            <w:rPr>
              <w:rFonts w:ascii="Arial" w:hAnsi="Arial" w:cs="Arial"/>
              <w:sz w:val="18"/>
            </w:rPr>
          </w:pPr>
          <w:r w:rsidRPr="002A7544">
            <w:rPr>
              <w:rFonts w:ascii="Arial" w:hAnsi="Arial" w:cs="Arial"/>
              <w:sz w:val="18"/>
            </w:rPr>
            <w:t>Doc. No.: NABL 220D</w:t>
          </w:r>
        </w:p>
      </w:tc>
      <w:tc>
        <w:tcPr>
          <w:tcW w:w="8208" w:type="dxa"/>
          <w:gridSpan w:val="4"/>
          <w:tcBorders>
            <w:left w:val="single" w:sz="4" w:space="0" w:color="auto"/>
          </w:tcBorders>
        </w:tcPr>
        <w:p w14:paraId="313C546E" w14:textId="3D11D341" w:rsidR="003747F2" w:rsidRPr="002A7544" w:rsidRDefault="003747F2" w:rsidP="0006557F">
          <w:pPr>
            <w:ind w:right="-432"/>
            <w:rPr>
              <w:rFonts w:ascii="Arial" w:hAnsi="Arial" w:cs="Arial"/>
              <w:sz w:val="18"/>
            </w:rPr>
          </w:pPr>
          <w:r w:rsidRPr="002A7544">
            <w:rPr>
              <w:rFonts w:ascii="Arial" w:hAnsi="Arial" w:cs="Arial"/>
              <w:sz w:val="18"/>
            </w:rPr>
            <w:t xml:space="preserve">Document Review Checklist (as per ISO 15189: 2022)   </w:t>
          </w:r>
        </w:p>
      </w:tc>
    </w:tr>
    <w:tr w:rsidR="003747F2" w:rsidRPr="002A7544" w14:paraId="5C4A67CD" w14:textId="77777777" w:rsidTr="00B14812">
      <w:trPr>
        <w:cantSplit/>
      </w:trPr>
      <w:tc>
        <w:tcPr>
          <w:tcW w:w="1980" w:type="dxa"/>
          <w:tcBorders>
            <w:right w:val="single" w:sz="4" w:space="0" w:color="auto"/>
          </w:tcBorders>
        </w:tcPr>
        <w:p w14:paraId="2DC21FEC" w14:textId="00DB3827" w:rsidR="003747F2" w:rsidRPr="002A7544" w:rsidRDefault="003747F2" w:rsidP="0006557F">
          <w:pPr>
            <w:ind w:right="-108"/>
            <w:rPr>
              <w:rFonts w:ascii="Arial" w:hAnsi="Arial" w:cs="Arial"/>
              <w:sz w:val="18"/>
            </w:rPr>
          </w:pPr>
          <w:r w:rsidRPr="002A7544">
            <w:rPr>
              <w:rFonts w:ascii="Arial" w:hAnsi="Arial" w:cs="Arial"/>
              <w:sz w:val="18"/>
            </w:rPr>
            <w:t>Issue No.: 01</w:t>
          </w:r>
        </w:p>
      </w:tc>
      <w:tc>
        <w:tcPr>
          <w:tcW w:w="2126" w:type="dxa"/>
          <w:tcBorders>
            <w:left w:val="single" w:sz="4" w:space="0" w:color="auto"/>
            <w:right w:val="single" w:sz="4" w:space="0" w:color="auto"/>
          </w:tcBorders>
        </w:tcPr>
        <w:p w14:paraId="0B4F6C7E" w14:textId="752C7FCD" w:rsidR="003747F2" w:rsidRPr="002A7544" w:rsidRDefault="003747F2" w:rsidP="0006557F">
          <w:pPr>
            <w:ind w:right="-108"/>
            <w:rPr>
              <w:rFonts w:ascii="Arial" w:hAnsi="Arial" w:cs="Arial"/>
              <w:sz w:val="18"/>
            </w:rPr>
          </w:pPr>
          <w:r w:rsidRPr="002A7544">
            <w:rPr>
              <w:rFonts w:ascii="Arial" w:hAnsi="Arial" w:cs="Arial"/>
              <w:sz w:val="18"/>
            </w:rPr>
            <w:t>Issue Date: 21-Jun-2023</w:t>
          </w:r>
        </w:p>
      </w:tc>
      <w:tc>
        <w:tcPr>
          <w:tcW w:w="1559" w:type="dxa"/>
          <w:tcBorders>
            <w:left w:val="single" w:sz="4" w:space="0" w:color="auto"/>
          </w:tcBorders>
        </w:tcPr>
        <w:p w14:paraId="0101C364" w14:textId="1C05CDC3" w:rsidR="003747F2" w:rsidRPr="002A7544" w:rsidRDefault="003747F2" w:rsidP="0006557F">
          <w:pPr>
            <w:ind w:right="-108"/>
            <w:rPr>
              <w:rFonts w:ascii="Arial" w:hAnsi="Arial" w:cs="Arial"/>
              <w:sz w:val="18"/>
            </w:rPr>
          </w:pPr>
          <w:r w:rsidRPr="002A7544">
            <w:rPr>
              <w:rFonts w:ascii="Arial" w:hAnsi="Arial" w:cs="Arial"/>
              <w:sz w:val="18"/>
            </w:rPr>
            <w:t>Amend. No: --</w:t>
          </w:r>
        </w:p>
      </w:tc>
      <w:tc>
        <w:tcPr>
          <w:tcW w:w="2268" w:type="dxa"/>
          <w:tcBorders>
            <w:left w:val="single" w:sz="4" w:space="0" w:color="auto"/>
          </w:tcBorders>
        </w:tcPr>
        <w:p w14:paraId="3BB18DD9" w14:textId="324E6C99" w:rsidR="003747F2" w:rsidRPr="002A7544" w:rsidRDefault="003747F2" w:rsidP="0006557F">
          <w:pPr>
            <w:rPr>
              <w:rFonts w:ascii="Arial" w:hAnsi="Arial" w:cs="Arial"/>
              <w:sz w:val="18"/>
            </w:rPr>
          </w:pPr>
          <w:r w:rsidRPr="002A7544">
            <w:rPr>
              <w:rFonts w:ascii="Arial" w:hAnsi="Arial" w:cs="Arial"/>
              <w:sz w:val="18"/>
            </w:rPr>
            <w:t>Amend. Date: --</w:t>
          </w:r>
        </w:p>
      </w:tc>
      <w:tc>
        <w:tcPr>
          <w:tcW w:w="2255" w:type="dxa"/>
          <w:tcBorders>
            <w:left w:val="single" w:sz="4" w:space="0" w:color="auto"/>
          </w:tcBorders>
        </w:tcPr>
        <w:p w14:paraId="259B925B" w14:textId="148AD4A5" w:rsidR="003747F2" w:rsidRPr="002A7544" w:rsidRDefault="003747F2" w:rsidP="0006557F">
          <w:pPr>
            <w:ind w:right="-108"/>
            <w:rPr>
              <w:rFonts w:ascii="Arial" w:hAnsi="Arial" w:cs="Arial"/>
              <w:sz w:val="18"/>
            </w:rPr>
          </w:pPr>
          <w:r w:rsidRPr="002A7544">
            <w:rPr>
              <w:rFonts w:ascii="Arial" w:hAnsi="Arial" w:cs="Arial"/>
              <w:sz w:val="18"/>
            </w:rPr>
            <w:t xml:space="preserve">Page No.: </w:t>
          </w:r>
          <w:r w:rsidRPr="002A7544">
            <w:rPr>
              <w:rFonts w:ascii="Arial" w:hAnsi="Arial" w:cs="Arial"/>
              <w:sz w:val="18"/>
            </w:rPr>
            <w:fldChar w:fldCharType="begin"/>
          </w:r>
          <w:r w:rsidRPr="002A7544">
            <w:rPr>
              <w:rFonts w:ascii="Arial" w:hAnsi="Arial" w:cs="Arial"/>
              <w:sz w:val="18"/>
            </w:rPr>
            <w:instrText xml:space="preserve"> PAGE   \* MERGEFORMAT </w:instrText>
          </w:r>
          <w:r w:rsidRPr="002A7544">
            <w:rPr>
              <w:rFonts w:ascii="Arial" w:hAnsi="Arial" w:cs="Arial"/>
              <w:sz w:val="18"/>
            </w:rPr>
            <w:fldChar w:fldCharType="separate"/>
          </w:r>
          <w:r w:rsidRPr="002A7544">
            <w:rPr>
              <w:rFonts w:ascii="Arial" w:hAnsi="Arial" w:cs="Arial"/>
              <w:noProof/>
              <w:sz w:val="18"/>
            </w:rPr>
            <w:t>42</w:t>
          </w:r>
          <w:r w:rsidRPr="002A7544">
            <w:rPr>
              <w:rFonts w:ascii="Arial" w:hAnsi="Arial" w:cs="Arial"/>
              <w:noProof/>
              <w:sz w:val="18"/>
            </w:rPr>
            <w:fldChar w:fldCharType="end"/>
          </w:r>
          <w:r w:rsidRPr="002A7544">
            <w:rPr>
              <w:rFonts w:ascii="Arial" w:hAnsi="Arial" w:cs="Arial"/>
              <w:sz w:val="18"/>
            </w:rPr>
            <w:t xml:space="preserve"> of </w:t>
          </w:r>
          <w:r w:rsidR="00787BA2">
            <w:rPr>
              <w:rFonts w:ascii="Arial" w:hAnsi="Arial" w:cs="Arial"/>
              <w:sz w:val="18"/>
            </w:rPr>
            <w:t>40</w:t>
          </w:r>
        </w:p>
      </w:tc>
    </w:tr>
  </w:tbl>
  <w:p w14:paraId="2D7D0CE6" w14:textId="77777777" w:rsidR="003747F2" w:rsidRDefault="00374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189F1" w14:textId="77777777" w:rsidR="003747F2" w:rsidRDefault="00374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40DA1" w14:textId="77777777" w:rsidR="000A758D" w:rsidRDefault="000A758D" w:rsidP="002F0BAB">
      <w:r>
        <w:separator/>
      </w:r>
    </w:p>
  </w:footnote>
  <w:footnote w:type="continuationSeparator" w:id="0">
    <w:p w14:paraId="66606C15" w14:textId="77777777" w:rsidR="000A758D" w:rsidRDefault="000A758D" w:rsidP="002F0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24A5D"/>
    <w:multiLevelType w:val="hybridMultilevel"/>
    <w:tmpl w:val="3A6A705E"/>
    <w:lvl w:ilvl="0" w:tplc="2716EA5A">
      <w:start w:val="6"/>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2605395A"/>
    <w:multiLevelType w:val="hybridMultilevel"/>
    <w:tmpl w:val="C8A02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61D81"/>
    <w:multiLevelType w:val="hybridMultilevel"/>
    <w:tmpl w:val="E8C6B792"/>
    <w:lvl w:ilvl="0" w:tplc="B100C78C">
      <w:start w:val="4"/>
      <w:numFmt w:val="decimal"/>
      <w:lvlText w:val="%1."/>
      <w:lvlJc w:val="left"/>
      <w:pPr>
        <w:ind w:left="0" w:firstLine="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6C0244D"/>
    <w:multiLevelType w:val="multilevel"/>
    <w:tmpl w:val="8A9AD7C0"/>
    <w:lvl w:ilvl="0">
      <w:start w:val="1"/>
      <w:numFmt w:val="decimal"/>
      <w:pStyle w:val="Heading3"/>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4" w15:restartNumberingAfterBreak="0">
    <w:nsid w:val="3AFC0721"/>
    <w:multiLevelType w:val="hybridMultilevel"/>
    <w:tmpl w:val="3D6E1FD6"/>
    <w:lvl w:ilvl="0" w:tplc="40090017">
      <w:start w:val="1"/>
      <w:numFmt w:val="lowerLetter"/>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26A01EA"/>
    <w:multiLevelType w:val="singleLevel"/>
    <w:tmpl w:val="04090019"/>
    <w:lvl w:ilvl="0">
      <w:start w:val="1"/>
      <w:numFmt w:val="lowerLetter"/>
      <w:lvlText w:val="%1."/>
      <w:lvlJc w:val="left"/>
      <w:pPr>
        <w:tabs>
          <w:tab w:val="num" w:pos="360"/>
        </w:tabs>
        <w:ind w:left="360" w:hanging="360"/>
      </w:pPr>
    </w:lvl>
  </w:abstractNum>
  <w:abstractNum w:abstractNumId="6" w15:restartNumberingAfterBreak="0">
    <w:nsid w:val="54766B43"/>
    <w:multiLevelType w:val="hybridMultilevel"/>
    <w:tmpl w:val="62C2089C"/>
    <w:lvl w:ilvl="0" w:tplc="4009000F">
      <w:start w:val="1"/>
      <w:numFmt w:val="decimal"/>
      <w:lvlText w:val="%1."/>
      <w:lvlJc w:val="left"/>
      <w:pPr>
        <w:ind w:left="643"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BFE7AC9"/>
    <w:multiLevelType w:val="hybridMultilevel"/>
    <w:tmpl w:val="62C208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6"/>
  </w:num>
  <w:num w:numId="7">
    <w:abstractNumId w:val="5"/>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66"/>
    <w:rsid w:val="000139EA"/>
    <w:rsid w:val="000141E0"/>
    <w:rsid w:val="00031D08"/>
    <w:rsid w:val="00031DBA"/>
    <w:rsid w:val="000419A4"/>
    <w:rsid w:val="00044DD3"/>
    <w:rsid w:val="00055712"/>
    <w:rsid w:val="00061242"/>
    <w:rsid w:val="00061FE8"/>
    <w:rsid w:val="0006513D"/>
    <w:rsid w:val="0006557F"/>
    <w:rsid w:val="00066259"/>
    <w:rsid w:val="00077552"/>
    <w:rsid w:val="000955CA"/>
    <w:rsid w:val="000958D7"/>
    <w:rsid w:val="000A1BAF"/>
    <w:rsid w:val="000A758D"/>
    <w:rsid w:val="000C3E25"/>
    <w:rsid w:val="000C471E"/>
    <w:rsid w:val="000C7EBB"/>
    <w:rsid w:val="000D3676"/>
    <w:rsid w:val="000D7CF4"/>
    <w:rsid w:val="00117505"/>
    <w:rsid w:val="001207EF"/>
    <w:rsid w:val="00121E06"/>
    <w:rsid w:val="001309CB"/>
    <w:rsid w:val="00135EEA"/>
    <w:rsid w:val="001426D6"/>
    <w:rsid w:val="001518FF"/>
    <w:rsid w:val="001543D6"/>
    <w:rsid w:val="00162D50"/>
    <w:rsid w:val="001737E1"/>
    <w:rsid w:val="00190D69"/>
    <w:rsid w:val="0019418C"/>
    <w:rsid w:val="001B2F6B"/>
    <w:rsid w:val="001D27E6"/>
    <w:rsid w:val="001F73BE"/>
    <w:rsid w:val="00203F38"/>
    <w:rsid w:val="00212D18"/>
    <w:rsid w:val="002245ED"/>
    <w:rsid w:val="00236E62"/>
    <w:rsid w:val="00261725"/>
    <w:rsid w:val="00265DCB"/>
    <w:rsid w:val="00266BBB"/>
    <w:rsid w:val="00267A7F"/>
    <w:rsid w:val="00271821"/>
    <w:rsid w:val="00273DC0"/>
    <w:rsid w:val="00281DCC"/>
    <w:rsid w:val="002843C3"/>
    <w:rsid w:val="00294D28"/>
    <w:rsid w:val="00296C2A"/>
    <w:rsid w:val="002A0994"/>
    <w:rsid w:val="002A0B4C"/>
    <w:rsid w:val="002A2274"/>
    <w:rsid w:val="002A7544"/>
    <w:rsid w:val="002B1836"/>
    <w:rsid w:val="002C0F34"/>
    <w:rsid w:val="002C512B"/>
    <w:rsid w:val="002E10F9"/>
    <w:rsid w:val="002F0BAB"/>
    <w:rsid w:val="002F3423"/>
    <w:rsid w:val="00314579"/>
    <w:rsid w:val="0031575A"/>
    <w:rsid w:val="00317EF5"/>
    <w:rsid w:val="0032184D"/>
    <w:rsid w:val="00321F2A"/>
    <w:rsid w:val="00324F9D"/>
    <w:rsid w:val="00341C7C"/>
    <w:rsid w:val="00343265"/>
    <w:rsid w:val="00346A15"/>
    <w:rsid w:val="00347AC0"/>
    <w:rsid w:val="00350A89"/>
    <w:rsid w:val="00366866"/>
    <w:rsid w:val="00370A71"/>
    <w:rsid w:val="00371342"/>
    <w:rsid w:val="003747F2"/>
    <w:rsid w:val="00382F0A"/>
    <w:rsid w:val="003913CB"/>
    <w:rsid w:val="0039326E"/>
    <w:rsid w:val="00393C0A"/>
    <w:rsid w:val="003A07DF"/>
    <w:rsid w:val="003A26DC"/>
    <w:rsid w:val="003B46C6"/>
    <w:rsid w:val="003B563F"/>
    <w:rsid w:val="003C31E5"/>
    <w:rsid w:val="003D3168"/>
    <w:rsid w:val="003E4EC1"/>
    <w:rsid w:val="003E528D"/>
    <w:rsid w:val="003E5470"/>
    <w:rsid w:val="003E5B92"/>
    <w:rsid w:val="003F47A8"/>
    <w:rsid w:val="003F6DA0"/>
    <w:rsid w:val="004053E4"/>
    <w:rsid w:val="00410C5E"/>
    <w:rsid w:val="00441584"/>
    <w:rsid w:val="004415A0"/>
    <w:rsid w:val="004425F3"/>
    <w:rsid w:val="004526B4"/>
    <w:rsid w:val="00464A97"/>
    <w:rsid w:val="004728E5"/>
    <w:rsid w:val="004A4273"/>
    <w:rsid w:val="004B20E5"/>
    <w:rsid w:val="004B3208"/>
    <w:rsid w:val="004C0727"/>
    <w:rsid w:val="004C0B6D"/>
    <w:rsid w:val="004C1F0A"/>
    <w:rsid w:val="004C6B04"/>
    <w:rsid w:val="004E2669"/>
    <w:rsid w:val="004E26C3"/>
    <w:rsid w:val="004E7347"/>
    <w:rsid w:val="004F0F93"/>
    <w:rsid w:val="004F2028"/>
    <w:rsid w:val="004F5250"/>
    <w:rsid w:val="004F772A"/>
    <w:rsid w:val="005001AD"/>
    <w:rsid w:val="0050081F"/>
    <w:rsid w:val="005045DC"/>
    <w:rsid w:val="00514968"/>
    <w:rsid w:val="00536025"/>
    <w:rsid w:val="00541A7D"/>
    <w:rsid w:val="005516C9"/>
    <w:rsid w:val="0055176F"/>
    <w:rsid w:val="00565F8F"/>
    <w:rsid w:val="00572F6F"/>
    <w:rsid w:val="00582B11"/>
    <w:rsid w:val="00596D3B"/>
    <w:rsid w:val="005A0AC4"/>
    <w:rsid w:val="005B2BBB"/>
    <w:rsid w:val="005C5D4A"/>
    <w:rsid w:val="005C7462"/>
    <w:rsid w:val="005D20A8"/>
    <w:rsid w:val="005D7E06"/>
    <w:rsid w:val="005E7747"/>
    <w:rsid w:val="005F2CA3"/>
    <w:rsid w:val="005F4F1A"/>
    <w:rsid w:val="005F57C5"/>
    <w:rsid w:val="00612C37"/>
    <w:rsid w:val="006134F0"/>
    <w:rsid w:val="00613597"/>
    <w:rsid w:val="0062513B"/>
    <w:rsid w:val="00632FC3"/>
    <w:rsid w:val="00636840"/>
    <w:rsid w:val="00650A1E"/>
    <w:rsid w:val="00656A2E"/>
    <w:rsid w:val="0066241D"/>
    <w:rsid w:val="00684089"/>
    <w:rsid w:val="00691777"/>
    <w:rsid w:val="006B4BDB"/>
    <w:rsid w:val="006C7A3B"/>
    <w:rsid w:val="006D3E7C"/>
    <w:rsid w:val="006D4310"/>
    <w:rsid w:val="006E2B15"/>
    <w:rsid w:val="006F004F"/>
    <w:rsid w:val="00700CE7"/>
    <w:rsid w:val="00713C43"/>
    <w:rsid w:val="00722587"/>
    <w:rsid w:val="00724792"/>
    <w:rsid w:val="007320D7"/>
    <w:rsid w:val="00746017"/>
    <w:rsid w:val="00751A64"/>
    <w:rsid w:val="00751B7B"/>
    <w:rsid w:val="0077013C"/>
    <w:rsid w:val="00776B10"/>
    <w:rsid w:val="00782B9E"/>
    <w:rsid w:val="00787027"/>
    <w:rsid w:val="00787BA2"/>
    <w:rsid w:val="00790AF0"/>
    <w:rsid w:val="0079462C"/>
    <w:rsid w:val="007A6B62"/>
    <w:rsid w:val="007B76F5"/>
    <w:rsid w:val="007F3EAE"/>
    <w:rsid w:val="00800233"/>
    <w:rsid w:val="00802B8E"/>
    <w:rsid w:val="00802D39"/>
    <w:rsid w:val="0081108D"/>
    <w:rsid w:val="00811EEB"/>
    <w:rsid w:val="00816B66"/>
    <w:rsid w:val="00830F1C"/>
    <w:rsid w:val="0083709F"/>
    <w:rsid w:val="0085569B"/>
    <w:rsid w:val="00856B53"/>
    <w:rsid w:val="0086551C"/>
    <w:rsid w:val="008778E7"/>
    <w:rsid w:val="00895D7F"/>
    <w:rsid w:val="008A5CD8"/>
    <w:rsid w:val="008C3A33"/>
    <w:rsid w:val="008D0322"/>
    <w:rsid w:val="008E6D0C"/>
    <w:rsid w:val="008F7889"/>
    <w:rsid w:val="00900F37"/>
    <w:rsid w:val="009072EE"/>
    <w:rsid w:val="009174B6"/>
    <w:rsid w:val="009365F1"/>
    <w:rsid w:val="0096048C"/>
    <w:rsid w:val="00971E10"/>
    <w:rsid w:val="009765BE"/>
    <w:rsid w:val="00986206"/>
    <w:rsid w:val="009864B9"/>
    <w:rsid w:val="009A60DE"/>
    <w:rsid w:val="009B7BBA"/>
    <w:rsid w:val="009C34AA"/>
    <w:rsid w:val="009C3BC8"/>
    <w:rsid w:val="009D2C13"/>
    <w:rsid w:val="009D39A5"/>
    <w:rsid w:val="009F03D9"/>
    <w:rsid w:val="00A102F1"/>
    <w:rsid w:val="00A1294F"/>
    <w:rsid w:val="00A13D11"/>
    <w:rsid w:val="00A15976"/>
    <w:rsid w:val="00A203CB"/>
    <w:rsid w:val="00A23C9F"/>
    <w:rsid w:val="00A25896"/>
    <w:rsid w:val="00A26A1F"/>
    <w:rsid w:val="00A51313"/>
    <w:rsid w:val="00A51556"/>
    <w:rsid w:val="00A543E8"/>
    <w:rsid w:val="00A56A59"/>
    <w:rsid w:val="00A627D6"/>
    <w:rsid w:val="00A63640"/>
    <w:rsid w:val="00A83765"/>
    <w:rsid w:val="00A8784B"/>
    <w:rsid w:val="00A91335"/>
    <w:rsid w:val="00AA6233"/>
    <w:rsid w:val="00AB3BEF"/>
    <w:rsid w:val="00AC0580"/>
    <w:rsid w:val="00AC0C41"/>
    <w:rsid w:val="00AC5A08"/>
    <w:rsid w:val="00AD248D"/>
    <w:rsid w:val="00AD78D0"/>
    <w:rsid w:val="00AE0107"/>
    <w:rsid w:val="00AE0651"/>
    <w:rsid w:val="00AE4193"/>
    <w:rsid w:val="00AE55A0"/>
    <w:rsid w:val="00AF6EDF"/>
    <w:rsid w:val="00B05276"/>
    <w:rsid w:val="00B14812"/>
    <w:rsid w:val="00B14E95"/>
    <w:rsid w:val="00B23CEB"/>
    <w:rsid w:val="00B30B3F"/>
    <w:rsid w:val="00B357EC"/>
    <w:rsid w:val="00B37EB2"/>
    <w:rsid w:val="00B46CDF"/>
    <w:rsid w:val="00B50991"/>
    <w:rsid w:val="00B51FBD"/>
    <w:rsid w:val="00B5797B"/>
    <w:rsid w:val="00B72394"/>
    <w:rsid w:val="00B7584C"/>
    <w:rsid w:val="00B76DCA"/>
    <w:rsid w:val="00B774D1"/>
    <w:rsid w:val="00B848A6"/>
    <w:rsid w:val="00B85E52"/>
    <w:rsid w:val="00B9134F"/>
    <w:rsid w:val="00B95F60"/>
    <w:rsid w:val="00BB2EE7"/>
    <w:rsid w:val="00BC20D8"/>
    <w:rsid w:val="00BD1787"/>
    <w:rsid w:val="00BD653D"/>
    <w:rsid w:val="00BE043D"/>
    <w:rsid w:val="00BE17DF"/>
    <w:rsid w:val="00BE416D"/>
    <w:rsid w:val="00BF3B44"/>
    <w:rsid w:val="00C14E6F"/>
    <w:rsid w:val="00C15D88"/>
    <w:rsid w:val="00C24C78"/>
    <w:rsid w:val="00C257CF"/>
    <w:rsid w:val="00C30AE1"/>
    <w:rsid w:val="00C3194D"/>
    <w:rsid w:val="00C334CF"/>
    <w:rsid w:val="00C35054"/>
    <w:rsid w:val="00C40136"/>
    <w:rsid w:val="00C436C1"/>
    <w:rsid w:val="00C552A9"/>
    <w:rsid w:val="00C62FFA"/>
    <w:rsid w:val="00C72AE2"/>
    <w:rsid w:val="00C74527"/>
    <w:rsid w:val="00C86DD2"/>
    <w:rsid w:val="00C927BC"/>
    <w:rsid w:val="00C9494B"/>
    <w:rsid w:val="00C96073"/>
    <w:rsid w:val="00CA4B1F"/>
    <w:rsid w:val="00CA753C"/>
    <w:rsid w:val="00CC3621"/>
    <w:rsid w:val="00CC5EB1"/>
    <w:rsid w:val="00CC7D4C"/>
    <w:rsid w:val="00CD1787"/>
    <w:rsid w:val="00CF24C4"/>
    <w:rsid w:val="00D124DD"/>
    <w:rsid w:val="00D1379C"/>
    <w:rsid w:val="00D22F0E"/>
    <w:rsid w:val="00D350C2"/>
    <w:rsid w:val="00D55905"/>
    <w:rsid w:val="00D6437D"/>
    <w:rsid w:val="00D70032"/>
    <w:rsid w:val="00D70651"/>
    <w:rsid w:val="00D727F1"/>
    <w:rsid w:val="00D72A80"/>
    <w:rsid w:val="00D865E7"/>
    <w:rsid w:val="00D90209"/>
    <w:rsid w:val="00D90632"/>
    <w:rsid w:val="00D91412"/>
    <w:rsid w:val="00D92F1C"/>
    <w:rsid w:val="00D955C9"/>
    <w:rsid w:val="00DB42C7"/>
    <w:rsid w:val="00DB70D6"/>
    <w:rsid w:val="00DB7B24"/>
    <w:rsid w:val="00DC491F"/>
    <w:rsid w:val="00DD0E6D"/>
    <w:rsid w:val="00DD381B"/>
    <w:rsid w:val="00DE1B1C"/>
    <w:rsid w:val="00DE3E99"/>
    <w:rsid w:val="00DE7512"/>
    <w:rsid w:val="00DF1897"/>
    <w:rsid w:val="00DF45A9"/>
    <w:rsid w:val="00DF5369"/>
    <w:rsid w:val="00DF64FD"/>
    <w:rsid w:val="00DF7CE0"/>
    <w:rsid w:val="00E115CA"/>
    <w:rsid w:val="00E21F31"/>
    <w:rsid w:val="00E3463B"/>
    <w:rsid w:val="00E627F7"/>
    <w:rsid w:val="00E62B4F"/>
    <w:rsid w:val="00E6668B"/>
    <w:rsid w:val="00E74577"/>
    <w:rsid w:val="00E94B5C"/>
    <w:rsid w:val="00EA5A1C"/>
    <w:rsid w:val="00EB685D"/>
    <w:rsid w:val="00EB7346"/>
    <w:rsid w:val="00EC52B2"/>
    <w:rsid w:val="00EC7C16"/>
    <w:rsid w:val="00ED27A5"/>
    <w:rsid w:val="00ED3B75"/>
    <w:rsid w:val="00ED6AA1"/>
    <w:rsid w:val="00EE436C"/>
    <w:rsid w:val="00EE75B4"/>
    <w:rsid w:val="00EF52EF"/>
    <w:rsid w:val="00EF6575"/>
    <w:rsid w:val="00EF6E02"/>
    <w:rsid w:val="00F02784"/>
    <w:rsid w:val="00F07764"/>
    <w:rsid w:val="00F13D1A"/>
    <w:rsid w:val="00F240B5"/>
    <w:rsid w:val="00F337AB"/>
    <w:rsid w:val="00F7477F"/>
    <w:rsid w:val="00F771E0"/>
    <w:rsid w:val="00F9559C"/>
    <w:rsid w:val="00FA1FCD"/>
    <w:rsid w:val="00FA2EA3"/>
    <w:rsid w:val="00FB3846"/>
    <w:rsid w:val="00FC0A3A"/>
    <w:rsid w:val="00FE274B"/>
    <w:rsid w:val="00FE79FA"/>
    <w:rsid w:val="00FF505B"/>
    <w:rsid w:val="00FF5FB6"/>
    <w:rsid w:val="00FF6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4E530"/>
  <w15:docId w15:val="{05006DCD-DE3B-4EDE-A425-6206BDA2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86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C74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5C74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5C7462"/>
    <w:pPr>
      <w:keepNext/>
      <w:numPr>
        <w:numId w:val="2"/>
      </w:numPr>
      <w:jc w:val="both"/>
      <w:outlineLvl w:val="2"/>
    </w:pPr>
    <w:rPr>
      <w:rFonts w:ascii="Arial Black" w:hAnsi="Arial Black"/>
      <w:sz w:val="28"/>
    </w:rPr>
  </w:style>
  <w:style w:type="paragraph" w:styleId="Heading4">
    <w:name w:val="heading 4"/>
    <w:basedOn w:val="Normal"/>
    <w:next w:val="Normal"/>
    <w:link w:val="Heading4Char"/>
    <w:unhideWhenUsed/>
    <w:qFormat/>
    <w:rsid w:val="00366866"/>
    <w:pPr>
      <w:keepNext/>
      <w:ind w:left="720"/>
      <w:jc w:val="both"/>
      <w:outlineLvl w:val="3"/>
    </w:pPr>
    <w:rPr>
      <w:rFonts w:ascii="Arial Black" w:hAnsi="Arial Black"/>
      <w:b/>
      <w:sz w:val="24"/>
    </w:rPr>
  </w:style>
  <w:style w:type="paragraph" w:styleId="Heading5">
    <w:name w:val="heading 5"/>
    <w:basedOn w:val="Normal"/>
    <w:next w:val="Normal"/>
    <w:link w:val="Heading5Char"/>
    <w:qFormat/>
    <w:rsid w:val="005C7462"/>
    <w:pPr>
      <w:keepNext/>
      <w:ind w:left="360" w:hanging="360"/>
      <w:jc w:val="both"/>
      <w:outlineLvl w:val="4"/>
    </w:pPr>
    <w:rPr>
      <w:sz w:val="24"/>
    </w:rPr>
  </w:style>
  <w:style w:type="paragraph" w:styleId="Heading6">
    <w:name w:val="heading 6"/>
    <w:basedOn w:val="Normal"/>
    <w:next w:val="Normal"/>
    <w:link w:val="Heading6Char"/>
    <w:qFormat/>
    <w:rsid w:val="005C7462"/>
    <w:pPr>
      <w:keepNext/>
      <w:ind w:left="720"/>
      <w:jc w:val="center"/>
      <w:outlineLvl w:val="5"/>
    </w:pPr>
    <w:rPr>
      <w:b/>
      <w:sz w:val="28"/>
    </w:rPr>
  </w:style>
  <w:style w:type="paragraph" w:styleId="Heading7">
    <w:name w:val="heading 7"/>
    <w:basedOn w:val="Normal"/>
    <w:next w:val="Normal"/>
    <w:link w:val="Heading7Char"/>
    <w:qFormat/>
    <w:rsid w:val="005C7462"/>
    <w:pPr>
      <w:keepNext/>
      <w:ind w:right="-450"/>
      <w:jc w:val="center"/>
      <w:outlineLvl w:val="6"/>
    </w:pPr>
    <w:rPr>
      <w:b/>
      <w:sz w:val="28"/>
    </w:rPr>
  </w:style>
  <w:style w:type="paragraph" w:styleId="Heading8">
    <w:name w:val="heading 8"/>
    <w:basedOn w:val="Normal"/>
    <w:next w:val="Normal"/>
    <w:link w:val="Heading8Char"/>
    <w:unhideWhenUsed/>
    <w:qFormat/>
    <w:rsid w:val="005C746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C7462"/>
    <w:pPr>
      <w:keepNext/>
      <w:spacing w:before="120"/>
      <w:ind w:right="-446"/>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746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5C746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5C7462"/>
    <w:rPr>
      <w:rFonts w:ascii="Arial Black" w:eastAsia="Times New Roman" w:hAnsi="Arial Black" w:cs="Times New Roman"/>
      <w:sz w:val="28"/>
      <w:szCs w:val="20"/>
    </w:rPr>
  </w:style>
  <w:style w:type="character" w:customStyle="1" w:styleId="Heading4Char">
    <w:name w:val="Heading 4 Char"/>
    <w:basedOn w:val="DefaultParagraphFont"/>
    <w:link w:val="Heading4"/>
    <w:rsid w:val="00366866"/>
    <w:rPr>
      <w:rFonts w:ascii="Arial Black" w:eastAsia="Times New Roman" w:hAnsi="Arial Black" w:cs="Times New Roman"/>
      <w:b/>
      <w:sz w:val="24"/>
      <w:szCs w:val="20"/>
    </w:rPr>
  </w:style>
  <w:style w:type="character" w:customStyle="1" w:styleId="Heading5Char">
    <w:name w:val="Heading 5 Char"/>
    <w:basedOn w:val="DefaultParagraphFont"/>
    <w:link w:val="Heading5"/>
    <w:rsid w:val="005C7462"/>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C7462"/>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5C7462"/>
    <w:rPr>
      <w:rFonts w:ascii="Times New Roman" w:eastAsia="Times New Roman" w:hAnsi="Times New Roman" w:cs="Times New Roman"/>
      <w:b/>
      <w:sz w:val="28"/>
      <w:szCs w:val="20"/>
    </w:rPr>
  </w:style>
  <w:style w:type="character" w:customStyle="1" w:styleId="Heading8Char">
    <w:name w:val="Heading 8 Char"/>
    <w:basedOn w:val="DefaultParagraphFont"/>
    <w:link w:val="Heading8"/>
    <w:rsid w:val="005C74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5C7462"/>
    <w:rPr>
      <w:rFonts w:ascii="Times New Roman" w:eastAsia="Times New Roman" w:hAnsi="Times New Roman" w:cs="Times New Roman"/>
      <w:b/>
      <w:sz w:val="28"/>
      <w:szCs w:val="20"/>
    </w:rPr>
  </w:style>
  <w:style w:type="character" w:styleId="Hyperlink">
    <w:name w:val="Hyperlink"/>
    <w:basedOn w:val="DefaultParagraphFont"/>
    <w:unhideWhenUsed/>
    <w:rsid w:val="00366866"/>
    <w:rPr>
      <w:color w:val="0000FF"/>
      <w:u w:val="single"/>
    </w:rPr>
  </w:style>
  <w:style w:type="paragraph" w:styleId="Footer">
    <w:name w:val="footer"/>
    <w:basedOn w:val="Normal"/>
    <w:link w:val="FooterChar"/>
    <w:uiPriority w:val="99"/>
    <w:unhideWhenUsed/>
    <w:rsid w:val="00366866"/>
    <w:pPr>
      <w:tabs>
        <w:tab w:val="center" w:pos="4320"/>
        <w:tab w:val="right" w:pos="8640"/>
      </w:tabs>
    </w:pPr>
  </w:style>
  <w:style w:type="character" w:customStyle="1" w:styleId="FooterChar">
    <w:name w:val="Footer Char"/>
    <w:basedOn w:val="DefaultParagraphFont"/>
    <w:link w:val="Footer"/>
    <w:uiPriority w:val="99"/>
    <w:rsid w:val="00366866"/>
    <w:rPr>
      <w:rFonts w:ascii="Times New Roman" w:eastAsia="Times New Roman" w:hAnsi="Times New Roman" w:cs="Times New Roman"/>
      <w:sz w:val="20"/>
      <w:szCs w:val="20"/>
    </w:rPr>
  </w:style>
  <w:style w:type="character" w:styleId="Strong">
    <w:name w:val="Strong"/>
    <w:basedOn w:val="DefaultParagraphFont"/>
    <w:uiPriority w:val="22"/>
    <w:qFormat/>
    <w:rsid w:val="00366866"/>
    <w:rPr>
      <w:b/>
      <w:bCs/>
    </w:rPr>
  </w:style>
  <w:style w:type="paragraph" w:styleId="ListParagraph">
    <w:name w:val="List Paragraph"/>
    <w:aliases w:val="Bullets,List Paragraph1,List Paragraph11"/>
    <w:basedOn w:val="Normal"/>
    <w:link w:val="ListParagraphChar"/>
    <w:uiPriority w:val="34"/>
    <w:qFormat/>
    <w:rsid w:val="00366866"/>
    <w:pPr>
      <w:ind w:left="720"/>
      <w:contextualSpacing/>
    </w:pPr>
  </w:style>
  <w:style w:type="table" w:styleId="TableGrid">
    <w:name w:val="Table Grid"/>
    <w:basedOn w:val="TableNormal"/>
    <w:rsid w:val="00C33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F0BAB"/>
    <w:pPr>
      <w:spacing w:line="360" w:lineRule="auto"/>
      <w:jc w:val="center"/>
    </w:pPr>
    <w:rPr>
      <w:b/>
      <w:sz w:val="24"/>
    </w:rPr>
  </w:style>
  <w:style w:type="character" w:customStyle="1" w:styleId="BodyTextChar">
    <w:name w:val="Body Text Char"/>
    <w:basedOn w:val="DefaultParagraphFont"/>
    <w:link w:val="BodyText"/>
    <w:rsid w:val="002F0BAB"/>
    <w:rPr>
      <w:rFonts w:ascii="Times New Roman" w:eastAsia="Times New Roman" w:hAnsi="Times New Roman" w:cs="Times New Roman"/>
      <w:b/>
      <w:sz w:val="24"/>
      <w:szCs w:val="20"/>
    </w:rPr>
  </w:style>
  <w:style w:type="character" w:styleId="PageNumber">
    <w:name w:val="page number"/>
    <w:basedOn w:val="DefaultParagraphFont"/>
    <w:rsid w:val="002F0BAB"/>
  </w:style>
  <w:style w:type="paragraph" w:styleId="Header">
    <w:name w:val="header"/>
    <w:basedOn w:val="Normal"/>
    <w:link w:val="HeaderChar"/>
    <w:unhideWhenUsed/>
    <w:rsid w:val="002F0BAB"/>
    <w:pPr>
      <w:tabs>
        <w:tab w:val="center" w:pos="4680"/>
        <w:tab w:val="right" w:pos="9360"/>
      </w:tabs>
    </w:pPr>
  </w:style>
  <w:style w:type="character" w:customStyle="1" w:styleId="HeaderChar">
    <w:name w:val="Header Char"/>
    <w:basedOn w:val="DefaultParagraphFont"/>
    <w:link w:val="Header"/>
    <w:rsid w:val="002F0BAB"/>
    <w:rPr>
      <w:rFonts w:ascii="Times New Roman" w:eastAsia="Times New Roman" w:hAnsi="Times New Roman" w:cs="Times New Roman"/>
      <w:sz w:val="20"/>
      <w:szCs w:val="20"/>
    </w:rPr>
  </w:style>
  <w:style w:type="paragraph" w:styleId="BalloonText">
    <w:name w:val="Balloon Text"/>
    <w:basedOn w:val="Normal"/>
    <w:link w:val="BalloonTextChar"/>
    <w:semiHidden/>
    <w:unhideWhenUsed/>
    <w:rsid w:val="002F3423"/>
    <w:rPr>
      <w:rFonts w:ascii="Tahoma" w:hAnsi="Tahoma" w:cs="Tahoma"/>
      <w:sz w:val="16"/>
      <w:szCs w:val="16"/>
    </w:rPr>
  </w:style>
  <w:style w:type="character" w:customStyle="1" w:styleId="BalloonTextChar">
    <w:name w:val="Balloon Text Char"/>
    <w:basedOn w:val="DefaultParagraphFont"/>
    <w:link w:val="BalloonText"/>
    <w:semiHidden/>
    <w:rsid w:val="002F3423"/>
    <w:rPr>
      <w:rFonts w:ascii="Tahoma" w:eastAsia="Times New Roman" w:hAnsi="Tahoma" w:cs="Tahoma"/>
      <w:sz w:val="16"/>
      <w:szCs w:val="16"/>
    </w:rPr>
  </w:style>
  <w:style w:type="paragraph" w:styleId="BodyText2">
    <w:name w:val="Body Text 2"/>
    <w:basedOn w:val="Normal"/>
    <w:link w:val="BodyText2Char"/>
    <w:unhideWhenUsed/>
    <w:rsid w:val="005C7462"/>
    <w:pPr>
      <w:spacing w:after="120" w:line="480" w:lineRule="auto"/>
    </w:pPr>
  </w:style>
  <w:style w:type="character" w:customStyle="1" w:styleId="BodyText2Char">
    <w:name w:val="Body Text 2 Char"/>
    <w:basedOn w:val="DefaultParagraphFont"/>
    <w:link w:val="BodyText2"/>
    <w:rsid w:val="005C7462"/>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5C7462"/>
    <w:rPr>
      <w:rFonts w:ascii="Times New Roman" w:eastAsia="Times New Roman" w:hAnsi="Times New Roman" w:cs="Times New Roman"/>
      <w:sz w:val="20"/>
      <w:szCs w:val="20"/>
    </w:rPr>
  </w:style>
  <w:style w:type="paragraph" w:styleId="BodyTextIndent">
    <w:name w:val="Body Text Indent"/>
    <w:basedOn w:val="Normal"/>
    <w:link w:val="BodyTextIndentChar"/>
    <w:semiHidden/>
    <w:rsid w:val="005C7462"/>
    <w:pPr>
      <w:ind w:firstLine="720"/>
      <w:jc w:val="both"/>
    </w:pPr>
  </w:style>
  <w:style w:type="character" w:customStyle="1" w:styleId="BodyTextIndent2Char">
    <w:name w:val="Body Text Indent 2 Char"/>
    <w:basedOn w:val="DefaultParagraphFont"/>
    <w:link w:val="BodyTextIndent2"/>
    <w:semiHidden/>
    <w:rsid w:val="005C7462"/>
    <w:rPr>
      <w:rFonts w:ascii="Times New Roman" w:eastAsia="Times New Roman" w:hAnsi="Times New Roman" w:cs="Times New Roman"/>
      <w:sz w:val="20"/>
      <w:szCs w:val="20"/>
    </w:rPr>
  </w:style>
  <w:style w:type="paragraph" w:styleId="BodyTextIndent2">
    <w:name w:val="Body Text Indent 2"/>
    <w:basedOn w:val="Normal"/>
    <w:link w:val="BodyTextIndent2Char"/>
    <w:rsid w:val="005C7462"/>
    <w:pPr>
      <w:ind w:left="720"/>
      <w:jc w:val="both"/>
    </w:pPr>
  </w:style>
  <w:style w:type="paragraph" w:styleId="Title">
    <w:name w:val="Title"/>
    <w:basedOn w:val="Normal"/>
    <w:link w:val="TitleChar"/>
    <w:uiPriority w:val="99"/>
    <w:qFormat/>
    <w:rsid w:val="005C7462"/>
    <w:pPr>
      <w:jc w:val="center"/>
    </w:pPr>
    <w:rPr>
      <w:rFonts w:ascii="Arial Black" w:hAnsi="Arial Black"/>
      <w:sz w:val="32"/>
    </w:rPr>
  </w:style>
  <w:style w:type="character" w:customStyle="1" w:styleId="TitleChar">
    <w:name w:val="Title Char"/>
    <w:basedOn w:val="DefaultParagraphFont"/>
    <w:link w:val="Title"/>
    <w:uiPriority w:val="99"/>
    <w:rsid w:val="005C7462"/>
    <w:rPr>
      <w:rFonts w:ascii="Arial Black" w:eastAsia="Times New Roman" w:hAnsi="Arial Black" w:cs="Times New Roman"/>
      <w:sz w:val="32"/>
      <w:szCs w:val="20"/>
    </w:rPr>
  </w:style>
  <w:style w:type="character" w:customStyle="1" w:styleId="BodyTextIndent3Char">
    <w:name w:val="Body Text Indent 3 Char"/>
    <w:basedOn w:val="DefaultParagraphFont"/>
    <w:link w:val="BodyTextIndent3"/>
    <w:semiHidden/>
    <w:rsid w:val="005C7462"/>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5C7462"/>
    <w:pPr>
      <w:ind w:left="2160"/>
      <w:jc w:val="both"/>
    </w:pPr>
  </w:style>
  <w:style w:type="paragraph" w:styleId="Caption">
    <w:name w:val="caption"/>
    <w:basedOn w:val="Normal"/>
    <w:next w:val="Normal"/>
    <w:qFormat/>
    <w:rsid w:val="005C7462"/>
    <w:rPr>
      <w:b/>
      <w:bCs/>
      <w:sz w:val="36"/>
      <w:szCs w:val="24"/>
    </w:rPr>
  </w:style>
  <w:style w:type="character" w:customStyle="1" w:styleId="BodyText3Char">
    <w:name w:val="Body Text 3 Char"/>
    <w:basedOn w:val="DefaultParagraphFont"/>
    <w:link w:val="BodyText3"/>
    <w:semiHidden/>
    <w:rsid w:val="005C7462"/>
    <w:rPr>
      <w:rFonts w:ascii="Times New Roman" w:eastAsia="Times New Roman" w:hAnsi="Times New Roman" w:cs="Times New Roman"/>
      <w:b/>
      <w:sz w:val="16"/>
      <w:szCs w:val="20"/>
      <w:lang w:val="de-DE"/>
    </w:rPr>
  </w:style>
  <w:style w:type="paragraph" w:styleId="BodyText3">
    <w:name w:val="Body Text 3"/>
    <w:basedOn w:val="Normal"/>
    <w:link w:val="BodyText3Char"/>
    <w:semiHidden/>
    <w:rsid w:val="005C7462"/>
    <w:pPr>
      <w:spacing w:before="80" w:after="80"/>
    </w:pPr>
    <w:rPr>
      <w:b/>
      <w:sz w:val="16"/>
      <w:lang w:val="de-DE"/>
    </w:rPr>
  </w:style>
  <w:style w:type="paragraph" w:styleId="Subtitle">
    <w:name w:val="Subtitle"/>
    <w:basedOn w:val="Normal"/>
    <w:link w:val="SubtitleChar"/>
    <w:qFormat/>
    <w:rsid w:val="005C7462"/>
    <w:pPr>
      <w:ind w:left="-144" w:right="-144"/>
      <w:jc w:val="center"/>
    </w:pPr>
    <w:rPr>
      <w:b/>
      <w:sz w:val="24"/>
    </w:rPr>
  </w:style>
  <w:style w:type="character" w:customStyle="1" w:styleId="SubtitleChar">
    <w:name w:val="Subtitle Char"/>
    <w:basedOn w:val="DefaultParagraphFont"/>
    <w:link w:val="Subtitle"/>
    <w:rsid w:val="005C7462"/>
    <w:rPr>
      <w:rFonts w:ascii="Times New Roman" w:eastAsia="Times New Roman" w:hAnsi="Times New Roman" w:cs="Times New Roman"/>
      <w:b/>
      <w:sz w:val="24"/>
      <w:szCs w:val="20"/>
    </w:rPr>
  </w:style>
  <w:style w:type="paragraph" w:styleId="PlainText">
    <w:name w:val="Plain Text"/>
    <w:basedOn w:val="Normal"/>
    <w:link w:val="PlainTextChar"/>
    <w:rsid w:val="005C7462"/>
    <w:rPr>
      <w:rFonts w:ascii="Courier New" w:hAnsi="Courier New"/>
      <w:lang w:val="en-GB"/>
    </w:rPr>
  </w:style>
  <w:style w:type="character" w:customStyle="1" w:styleId="PlainTextChar">
    <w:name w:val="Plain Text Char"/>
    <w:basedOn w:val="DefaultParagraphFont"/>
    <w:link w:val="PlainText"/>
    <w:rsid w:val="005C7462"/>
    <w:rPr>
      <w:rFonts w:ascii="Courier New" w:eastAsia="Times New Roman" w:hAnsi="Courier New" w:cs="Times New Roman"/>
      <w:sz w:val="20"/>
      <w:szCs w:val="20"/>
      <w:lang w:val="en-GB"/>
    </w:rPr>
  </w:style>
  <w:style w:type="paragraph" w:styleId="BlockText">
    <w:name w:val="Block Text"/>
    <w:basedOn w:val="Normal"/>
    <w:rsid w:val="00B848A6"/>
    <w:pPr>
      <w:spacing w:before="60"/>
      <w:ind w:left="-144" w:right="-144"/>
      <w:jc w:val="center"/>
    </w:pPr>
    <w:rPr>
      <w:b/>
      <w:sz w:val="14"/>
      <w:lang w:val="en-GB" w:eastAsia="en-IN"/>
    </w:rPr>
  </w:style>
  <w:style w:type="character" w:styleId="LineNumber">
    <w:name w:val="line number"/>
    <w:basedOn w:val="DefaultParagraphFont"/>
    <w:uiPriority w:val="99"/>
    <w:semiHidden/>
    <w:unhideWhenUsed/>
    <w:rsid w:val="00B848A6"/>
  </w:style>
  <w:style w:type="paragraph" w:styleId="NoSpacing">
    <w:name w:val="No Spacing"/>
    <w:link w:val="NoSpacingChar"/>
    <w:uiPriority w:val="1"/>
    <w:qFormat/>
    <w:rsid w:val="00B848A6"/>
    <w:pPr>
      <w:spacing w:after="0" w:line="240" w:lineRule="auto"/>
    </w:pPr>
    <w:rPr>
      <w:rFonts w:eastAsiaTheme="minorEastAsia"/>
    </w:rPr>
  </w:style>
  <w:style w:type="character" w:customStyle="1" w:styleId="NoSpacingChar">
    <w:name w:val="No Spacing Char"/>
    <w:basedOn w:val="DefaultParagraphFont"/>
    <w:link w:val="NoSpacing"/>
    <w:uiPriority w:val="1"/>
    <w:rsid w:val="00B848A6"/>
    <w:rPr>
      <w:rFonts w:eastAsiaTheme="minorEastAsia"/>
    </w:rPr>
  </w:style>
  <w:style w:type="table" w:customStyle="1" w:styleId="TableGrid1">
    <w:name w:val="Table Grid1"/>
    <w:basedOn w:val="TableNormal"/>
    <w:next w:val="TableGrid"/>
    <w:uiPriority w:val="59"/>
    <w:rsid w:val="00B848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552A9"/>
    <w:pPr>
      <w:spacing w:after="0" w:line="240" w:lineRule="auto"/>
    </w:pPr>
    <w:rPr>
      <w:rFonts w:ascii="Times New Roman" w:eastAsia="Times New Roman" w:hAnsi="Times New Roman" w:cs="Times New Roman"/>
      <w:sz w:val="20"/>
      <w:szCs w:val="20"/>
    </w:rPr>
  </w:style>
  <w:style w:type="paragraph" w:customStyle="1" w:styleId="Pa22">
    <w:name w:val="Pa22"/>
    <w:basedOn w:val="Normal"/>
    <w:next w:val="Normal"/>
    <w:uiPriority w:val="99"/>
    <w:rsid w:val="00C552A9"/>
    <w:pPr>
      <w:autoSpaceDE w:val="0"/>
      <w:autoSpaceDN w:val="0"/>
      <w:adjustRightInd w:val="0"/>
      <w:spacing w:line="241" w:lineRule="atLeast"/>
    </w:pPr>
    <w:rPr>
      <w:rFonts w:ascii="Cambria" w:hAnsi="Cambria"/>
      <w:sz w:val="24"/>
      <w:szCs w:val="24"/>
      <w:lang w:val="en-IN"/>
    </w:rPr>
  </w:style>
  <w:style w:type="paragraph" w:customStyle="1" w:styleId="Pa14">
    <w:name w:val="Pa14"/>
    <w:basedOn w:val="Normal"/>
    <w:next w:val="Normal"/>
    <w:uiPriority w:val="99"/>
    <w:rsid w:val="00C552A9"/>
    <w:pPr>
      <w:autoSpaceDE w:val="0"/>
      <w:autoSpaceDN w:val="0"/>
      <w:adjustRightInd w:val="0"/>
      <w:spacing w:line="221" w:lineRule="atLeast"/>
    </w:pPr>
    <w:rPr>
      <w:rFonts w:ascii="Cambria" w:hAnsi="Cambria"/>
      <w:sz w:val="24"/>
      <w:szCs w:val="24"/>
      <w:lang w:val="en-IN"/>
    </w:rPr>
  </w:style>
  <w:style w:type="character" w:customStyle="1" w:styleId="A8">
    <w:name w:val="A8"/>
    <w:uiPriority w:val="99"/>
    <w:rsid w:val="00C552A9"/>
    <w:rPr>
      <w:rFonts w:cs="Cambria"/>
      <w:color w:val="053BF5"/>
      <w:sz w:val="22"/>
      <w:szCs w:val="22"/>
      <w:u w:val="single"/>
    </w:rPr>
  </w:style>
  <w:style w:type="paragraph" w:customStyle="1" w:styleId="Pa24">
    <w:name w:val="Pa24"/>
    <w:basedOn w:val="Normal"/>
    <w:next w:val="Normal"/>
    <w:uiPriority w:val="99"/>
    <w:rsid w:val="00C552A9"/>
    <w:pPr>
      <w:autoSpaceDE w:val="0"/>
      <w:autoSpaceDN w:val="0"/>
      <w:adjustRightInd w:val="0"/>
      <w:spacing w:line="221" w:lineRule="atLeast"/>
    </w:pPr>
    <w:rPr>
      <w:rFonts w:ascii="Cambria" w:hAnsi="Cambria"/>
      <w:sz w:val="24"/>
      <w:szCs w:val="24"/>
      <w:lang w:val="en-IN"/>
    </w:rPr>
  </w:style>
  <w:style w:type="paragraph" w:customStyle="1" w:styleId="Pa21">
    <w:name w:val="Pa21"/>
    <w:basedOn w:val="Normal"/>
    <w:next w:val="Normal"/>
    <w:uiPriority w:val="99"/>
    <w:rsid w:val="00C552A9"/>
    <w:pPr>
      <w:autoSpaceDE w:val="0"/>
      <w:autoSpaceDN w:val="0"/>
      <w:adjustRightInd w:val="0"/>
      <w:spacing w:line="201" w:lineRule="atLeast"/>
    </w:pPr>
    <w:rPr>
      <w:rFonts w:ascii="Cambria" w:hAnsi="Cambria"/>
      <w:sz w:val="24"/>
      <w:szCs w:val="24"/>
      <w:lang w:val="en-IN"/>
    </w:rPr>
  </w:style>
  <w:style w:type="paragraph" w:customStyle="1" w:styleId="Pa15">
    <w:name w:val="Pa15"/>
    <w:basedOn w:val="Normal"/>
    <w:next w:val="Normal"/>
    <w:uiPriority w:val="99"/>
    <w:rsid w:val="00C552A9"/>
    <w:pPr>
      <w:autoSpaceDE w:val="0"/>
      <w:autoSpaceDN w:val="0"/>
      <w:adjustRightInd w:val="0"/>
      <w:spacing w:line="221" w:lineRule="atLeast"/>
    </w:pPr>
    <w:rPr>
      <w:rFonts w:ascii="Cambria" w:hAnsi="Cambria"/>
      <w:sz w:val="24"/>
      <w:szCs w:val="24"/>
      <w:lang w:val="en-IN"/>
    </w:rPr>
  </w:style>
  <w:style w:type="paragraph" w:customStyle="1" w:styleId="Pa23">
    <w:name w:val="Pa23"/>
    <w:basedOn w:val="Normal"/>
    <w:next w:val="Normal"/>
    <w:uiPriority w:val="99"/>
    <w:rsid w:val="00C552A9"/>
    <w:pPr>
      <w:autoSpaceDE w:val="0"/>
      <w:autoSpaceDN w:val="0"/>
      <w:adjustRightInd w:val="0"/>
      <w:spacing w:line="201" w:lineRule="atLeast"/>
    </w:pPr>
    <w:rPr>
      <w:rFonts w:ascii="Cambria" w:hAnsi="Cambria"/>
      <w:sz w:val="24"/>
      <w:szCs w:val="24"/>
      <w:lang w:val="en-IN"/>
    </w:rPr>
  </w:style>
  <w:style w:type="paragraph" w:customStyle="1" w:styleId="Pa25">
    <w:name w:val="Pa25"/>
    <w:basedOn w:val="Normal"/>
    <w:next w:val="Normal"/>
    <w:uiPriority w:val="99"/>
    <w:rsid w:val="00C552A9"/>
    <w:pPr>
      <w:autoSpaceDE w:val="0"/>
      <w:autoSpaceDN w:val="0"/>
      <w:adjustRightInd w:val="0"/>
      <w:spacing w:line="221" w:lineRule="atLeast"/>
    </w:pPr>
    <w:rPr>
      <w:rFonts w:ascii="Cambria" w:hAnsi="Cambria"/>
      <w:sz w:val="24"/>
      <w:szCs w:val="24"/>
      <w:lang w:val="en-IN"/>
    </w:rPr>
  </w:style>
  <w:style w:type="paragraph" w:customStyle="1" w:styleId="Pa30">
    <w:name w:val="Pa30"/>
    <w:basedOn w:val="Normal"/>
    <w:next w:val="Normal"/>
    <w:uiPriority w:val="99"/>
    <w:rsid w:val="00C552A9"/>
    <w:pPr>
      <w:autoSpaceDE w:val="0"/>
      <w:autoSpaceDN w:val="0"/>
      <w:adjustRightInd w:val="0"/>
      <w:spacing w:line="221" w:lineRule="atLeast"/>
    </w:pPr>
    <w:rPr>
      <w:rFonts w:ascii="Cambria" w:hAnsi="Cambria"/>
      <w:sz w:val="24"/>
      <w:szCs w:val="24"/>
      <w:lang w:val="en-IN"/>
    </w:rPr>
  </w:style>
  <w:style w:type="character" w:customStyle="1" w:styleId="ListParagraphChar">
    <w:name w:val="List Paragraph Char"/>
    <w:aliases w:val="Bullets Char,List Paragraph1 Char,List Paragraph11 Char"/>
    <w:basedOn w:val="DefaultParagraphFont"/>
    <w:link w:val="ListParagraph"/>
    <w:uiPriority w:val="34"/>
    <w:rsid w:val="00DE3E9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1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nabl-india.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C3BFB22-0956-42B4-87EF-463155B80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14245</Words>
  <Characters>81200</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 deep</dc:creator>
  <cp:lastModifiedBy>Sreeja</cp:lastModifiedBy>
  <cp:revision>2</cp:revision>
  <cp:lastPrinted>2019-03-19T10:04:00Z</cp:lastPrinted>
  <dcterms:created xsi:type="dcterms:W3CDTF">2023-06-22T04:44:00Z</dcterms:created>
  <dcterms:modified xsi:type="dcterms:W3CDTF">2023-06-22T04:44:00Z</dcterms:modified>
</cp:coreProperties>
</file>