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90" w:type="dxa"/>
        <w:jc w:val="center"/>
        <w:tblLayout w:type="fixed"/>
        <w:tblLook w:val="04A0" w:firstRow="1" w:lastRow="0" w:firstColumn="1" w:lastColumn="0" w:noHBand="0" w:noVBand="1"/>
      </w:tblPr>
      <w:tblGrid>
        <w:gridCol w:w="1620"/>
        <w:gridCol w:w="8370"/>
      </w:tblGrid>
      <w:tr w:rsidR="00E21F31" w:rsidRPr="005C7462" w14:paraId="3BAE9F70" w14:textId="77777777" w:rsidTr="005C7462">
        <w:trPr>
          <w:jc w:val="center"/>
        </w:trPr>
        <w:tc>
          <w:tcPr>
            <w:tcW w:w="1620" w:type="dxa"/>
          </w:tcPr>
          <w:p w14:paraId="7E238D77" w14:textId="77777777" w:rsidR="00E21F31" w:rsidRPr="005C7462" w:rsidRDefault="00E21F31" w:rsidP="005C7462">
            <w:pPr>
              <w:tabs>
                <w:tab w:val="center" w:pos="4320"/>
                <w:tab w:val="right" w:pos="8640"/>
              </w:tabs>
              <w:ind w:left="-198"/>
              <w:rPr>
                <w:rFonts w:ascii="Arial" w:hAnsi="Arial" w:cs="Arial"/>
                <w:b/>
                <w:noProof/>
              </w:rPr>
            </w:pPr>
          </w:p>
        </w:tc>
        <w:tc>
          <w:tcPr>
            <w:tcW w:w="8370" w:type="dxa"/>
            <w:vAlign w:val="center"/>
          </w:tcPr>
          <w:p w14:paraId="34F715B4" w14:textId="77777777" w:rsidR="00E21F31" w:rsidRPr="005C7462" w:rsidRDefault="00E21F31" w:rsidP="005C7462">
            <w:pPr>
              <w:tabs>
                <w:tab w:val="center" w:pos="4320"/>
                <w:tab w:val="right" w:pos="8640"/>
              </w:tabs>
              <w:jc w:val="right"/>
              <w:rPr>
                <w:rFonts w:ascii="Arial" w:hAnsi="Arial" w:cs="Arial"/>
                <w:b/>
                <w:bCs/>
                <w:sz w:val="32"/>
              </w:rPr>
            </w:pPr>
          </w:p>
          <w:p w14:paraId="06085D75" w14:textId="77777777" w:rsidR="00E21F31" w:rsidRPr="005C7462" w:rsidRDefault="00E21F31" w:rsidP="005C7462">
            <w:pPr>
              <w:tabs>
                <w:tab w:val="center" w:pos="4320"/>
                <w:tab w:val="right" w:pos="8640"/>
              </w:tabs>
              <w:jc w:val="right"/>
              <w:rPr>
                <w:rFonts w:ascii="Arial" w:hAnsi="Arial" w:cs="Arial"/>
                <w:b/>
                <w:bCs/>
                <w:sz w:val="32"/>
              </w:rPr>
            </w:pPr>
            <w:r w:rsidRPr="005C7462">
              <w:rPr>
                <w:rFonts w:ascii="Arial" w:hAnsi="Arial" w:cs="Arial"/>
                <w:b/>
                <w:bCs/>
                <w:sz w:val="32"/>
              </w:rPr>
              <w:t>NABL 220</w:t>
            </w:r>
            <w:r w:rsidR="005F716D">
              <w:rPr>
                <w:rFonts w:ascii="Arial" w:hAnsi="Arial" w:cs="Arial"/>
                <w:b/>
                <w:bCs/>
                <w:sz w:val="32"/>
              </w:rPr>
              <w:t>B</w:t>
            </w:r>
          </w:p>
          <w:p w14:paraId="09F5F46D" w14:textId="77777777" w:rsidR="00E21F31" w:rsidRPr="005C7462" w:rsidRDefault="00E21F31" w:rsidP="005C7462">
            <w:pPr>
              <w:tabs>
                <w:tab w:val="center" w:pos="4320"/>
                <w:tab w:val="right" w:pos="8640"/>
              </w:tabs>
              <w:jc w:val="right"/>
              <w:rPr>
                <w:rFonts w:ascii="Arial" w:hAnsi="Arial" w:cs="Arial"/>
                <w:b/>
                <w:sz w:val="32"/>
              </w:rPr>
            </w:pPr>
          </w:p>
        </w:tc>
      </w:tr>
      <w:tr w:rsidR="00E21F31" w:rsidRPr="005C7462" w14:paraId="6262929F" w14:textId="77777777" w:rsidTr="005C7462">
        <w:trPr>
          <w:jc w:val="center"/>
        </w:trPr>
        <w:tc>
          <w:tcPr>
            <w:tcW w:w="1620" w:type="dxa"/>
          </w:tcPr>
          <w:p w14:paraId="35275B1D" w14:textId="77777777" w:rsidR="00E21F31" w:rsidRPr="005C7462" w:rsidRDefault="00E21F31" w:rsidP="005C7462">
            <w:pPr>
              <w:tabs>
                <w:tab w:val="center" w:pos="4320"/>
                <w:tab w:val="right" w:pos="8640"/>
              </w:tabs>
              <w:ind w:left="-198"/>
              <w:jc w:val="right"/>
              <w:rPr>
                <w:rFonts w:ascii="Arial" w:hAnsi="Arial" w:cs="Arial"/>
                <w:b/>
              </w:rPr>
            </w:pPr>
            <w:r w:rsidRPr="005C7462">
              <w:rPr>
                <w:rFonts w:ascii="Arial" w:hAnsi="Arial" w:cs="Arial"/>
                <w:noProof/>
              </w:rPr>
              <w:drawing>
                <wp:inline distT="0" distB="0" distL="0" distR="0" wp14:anchorId="6D3B558A" wp14:editId="184D9243">
                  <wp:extent cx="891540" cy="114744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1540" cy="1147445"/>
                          </a:xfrm>
                          <a:prstGeom prst="rect">
                            <a:avLst/>
                          </a:prstGeom>
                          <a:noFill/>
                          <a:ln>
                            <a:noFill/>
                          </a:ln>
                        </pic:spPr>
                      </pic:pic>
                    </a:graphicData>
                  </a:graphic>
                </wp:inline>
              </w:drawing>
            </w:r>
          </w:p>
        </w:tc>
        <w:tc>
          <w:tcPr>
            <w:tcW w:w="8370" w:type="dxa"/>
          </w:tcPr>
          <w:p w14:paraId="41DF2FB1" w14:textId="77777777" w:rsidR="00E21F31" w:rsidRPr="005C7462" w:rsidRDefault="00E21F31" w:rsidP="005C7462">
            <w:pPr>
              <w:tabs>
                <w:tab w:val="center" w:pos="4320"/>
                <w:tab w:val="right" w:pos="8640"/>
              </w:tabs>
              <w:rPr>
                <w:rFonts w:ascii="Arial" w:hAnsi="Arial" w:cs="Arial"/>
                <w:b/>
                <w:sz w:val="12"/>
                <w:szCs w:val="12"/>
              </w:rPr>
            </w:pPr>
          </w:p>
          <w:p w14:paraId="2A357012" w14:textId="77777777" w:rsidR="00E21F31" w:rsidRPr="005C7462" w:rsidRDefault="00E21F31" w:rsidP="005C7462">
            <w:pPr>
              <w:tabs>
                <w:tab w:val="center" w:pos="4320"/>
                <w:tab w:val="right" w:pos="8640"/>
              </w:tabs>
              <w:rPr>
                <w:rFonts w:ascii="Arial" w:hAnsi="Arial" w:cs="Arial"/>
                <w:b/>
                <w:sz w:val="40"/>
              </w:rPr>
            </w:pPr>
            <w:r w:rsidRPr="005C7462">
              <w:rPr>
                <w:rFonts w:ascii="Arial" w:hAnsi="Arial" w:cs="Arial"/>
                <w:b/>
                <w:sz w:val="40"/>
              </w:rPr>
              <w:t xml:space="preserve">National Accreditation Board for Testing </w:t>
            </w:r>
          </w:p>
          <w:p w14:paraId="5F19230D" w14:textId="77777777" w:rsidR="00E21F31" w:rsidRPr="005C7462" w:rsidRDefault="00E21F31" w:rsidP="005C7462">
            <w:pPr>
              <w:tabs>
                <w:tab w:val="center" w:pos="4320"/>
                <w:tab w:val="right" w:pos="8640"/>
              </w:tabs>
              <w:rPr>
                <w:rFonts w:ascii="Arial" w:hAnsi="Arial" w:cs="Arial"/>
                <w:b/>
                <w:sz w:val="38"/>
              </w:rPr>
            </w:pPr>
            <w:r w:rsidRPr="005C7462">
              <w:rPr>
                <w:rFonts w:ascii="Arial" w:hAnsi="Arial" w:cs="Arial"/>
                <w:b/>
                <w:sz w:val="40"/>
              </w:rPr>
              <w:t>and Calibration Laboratories (NABL)</w:t>
            </w:r>
          </w:p>
        </w:tc>
      </w:tr>
    </w:tbl>
    <w:p w14:paraId="7A9FC2FD" w14:textId="77777777" w:rsidR="004A4273" w:rsidRPr="005C7462" w:rsidRDefault="004A4273" w:rsidP="004A4273">
      <w:pPr>
        <w:jc w:val="center"/>
        <w:rPr>
          <w:rFonts w:ascii="Arial" w:hAnsi="Arial" w:cs="Arial"/>
          <w:b/>
          <w:sz w:val="24"/>
          <w:szCs w:val="24"/>
        </w:rPr>
      </w:pPr>
    </w:p>
    <w:p w14:paraId="5E084CF5" w14:textId="77777777" w:rsidR="004A4273" w:rsidRPr="005C7462" w:rsidRDefault="004A4273" w:rsidP="004A4273">
      <w:pPr>
        <w:rPr>
          <w:rFonts w:ascii="Arial" w:hAnsi="Arial" w:cs="Arial"/>
          <w:b/>
          <w:sz w:val="24"/>
          <w:szCs w:val="24"/>
        </w:rPr>
      </w:pPr>
    </w:p>
    <w:p w14:paraId="7F7D4651" w14:textId="77777777" w:rsidR="004A4273" w:rsidRPr="005C7462" w:rsidRDefault="004A4273" w:rsidP="004A4273">
      <w:pPr>
        <w:rPr>
          <w:rFonts w:ascii="Arial" w:hAnsi="Arial" w:cs="Arial"/>
          <w:b/>
          <w:sz w:val="24"/>
          <w:szCs w:val="24"/>
        </w:rPr>
      </w:pPr>
    </w:p>
    <w:p w14:paraId="03FF802C" w14:textId="77777777" w:rsidR="004A4273" w:rsidRPr="005C7462" w:rsidRDefault="004A4273" w:rsidP="004A4273">
      <w:pPr>
        <w:jc w:val="both"/>
        <w:rPr>
          <w:rFonts w:ascii="Arial" w:hAnsi="Arial" w:cs="Arial"/>
          <w:b/>
          <w:bCs/>
          <w:sz w:val="38"/>
        </w:rPr>
      </w:pPr>
    </w:p>
    <w:p w14:paraId="7BE4DD71" w14:textId="77777777" w:rsidR="004A4273" w:rsidRPr="005C7462" w:rsidRDefault="004A4273" w:rsidP="004A4273">
      <w:pPr>
        <w:jc w:val="both"/>
        <w:rPr>
          <w:rFonts w:ascii="Arial" w:hAnsi="Arial" w:cs="Arial"/>
          <w:b/>
          <w:bCs/>
          <w:sz w:val="38"/>
        </w:rPr>
      </w:pPr>
    </w:p>
    <w:p w14:paraId="16102081" w14:textId="77777777" w:rsidR="004A4273" w:rsidRPr="005C7462" w:rsidRDefault="004A4273" w:rsidP="004A4273">
      <w:pPr>
        <w:jc w:val="both"/>
        <w:rPr>
          <w:rFonts w:ascii="Arial" w:hAnsi="Arial" w:cs="Arial"/>
          <w:b/>
          <w:bCs/>
          <w:sz w:val="38"/>
        </w:rPr>
      </w:pPr>
    </w:p>
    <w:p w14:paraId="03BBB06F" w14:textId="77777777" w:rsidR="004A4273" w:rsidRPr="005C7462" w:rsidRDefault="004A4273" w:rsidP="004A4273">
      <w:pPr>
        <w:jc w:val="both"/>
        <w:rPr>
          <w:rFonts w:ascii="Arial" w:hAnsi="Arial" w:cs="Arial"/>
          <w:b/>
          <w:bCs/>
          <w:sz w:val="38"/>
        </w:rPr>
      </w:pPr>
    </w:p>
    <w:tbl>
      <w:tblPr>
        <w:tblW w:w="0" w:type="auto"/>
        <w:tblLayout w:type="fixed"/>
        <w:tblLook w:val="0000" w:firstRow="0" w:lastRow="0" w:firstColumn="0" w:lastColumn="0" w:noHBand="0" w:noVBand="0"/>
      </w:tblPr>
      <w:tblGrid>
        <w:gridCol w:w="9918"/>
      </w:tblGrid>
      <w:tr w:rsidR="004A4273" w:rsidRPr="005C7462" w14:paraId="3C425333" w14:textId="77777777" w:rsidTr="005C7462">
        <w:trPr>
          <w:trHeight w:val="2276"/>
        </w:trPr>
        <w:tc>
          <w:tcPr>
            <w:tcW w:w="9918" w:type="dxa"/>
            <w:vAlign w:val="center"/>
          </w:tcPr>
          <w:p w14:paraId="526C554F" w14:textId="77777777" w:rsidR="003A26DC" w:rsidRPr="005C7462" w:rsidRDefault="004A4273" w:rsidP="00E21F31">
            <w:pPr>
              <w:tabs>
                <w:tab w:val="center" w:pos="4320"/>
                <w:tab w:val="right" w:pos="8640"/>
              </w:tabs>
              <w:jc w:val="center"/>
              <w:rPr>
                <w:rFonts w:ascii="Arial" w:hAnsi="Arial" w:cs="Arial"/>
                <w:b/>
                <w:sz w:val="40"/>
              </w:rPr>
            </w:pPr>
            <w:r w:rsidRPr="005C7462">
              <w:rPr>
                <w:rFonts w:ascii="Arial" w:hAnsi="Arial" w:cs="Arial"/>
                <w:b/>
                <w:sz w:val="40"/>
              </w:rPr>
              <w:t>Document Review Checklist</w:t>
            </w:r>
          </w:p>
          <w:p w14:paraId="2111A060" w14:textId="77777777" w:rsidR="004A4273" w:rsidRPr="005C7462" w:rsidRDefault="004A4273" w:rsidP="00E21F31">
            <w:pPr>
              <w:tabs>
                <w:tab w:val="center" w:pos="4320"/>
                <w:tab w:val="right" w:pos="8640"/>
              </w:tabs>
              <w:jc w:val="center"/>
              <w:rPr>
                <w:rFonts w:ascii="Arial" w:hAnsi="Arial" w:cs="Arial"/>
                <w:b/>
                <w:bCs/>
                <w:sz w:val="50"/>
              </w:rPr>
            </w:pPr>
            <w:r w:rsidRPr="005C7462">
              <w:rPr>
                <w:rFonts w:ascii="Arial" w:hAnsi="Arial" w:cs="Arial"/>
                <w:b/>
                <w:sz w:val="40"/>
              </w:rPr>
              <w:t>(as per ISO/IEC 170</w:t>
            </w:r>
            <w:r w:rsidR="007712E0">
              <w:rPr>
                <w:rFonts w:ascii="Arial" w:hAnsi="Arial" w:cs="Arial"/>
                <w:b/>
                <w:sz w:val="40"/>
              </w:rPr>
              <w:t>43</w:t>
            </w:r>
            <w:r w:rsidRPr="005C7462">
              <w:rPr>
                <w:rFonts w:ascii="Arial" w:hAnsi="Arial" w:cs="Arial"/>
                <w:b/>
                <w:sz w:val="40"/>
              </w:rPr>
              <w:t>: 201</w:t>
            </w:r>
            <w:r w:rsidR="007712E0">
              <w:rPr>
                <w:rFonts w:ascii="Arial" w:hAnsi="Arial" w:cs="Arial"/>
                <w:b/>
                <w:sz w:val="40"/>
              </w:rPr>
              <w:t>0</w:t>
            </w:r>
            <w:r w:rsidRPr="005C7462">
              <w:rPr>
                <w:rFonts w:ascii="Arial" w:hAnsi="Arial" w:cs="Arial"/>
                <w:b/>
                <w:sz w:val="40"/>
              </w:rPr>
              <w:t>)</w:t>
            </w:r>
          </w:p>
        </w:tc>
      </w:tr>
    </w:tbl>
    <w:p w14:paraId="577E9A93" w14:textId="77777777" w:rsidR="004A4273" w:rsidRPr="005C7462" w:rsidRDefault="004A4273" w:rsidP="004A4273">
      <w:pPr>
        <w:rPr>
          <w:rFonts w:ascii="Arial" w:hAnsi="Arial" w:cs="Arial"/>
          <w:b/>
          <w:bCs/>
          <w:sz w:val="46"/>
        </w:rPr>
      </w:pPr>
    </w:p>
    <w:p w14:paraId="2EFCEB72" w14:textId="77777777" w:rsidR="004A4273" w:rsidRPr="005C7462" w:rsidRDefault="004A4273" w:rsidP="004A4273">
      <w:pPr>
        <w:rPr>
          <w:rFonts w:ascii="Arial" w:hAnsi="Arial" w:cs="Arial"/>
        </w:rPr>
      </w:pPr>
    </w:p>
    <w:p w14:paraId="37E1396D" w14:textId="77777777" w:rsidR="004A4273" w:rsidRPr="005C7462" w:rsidRDefault="004A4273" w:rsidP="004A4273">
      <w:pPr>
        <w:rPr>
          <w:rFonts w:ascii="Arial" w:hAnsi="Arial" w:cs="Arial"/>
        </w:rPr>
      </w:pPr>
    </w:p>
    <w:p w14:paraId="5664C93D" w14:textId="77777777" w:rsidR="004A4273" w:rsidRPr="005C7462" w:rsidRDefault="004A4273" w:rsidP="004A4273">
      <w:pPr>
        <w:rPr>
          <w:rFonts w:ascii="Arial" w:hAnsi="Arial" w:cs="Arial"/>
        </w:rPr>
      </w:pPr>
    </w:p>
    <w:p w14:paraId="7388FD4D" w14:textId="77777777" w:rsidR="004A4273" w:rsidRPr="005C7462" w:rsidRDefault="002F3423" w:rsidP="002F3423">
      <w:pPr>
        <w:tabs>
          <w:tab w:val="left" w:pos="3405"/>
        </w:tabs>
        <w:rPr>
          <w:rFonts w:ascii="Arial" w:hAnsi="Arial" w:cs="Arial"/>
        </w:rPr>
      </w:pPr>
      <w:r w:rsidRPr="005C7462">
        <w:rPr>
          <w:rFonts w:ascii="Arial" w:hAnsi="Arial" w:cs="Arial"/>
        </w:rPr>
        <w:tab/>
      </w:r>
    </w:p>
    <w:p w14:paraId="696A7280" w14:textId="77777777" w:rsidR="004A4273" w:rsidRPr="005C7462" w:rsidRDefault="004A4273" w:rsidP="004A4273">
      <w:pPr>
        <w:rPr>
          <w:rFonts w:ascii="Arial" w:hAnsi="Arial" w:cs="Arial"/>
        </w:rPr>
      </w:pPr>
    </w:p>
    <w:p w14:paraId="33B77856" w14:textId="77777777" w:rsidR="004A4273" w:rsidRPr="005C7462" w:rsidRDefault="004A4273" w:rsidP="004A4273">
      <w:pPr>
        <w:rPr>
          <w:rFonts w:ascii="Arial" w:hAnsi="Arial" w:cs="Arial"/>
        </w:rPr>
      </w:pPr>
    </w:p>
    <w:p w14:paraId="20903AEF" w14:textId="77777777" w:rsidR="004A4273" w:rsidRPr="005C7462" w:rsidRDefault="004A4273" w:rsidP="004A4273">
      <w:pPr>
        <w:rPr>
          <w:rFonts w:ascii="Arial" w:hAnsi="Arial" w:cs="Arial"/>
        </w:rPr>
      </w:pPr>
    </w:p>
    <w:p w14:paraId="5831A56F" w14:textId="77777777" w:rsidR="004A4273" w:rsidRPr="005C7462" w:rsidRDefault="004A4273" w:rsidP="004A4273">
      <w:pPr>
        <w:rPr>
          <w:rFonts w:ascii="Arial" w:hAnsi="Arial" w:cs="Arial"/>
        </w:rPr>
      </w:pPr>
    </w:p>
    <w:p w14:paraId="03A47F86" w14:textId="77777777" w:rsidR="004A4273" w:rsidRPr="005C7462" w:rsidRDefault="004A4273" w:rsidP="004A4273">
      <w:pPr>
        <w:rPr>
          <w:rFonts w:ascii="Arial" w:hAnsi="Arial" w:cs="Arial"/>
        </w:rPr>
      </w:pPr>
    </w:p>
    <w:p w14:paraId="58BCF63E" w14:textId="77777777" w:rsidR="004A4273" w:rsidRPr="005C7462" w:rsidRDefault="004A4273" w:rsidP="004A4273">
      <w:pPr>
        <w:rPr>
          <w:rFonts w:ascii="Arial" w:hAnsi="Arial" w:cs="Arial"/>
        </w:rPr>
      </w:pPr>
    </w:p>
    <w:p w14:paraId="643F9C10" w14:textId="77777777" w:rsidR="004A4273" w:rsidRPr="005C7462" w:rsidRDefault="004A4273" w:rsidP="004A4273">
      <w:pPr>
        <w:rPr>
          <w:rFonts w:ascii="Arial" w:hAnsi="Arial" w:cs="Arial"/>
        </w:rPr>
      </w:pPr>
    </w:p>
    <w:p w14:paraId="7752EF18" w14:textId="77777777" w:rsidR="004A4273" w:rsidRPr="005C7462" w:rsidRDefault="004A4273" w:rsidP="004A4273">
      <w:pPr>
        <w:rPr>
          <w:rFonts w:ascii="Arial" w:hAnsi="Arial" w:cs="Arial"/>
        </w:rPr>
      </w:pPr>
    </w:p>
    <w:p w14:paraId="43AB7164" w14:textId="77777777" w:rsidR="004A4273" w:rsidRPr="005C7462" w:rsidRDefault="004A4273" w:rsidP="004A4273">
      <w:pPr>
        <w:rPr>
          <w:rFonts w:ascii="Arial" w:hAnsi="Arial" w:cs="Arial"/>
        </w:rPr>
      </w:pPr>
    </w:p>
    <w:p w14:paraId="2329E4F8" w14:textId="77777777" w:rsidR="004A4273" w:rsidRPr="005C7462" w:rsidRDefault="004A4273" w:rsidP="004A4273">
      <w:pPr>
        <w:rPr>
          <w:rFonts w:ascii="Arial" w:hAnsi="Arial" w:cs="Arial"/>
        </w:rPr>
      </w:pPr>
    </w:p>
    <w:p w14:paraId="1941B731" w14:textId="77777777" w:rsidR="004A4273" w:rsidRPr="005C7462" w:rsidRDefault="004A4273" w:rsidP="004A4273">
      <w:pPr>
        <w:rPr>
          <w:rFonts w:ascii="Arial" w:hAnsi="Arial" w:cs="Arial"/>
        </w:rPr>
      </w:pPr>
    </w:p>
    <w:tbl>
      <w:tblPr>
        <w:tblW w:w="0" w:type="auto"/>
        <w:tblInd w:w="108" w:type="dxa"/>
        <w:tblLayout w:type="fixed"/>
        <w:tblLook w:val="0000" w:firstRow="0" w:lastRow="0" w:firstColumn="0" w:lastColumn="0" w:noHBand="0" w:noVBand="0"/>
      </w:tblPr>
      <w:tblGrid>
        <w:gridCol w:w="5958"/>
        <w:gridCol w:w="4788"/>
      </w:tblGrid>
      <w:tr w:rsidR="004A4273" w:rsidRPr="005C7462" w14:paraId="76C62B26" w14:textId="77777777" w:rsidTr="005C7462">
        <w:tc>
          <w:tcPr>
            <w:tcW w:w="5958" w:type="dxa"/>
          </w:tcPr>
          <w:p w14:paraId="091D9604" w14:textId="77777777" w:rsidR="004A4273" w:rsidRPr="005C7462" w:rsidRDefault="002F3423" w:rsidP="005C7462">
            <w:pPr>
              <w:ind w:left="176"/>
              <w:rPr>
                <w:rFonts w:ascii="Arial" w:hAnsi="Arial" w:cs="Arial"/>
                <w:b/>
                <w:bCs/>
                <w:sz w:val="22"/>
                <w:szCs w:val="22"/>
              </w:rPr>
            </w:pPr>
            <w:r w:rsidRPr="005C7462">
              <w:rPr>
                <w:rFonts w:ascii="Arial" w:hAnsi="Arial" w:cs="Arial"/>
                <w:b/>
                <w:bCs/>
                <w:sz w:val="22"/>
                <w:szCs w:val="22"/>
              </w:rPr>
              <w:t>ISSUE NO.</w:t>
            </w:r>
            <w:r w:rsidR="00D22F0E" w:rsidRPr="005C7462">
              <w:rPr>
                <w:rFonts w:ascii="Arial" w:hAnsi="Arial" w:cs="Arial"/>
                <w:b/>
                <w:bCs/>
                <w:sz w:val="22"/>
                <w:szCs w:val="22"/>
              </w:rPr>
              <w:t>: 0</w:t>
            </w:r>
            <w:r w:rsidR="00DB5A60">
              <w:rPr>
                <w:rFonts w:ascii="Arial" w:hAnsi="Arial" w:cs="Arial"/>
                <w:b/>
                <w:bCs/>
                <w:sz w:val="22"/>
                <w:szCs w:val="22"/>
              </w:rPr>
              <w:t>1</w:t>
            </w:r>
          </w:p>
          <w:p w14:paraId="4F10C84E" w14:textId="04B1BD35" w:rsidR="004A4273" w:rsidRPr="005C7462" w:rsidRDefault="004A4273" w:rsidP="00D22F0E">
            <w:pPr>
              <w:ind w:left="176"/>
              <w:rPr>
                <w:rFonts w:ascii="Arial" w:hAnsi="Arial" w:cs="Arial"/>
                <w:b/>
                <w:bCs/>
                <w:sz w:val="22"/>
                <w:szCs w:val="22"/>
              </w:rPr>
            </w:pPr>
            <w:r w:rsidRPr="005C7462">
              <w:rPr>
                <w:rFonts w:ascii="Arial" w:hAnsi="Arial" w:cs="Arial"/>
                <w:b/>
                <w:bCs/>
                <w:sz w:val="22"/>
                <w:szCs w:val="22"/>
              </w:rPr>
              <w:t xml:space="preserve">ISSUE DATE: </w:t>
            </w:r>
            <w:r w:rsidR="005D4DF3">
              <w:rPr>
                <w:rFonts w:ascii="Arial" w:hAnsi="Arial" w:cs="Arial"/>
                <w:b/>
                <w:bCs/>
                <w:sz w:val="22"/>
                <w:szCs w:val="22"/>
              </w:rPr>
              <w:t>11</w:t>
            </w:r>
            <w:r w:rsidR="00D22F0E" w:rsidRPr="005C7462">
              <w:rPr>
                <w:rFonts w:ascii="Arial" w:hAnsi="Arial" w:cs="Arial"/>
                <w:b/>
                <w:bCs/>
                <w:sz w:val="22"/>
                <w:szCs w:val="22"/>
              </w:rPr>
              <w:t>-</w:t>
            </w:r>
            <w:r w:rsidR="005D4DF3">
              <w:rPr>
                <w:rFonts w:ascii="Arial" w:hAnsi="Arial" w:cs="Arial"/>
                <w:b/>
                <w:bCs/>
                <w:sz w:val="22"/>
                <w:szCs w:val="22"/>
              </w:rPr>
              <w:t>Feb</w:t>
            </w:r>
            <w:r w:rsidR="00D22F0E" w:rsidRPr="005C7462">
              <w:rPr>
                <w:rFonts w:ascii="Arial" w:hAnsi="Arial" w:cs="Arial"/>
                <w:b/>
                <w:bCs/>
                <w:sz w:val="22"/>
                <w:szCs w:val="22"/>
              </w:rPr>
              <w:t>-20</w:t>
            </w:r>
            <w:r w:rsidR="00E21F31" w:rsidRPr="005C7462">
              <w:rPr>
                <w:rFonts w:ascii="Arial" w:hAnsi="Arial" w:cs="Arial"/>
                <w:b/>
                <w:bCs/>
                <w:sz w:val="22"/>
                <w:szCs w:val="22"/>
              </w:rPr>
              <w:t>2</w:t>
            </w:r>
            <w:r w:rsidR="00DB5A60">
              <w:rPr>
                <w:rFonts w:ascii="Arial" w:hAnsi="Arial" w:cs="Arial"/>
                <w:b/>
                <w:bCs/>
                <w:sz w:val="22"/>
                <w:szCs w:val="22"/>
              </w:rPr>
              <w:t>1</w:t>
            </w:r>
          </w:p>
        </w:tc>
        <w:tc>
          <w:tcPr>
            <w:tcW w:w="4788" w:type="dxa"/>
          </w:tcPr>
          <w:p w14:paraId="51E142A9" w14:textId="77777777" w:rsidR="004A4273" w:rsidRPr="005C7462" w:rsidRDefault="004A4273" w:rsidP="005C7462">
            <w:pPr>
              <w:ind w:left="176"/>
              <w:rPr>
                <w:rFonts w:ascii="Arial" w:hAnsi="Arial" w:cs="Arial"/>
                <w:b/>
                <w:sz w:val="22"/>
                <w:szCs w:val="22"/>
              </w:rPr>
            </w:pPr>
            <w:r w:rsidRPr="005C7462">
              <w:rPr>
                <w:rFonts w:ascii="Arial" w:hAnsi="Arial" w:cs="Arial"/>
                <w:b/>
                <w:sz w:val="22"/>
                <w:szCs w:val="22"/>
              </w:rPr>
              <w:t xml:space="preserve">AMENDMENT NO.:  </w:t>
            </w:r>
            <w:r w:rsidR="00E21F31" w:rsidRPr="005C7462">
              <w:rPr>
                <w:rFonts w:ascii="Arial" w:hAnsi="Arial" w:cs="Arial"/>
                <w:b/>
                <w:sz w:val="22"/>
                <w:szCs w:val="22"/>
              </w:rPr>
              <w:t>--</w:t>
            </w:r>
          </w:p>
          <w:p w14:paraId="49C71D91" w14:textId="77777777" w:rsidR="004A4273" w:rsidRPr="005C7462" w:rsidRDefault="004A4273" w:rsidP="005C7462">
            <w:pPr>
              <w:ind w:left="176"/>
              <w:rPr>
                <w:rFonts w:ascii="Arial" w:hAnsi="Arial" w:cs="Arial"/>
                <w:b/>
                <w:bCs/>
                <w:sz w:val="22"/>
                <w:szCs w:val="22"/>
              </w:rPr>
            </w:pPr>
            <w:r w:rsidRPr="005C7462">
              <w:rPr>
                <w:rFonts w:ascii="Arial" w:hAnsi="Arial" w:cs="Arial"/>
                <w:b/>
                <w:sz w:val="22"/>
                <w:szCs w:val="22"/>
              </w:rPr>
              <w:t>AMENDMENT DATE: --</w:t>
            </w:r>
          </w:p>
        </w:tc>
      </w:tr>
    </w:tbl>
    <w:p w14:paraId="2B724B17" w14:textId="77777777" w:rsidR="004A4273" w:rsidRPr="005C7462" w:rsidRDefault="004A4273">
      <w:pPr>
        <w:spacing w:after="200" w:line="276" w:lineRule="auto"/>
        <w:rPr>
          <w:rFonts w:ascii="Arial" w:hAnsi="Arial" w:cs="Arial"/>
          <w:sz w:val="28"/>
          <w:szCs w:val="22"/>
        </w:rPr>
        <w:sectPr w:rsidR="004A4273" w:rsidRPr="005C7462" w:rsidSect="002A0994">
          <w:pgSz w:w="12240" w:h="15840"/>
          <w:pgMar w:top="1152" w:right="1152" w:bottom="1152" w:left="1152" w:header="720" w:footer="720" w:gutter="0"/>
          <w:cols w:space="720"/>
          <w:docGrid w:linePitch="360"/>
        </w:sectPr>
      </w:pPr>
    </w:p>
    <w:p w14:paraId="5AB7759D" w14:textId="77777777" w:rsidR="00986206" w:rsidRPr="005C7462" w:rsidRDefault="00986206" w:rsidP="0085569B">
      <w:pPr>
        <w:jc w:val="center"/>
        <w:rPr>
          <w:rFonts w:ascii="Arial" w:hAnsi="Arial" w:cs="Arial"/>
          <w:b/>
          <w:sz w:val="28"/>
          <w:szCs w:val="22"/>
        </w:rPr>
      </w:pPr>
    </w:p>
    <w:p w14:paraId="4B27F415" w14:textId="77777777" w:rsidR="0085569B" w:rsidRPr="005C7462" w:rsidRDefault="0085569B" w:rsidP="00C72AE2">
      <w:pPr>
        <w:jc w:val="center"/>
        <w:rPr>
          <w:rFonts w:ascii="Arial" w:hAnsi="Arial" w:cs="Arial"/>
          <w:b/>
          <w:sz w:val="28"/>
          <w:szCs w:val="22"/>
        </w:rPr>
      </w:pPr>
      <w:r w:rsidRPr="005C7462">
        <w:rPr>
          <w:rFonts w:ascii="Arial" w:hAnsi="Arial" w:cs="Arial"/>
          <w:b/>
          <w:sz w:val="28"/>
          <w:szCs w:val="22"/>
        </w:rPr>
        <w:t>Document Review Checklist (as per ISO/IEC 170</w:t>
      </w:r>
      <w:r w:rsidR="00DB5A60">
        <w:rPr>
          <w:rFonts w:ascii="Arial" w:hAnsi="Arial" w:cs="Arial"/>
          <w:b/>
          <w:sz w:val="28"/>
          <w:szCs w:val="22"/>
        </w:rPr>
        <w:t>43</w:t>
      </w:r>
      <w:r w:rsidRPr="005C7462">
        <w:rPr>
          <w:rFonts w:ascii="Arial" w:hAnsi="Arial" w:cs="Arial"/>
          <w:b/>
          <w:sz w:val="28"/>
          <w:szCs w:val="22"/>
        </w:rPr>
        <w:t>: 201</w:t>
      </w:r>
      <w:r w:rsidR="00DB5A60">
        <w:rPr>
          <w:rFonts w:ascii="Arial" w:hAnsi="Arial" w:cs="Arial"/>
          <w:b/>
          <w:sz w:val="28"/>
          <w:szCs w:val="22"/>
        </w:rPr>
        <w:t>0</w:t>
      </w:r>
      <w:r w:rsidRPr="005C7462">
        <w:rPr>
          <w:rFonts w:ascii="Arial" w:hAnsi="Arial" w:cs="Arial"/>
          <w:b/>
          <w:sz w:val="28"/>
          <w:szCs w:val="22"/>
        </w:rPr>
        <w:t xml:space="preserve">) </w:t>
      </w:r>
    </w:p>
    <w:p w14:paraId="56CBA09F" w14:textId="77777777" w:rsidR="0085569B" w:rsidRPr="005C7462" w:rsidRDefault="0085569B" w:rsidP="00C72AE2">
      <w:pPr>
        <w:jc w:val="both"/>
        <w:rPr>
          <w:rFonts w:ascii="Arial" w:hAnsi="Arial" w:cs="Arial"/>
          <w:sz w:val="24"/>
          <w:szCs w:val="24"/>
          <w:lang w:val="en-GB"/>
        </w:rPr>
      </w:pPr>
    </w:p>
    <w:p w14:paraId="5CDDC92E" w14:textId="77777777" w:rsidR="00C72AE2" w:rsidRPr="005C7462" w:rsidRDefault="00C72AE2" w:rsidP="00C72AE2">
      <w:pPr>
        <w:jc w:val="both"/>
        <w:rPr>
          <w:rFonts w:ascii="Arial" w:eastAsia="Cambria" w:hAnsi="Arial" w:cs="Arial"/>
          <w:sz w:val="22"/>
          <w:szCs w:val="22"/>
        </w:rPr>
      </w:pPr>
    </w:p>
    <w:p w14:paraId="437BC63F" w14:textId="77777777" w:rsidR="00802D39" w:rsidRPr="005C7462" w:rsidRDefault="00802D39" w:rsidP="00C72AE2">
      <w:pPr>
        <w:jc w:val="both"/>
        <w:rPr>
          <w:rFonts w:ascii="Arial" w:eastAsia="Cambria" w:hAnsi="Arial" w:cs="Arial"/>
          <w:sz w:val="22"/>
          <w:szCs w:val="22"/>
        </w:rPr>
      </w:pPr>
    </w:p>
    <w:p w14:paraId="7E71453C" w14:textId="3385B281" w:rsidR="00986206" w:rsidRPr="005C7462" w:rsidRDefault="00C14E6F" w:rsidP="00E21F31">
      <w:pPr>
        <w:spacing w:line="360" w:lineRule="auto"/>
        <w:ind w:left="720"/>
        <w:jc w:val="both"/>
        <w:rPr>
          <w:rFonts w:ascii="Arial" w:eastAsia="Cambria" w:hAnsi="Arial" w:cs="Arial"/>
          <w:sz w:val="22"/>
          <w:szCs w:val="22"/>
        </w:rPr>
      </w:pPr>
      <w:r w:rsidRPr="005C7462">
        <w:rPr>
          <w:rFonts w:ascii="Arial" w:eastAsia="Cambria" w:hAnsi="Arial" w:cs="Arial"/>
          <w:sz w:val="22"/>
          <w:szCs w:val="22"/>
        </w:rPr>
        <w:t xml:space="preserve">Lead assessor is </w:t>
      </w:r>
      <w:r w:rsidR="005D4DF3">
        <w:rPr>
          <w:rFonts w:ascii="Arial" w:eastAsia="Cambria" w:hAnsi="Arial" w:cs="Arial"/>
          <w:sz w:val="22"/>
          <w:szCs w:val="22"/>
        </w:rPr>
        <w:t>required</w:t>
      </w:r>
      <w:r w:rsidR="005D4DF3" w:rsidRPr="005C7462">
        <w:rPr>
          <w:rFonts w:ascii="Arial" w:eastAsia="Cambria" w:hAnsi="Arial" w:cs="Arial"/>
          <w:sz w:val="22"/>
          <w:szCs w:val="22"/>
        </w:rPr>
        <w:t xml:space="preserve"> </w:t>
      </w:r>
      <w:r w:rsidRPr="005C7462">
        <w:rPr>
          <w:rFonts w:ascii="Arial" w:eastAsia="Cambria" w:hAnsi="Arial" w:cs="Arial"/>
          <w:sz w:val="22"/>
          <w:szCs w:val="22"/>
        </w:rPr>
        <w:t xml:space="preserve">to review the information provided by the </w:t>
      </w:r>
      <w:r w:rsidR="005D4DF3">
        <w:rPr>
          <w:rFonts w:ascii="Arial" w:eastAsia="Cambria" w:hAnsi="Arial" w:cs="Arial"/>
          <w:sz w:val="22"/>
          <w:szCs w:val="22"/>
        </w:rPr>
        <w:t>Proficiency Testing Provider (PTP)</w:t>
      </w:r>
      <w:r w:rsidR="005D4DF3" w:rsidRPr="005C7462">
        <w:rPr>
          <w:rFonts w:ascii="Arial" w:eastAsia="Cambria" w:hAnsi="Arial" w:cs="Arial"/>
          <w:sz w:val="22"/>
          <w:szCs w:val="22"/>
        </w:rPr>
        <w:t xml:space="preserve"> </w:t>
      </w:r>
      <w:r w:rsidRPr="005C7462">
        <w:rPr>
          <w:rFonts w:ascii="Arial" w:eastAsia="Cambria" w:hAnsi="Arial" w:cs="Arial"/>
          <w:sz w:val="22"/>
          <w:szCs w:val="22"/>
        </w:rPr>
        <w:t xml:space="preserve">in line with NABL policies relevant to applicant </w:t>
      </w:r>
      <w:r w:rsidR="005D4DF3">
        <w:rPr>
          <w:rFonts w:ascii="Arial" w:eastAsia="Cambria" w:hAnsi="Arial" w:cs="Arial"/>
          <w:sz w:val="22"/>
          <w:szCs w:val="22"/>
        </w:rPr>
        <w:t>PTP</w:t>
      </w:r>
      <w:r w:rsidRPr="005C7462">
        <w:rPr>
          <w:rFonts w:ascii="Arial" w:eastAsia="Cambria" w:hAnsi="Arial" w:cs="Arial"/>
          <w:sz w:val="22"/>
          <w:szCs w:val="22"/>
        </w:rPr>
        <w:t xml:space="preserve">. </w:t>
      </w:r>
      <w:r w:rsidR="00986206" w:rsidRPr="005C7462">
        <w:rPr>
          <w:rFonts w:ascii="Arial" w:eastAsia="Cambria" w:hAnsi="Arial" w:cs="Arial"/>
          <w:sz w:val="22"/>
          <w:szCs w:val="22"/>
        </w:rPr>
        <w:t xml:space="preserve">This document review checklist </w:t>
      </w:r>
      <w:r w:rsidR="005D4DF3">
        <w:rPr>
          <w:rFonts w:ascii="Arial" w:eastAsia="Cambria" w:hAnsi="Arial" w:cs="Arial"/>
          <w:sz w:val="22"/>
          <w:szCs w:val="22"/>
        </w:rPr>
        <w:t>is</w:t>
      </w:r>
      <w:r w:rsidR="00986206" w:rsidRPr="005C7462">
        <w:rPr>
          <w:rFonts w:ascii="Arial" w:eastAsia="Cambria" w:hAnsi="Arial" w:cs="Arial"/>
          <w:sz w:val="22"/>
          <w:szCs w:val="22"/>
        </w:rPr>
        <w:t xml:space="preserve"> </w:t>
      </w:r>
      <w:r w:rsidR="005D4DF3">
        <w:rPr>
          <w:rFonts w:ascii="Arial" w:eastAsia="Cambria" w:hAnsi="Arial" w:cs="Arial"/>
          <w:sz w:val="22"/>
          <w:szCs w:val="22"/>
        </w:rPr>
        <w:t xml:space="preserve">for </w:t>
      </w:r>
      <w:r w:rsidR="00986206" w:rsidRPr="005C7462">
        <w:rPr>
          <w:rFonts w:ascii="Arial" w:eastAsia="Cambria" w:hAnsi="Arial" w:cs="Arial"/>
          <w:sz w:val="22"/>
          <w:szCs w:val="22"/>
        </w:rPr>
        <w:t>provid</w:t>
      </w:r>
      <w:r w:rsidR="005D4DF3">
        <w:rPr>
          <w:rFonts w:ascii="Arial" w:eastAsia="Cambria" w:hAnsi="Arial" w:cs="Arial"/>
          <w:sz w:val="22"/>
          <w:szCs w:val="22"/>
        </w:rPr>
        <w:t>ing</w:t>
      </w:r>
      <w:r w:rsidR="00986206" w:rsidRPr="005C7462">
        <w:rPr>
          <w:rFonts w:ascii="Arial" w:eastAsia="Cambria" w:hAnsi="Arial" w:cs="Arial"/>
          <w:sz w:val="22"/>
          <w:szCs w:val="22"/>
        </w:rPr>
        <w:t xml:space="preserve"> remarks</w:t>
      </w:r>
      <w:r w:rsidRPr="005C7462">
        <w:rPr>
          <w:rFonts w:ascii="Arial" w:eastAsia="Cambria" w:hAnsi="Arial" w:cs="Arial"/>
          <w:sz w:val="22"/>
          <w:szCs w:val="22"/>
        </w:rPr>
        <w:t xml:space="preserve"> </w:t>
      </w:r>
      <w:r w:rsidR="00986206" w:rsidRPr="005C7462">
        <w:rPr>
          <w:rFonts w:ascii="Arial" w:eastAsia="Cambria" w:hAnsi="Arial" w:cs="Arial"/>
          <w:sz w:val="22"/>
          <w:szCs w:val="22"/>
        </w:rPr>
        <w:t xml:space="preserve">/ comments on the overall completeness of </w:t>
      </w:r>
      <w:r w:rsidR="00BD1787" w:rsidRPr="005C7462">
        <w:rPr>
          <w:rFonts w:ascii="Arial" w:eastAsia="Cambria" w:hAnsi="Arial" w:cs="Arial"/>
          <w:sz w:val="22"/>
          <w:szCs w:val="22"/>
        </w:rPr>
        <w:t xml:space="preserve">the information on the application forms and the quality manual / management system document </w:t>
      </w:r>
      <w:r w:rsidR="00986206" w:rsidRPr="005C7462">
        <w:rPr>
          <w:rFonts w:ascii="Arial" w:eastAsia="Cambria" w:hAnsi="Arial" w:cs="Arial"/>
          <w:sz w:val="22"/>
          <w:szCs w:val="22"/>
        </w:rPr>
        <w:t xml:space="preserve">in </w:t>
      </w:r>
      <w:r w:rsidRPr="005C7462">
        <w:rPr>
          <w:rFonts w:ascii="Arial" w:eastAsia="Cambria" w:hAnsi="Arial" w:cs="Arial"/>
          <w:sz w:val="22"/>
          <w:szCs w:val="22"/>
        </w:rPr>
        <w:t xml:space="preserve">conformance with </w:t>
      </w:r>
      <w:r w:rsidR="00986206" w:rsidRPr="005C7462">
        <w:rPr>
          <w:rFonts w:ascii="Arial" w:eastAsia="Cambria" w:hAnsi="Arial" w:cs="Arial"/>
          <w:sz w:val="22"/>
          <w:szCs w:val="22"/>
        </w:rPr>
        <w:t>the requirements of ISO/IEC 170</w:t>
      </w:r>
      <w:r w:rsidR="00DB5A60">
        <w:rPr>
          <w:rFonts w:ascii="Arial" w:eastAsia="Cambria" w:hAnsi="Arial" w:cs="Arial"/>
          <w:sz w:val="22"/>
          <w:szCs w:val="22"/>
        </w:rPr>
        <w:t>43</w:t>
      </w:r>
      <w:r w:rsidR="00986206" w:rsidRPr="005C7462">
        <w:rPr>
          <w:rFonts w:ascii="Arial" w:eastAsia="Cambria" w:hAnsi="Arial" w:cs="Arial"/>
          <w:sz w:val="22"/>
          <w:szCs w:val="22"/>
        </w:rPr>
        <w:t>:</w:t>
      </w:r>
      <w:r w:rsidR="00E21F31" w:rsidRPr="005C7462">
        <w:rPr>
          <w:rFonts w:ascii="Arial" w:eastAsia="Cambria" w:hAnsi="Arial" w:cs="Arial"/>
          <w:sz w:val="22"/>
          <w:szCs w:val="22"/>
        </w:rPr>
        <w:t xml:space="preserve"> </w:t>
      </w:r>
      <w:r w:rsidR="00986206" w:rsidRPr="005C7462">
        <w:rPr>
          <w:rFonts w:ascii="Arial" w:eastAsia="Cambria" w:hAnsi="Arial" w:cs="Arial"/>
          <w:sz w:val="22"/>
          <w:szCs w:val="22"/>
        </w:rPr>
        <w:t>201</w:t>
      </w:r>
      <w:r w:rsidR="00DB5A60">
        <w:rPr>
          <w:rFonts w:ascii="Arial" w:eastAsia="Cambria" w:hAnsi="Arial" w:cs="Arial"/>
          <w:sz w:val="22"/>
          <w:szCs w:val="22"/>
        </w:rPr>
        <w:t>0</w:t>
      </w:r>
      <w:r w:rsidR="00986206" w:rsidRPr="005C7462">
        <w:rPr>
          <w:rFonts w:ascii="Arial" w:eastAsia="Cambria" w:hAnsi="Arial" w:cs="Arial"/>
          <w:sz w:val="22"/>
          <w:szCs w:val="22"/>
        </w:rPr>
        <w:t>.</w:t>
      </w:r>
    </w:p>
    <w:p w14:paraId="5A7A13A5" w14:textId="77777777" w:rsidR="00986206" w:rsidRPr="005C7462" w:rsidRDefault="00986206" w:rsidP="00C72AE2">
      <w:pPr>
        <w:spacing w:line="360" w:lineRule="auto"/>
        <w:jc w:val="both"/>
        <w:rPr>
          <w:rFonts w:ascii="Arial" w:eastAsia="Cambria" w:hAnsi="Arial" w:cs="Arial"/>
          <w:sz w:val="22"/>
          <w:szCs w:val="22"/>
        </w:rPr>
      </w:pPr>
    </w:p>
    <w:p w14:paraId="18507CBB" w14:textId="092E5265" w:rsidR="00267A7F" w:rsidRPr="005C7462" w:rsidRDefault="00986206" w:rsidP="00E21F31">
      <w:pPr>
        <w:spacing w:line="360" w:lineRule="auto"/>
        <w:ind w:left="720"/>
        <w:jc w:val="both"/>
        <w:rPr>
          <w:rFonts w:ascii="Arial" w:eastAsia="Cambria" w:hAnsi="Arial" w:cs="Arial"/>
          <w:sz w:val="22"/>
          <w:szCs w:val="22"/>
        </w:rPr>
      </w:pPr>
      <w:r w:rsidRPr="005C7462">
        <w:rPr>
          <w:rFonts w:ascii="Arial" w:eastAsia="Cambria" w:hAnsi="Arial" w:cs="Arial"/>
          <w:sz w:val="22"/>
          <w:szCs w:val="22"/>
        </w:rPr>
        <w:t xml:space="preserve">Lead assessor </w:t>
      </w:r>
      <w:r w:rsidR="005D4DF3">
        <w:rPr>
          <w:rFonts w:ascii="Arial" w:eastAsia="Cambria" w:hAnsi="Arial" w:cs="Arial"/>
          <w:sz w:val="22"/>
          <w:szCs w:val="22"/>
        </w:rPr>
        <w:t>is required to</w:t>
      </w:r>
      <w:r w:rsidR="005D4DF3" w:rsidRPr="005C7462">
        <w:rPr>
          <w:rFonts w:ascii="Arial" w:eastAsia="Cambria" w:hAnsi="Arial" w:cs="Arial"/>
          <w:sz w:val="22"/>
          <w:szCs w:val="22"/>
        </w:rPr>
        <w:t xml:space="preserve"> </w:t>
      </w:r>
      <w:r w:rsidRPr="005C7462">
        <w:rPr>
          <w:rFonts w:ascii="Arial" w:eastAsia="Cambria" w:hAnsi="Arial" w:cs="Arial"/>
          <w:sz w:val="22"/>
          <w:szCs w:val="22"/>
        </w:rPr>
        <w:t>submit the Document Review Report (DRR)</w:t>
      </w:r>
      <w:r w:rsidR="00A543E8" w:rsidRPr="005C7462">
        <w:rPr>
          <w:rFonts w:ascii="Arial" w:eastAsia="Cambria" w:hAnsi="Arial" w:cs="Arial"/>
          <w:sz w:val="22"/>
          <w:szCs w:val="22"/>
        </w:rPr>
        <w:t xml:space="preserve"> directly</w:t>
      </w:r>
      <w:r w:rsidRPr="005C7462">
        <w:rPr>
          <w:rFonts w:ascii="Arial" w:eastAsia="Cambria" w:hAnsi="Arial" w:cs="Arial"/>
          <w:sz w:val="22"/>
          <w:szCs w:val="22"/>
        </w:rPr>
        <w:t xml:space="preserve"> to NABL within </w:t>
      </w:r>
      <w:r w:rsidR="00A543E8" w:rsidRPr="005C7462">
        <w:rPr>
          <w:rFonts w:ascii="Arial" w:eastAsia="Cambria" w:hAnsi="Arial" w:cs="Arial"/>
          <w:sz w:val="22"/>
          <w:szCs w:val="22"/>
        </w:rPr>
        <w:t>10</w:t>
      </w:r>
      <w:r w:rsidRPr="005C7462">
        <w:rPr>
          <w:rFonts w:ascii="Arial" w:eastAsia="Cambria" w:hAnsi="Arial" w:cs="Arial"/>
          <w:sz w:val="22"/>
          <w:szCs w:val="22"/>
        </w:rPr>
        <w:t xml:space="preserve"> days</w:t>
      </w:r>
      <w:r w:rsidR="00267A7F" w:rsidRPr="005C7462">
        <w:rPr>
          <w:rFonts w:ascii="Arial" w:eastAsia="Cambria" w:hAnsi="Arial" w:cs="Arial"/>
          <w:sz w:val="22"/>
          <w:szCs w:val="22"/>
        </w:rPr>
        <w:t xml:space="preserve"> along with duly filled Form-74 ‘Declaration of Impartiality and Confidentiality’</w:t>
      </w:r>
      <w:r w:rsidR="004E2669" w:rsidRPr="005C7462">
        <w:rPr>
          <w:rFonts w:ascii="Arial" w:eastAsia="Cambria" w:hAnsi="Arial" w:cs="Arial"/>
          <w:sz w:val="22"/>
          <w:szCs w:val="22"/>
        </w:rPr>
        <w:t>.</w:t>
      </w:r>
      <w:r w:rsidR="00A543E8" w:rsidRPr="005C7462">
        <w:rPr>
          <w:rFonts w:ascii="Arial" w:eastAsia="Cambria" w:hAnsi="Arial" w:cs="Arial"/>
          <w:sz w:val="22"/>
          <w:szCs w:val="22"/>
        </w:rPr>
        <w:t xml:space="preserve"> </w:t>
      </w:r>
    </w:p>
    <w:p w14:paraId="62CDD8F7" w14:textId="77777777" w:rsidR="00C257CF" w:rsidRPr="005C7462" w:rsidRDefault="00C257CF" w:rsidP="00C72AE2">
      <w:pPr>
        <w:spacing w:line="360" w:lineRule="auto"/>
        <w:jc w:val="both"/>
        <w:rPr>
          <w:rFonts w:ascii="Arial" w:eastAsia="Cambria" w:hAnsi="Arial" w:cs="Arial"/>
          <w:sz w:val="22"/>
          <w:szCs w:val="22"/>
        </w:rPr>
      </w:pPr>
    </w:p>
    <w:p w14:paraId="0E095D11" w14:textId="77777777" w:rsidR="00C257CF" w:rsidRPr="005C7462" w:rsidRDefault="00C257CF" w:rsidP="00E21F31">
      <w:pPr>
        <w:spacing w:line="360" w:lineRule="auto"/>
        <w:ind w:firstLine="720"/>
        <w:jc w:val="both"/>
        <w:rPr>
          <w:rFonts w:ascii="Arial" w:eastAsia="Cambria" w:hAnsi="Arial" w:cs="Arial"/>
          <w:sz w:val="22"/>
          <w:szCs w:val="22"/>
        </w:rPr>
      </w:pPr>
      <w:r w:rsidRPr="005C7462">
        <w:rPr>
          <w:rFonts w:ascii="Arial" w:eastAsia="Cambria" w:hAnsi="Arial" w:cs="Arial"/>
          <w:b/>
          <w:sz w:val="22"/>
          <w:szCs w:val="22"/>
        </w:rPr>
        <w:t>Annexure</w:t>
      </w:r>
      <w:r w:rsidRPr="005C7462">
        <w:rPr>
          <w:rFonts w:ascii="Arial" w:eastAsia="Cambria" w:hAnsi="Arial" w:cs="Arial"/>
          <w:sz w:val="22"/>
          <w:szCs w:val="22"/>
        </w:rPr>
        <w:t>- Form-74 ‘Declaration of Impartiality and Confidentiality’</w:t>
      </w:r>
    </w:p>
    <w:p w14:paraId="184406C8" w14:textId="77777777" w:rsidR="0039326E" w:rsidRPr="005C7462" w:rsidRDefault="0039326E" w:rsidP="00C72AE2">
      <w:pPr>
        <w:jc w:val="both"/>
        <w:rPr>
          <w:rFonts w:ascii="Arial" w:eastAsia="Cambria" w:hAnsi="Arial" w:cs="Arial"/>
          <w:sz w:val="22"/>
          <w:szCs w:val="22"/>
        </w:rPr>
      </w:pPr>
    </w:p>
    <w:p w14:paraId="04C4E394" w14:textId="77777777" w:rsidR="00A543E8" w:rsidRPr="005C7462" w:rsidRDefault="00A543E8" w:rsidP="00986206">
      <w:pPr>
        <w:spacing w:line="360" w:lineRule="auto"/>
        <w:jc w:val="both"/>
        <w:rPr>
          <w:rFonts w:ascii="Arial" w:eastAsia="Cambria" w:hAnsi="Arial" w:cs="Arial"/>
          <w:sz w:val="22"/>
          <w:szCs w:val="22"/>
        </w:rPr>
      </w:pPr>
    </w:p>
    <w:p w14:paraId="105B4BBB" w14:textId="77777777" w:rsidR="00A543E8" w:rsidRPr="005C7462" w:rsidRDefault="00A543E8" w:rsidP="00986206">
      <w:pPr>
        <w:spacing w:line="360" w:lineRule="auto"/>
        <w:jc w:val="both"/>
        <w:rPr>
          <w:rFonts w:ascii="Arial" w:eastAsia="Cambria" w:hAnsi="Arial" w:cs="Arial"/>
          <w:sz w:val="22"/>
          <w:szCs w:val="22"/>
        </w:rPr>
      </w:pPr>
    </w:p>
    <w:p w14:paraId="197509CC" w14:textId="77777777" w:rsidR="00986206" w:rsidRPr="005C7462" w:rsidRDefault="00986206" w:rsidP="0085569B">
      <w:pPr>
        <w:spacing w:line="360" w:lineRule="auto"/>
        <w:jc w:val="both"/>
        <w:rPr>
          <w:rFonts w:ascii="Arial" w:eastAsia="Cambria" w:hAnsi="Arial" w:cs="Arial"/>
          <w:sz w:val="22"/>
          <w:szCs w:val="22"/>
        </w:rPr>
      </w:pPr>
      <w:r w:rsidRPr="005C7462">
        <w:rPr>
          <w:rFonts w:ascii="Arial" w:eastAsia="Cambria" w:hAnsi="Arial" w:cs="Arial"/>
          <w:sz w:val="22"/>
          <w:szCs w:val="22"/>
        </w:rPr>
        <w:t xml:space="preserve"> </w:t>
      </w:r>
    </w:p>
    <w:p w14:paraId="3A0587D0" w14:textId="77777777" w:rsidR="00986206" w:rsidRPr="005C7462" w:rsidRDefault="00986206" w:rsidP="0085569B">
      <w:pPr>
        <w:spacing w:line="360" w:lineRule="auto"/>
        <w:jc w:val="both"/>
        <w:rPr>
          <w:rFonts w:ascii="Arial" w:eastAsia="Cambria" w:hAnsi="Arial" w:cs="Arial"/>
          <w:sz w:val="22"/>
          <w:szCs w:val="22"/>
        </w:rPr>
      </w:pPr>
    </w:p>
    <w:p w14:paraId="013812F4" w14:textId="77777777" w:rsidR="0085569B" w:rsidRPr="005C7462" w:rsidRDefault="0085569B">
      <w:pPr>
        <w:spacing w:after="200" w:line="276" w:lineRule="auto"/>
        <w:rPr>
          <w:rFonts w:ascii="Arial" w:hAnsi="Arial" w:cs="Arial"/>
          <w:b/>
          <w:sz w:val="28"/>
          <w:szCs w:val="22"/>
        </w:rPr>
      </w:pPr>
      <w:r w:rsidRPr="005C7462">
        <w:rPr>
          <w:rFonts w:ascii="Arial" w:hAnsi="Arial" w:cs="Arial"/>
          <w:b/>
          <w:sz w:val="28"/>
          <w:szCs w:val="22"/>
        </w:rPr>
        <w:br w:type="page"/>
      </w:r>
    </w:p>
    <w:p w14:paraId="5F3BCCB1" w14:textId="77777777" w:rsidR="00366866" w:rsidRPr="005C7462" w:rsidRDefault="00366866" w:rsidP="009F03D9">
      <w:pPr>
        <w:jc w:val="center"/>
        <w:rPr>
          <w:rFonts w:ascii="Arial" w:hAnsi="Arial" w:cs="Arial"/>
          <w:b/>
          <w:sz w:val="28"/>
          <w:szCs w:val="22"/>
        </w:rPr>
      </w:pPr>
      <w:r w:rsidRPr="005C7462">
        <w:rPr>
          <w:rFonts w:ascii="Arial" w:hAnsi="Arial" w:cs="Arial"/>
          <w:b/>
          <w:sz w:val="28"/>
          <w:szCs w:val="22"/>
        </w:rPr>
        <w:lastRenderedPageBreak/>
        <w:t>Document Review Checklist (as per ISO/IEC 170</w:t>
      </w:r>
      <w:r w:rsidR="00DB5A60">
        <w:rPr>
          <w:rFonts w:ascii="Arial" w:hAnsi="Arial" w:cs="Arial"/>
          <w:b/>
          <w:sz w:val="28"/>
          <w:szCs w:val="22"/>
        </w:rPr>
        <w:t>43</w:t>
      </w:r>
      <w:r w:rsidRPr="005C7462">
        <w:rPr>
          <w:rFonts w:ascii="Arial" w:hAnsi="Arial" w:cs="Arial"/>
          <w:b/>
          <w:sz w:val="28"/>
          <w:szCs w:val="22"/>
        </w:rPr>
        <w:t>:201</w:t>
      </w:r>
      <w:r w:rsidR="00DB5A60">
        <w:rPr>
          <w:rFonts w:ascii="Arial" w:hAnsi="Arial" w:cs="Arial"/>
          <w:b/>
          <w:sz w:val="28"/>
          <w:szCs w:val="22"/>
        </w:rPr>
        <w:t>0</w:t>
      </w:r>
      <w:r w:rsidRPr="005C7462">
        <w:rPr>
          <w:rFonts w:ascii="Arial" w:hAnsi="Arial" w:cs="Arial"/>
          <w:b/>
          <w:sz w:val="28"/>
          <w:szCs w:val="22"/>
        </w:rPr>
        <w:t>)</w:t>
      </w:r>
    </w:p>
    <w:p w14:paraId="14288908" w14:textId="77777777" w:rsidR="0031575A" w:rsidRDefault="00366866" w:rsidP="009F03D9">
      <w:pPr>
        <w:jc w:val="center"/>
        <w:rPr>
          <w:rFonts w:ascii="Arial" w:eastAsia="Cambria" w:hAnsi="Arial" w:cs="Arial"/>
          <w:sz w:val="22"/>
          <w:szCs w:val="22"/>
        </w:rPr>
      </w:pPr>
      <w:r w:rsidRPr="005C7462">
        <w:rPr>
          <w:rFonts w:ascii="Arial" w:hAnsi="Arial" w:cs="Arial"/>
          <w:sz w:val="22"/>
          <w:szCs w:val="22"/>
        </w:rPr>
        <w:t>(</w:t>
      </w:r>
      <w:r w:rsidRPr="005C7462">
        <w:rPr>
          <w:rFonts w:ascii="Arial" w:eastAsia="Cambria" w:hAnsi="Arial" w:cs="Arial"/>
          <w:sz w:val="22"/>
          <w:szCs w:val="22"/>
        </w:rPr>
        <w:t>Remarks / Comments of Lead Assessor</w:t>
      </w:r>
      <w:r w:rsidR="00D70651" w:rsidRPr="005C7462">
        <w:rPr>
          <w:rFonts w:ascii="Arial" w:eastAsia="Cambria" w:hAnsi="Arial" w:cs="Arial"/>
          <w:sz w:val="22"/>
          <w:szCs w:val="22"/>
        </w:rPr>
        <w:t xml:space="preserve"> on Application form &amp; </w:t>
      </w:r>
    </w:p>
    <w:p w14:paraId="721DB7F8" w14:textId="77777777" w:rsidR="00366866" w:rsidRPr="005C7462" w:rsidRDefault="00D70651" w:rsidP="009F03D9">
      <w:pPr>
        <w:jc w:val="center"/>
        <w:rPr>
          <w:rFonts w:ascii="Arial" w:eastAsia="Cambria" w:hAnsi="Arial" w:cs="Arial"/>
          <w:sz w:val="22"/>
          <w:szCs w:val="22"/>
        </w:rPr>
      </w:pPr>
      <w:r w:rsidRPr="005C7462">
        <w:rPr>
          <w:rFonts w:ascii="Arial" w:eastAsia="Cambria" w:hAnsi="Arial" w:cs="Arial"/>
          <w:sz w:val="22"/>
          <w:szCs w:val="22"/>
        </w:rPr>
        <w:t>Quality Manual / Management System D</w:t>
      </w:r>
      <w:r w:rsidR="00366866" w:rsidRPr="005C7462">
        <w:rPr>
          <w:rFonts w:ascii="Arial" w:eastAsia="Cambria" w:hAnsi="Arial" w:cs="Arial"/>
          <w:sz w:val="22"/>
          <w:szCs w:val="22"/>
        </w:rPr>
        <w:t>ocument)</w:t>
      </w:r>
    </w:p>
    <w:p w14:paraId="79278A8B" w14:textId="77777777" w:rsidR="002A0994" w:rsidRPr="005C7462" w:rsidRDefault="002A0994" w:rsidP="009F03D9">
      <w:pPr>
        <w:jc w:val="center"/>
        <w:rPr>
          <w:rFonts w:ascii="Arial" w:eastAsia="Cambria" w:hAnsi="Arial" w:cs="Arial"/>
          <w:sz w:val="22"/>
          <w:szCs w:val="22"/>
        </w:rPr>
      </w:pPr>
    </w:p>
    <w:p w14:paraId="7CFAF499" w14:textId="77777777" w:rsidR="002A0994" w:rsidRPr="005C7462" w:rsidRDefault="002A0994" w:rsidP="009F03D9">
      <w:pPr>
        <w:jc w:val="center"/>
        <w:rPr>
          <w:rFonts w:ascii="Arial" w:eastAsia="Cambria" w:hAnsi="Arial" w:cs="Arial"/>
          <w:sz w:val="22"/>
          <w:szCs w:val="22"/>
        </w:rPr>
      </w:pPr>
    </w:p>
    <w:tbl>
      <w:tblPr>
        <w:tblW w:w="47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9"/>
        <w:gridCol w:w="5191"/>
      </w:tblGrid>
      <w:tr w:rsidR="00366866" w:rsidRPr="005C7462" w14:paraId="2349692F" w14:textId="77777777" w:rsidTr="00E21F31">
        <w:trPr>
          <w:trHeight w:val="260"/>
          <w:jc w:val="center"/>
        </w:trPr>
        <w:tc>
          <w:tcPr>
            <w:tcW w:w="2302" w:type="pct"/>
            <w:tcBorders>
              <w:top w:val="single" w:sz="4" w:space="0" w:color="000000"/>
              <w:left w:val="single" w:sz="4" w:space="0" w:color="000000"/>
              <w:bottom w:val="single" w:sz="4" w:space="0" w:color="000000"/>
              <w:right w:val="single" w:sz="4" w:space="0" w:color="000000"/>
            </w:tcBorders>
            <w:hideMark/>
          </w:tcPr>
          <w:p w14:paraId="42868665" w14:textId="511B996C" w:rsidR="00366866" w:rsidRPr="005C7462" w:rsidRDefault="00366866" w:rsidP="00514968">
            <w:pPr>
              <w:rPr>
                <w:rFonts w:ascii="Arial" w:eastAsia="Cambria" w:hAnsi="Arial" w:cs="Arial"/>
                <w:sz w:val="22"/>
                <w:szCs w:val="22"/>
              </w:rPr>
            </w:pPr>
            <w:r w:rsidRPr="005C7462">
              <w:rPr>
                <w:rFonts w:ascii="Arial" w:eastAsia="Cambria" w:hAnsi="Arial" w:cs="Arial"/>
                <w:sz w:val="22"/>
                <w:szCs w:val="22"/>
              </w:rPr>
              <w:t xml:space="preserve">Name </w:t>
            </w:r>
            <w:r w:rsidR="002A0994" w:rsidRPr="005C7462">
              <w:rPr>
                <w:rFonts w:ascii="Arial" w:eastAsia="Cambria" w:hAnsi="Arial" w:cs="Arial"/>
                <w:sz w:val="22"/>
                <w:szCs w:val="22"/>
              </w:rPr>
              <w:t xml:space="preserve">and Address </w:t>
            </w:r>
            <w:r w:rsidRPr="005C7462">
              <w:rPr>
                <w:rFonts w:ascii="Arial" w:eastAsia="Cambria" w:hAnsi="Arial" w:cs="Arial"/>
                <w:sz w:val="22"/>
                <w:szCs w:val="22"/>
              </w:rPr>
              <w:t xml:space="preserve">of </w:t>
            </w:r>
            <w:r w:rsidR="00E21F31" w:rsidRPr="005C7462">
              <w:rPr>
                <w:rFonts w:ascii="Arial" w:eastAsia="Cambria" w:hAnsi="Arial" w:cs="Arial"/>
                <w:sz w:val="22"/>
                <w:szCs w:val="22"/>
              </w:rPr>
              <w:t xml:space="preserve">the </w:t>
            </w:r>
            <w:r w:rsidR="005D4DF3">
              <w:rPr>
                <w:rFonts w:ascii="Arial" w:eastAsia="Cambria" w:hAnsi="Arial" w:cs="Arial"/>
                <w:sz w:val="22"/>
                <w:szCs w:val="22"/>
              </w:rPr>
              <w:t>PTP</w:t>
            </w:r>
          </w:p>
        </w:tc>
        <w:tc>
          <w:tcPr>
            <w:tcW w:w="2698" w:type="pct"/>
            <w:tcBorders>
              <w:top w:val="single" w:sz="4" w:space="0" w:color="000000"/>
              <w:left w:val="single" w:sz="4" w:space="0" w:color="000000"/>
              <w:bottom w:val="single" w:sz="4" w:space="0" w:color="000000"/>
              <w:right w:val="single" w:sz="4" w:space="0" w:color="000000"/>
            </w:tcBorders>
          </w:tcPr>
          <w:p w14:paraId="3DDEB16D" w14:textId="77777777" w:rsidR="002A0994" w:rsidRPr="005C7462" w:rsidRDefault="002A0994" w:rsidP="009F03D9">
            <w:pPr>
              <w:jc w:val="both"/>
              <w:rPr>
                <w:rFonts w:ascii="Arial" w:eastAsia="Cambria" w:hAnsi="Arial" w:cs="Arial"/>
                <w:sz w:val="22"/>
                <w:szCs w:val="22"/>
              </w:rPr>
            </w:pPr>
          </w:p>
        </w:tc>
      </w:tr>
      <w:tr w:rsidR="00366866" w:rsidRPr="005C7462" w14:paraId="1EEBC04E" w14:textId="77777777" w:rsidTr="00E21F31">
        <w:trPr>
          <w:trHeight w:val="284"/>
          <w:jc w:val="center"/>
        </w:trPr>
        <w:tc>
          <w:tcPr>
            <w:tcW w:w="2302" w:type="pct"/>
            <w:tcBorders>
              <w:top w:val="single" w:sz="4" w:space="0" w:color="000000"/>
              <w:left w:val="single" w:sz="4" w:space="0" w:color="000000"/>
              <w:bottom w:val="single" w:sz="4" w:space="0" w:color="000000"/>
              <w:right w:val="single" w:sz="4" w:space="0" w:color="000000"/>
            </w:tcBorders>
            <w:hideMark/>
          </w:tcPr>
          <w:p w14:paraId="5254E798" w14:textId="77777777" w:rsidR="00366866" w:rsidRPr="005C7462" w:rsidRDefault="00366866" w:rsidP="00E21F31">
            <w:pPr>
              <w:rPr>
                <w:rFonts w:ascii="Arial" w:eastAsia="Cambria" w:hAnsi="Arial" w:cs="Arial"/>
                <w:sz w:val="22"/>
                <w:szCs w:val="22"/>
              </w:rPr>
            </w:pPr>
            <w:r w:rsidRPr="005C7462">
              <w:rPr>
                <w:rFonts w:ascii="Arial" w:eastAsia="Cambria" w:hAnsi="Arial" w:cs="Arial"/>
                <w:sz w:val="22"/>
                <w:szCs w:val="22"/>
              </w:rPr>
              <w:t>Name of Lead Assessor</w:t>
            </w:r>
            <w:r w:rsidR="00C334CF" w:rsidRPr="005C7462">
              <w:rPr>
                <w:rFonts w:ascii="Arial" w:eastAsia="Cambria" w:hAnsi="Arial" w:cs="Arial"/>
                <w:sz w:val="22"/>
                <w:szCs w:val="22"/>
              </w:rPr>
              <w:t xml:space="preserve"> </w:t>
            </w:r>
            <w:r w:rsidR="00514968" w:rsidRPr="005C7462">
              <w:rPr>
                <w:rFonts w:ascii="Arial" w:eastAsia="Cambria" w:hAnsi="Arial" w:cs="Arial"/>
                <w:sz w:val="22"/>
                <w:szCs w:val="22"/>
              </w:rPr>
              <w:t xml:space="preserve">(with </w:t>
            </w:r>
            <w:r w:rsidR="00C334CF" w:rsidRPr="005C7462">
              <w:rPr>
                <w:rFonts w:ascii="Arial" w:eastAsia="Cambria" w:hAnsi="Arial" w:cs="Arial"/>
                <w:sz w:val="22"/>
                <w:szCs w:val="22"/>
              </w:rPr>
              <w:t>Assessor ID</w:t>
            </w:r>
            <w:r w:rsidR="00514968" w:rsidRPr="005C7462">
              <w:rPr>
                <w:rFonts w:ascii="Arial" w:eastAsia="Cambria" w:hAnsi="Arial" w:cs="Arial"/>
                <w:sz w:val="22"/>
                <w:szCs w:val="22"/>
              </w:rPr>
              <w:t>)</w:t>
            </w:r>
          </w:p>
          <w:p w14:paraId="1E45A2EA" w14:textId="77777777" w:rsidR="00E21F31" w:rsidRPr="005C7462" w:rsidRDefault="00E21F31" w:rsidP="00E21F31">
            <w:pPr>
              <w:rPr>
                <w:rFonts w:ascii="Arial" w:eastAsia="Cambria" w:hAnsi="Arial" w:cs="Arial"/>
                <w:sz w:val="22"/>
                <w:szCs w:val="22"/>
              </w:rPr>
            </w:pPr>
          </w:p>
        </w:tc>
        <w:tc>
          <w:tcPr>
            <w:tcW w:w="2698" w:type="pct"/>
            <w:tcBorders>
              <w:top w:val="single" w:sz="4" w:space="0" w:color="000000"/>
              <w:left w:val="single" w:sz="4" w:space="0" w:color="000000"/>
              <w:bottom w:val="single" w:sz="4" w:space="0" w:color="000000"/>
              <w:right w:val="single" w:sz="4" w:space="0" w:color="000000"/>
            </w:tcBorders>
          </w:tcPr>
          <w:p w14:paraId="7087A5AD" w14:textId="77777777" w:rsidR="00366866" w:rsidRPr="005C7462" w:rsidRDefault="00366866" w:rsidP="009F03D9">
            <w:pPr>
              <w:jc w:val="both"/>
              <w:rPr>
                <w:rFonts w:ascii="Arial" w:eastAsia="Cambria" w:hAnsi="Arial" w:cs="Arial"/>
                <w:sz w:val="22"/>
                <w:szCs w:val="22"/>
              </w:rPr>
            </w:pPr>
          </w:p>
        </w:tc>
      </w:tr>
      <w:tr w:rsidR="00366866" w:rsidRPr="005C7462" w14:paraId="0486753B" w14:textId="77777777" w:rsidTr="00E21F31">
        <w:trPr>
          <w:trHeight w:val="284"/>
          <w:jc w:val="center"/>
        </w:trPr>
        <w:tc>
          <w:tcPr>
            <w:tcW w:w="2302" w:type="pct"/>
            <w:tcBorders>
              <w:top w:val="single" w:sz="4" w:space="0" w:color="000000"/>
              <w:left w:val="single" w:sz="4" w:space="0" w:color="000000"/>
              <w:bottom w:val="single" w:sz="4" w:space="0" w:color="000000"/>
              <w:right w:val="single" w:sz="4" w:space="0" w:color="000000"/>
            </w:tcBorders>
            <w:hideMark/>
          </w:tcPr>
          <w:p w14:paraId="553D3DE3" w14:textId="77777777" w:rsidR="00366866" w:rsidRPr="005C7462" w:rsidRDefault="00366866" w:rsidP="009F03D9">
            <w:pPr>
              <w:rPr>
                <w:rFonts w:ascii="Arial" w:eastAsia="Cambria" w:hAnsi="Arial" w:cs="Arial"/>
                <w:sz w:val="22"/>
                <w:szCs w:val="22"/>
              </w:rPr>
            </w:pPr>
            <w:r w:rsidRPr="005C7462">
              <w:rPr>
                <w:rFonts w:ascii="Arial" w:eastAsia="Cambria" w:hAnsi="Arial" w:cs="Arial"/>
                <w:sz w:val="22"/>
                <w:szCs w:val="22"/>
              </w:rPr>
              <w:t xml:space="preserve">Date of Document </w:t>
            </w:r>
            <w:r w:rsidR="00E21F31" w:rsidRPr="005C7462">
              <w:rPr>
                <w:rFonts w:ascii="Arial" w:eastAsia="Cambria" w:hAnsi="Arial" w:cs="Arial"/>
                <w:sz w:val="22"/>
                <w:szCs w:val="22"/>
              </w:rPr>
              <w:t>R</w:t>
            </w:r>
            <w:r w:rsidRPr="005C7462">
              <w:rPr>
                <w:rFonts w:ascii="Arial" w:eastAsia="Cambria" w:hAnsi="Arial" w:cs="Arial"/>
                <w:sz w:val="22"/>
                <w:szCs w:val="22"/>
              </w:rPr>
              <w:t>eview</w:t>
            </w:r>
          </w:p>
          <w:p w14:paraId="297C073B" w14:textId="77777777" w:rsidR="002A0994" w:rsidRPr="005C7462" w:rsidRDefault="002A0994" w:rsidP="009F03D9">
            <w:pPr>
              <w:rPr>
                <w:rFonts w:ascii="Arial" w:eastAsia="Cambria" w:hAnsi="Arial" w:cs="Arial"/>
                <w:sz w:val="22"/>
                <w:szCs w:val="22"/>
              </w:rPr>
            </w:pPr>
          </w:p>
        </w:tc>
        <w:tc>
          <w:tcPr>
            <w:tcW w:w="2698" w:type="pct"/>
            <w:tcBorders>
              <w:top w:val="single" w:sz="4" w:space="0" w:color="000000"/>
              <w:left w:val="single" w:sz="4" w:space="0" w:color="000000"/>
              <w:bottom w:val="single" w:sz="4" w:space="0" w:color="000000"/>
              <w:right w:val="single" w:sz="4" w:space="0" w:color="000000"/>
            </w:tcBorders>
          </w:tcPr>
          <w:p w14:paraId="162E2D24" w14:textId="77777777" w:rsidR="00366866" w:rsidRPr="005C7462" w:rsidRDefault="00366866" w:rsidP="009F03D9">
            <w:pPr>
              <w:jc w:val="both"/>
              <w:rPr>
                <w:rFonts w:ascii="Arial" w:eastAsia="Cambria" w:hAnsi="Arial" w:cs="Arial"/>
                <w:sz w:val="22"/>
                <w:szCs w:val="22"/>
              </w:rPr>
            </w:pPr>
          </w:p>
        </w:tc>
      </w:tr>
    </w:tbl>
    <w:p w14:paraId="354BFFEC" w14:textId="77777777" w:rsidR="002A0994" w:rsidRPr="005C7462" w:rsidRDefault="002A0994" w:rsidP="009F03D9">
      <w:pPr>
        <w:pStyle w:val="ListParagraph"/>
        <w:tabs>
          <w:tab w:val="left" w:pos="0"/>
        </w:tabs>
        <w:ind w:left="0"/>
        <w:rPr>
          <w:rFonts w:ascii="Arial" w:eastAsia="Cambria" w:hAnsi="Arial" w:cs="Arial"/>
          <w:b/>
          <w:sz w:val="22"/>
          <w:szCs w:val="22"/>
        </w:rPr>
      </w:pPr>
    </w:p>
    <w:p w14:paraId="3FA5D002" w14:textId="77777777" w:rsidR="002A0994" w:rsidRPr="005C7462" w:rsidRDefault="005C7462" w:rsidP="009F03D9">
      <w:pPr>
        <w:pStyle w:val="ListParagraph"/>
        <w:tabs>
          <w:tab w:val="left" w:pos="0"/>
        </w:tabs>
        <w:ind w:left="0"/>
        <w:rPr>
          <w:rFonts w:ascii="Arial" w:eastAsia="Cambria" w:hAnsi="Arial" w:cs="Arial"/>
          <w:b/>
          <w:sz w:val="22"/>
          <w:szCs w:val="22"/>
        </w:rPr>
      </w:pPr>
      <w:r w:rsidRPr="005C7462">
        <w:rPr>
          <w:rFonts w:ascii="Arial" w:eastAsia="Cambria" w:hAnsi="Arial" w:cs="Arial"/>
          <w:b/>
          <w:sz w:val="22"/>
          <w:szCs w:val="22"/>
        </w:rPr>
        <w:t xml:space="preserve">    </w:t>
      </w:r>
      <w:r w:rsidR="002A0994" w:rsidRPr="005C7462">
        <w:rPr>
          <w:rFonts w:ascii="Arial" w:eastAsia="Cambria" w:hAnsi="Arial" w:cs="Arial"/>
          <w:b/>
          <w:sz w:val="22"/>
          <w:szCs w:val="22"/>
        </w:rPr>
        <w:t>Part ‘A’ - Comments on Completeness of Application (NABL 1</w:t>
      </w:r>
      <w:r w:rsidR="00DB5A60">
        <w:rPr>
          <w:rFonts w:ascii="Arial" w:eastAsia="Cambria" w:hAnsi="Arial" w:cs="Arial"/>
          <w:b/>
          <w:sz w:val="22"/>
          <w:szCs w:val="22"/>
        </w:rPr>
        <w:t>80</w:t>
      </w:r>
      <w:r w:rsidR="002A0994" w:rsidRPr="005C7462">
        <w:rPr>
          <w:rFonts w:ascii="Arial" w:eastAsia="Cambria" w:hAnsi="Arial" w:cs="Arial"/>
          <w:b/>
          <w:sz w:val="22"/>
          <w:szCs w:val="22"/>
        </w:rPr>
        <w:t>)</w:t>
      </w:r>
    </w:p>
    <w:p w14:paraId="5729BD4F" w14:textId="77777777" w:rsidR="00E21F31" w:rsidRPr="005C7462" w:rsidRDefault="00E21F31" w:rsidP="009F03D9">
      <w:pPr>
        <w:pStyle w:val="ListParagraph"/>
        <w:tabs>
          <w:tab w:val="left" w:pos="0"/>
        </w:tabs>
        <w:ind w:left="0"/>
        <w:rPr>
          <w:rFonts w:ascii="Arial" w:eastAsia="Cambria" w:hAnsi="Arial" w:cs="Arial"/>
          <w:b/>
          <w:sz w:val="22"/>
          <w:szCs w:val="22"/>
        </w:rPr>
      </w:pPr>
    </w:p>
    <w:tbl>
      <w:tblPr>
        <w:tblW w:w="963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803"/>
        <w:gridCol w:w="4999"/>
      </w:tblGrid>
      <w:tr w:rsidR="00E21F31" w:rsidRPr="005C7462" w14:paraId="19054929" w14:textId="77777777" w:rsidTr="005C7462">
        <w:tc>
          <w:tcPr>
            <w:tcW w:w="828" w:type="dxa"/>
          </w:tcPr>
          <w:p w14:paraId="77505EB5" w14:textId="77777777" w:rsidR="00E21F31" w:rsidRPr="005C7462" w:rsidRDefault="00E21F31" w:rsidP="005C7462">
            <w:pPr>
              <w:jc w:val="both"/>
              <w:rPr>
                <w:rFonts w:ascii="Arial" w:hAnsi="Arial" w:cs="Arial"/>
                <w:b/>
                <w:bCs/>
              </w:rPr>
            </w:pPr>
            <w:r w:rsidRPr="005C7462">
              <w:rPr>
                <w:rFonts w:ascii="Arial" w:hAnsi="Arial" w:cs="Arial"/>
                <w:b/>
                <w:bCs/>
              </w:rPr>
              <w:t xml:space="preserve">S. No. </w:t>
            </w:r>
          </w:p>
        </w:tc>
        <w:tc>
          <w:tcPr>
            <w:tcW w:w="3803" w:type="dxa"/>
          </w:tcPr>
          <w:p w14:paraId="614E2BE1" w14:textId="77777777" w:rsidR="00E21F31" w:rsidRPr="005C7462" w:rsidRDefault="00E21F31" w:rsidP="005C7462">
            <w:pPr>
              <w:jc w:val="both"/>
              <w:rPr>
                <w:rFonts w:ascii="Arial" w:hAnsi="Arial" w:cs="Arial"/>
                <w:b/>
                <w:bCs/>
              </w:rPr>
            </w:pPr>
            <w:r w:rsidRPr="005C7462">
              <w:rPr>
                <w:rFonts w:ascii="Arial" w:hAnsi="Arial" w:cs="Arial"/>
                <w:b/>
                <w:bCs/>
              </w:rPr>
              <w:t>Requirements as per Application form</w:t>
            </w:r>
          </w:p>
        </w:tc>
        <w:tc>
          <w:tcPr>
            <w:tcW w:w="4999" w:type="dxa"/>
          </w:tcPr>
          <w:p w14:paraId="0EF646C2" w14:textId="77777777" w:rsidR="00E21F31" w:rsidRPr="005C7462" w:rsidRDefault="00E21F31" w:rsidP="005C7462">
            <w:pPr>
              <w:jc w:val="both"/>
              <w:rPr>
                <w:rFonts w:ascii="Arial" w:hAnsi="Arial" w:cs="Arial"/>
                <w:b/>
                <w:bCs/>
              </w:rPr>
            </w:pPr>
            <w:r w:rsidRPr="005C7462">
              <w:rPr>
                <w:rFonts w:ascii="Arial" w:hAnsi="Arial" w:cs="Arial"/>
                <w:b/>
                <w:bCs/>
              </w:rPr>
              <w:t>Adequate/ Inadequate</w:t>
            </w:r>
            <w:r w:rsidR="005C5D4A">
              <w:rPr>
                <w:rFonts w:ascii="Arial" w:hAnsi="Arial" w:cs="Arial"/>
                <w:b/>
                <w:bCs/>
              </w:rPr>
              <w:t xml:space="preserve"> (</w:t>
            </w:r>
            <w:r w:rsidRPr="005C7462">
              <w:rPr>
                <w:rFonts w:ascii="Arial" w:hAnsi="Arial" w:cs="Arial"/>
                <w:b/>
                <w:bCs/>
              </w:rPr>
              <w:t>if inadequate</w:t>
            </w:r>
            <w:r w:rsidR="003F47A8">
              <w:rPr>
                <w:rFonts w:ascii="Arial" w:hAnsi="Arial" w:cs="Arial"/>
                <w:b/>
                <w:bCs/>
              </w:rPr>
              <w:t>,</w:t>
            </w:r>
            <w:r w:rsidR="005C5D4A">
              <w:rPr>
                <w:rFonts w:ascii="Arial" w:hAnsi="Arial" w:cs="Arial"/>
                <w:b/>
                <w:bCs/>
              </w:rPr>
              <w:t xml:space="preserve"> mention</w:t>
            </w:r>
            <w:r w:rsidRPr="005C7462">
              <w:rPr>
                <w:rFonts w:ascii="Arial" w:hAnsi="Arial" w:cs="Arial"/>
                <w:b/>
                <w:bCs/>
              </w:rPr>
              <w:t xml:space="preserve"> comments)</w:t>
            </w:r>
          </w:p>
        </w:tc>
      </w:tr>
      <w:tr w:rsidR="00E21F31" w:rsidRPr="005C7462" w14:paraId="51C8FA53" w14:textId="77777777" w:rsidTr="005C7462">
        <w:tc>
          <w:tcPr>
            <w:tcW w:w="828" w:type="dxa"/>
          </w:tcPr>
          <w:p w14:paraId="7AD464B6"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41288A83" w14:textId="77777777" w:rsidR="00E21F31" w:rsidRPr="005C7462" w:rsidRDefault="00E21F31" w:rsidP="005C7462">
            <w:pPr>
              <w:spacing w:line="276" w:lineRule="auto"/>
              <w:jc w:val="both"/>
              <w:rPr>
                <w:rFonts w:ascii="Arial" w:hAnsi="Arial" w:cs="Arial"/>
              </w:rPr>
            </w:pPr>
            <w:r w:rsidRPr="005C7462">
              <w:rPr>
                <w:rFonts w:ascii="Arial" w:hAnsi="Arial" w:cs="Arial"/>
              </w:rPr>
              <w:t xml:space="preserve">Name and location details of the </w:t>
            </w:r>
            <w:r w:rsidR="004114AF">
              <w:rPr>
                <w:rFonts w:ascii="Arial" w:hAnsi="Arial" w:cs="Arial"/>
              </w:rPr>
              <w:t>PTP</w:t>
            </w:r>
          </w:p>
        </w:tc>
        <w:tc>
          <w:tcPr>
            <w:tcW w:w="4999" w:type="dxa"/>
          </w:tcPr>
          <w:p w14:paraId="4B5688C0" w14:textId="77777777" w:rsidR="00E21F31" w:rsidRPr="005C7462" w:rsidRDefault="00E21F31" w:rsidP="005C7462">
            <w:pPr>
              <w:spacing w:line="276" w:lineRule="auto"/>
              <w:jc w:val="both"/>
              <w:rPr>
                <w:rFonts w:ascii="Arial" w:hAnsi="Arial" w:cs="Arial"/>
              </w:rPr>
            </w:pPr>
          </w:p>
        </w:tc>
      </w:tr>
      <w:tr w:rsidR="00E21F31" w:rsidRPr="005C7462" w14:paraId="18AC59AA" w14:textId="77777777" w:rsidTr="005C7462">
        <w:tc>
          <w:tcPr>
            <w:tcW w:w="828" w:type="dxa"/>
          </w:tcPr>
          <w:p w14:paraId="2638346B"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553FC6C9" w14:textId="77777777" w:rsidR="00E21F31" w:rsidRPr="005C7462" w:rsidRDefault="00E21F31" w:rsidP="005C7462">
            <w:pPr>
              <w:spacing w:line="276" w:lineRule="auto"/>
              <w:jc w:val="both"/>
              <w:rPr>
                <w:rFonts w:ascii="Arial" w:hAnsi="Arial" w:cs="Arial"/>
              </w:rPr>
            </w:pPr>
            <w:r w:rsidRPr="005C7462">
              <w:rPr>
                <w:rFonts w:ascii="Arial" w:hAnsi="Arial" w:cs="Arial"/>
              </w:rPr>
              <w:t>Legal identity</w:t>
            </w:r>
          </w:p>
        </w:tc>
        <w:tc>
          <w:tcPr>
            <w:tcW w:w="4999" w:type="dxa"/>
          </w:tcPr>
          <w:p w14:paraId="0AB9E5AA" w14:textId="77777777" w:rsidR="00E21F31" w:rsidRPr="005C7462" w:rsidRDefault="00E21F31" w:rsidP="005C7462">
            <w:pPr>
              <w:spacing w:line="276" w:lineRule="auto"/>
              <w:jc w:val="both"/>
              <w:rPr>
                <w:rFonts w:ascii="Arial" w:hAnsi="Arial" w:cs="Arial"/>
              </w:rPr>
            </w:pPr>
          </w:p>
        </w:tc>
      </w:tr>
      <w:tr w:rsidR="00E21F31" w:rsidRPr="005C7462" w14:paraId="1024102D" w14:textId="77777777" w:rsidTr="005C7462">
        <w:tc>
          <w:tcPr>
            <w:tcW w:w="828" w:type="dxa"/>
          </w:tcPr>
          <w:p w14:paraId="26F89D5C"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2AB99AA8" w14:textId="77777777" w:rsidR="00E21F31" w:rsidRPr="005C7462" w:rsidRDefault="00E21F31" w:rsidP="005C7462">
            <w:pPr>
              <w:spacing w:line="276" w:lineRule="auto"/>
              <w:jc w:val="both"/>
              <w:rPr>
                <w:rFonts w:ascii="Arial" w:hAnsi="Arial" w:cs="Arial"/>
              </w:rPr>
            </w:pPr>
            <w:r w:rsidRPr="005C7462">
              <w:rPr>
                <w:rFonts w:ascii="Arial" w:hAnsi="Arial" w:cs="Arial"/>
              </w:rPr>
              <w:t>Details on other accreditations</w:t>
            </w:r>
          </w:p>
        </w:tc>
        <w:tc>
          <w:tcPr>
            <w:tcW w:w="4999" w:type="dxa"/>
          </w:tcPr>
          <w:p w14:paraId="2D6ED668" w14:textId="77777777" w:rsidR="00E21F31" w:rsidRPr="005C7462" w:rsidRDefault="00E21F31" w:rsidP="005C7462">
            <w:pPr>
              <w:spacing w:line="276" w:lineRule="auto"/>
              <w:jc w:val="both"/>
              <w:rPr>
                <w:rFonts w:ascii="Arial" w:hAnsi="Arial" w:cs="Arial"/>
              </w:rPr>
            </w:pPr>
          </w:p>
        </w:tc>
      </w:tr>
      <w:tr w:rsidR="00E21F31" w:rsidRPr="005C7462" w14:paraId="1AADE67E" w14:textId="77777777" w:rsidTr="005C7462">
        <w:tc>
          <w:tcPr>
            <w:tcW w:w="828" w:type="dxa"/>
          </w:tcPr>
          <w:p w14:paraId="528D5142"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127332B0" w14:textId="77777777" w:rsidR="00E21F31" w:rsidRPr="005C7462" w:rsidRDefault="00E21F31" w:rsidP="005C7462">
            <w:pPr>
              <w:spacing w:line="276" w:lineRule="auto"/>
              <w:jc w:val="both"/>
              <w:rPr>
                <w:rFonts w:ascii="Arial" w:hAnsi="Arial" w:cs="Arial"/>
              </w:rPr>
            </w:pPr>
            <w:r w:rsidRPr="005C7462">
              <w:rPr>
                <w:rFonts w:ascii="Arial" w:hAnsi="Arial" w:cs="Arial"/>
              </w:rPr>
              <w:t xml:space="preserve">Information on </w:t>
            </w:r>
            <w:r w:rsidR="00C2004C">
              <w:rPr>
                <w:rFonts w:ascii="Arial" w:hAnsi="Arial" w:cs="Arial"/>
              </w:rPr>
              <w:t>PT Schemes</w:t>
            </w:r>
          </w:p>
        </w:tc>
        <w:tc>
          <w:tcPr>
            <w:tcW w:w="4999" w:type="dxa"/>
          </w:tcPr>
          <w:p w14:paraId="686C3804" w14:textId="77777777" w:rsidR="00E21F31" w:rsidRPr="005C7462" w:rsidRDefault="00E21F31" w:rsidP="005C7462">
            <w:pPr>
              <w:spacing w:line="276" w:lineRule="auto"/>
              <w:jc w:val="both"/>
              <w:rPr>
                <w:rFonts w:ascii="Arial" w:hAnsi="Arial" w:cs="Arial"/>
              </w:rPr>
            </w:pPr>
          </w:p>
        </w:tc>
      </w:tr>
      <w:tr w:rsidR="00E21F31" w:rsidRPr="005C7462" w14:paraId="51F3D6DF" w14:textId="77777777" w:rsidTr="005C7462">
        <w:tc>
          <w:tcPr>
            <w:tcW w:w="828" w:type="dxa"/>
          </w:tcPr>
          <w:p w14:paraId="1C703EFA"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192CB013" w14:textId="77777777" w:rsidR="00E21F31" w:rsidRPr="005C7462" w:rsidRDefault="00E21F31" w:rsidP="005C7462">
            <w:pPr>
              <w:spacing w:line="276" w:lineRule="auto"/>
              <w:jc w:val="both"/>
              <w:rPr>
                <w:rFonts w:ascii="Arial" w:hAnsi="Arial" w:cs="Arial"/>
              </w:rPr>
            </w:pPr>
            <w:r w:rsidRPr="005C7462">
              <w:rPr>
                <w:rFonts w:ascii="Arial" w:hAnsi="Arial" w:cs="Arial"/>
              </w:rPr>
              <w:t xml:space="preserve">Scope of the </w:t>
            </w:r>
            <w:r w:rsidR="00C2004C">
              <w:rPr>
                <w:rFonts w:ascii="Arial" w:hAnsi="Arial" w:cs="Arial"/>
              </w:rPr>
              <w:t>PTP</w:t>
            </w:r>
          </w:p>
        </w:tc>
        <w:tc>
          <w:tcPr>
            <w:tcW w:w="4999" w:type="dxa"/>
          </w:tcPr>
          <w:p w14:paraId="626B85AB" w14:textId="77777777" w:rsidR="00E21F31" w:rsidRPr="005C7462" w:rsidRDefault="00E21F31" w:rsidP="005C7462">
            <w:pPr>
              <w:spacing w:line="276" w:lineRule="auto"/>
              <w:jc w:val="both"/>
              <w:rPr>
                <w:rFonts w:ascii="Arial" w:hAnsi="Arial" w:cs="Arial"/>
              </w:rPr>
            </w:pPr>
          </w:p>
        </w:tc>
      </w:tr>
      <w:tr w:rsidR="00E21F31" w:rsidRPr="005C7462" w14:paraId="26ABBF35" w14:textId="77777777" w:rsidTr="005C7462">
        <w:tc>
          <w:tcPr>
            <w:tcW w:w="828" w:type="dxa"/>
          </w:tcPr>
          <w:p w14:paraId="12871C7B"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645C4AA3" w14:textId="77777777" w:rsidR="00E21F31" w:rsidRPr="005C7462" w:rsidRDefault="00E21F31" w:rsidP="005C7462">
            <w:pPr>
              <w:spacing w:line="276" w:lineRule="auto"/>
              <w:jc w:val="both"/>
              <w:rPr>
                <w:rFonts w:ascii="Arial" w:hAnsi="Arial" w:cs="Arial"/>
              </w:rPr>
            </w:pPr>
            <w:r w:rsidRPr="005C7462">
              <w:rPr>
                <w:rFonts w:ascii="Arial" w:hAnsi="Arial" w:cs="Arial"/>
              </w:rPr>
              <w:t>Required details of senior management</w:t>
            </w:r>
          </w:p>
        </w:tc>
        <w:tc>
          <w:tcPr>
            <w:tcW w:w="4999" w:type="dxa"/>
          </w:tcPr>
          <w:p w14:paraId="43A832A5" w14:textId="77777777" w:rsidR="00E21F31" w:rsidRPr="005C7462" w:rsidRDefault="00E21F31" w:rsidP="005C7462">
            <w:pPr>
              <w:spacing w:line="276" w:lineRule="auto"/>
              <w:jc w:val="both"/>
              <w:rPr>
                <w:rFonts w:ascii="Arial" w:hAnsi="Arial" w:cs="Arial"/>
              </w:rPr>
            </w:pPr>
          </w:p>
        </w:tc>
      </w:tr>
      <w:tr w:rsidR="00E21F31" w:rsidRPr="005C7462" w14:paraId="26D5B2FE" w14:textId="77777777" w:rsidTr="005C7462">
        <w:tc>
          <w:tcPr>
            <w:tcW w:w="828" w:type="dxa"/>
          </w:tcPr>
          <w:p w14:paraId="25D310DF"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2D3B12D4" w14:textId="43A7A7BE" w:rsidR="00E21F31" w:rsidRPr="005C7462" w:rsidRDefault="00E21F31" w:rsidP="005C7462">
            <w:pPr>
              <w:spacing w:line="276" w:lineRule="auto"/>
              <w:jc w:val="both"/>
              <w:rPr>
                <w:rFonts w:ascii="Arial" w:hAnsi="Arial" w:cs="Arial"/>
              </w:rPr>
            </w:pPr>
            <w:r w:rsidRPr="005C7462">
              <w:rPr>
                <w:rFonts w:ascii="Arial" w:hAnsi="Arial" w:cs="Arial"/>
              </w:rPr>
              <w:t xml:space="preserve">Proposed </w:t>
            </w:r>
            <w:r w:rsidR="005C7462" w:rsidRPr="005C7462">
              <w:rPr>
                <w:rFonts w:ascii="Arial" w:hAnsi="Arial" w:cs="Arial"/>
              </w:rPr>
              <w:t xml:space="preserve">personnel to </w:t>
            </w:r>
            <w:r w:rsidR="005D4DF3">
              <w:rPr>
                <w:rFonts w:ascii="Arial" w:hAnsi="Arial" w:cs="Arial"/>
              </w:rPr>
              <w:t xml:space="preserve">give </w:t>
            </w:r>
            <w:r w:rsidR="005D4DF3">
              <w:rPr>
                <w:rFonts w:ascii="Arial" w:eastAsiaTheme="minorHAnsi" w:hAnsi="Arial" w:cs="Arial"/>
                <w:lang w:val="en-IN"/>
              </w:rPr>
              <w:t>opinions and interpretations; and authorize the issue of proficiency testing reports</w:t>
            </w:r>
          </w:p>
        </w:tc>
        <w:tc>
          <w:tcPr>
            <w:tcW w:w="4999" w:type="dxa"/>
          </w:tcPr>
          <w:p w14:paraId="4E4E245C" w14:textId="77777777" w:rsidR="00E21F31" w:rsidRPr="005C7462" w:rsidRDefault="00E21F31" w:rsidP="005C7462">
            <w:pPr>
              <w:spacing w:line="276" w:lineRule="auto"/>
              <w:jc w:val="both"/>
              <w:rPr>
                <w:rFonts w:ascii="Arial" w:hAnsi="Arial" w:cs="Arial"/>
                <w:i/>
              </w:rPr>
            </w:pPr>
          </w:p>
        </w:tc>
      </w:tr>
      <w:tr w:rsidR="00E21F31" w:rsidRPr="005C7462" w14:paraId="299AED5E" w14:textId="77777777" w:rsidTr="005C7462">
        <w:tc>
          <w:tcPr>
            <w:tcW w:w="828" w:type="dxa"/>
          </w:tcPr>
          <w:p w14:paraId="6F407E61"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183D53B7" w14:textId="77777777" w:rsidR="00E21F31" w:rsidRPr="005C7462" w:rsidRDefault="00E21F31" w:rsidP="005C7462">
            <w:pPr>
              <w:spacing w:line="276" w:lineRule="auto"/>
              <w:jc w:val="both"/>
              <w:rPr>
                <w:rFonts w:ascii="Arial" w:hAnsi="Arial" w:cs="Arial"/>
              </w:rPr>
            </w:pPr>
            <w:r w:rsidRPr="005C7462">
              <w:rPr>
                <w:rFonts w:ascii="Arial" w:hAnsi="Arial" w:cs="Arial"/>
              </w:rPr>
              <w:t xml:space="preserve">Organization chart of the </w:t>
            </w:r>
            <w:r w:rsidR="00C2004C">
              <w:rPr>
                <w:rFonts w:ascii="Arial" w:hAnsi="Arial" w:cs="Arial"/>
              </w:rPr>
              <w:t>PTP</w:t>
            </w:r>
          </w:p>
        </w:tc>
        <w:tc>
          <w:tcPr>
            <w:tcW w:w="4999" w:type="dxa"/>
          </w:tcPr>
          <w:p w14:paraId="03C14C5B" w14:textId="77777777" w:rsidR="00E21F31" w:rsidRPr="005C7462" w:rsidRDefault="00E21F31" w:rsidP="005C7462">
            <w:pPr>
              <w:spacing w:line="276" w:lineRule="auto"/>
              <w:jc w:val="both"/>
              <w:rPr>
                <w:rFonts w:ascii="Arial" w:hAnsi="Arial" w:cs="Arial"/>
              </w:rPr>
            </w:pPr>
          </w:p>
        </w:tc>
      </w:tr>
      <w:tr w:rsidR="00E21F31" w:rsidRPr="005C7462" w14:paraId="13AF6316" w14:textId="77777777" w:rsidTr="005C7462">
        <w:tc>
          <w:tcPr>
            <w:tcW w:w="828" w:type="dxa"/>
          </w:tcPr>
          <w:p w14:paraId="3790EC5E"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4DC894FC" w14:textId="77777777" w:rsidR="00E21F31" w:rsidRPr="005C7462" w:rsidRDefault="00E21F31" w:rsidP="005C7462">
            <w:pPr>
              <w:spacing w:line="276" w:lineRule="auto"/>
              <w:jc w:val="both"/>
              <w:rPr>
                <w:rFonts w:ascii="Arial" w:hAnsi="Arial" w:cs="Arial"/>
              </w:rPr>
            </w:pPr>
            <w:r w:rsidRPr="005C7462">
              <w:rPr>
                <w:rFonts w:ascii="Arial" w:hAnsi="Arial" w:cs="Arial"/>
              </w:rPr>
              <w:t xml:space="preserve">Details of staff </w:t>
            </w:r>
          </w:p>
        </w:tc>
        <w:tc>
          <w:tcPr>
            <w:tcW w:w="4999" w:type="dxa"/>
          </w:tcPr>
          <w:p w14:paraId="2308624A" w14:textId="77777777" w:rsidR="00E21F31" w:rsidRPr="005C7462" w:rsidRDefault="00E21F31" w:rsidP="005C7462">
            <w:pPr>
              <w:spacing w:line="276" w:lineRule="auto"/>
              <w:jc w:val="both"/>
              <w:rPr>
                <w:rFonts w:ascii="Arial" w:hAnsi="Arial" w:cs="Arial"/>
              </w:rPr>
            </w:pPr>
          </w:p>
        </w:tc>
      </w:tr>
      <w:tr w:rsidR="00C2004C" w:rsidRPr="005C7462" w14:paraId="2CB7F489" w14:textId="77777777" w:rsidTr="005C7462">
        <w:tc>
          <w:tcPr>
            <w:tcW w:w="828" w:type="dxa"/>
          </w:tcPr>
          <w:p w14:paraId="4A79114B" w14:textId="77777777" w:rsidR="00C2004C" w:rsidRPr="005C7462" w:rsidRDefault="00C2004C"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21993CF8" w14:textId="77777777" w:rsidR="00C2004C" w:rsidRPr="005C7462" w:rsidRDefault="00C2004C" w:rsidP="005C7462">
            <w:pPr>
              <w:spacing w:line="276" w:lineRule="auto"/>
              <w:jc w:val="both"/>
              <w:rPr>
                <w:rFonts w:ascii="Arial" w:hAnsi="Arial" w:cs="Arial"/>
              </w:rPr>
            </w:pPr>
            <w:r>
              <w:rPr>
                <w:rFonts w:ascii="Arial" w:hAnsi="Arial" w:cs="Arial"/>
              </w:rPr>
              <w:t>Details of Steering/ Advisory committee</w:t>
            </w:r>
          </w:p>
        </w:tc>
        <w:tc>
          <w:tcPr>
            <w:tcW w:w="4999" w:type="dxa"/>
          </w:tcPr>
          <w:p w14:paraId="0EC4BDF4" w14:textId="77777777" w:rsidR="00C2004C" w:rsidRPr="005C7462" w:rsidRDefault="00C2004C" w:rsidP="005C7462">
            <w:pPr>
              <w:spacing w:line="276" w:lineRule="auto"/>
              <w:jc w:val="both"/>
              <w:rPr>
                <w:rFonts w:ascii="Arial" w:hAnsi="Arial" w:cs="Arial"/>
              </w:rPr>
            </w:pPr>
          </w:p>
        </w:tc>
      </w:tr>
      <w:tr w:rsidR="00E21F31" w:rsidRPr="005C7462" w14:paraId="35D73FB9" w14:textId="77777777" w:rsidTr="005C7462">
        <w:tc>
          <w:tcPr>
            <w:tcW w:w="828" w:type="dxa"/>
          </w:tcPr>
          <w:p w14:paraId="282CFCC5"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60E9D29A" w14:textId="77777777" w:rsidR="00E21F31" w:rsidRPr="005C7462" w:rsidRDefault="00E21F31" w:rsidP="005C7462">
            <w:pPr>
              <w:spacing w:line="276" w:lineRule="auto"/>
              <w:jc w:val="both"/>
              <w:rPr>
                <w:rFonts w:ascii="Arial" w:hAnsi="Arial" w:cs="Arial"/>
              </w:rPr>
            </w:pPr>
            <w:r w:rsidRPr="005C7462">
              <w:rPr>
                <w:rFonts w:ascii="Arial" w:hAnsi="Arial" w:cs="Arial"/>
              </w:rPr>
              <w:t xml:space="preserve">List of equipment/ Reference materials/ reference standards </w:t>
            </w:r>
          </w:p>
        </w:tc>
        <w:tc>
          <w:tcPr>
            <w:tcW w:w="4999" w:type="dxa"/>
          </w:tcPr>
          <w:p w14:paraId="05415144" w14:textId="77777777" w:rsidR="00E21F31" w:rsidRPr="005C7462" w:rsidRDefault="00E21F31" w:rsidP="005C7462">
            <w:pPr>
              <w:spacing w:line="276" w:lineRule="auto"/>
              <w:jc w:val="both"/>
              <w:rPr>
                <w:rFonts w:ascii="Arial" w:hAnsi="Arial" w:cs="Arial"/>
              </w:rPr>
            </w:pPr>
          </w:p>
        </w:tc>
      </w:tr>
      <w:tr w:rsidR="00E21F31" w:rsidRPr="005C7462" w14:paraId="3B231247" w14:textId="77777777" w:rsidTr="005C7462">
        <w:tc>
          <w:tcPr>
            <w:tcW w:w="828" w:type="dxa"/>
          </w:tcPr>
          <w:p w14:paraId="1DB46185"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2C0DDF78" w14:textId="77777777" w:rsidR="00E21F31" w:rsidRPr="005C7462" w:rsidRDefault="005C7462" w:rsidP="005C7462">
            <w:pPr>
              <w:spacing w:line="276" w:lineRule="auto"/>
              <w:jc w:val="both"/>
              <w:rPr>
                <w:rFonts w:ascii="Arial" w:hAnsi="Arial" w:cs="Arial"/>
              </w:rPr>
            </w:pPr>
            <w:r w:rsidRPr="005C7462">
              <w:rPr>
                <w:rFonts w:ascii="Arial" w:hAnsi="Arial" w:cs="Arial"/>
              </w:rPr>
              <w:t>I</w:t>
            </w:r>
            <w:r w:rsidR="00E21F31" w:rsidRPr="005C7462">
              <w:rPr>
                <w:rFonts w:ascii="Arial" w:hAnsi="Arial" w:cs="Arial"/>
              </w:rPr>
              <w:t xml:space="preserve">nternal audit </w:t>
            </w:r>
          </w:p>
        </w:tc>
        <w:tc>
          <w:tcPr>
            <w:tcW w:w="4999" w:type="dxa"/>
          </w:tcPr>
          <w:p w14:paraId="2B42C241" w14:textId="77777777" w:rsidR="00E21F31" w:rsidRPr="005C7462" w:rsidRDefault="00E21F31" w:rsidP="005C7462">
            <w:pPr>
              <w:spacing w:line="276" w:lineRule="auto"/>
              <w:jc w:val="both"/>
              <w:rPr>
                <w:rFonts w:ascii="Arial" w:hAnsi="Arial" w:cs="Arial"/>
              </w:rPr>
            </w:pPr>
          </w:p>
        </w:tc>
      </w:tr>
      <w:tr w:rsidR="00E21F31" w:rsidRPr="005C7462" w14:paraId="15647B76" w14:textId="77777777" w:rsidTr="005C7462">
        <w:tc>
          <w:tcPr>
            <w:tcW w:w="828" w:type="dxa"/>
          </w:tcPr>
          <w:p w14:paraId="4B80FF64"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2ED271C0" w14:textId="77777777" w:rsidR="00E21F31" w:rsidRPr="005C7462" w:rsidRDefault="00E21F31" w:rsidP="005C7462">
            <w:pPr>
              <w:spacing w:line="276" w:lineRule="auto"/>
              <w:jc w:val="both"/>
              <w:rPr>
                <w:rFonts w:ascii="Arial" w:hAnsi="Arial" w:cs="Arial"/>
              </w:rPr>
            </w:pPr>
            <w:r w:rsidRPr="005C7462">
              <w:rPr>
                <w:rFonts w:ascii="Arial" w:hAnsi="Arial" w:cs="Arial"/>
              </w:rPr>
              <w:t xml:space="preserve">Management Review </w:t>
            </w:r>
          </w:p>
        </w:tc>
        <w:tc>
          <w:tcPr>
            <w:tcW w:w="4999" w:type="dxa"/>
          </w:tcPr>
          <w:p w14:paraId="5A62A518" w14:textId="77777777" w:rsidR="00E21F31" w:rsidRPr="005C7462" w:rsidRDefault="00E21F31" w:rsidP="005C7462">
            <w:pPr>
              <w:spacing w:line="276" w:lineRule="auto"/>
              <w:jc w:val="both"/>
              <w:rPr>
                <w:rFonts w:ascii="Arial" w:hAnsi="Arial" w:cs="Arial"/>
              </w:rPr>
            </w:pPr>
          </w:p>
        </w:tc>
      </w:tr>
      <w:tr w:rsidR="00E21F31" w:rsidRPr="005C7462" w14:paraId="5F247E27" w14:textId="77777777" w:rsidTr="005C7462">
        <w:tc>
          <w:tcPr>
            <w:tcW w:w="828" w:type="dxa"/>
          </w:tcPr>
          <w:p w14:paraId="4AE12D5E"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3B963E46" w14:textId="77777777" w:rsidR="00E21F31" w:rsidRPr="005C7462" w:rsidRDefault="00E21F31" w:rsidP="005C7462">
            <w:pPr>
              <w:spacing w:line="276" w:lineRule="auto"/>
              <w:jc w:val="both"/>
              <w:rPr>
                <w:rFonts w:ascii="Arial" w:hAnsi="Arial" w:cs="Arial"/>
              </w:rPr>
            </w:pPr>
            <w:r w:rsidRPr="005C7462">
              <w:rPr>
                <w:rFonts w:ascii="Arial" w:hAnsi="Arial" w:cs="Arial"/>
              </w:rPr>
              <w:t>Any general points</w:t>
            </w:r>
          </w:p>
        </w:tc>
        <w:tc>
          <w:tcPr>
            <w:tcW w:w="4999" w:type="dxa"/>
          </w:tcPr>
          <w:p w14:paraId="0DDFD614" w14:textId="77777777" w:rsidR="00E21F31" w:rsidRPr="005C7462" w:rsidRDefault="00E21F31" w:rsidP="005C7462">
            <w:pPr>
              <w:spacing w:line="276" w:lineRule="auto"/>
              <w:jc w:val="both"/>
              <w:rPr>
                <w:rFonts w:ascii="Arial" w:hAnsi="Arial" w:cs="Arial"/>
              </w:rPr>
            </w:pPr>
          </w:p>
        </w:tc>
      </w:tr>
    </w:tbl>
    <w:p w14:paraId="1608838D" w14:textId="77777777" w:rsidR="00E21F31" w:rsidRPr="005C7462" w:rsidRDefault="00E21F31" w:rsidP="009F03D9">
      <w:pPr>
        <w:pStyle w:val="ListParagraph"/>
        <w:tabs>
          <w:tab w:val="left" w:pos="0"/>
        </w:tabs>
        <w:ind w:left="0"/>
        <w:rPr>
          <w:rFonts w:ascii="Arial" w:eastAsia="Cambria" w:hAnsi="Arial" w:cs="Arial"/>
          <w:b/>
          <w:sz w:val="22"/>
          <w:szCs w:val="22"/>
        </w:rPr>
      </w:pPr>
    </w:p>
    <w:p w14:paraId="5FAB627B" w14:textId="77777777" w:rsidR="00E21F31" w:rsidRPr="005C7462" w:rsidRDefault="00E21F31" w:rsidP="009F03D9">
      <w:pPr>
        <w:pStyle w:val="ListParagraph"/>
        <w:tabs>
          <w:tab w:val="left" w:pos="0"/>
        </w:tabs>
        <w:ind w:left="0"/>
        <w:rPr>
          <w:rFonts w:ascii="Arial" w:eastAsia="Cambria" w:hAnsi="Arial" w:cs="Arial"/>
          <w:b/>
          <w:sz w:val="22"/>
          <w:szCs w:val="22"/>
        </w:rPr>
      </w:pPr>
    </w:p>
    <w:p w14:paraId="4CEDF39B" w14:textId="77777777" w:rsidR="00E21F31" w:rsidRPr="005C7462" w:rsidRDefault="00E21F31" w:rsidP="009F03D9">
      <w:pPr>
        <w:pStyle w:val="ListParagraph"/>
        <w:tabs>
          <w:tab w:val="left" w:pos="0"/>
        </w:tabs>
        <w:ind w:left="0"/>
        <w:rPr>
          <w:rFonts w:ascii="Arial" w:eastAsia="Cambria" w:hAnsi="Arial" w:cs="Arial"/>
          <w:b/>
          <w:sz w:val="22"/>
          <w:szCs w:val="22"/>
        </w:rPr>
      </w:pPr>
    </w:p>
    <w:p w14:paraId="5FA762DD" w14:textId="77777777" w:rsidR="00366866" w:rsidRPr="005C7462" w:rsidRDefault="00366866" w:rsidP="009F03D9">
      <w:pPr>
        <w:jc w:val="both"/>
        <w:rPr>
          <w:rFonts w:ascii="Arial" w:hAnsi="Arial" w:cs="Arial"/>
          <w:b/>
          <w:sz w:val="22"/>
          <w:szCs w:val="22"/>
          <w:lang w:val="en-IN"/>
        </w:rPr>
      </w:pPr>
    </w:p>
    <w:p w14:paraId="3388A528" w14:textId="77777777" w:rsidR="002A0994" w:rsidRPr="005C7462" w:rsidRDefault="002A0994" w:rsidP="009F03D9">
      <w:pPr>
        <w:pStyle w:val="ListParagraph"/>
        <w:ind w:left="-18" w:firstLine="18"/>
        <w:jc w:val="both"/>
        <w:rPr>
          <w:rFonts w:ascii="Arial" w:eastAsia="Cambria" w:hAnsi="Arial" w:cs="Arial"/>
          <w:b/>
          <w:sz w:val="22"/>
          <w:szCs w:val="22"/>
        </w:rPr>
      </w:pPr>
    </w:p>
    <w:p w14:paraId="1C34C673" w14:textId="77777777" w:rsidR="005C7462" w:rsidRPr="005C7462" w:rsidRDefault="005C7462" w:rsidP="009F03D9">
      <w:pPr>
        <w:pStyle w:val="ListParagraph"/>
        <w:ind w:left="-18" w:firstLine="18"/>
        <w:jc w:val="both"/>
        <w:rPr>
          <w:rFonts w:ascii="Arial" w:eastAsia="Cambria" w:hAnsi="Arial" w:cs="Arial"/>
          <w:b/>
          <w:sz w:val="22"/>
          <w:szCs w:val="22"/>
        </w:rPr>
      </w:pPr>
    </w:p>
    <w:p w14:paraId="2FADF83B" w14:textId="77777777" w:rsidR="005C7462" w:rsidRPr="005C7462" w:rsidRDefault="005C7462" w:rsidP="009F03D9">
      <w:pPr>
        <w:pStyle w:val="ListParagraph"/>
        <w:ind w:left="-18" w:firstLine="18"/>
        <w:jc w:val="both"/>
        <w:rPr>
          <w:rFonts w:ascii="Arial" w:eastAsia="Cambria" w:hAnsi="Arial" w:cs="Arial"/>
          <w:b/>
          <w:sz w:val="22"/>
          <w:szCs w:val="22"/>
        </w:rPr>
      </w:pPr>
    </w:p>
    <w:p w14:paraId="4018A9BA" w14:textId="77777777" w:rsidR="005C7462" w:rsidRPr="005C7462" w:rsidRDefault="005C7462" w:rsidP="009F03D9">
      <w:pPr>
        <w:pStyle w:val="ListParagraph"/>
        <w:ind w:left="-18" w:firstLine="18"/>
        <w:jc w:val="both"/>
        <w:rPr>
          <w:rFonts w:ascii="Arial" w:eastAsia="Cambria" w:hAnsi="Arial" w:cs="Arial"/>
          <w:b/>
          <w:sz w:val="22"/>
          <w:szCs w:val="22"/>
        </w:rPr>
      </w:pPr>
    </w:p>
    <w:p w14:paraId="0D342A8D" w14:textId="77777777" w:rsidR="005C7462" w:rsidRPr="005C7462" w:rsidRDefault="005C7462" w:rsidP="009F03D9">
      <w:pPr>
        <w:pStyle w:val="ListParagraph"/>
        <w:ind w:left="-18" w:firstLine="18"/>
        <w:jc w:val="both"/>
        <w:rPr>
          <w:rFonts w:ascii="Arial" w:eastAsia="Cambria" w:hAnsi="Arial" w:cs="Arial"/>
          <w:b/>
          <w:sz w:val="22"/>
          <w:szCs w:val="22"/>
        </w:rPr>
      </w:pPr>
    </w:p>
    <w:p w14:paraId="25511EDE" w14:textId="77777777" w:rsidR="005C7462" w:rsidRPr="005C7462" w:rsidRDefault="005C7462" w:rsidP="009F03D9">
      <w:pPr>
        <w:pStyle w:val="ListParagraph"/>
        <w:ind w:left="-18" w:firstLine="18"/>
        <w:jc w:val="both"/>
        <w:rPr>
          <w:rFonts w:ascii="Arial" w:eastAsia="Cambria" w:hAnsi="Arial" w:cs="Arial"/>
          <w:b/>
          <w:sz w:val="22"/>
          <w:szCs w:val="22"/>
        </w:rPr>
      </w:pPr>
    </w:p>
    <w:p w14:paraId="3419F49B" w14:textId="77777777" w:rsidR="005C7462" w:rsidRPr="005C7462" w:rsidRDefault="005C7462" w:rsidP="009F03D9">
      <w:pPr>
        <w:pStyle w:val="ListParagraph"/>
        <w:ind w:left="-18" w:firstLine="18"/>
        <w:jc w:val="both"/>
        <w:rPr>
          <w:rFonts w:ascii="Arial" w:eastAsia="Cambria" w:hAnsi="Arial" w:cs="Arial"/>
          <w:b/>
          <w:sz w:val="22"/>
          <w:szCs w:val="22"/>
        </w:rPr>
      </w:pPr>
    </w:p>
    <w:p w14:paraId="62C99C7F" w14:textId="77777777" w:rsidR="005C7462" w:rsidRPr="005C7462" w:rsidRDefault="005C7462" w:rsidP="009F03D9">
      <w:pPr>
        <w:pStyle w:val="ListParagraph"/>
        <w:ind w:left="-18" w:firstLine="18"/>
        <w:jc w:val="both"/>
        <w:rPr>
          <w:rFonts w:ascii="Arial" w:eastAsia="Cambria" w:hAnsi="Arial" w:cs="Arial"/>
          <w:b/>
          <w:sz w:val="22"/>
          <w:szCs w:val="22"/>
        </w:rPr>
      </w:pPr>
    </w:p>
    <w:p w14:paraId="6B85AB32" w14:textId="77777777" w:rsidR="005C7462" w:rsidRPr="005C7462" w:rsidRDefault="005C7462" w:rsidP="009F03D9">
      <w:pPr>
        <w:pStyle w:val="ListParagraph"/>
        <w:ind w:left="-18" w:firstLine="18"/>
        <w:jc w:val="both"/>
        <w:rPr>
          <w:rFonts w:ascii="Arial" w:eastAsia="Cambria" w:hAnsi="Arial" w:cs="Arial"/>
          <w:b/>
          <w:sz w:val="22"/>
          <w:szCs w:val="22"/>
        </w:rPr>
      </w:pPr>
    </w:p>
    <w:p w14:paraId="02058F0F" w14:textId="77777777" w:rsidR="005C7462" w:rsidRPr="005C7462" w:rsidRDefault="005C7462" w:rsidP="009F03D9">
      <w:pPr>
        <w:pStyle w:val="ListParagraph"/>
        <w:ind w:left="-18" w:firstLine="18"/>
        <w:jc w:val="both"/>
        <w:rPr>
          <w:rFonts w:ascii="Arial" w:eastAsia="Cambria" w:hAnsi="Arial" w:cs="Arial"/>
          <w:b/>
          <w:sz w:val="22"/>
          <w:szCs w:val="22"/>
        </w:rPr>
      </w:pPr>
    </w:p>
    <w:p w14:paraId="2A4DE986" w14:textId="77777777" w:rsidR="005C7462" w:rsidRPr="005C7462" w:rsidRDefault="005C7462" w:rsidP="009F03D9">
      <w:pPr>
        <w:pStyle w:val="ListParagraph"/>
        <w:ind w:left="-18" w:firstLine="18"/>
        <w:jc w:val="both"/>
        <w:rPr>
          <w:rFonts w:ascii="Arial" w:eastAsia="Cambria" w:hAnsi="Arial" w:cs="Arial"/>
          <w:b/>
          <w:sz w:val="22"/>
          <w:szCs w:val="22"/>
        </w:rPr>
      </w:pPr>
    </w:p>
    <w:p w14:paraId="0A048091" w14:textId="77777777" w:rsidR="005C7462" w:rsidRPr="005C7462" w:rsidRDefault="005C7462" w:rsidP="009F03D9">
      <w:pPr>
        <w:pStyle w:val="ListParagraph"/>
        <w:ind w:left="-18" w:firstLine="18"/>
        <w:jc w:val="both"/>
        <w:rPr>
          <w:rFonts w:ascii="Arial" w:eastAsia="Cambria" w:hAnsi="Arial" w:cs="Arial"/>
          <w:b/>
          <w:sz w:val="22"/>
          <w:szCs w:val="22"/>
        </w:rPr>
      </w:pPr>
    </w:p>
    <w:p w14:paraId="69C4FEB5" w14:textId="77777777" w:rsidR="005C7462" w:rsidRPr="005C7462" w:rsidRDefault="005C7462" w:rsidP="009F03D9">
      <w:pPr>
        <w:pStyle w:val="ListParagraph"/>
        <w:ind w:left="-18" w:firstLine="18"/>
        <w:jc w:val="both"/>
        <w:rPr>
          <w:rFonts w:ascii="Arial" w:eastAsia="Cambria" w:hAnsi="Arial" w:cs="Arial"/>
          <w:b/>
          <w:sz w:val="22"/>
          <w:szCs w:val="22"/>
        </w:rPr>
      </w:pPr>
    </w:p>
    <w:p w14:paraId="456C6342" w14:textId="77777777" w:rsidR="005C7462" w:rsidRDefault="005C7462" w:rsidP="009F03D9">
      <w:pPr>
        <w:pStyle w:val="ListParagraph"/>
        <w:ind w:left="-18" w:firstLine="18"/>
        <w:jc w:val="both"/>
        <w:rPr>
          <w:rFonts w:ascii="Arial" w:eastAsia="Cambria" w:hAnsi="Arial" w:cs="Arial"/>
          <w:b/>
          <w:sz w:val="22"/>
          <w:szCs w:val="22"/>
        </w:rPr>
      </w:pPr>
    </w:p>
    <w:p w14:paraId="6A28BE54" w14:textId="77777777" w:rsidR="001F1D4B" w:rsidRPr="005C7462" w:rsidRDefault="001F1D4B" w:rsidP="009F03D9">
      <w:pPr>
        <w:pStyle w:val="ListParagraph"/>
        <w:ind w:left="-18" w:firstLine="18"/>
        <w:jc w:val="both"/>
        <w:rPr>
          <w:rFonts w:ascii="Arial" w:eastAsia="Cambria" w:hAnsi="Arial" w:cs="Arial"/>
          <w:b/>
          <w:sz w:val="22"/>
          <w:szCs w:val="22"/>
        </w:rPr>
      </w:pPr>
    </w:p>
    <w:p w14:paraId="381A972D" w14:textId="77777777" w:rsidR="005C7462" w:rsidRPr="005C7462" w:rsidRDefault="005C7462" w:rsidP="009F03D9">
      <w:pPr>
        <w:pStyle w:val="ListParagraph"/>
        <w:ind w:left="-18" w:firstLine="18"/>
        <w:jc w:val="both"/>
        <w:rPr>
          <w:rFonts w:ascii="Arial" w:eastAsia="Cambria" w:hAnsi="Arial" w:cs="Arial"/>
          <w:b/>
          <w:sz w:val="22"/>
          <w:szCs w:val="22"/>
        </w:rPr>
      </w:pPr>
    </w:p>
    <w:p w14:paraId="6F265A15" w14:textId="77777777" w:rsidR="002A0994" w:rsidRPr="005C7462" w:rsidRDefault="002A0994" w:rsidP="005C7462">
      <w:pPr>
        <w:ind w:firstLine="360"/>
        <w:jc w:val="both"/>
        <w:rPr>
          <w:rFonts w:ascii="Arial" w:eastAsia="Cambria" w:hAnsi="Arial" w:cs="Arial"/>
          <w:b/>
          <w:sz w:val="22"/>
          <w:szCs w:val="22"/>
        </w:rPr>
      </w:pPr>
      <w:r w:rsidRPr="005C7462">
        <w:rPr>
          <w:rFonts w:ascii="Arial" w:eastAsia="Cambria" w:hAnsi="Arial" w:cs="Arial"/>
          <w:b/>
          <w:sz w:val="22"/>
          <w:szCs w:val="22"/>
        </w:rPr>
        <w:t>Part ‘B’ - Remarks</w:t>
      </w:r>
      <w:r w:rsidR="00EA5A1C" w:rsidRPr="005C7462">
        <w:rPr>
          <w:rFonts w:ascii="Arial" w:eastAsia="Cambria" w:hAnsi="Arial" w:cs="Arial"/>
          <w:b/>
          <w:sz w:val="22"/>
          <w:szCs w:val="22"/>
        </w:rPr>
        <w:t xml:space="preserve"> on Quality Manual/ Management S</w:t>
      </w:r>
      <w:r w:rsidRPr="005C7462">
        <w:rPr>
          <w:rFonts w:ascii="Arial" w:eastAsia="Cambria" w:hAnsi="Arial" w:cs="Arial"/>
          <w:b/>
          <w:sz w:val="22"/>
          <w:szCs w:val="22"/>
        </w:rPr>
        <w:t xml:space="preserve">ystem </w:t>
      </w:r>
      <w:r w:rsidR="00EA5A1C" w:rsidRPr="005C7462">
        <w:rPr>
          <w:rFonts w:ascii="Arial" w:eastAsia="Cambria" w:hAnsi="Arial" w:cs="Arial"/>
          <w:b/>
          <w:sz w:val="22"/>
          <w:szCs w:val="22"/>
        </w:rPr>
        <w:t>D</w:t>
      </w:r>
      <w:r w:rsidRPr="005C7462">
        <w:rPr>
          <w:rFonts w:ascii="Arial" w:eastAsia="Cambria" w:hAnsi="Arial" w:cs="Arial"/>
          <w:b/>
          <w:sz w:val="22"/>
          <w:szCs w:val="22"/>
        </w:rPr>
        <w:t>ocument</w:t>
      </w:r>
    </w:p>
    <w:p w14:paraId="2D5AD56F" w14:textId="77777777" w:rsidR="002A0994" w:rsidRPr="005C7462" w:rsidRDefault="002A0994" w:rsidP="009F03D9">
      <w:pPr>
        <w:rPr>
          <w:rFonts w:ascii="Arial" w:hAnsi="Arial" w:cs="Arial"/>
          <w:sz w:val="22"/>
          <w:szCs w:val="22"/>
        </w:rPr>
      </w:pPr>
    </w:p>
    <w:p w14:paraId="10BADC44" w14:textId="11DB0AFA" w:rsidR="005C7462" w:rsidRPr="005C7462" w:rsidRDefault="005C7462" w:rsidP="005C7462">
      <w:pPr>
        <w:pStyle w:val="BodyText2"/>
        <w:spacing w:line="240" w:lineRule="auto"/>
        <w:ind w:left="360" w:right="366"/>
        <w:jc w:val="both"/>
        <w:rPr>
          <w:rFonts w:ascii="Arial" w:hAnsi="Arial" w:cs="Arial"/>
          <w:b/>
        </w:rPr>
      </w:pPr>
      <w:r w:rsidRPr="005C7462">
        <w:rPr>
          <w:rFonts w:ascii="Arial" w:hAnsi="Arial" w:cs="Arial"/>
          <w:sz w:val="22"/>
          <w:lang w:val="en-GB"/>
        </w:rPr>
        <w:t xml:space="preserve">The Assessor must review the laboratory’s documented </w:t>
      </w:r>
      <w:r w:rsidR="005C5D4A">
        <w:rPr>
          <w:rFonts w:ascii="Arial" w:hAnsi="Arial" w:cs="Arial"/>
          <w:sz w:val="22"/>
          <w:lang w:val="en-GB"/>
        </w:rPr>
        <w:t xml:space="preserve">management </w:t>
      </w:r>
      <w:r w:rsidRPr="005C7462">
        <w:rPr>
          <w:rFonts w:ascii="Arial" w:hAnsi="Arial" w:cs="Arial"/>
          <w:sz w:val="22"/>
          <w:lang w:val="en-GB"/>
        </w:rPr>
        <w:t>system to verify compliance with the requirements of ISO/IEC 170</w:t>
      </w:r>
      <w:r w:rsidR="008F6BA1">
        <w:rPr>
          <w:rFonts w:ascii="Arial" w:hAnsi="Arial" w:cs="Arial"/>
          <w:sz w:val="22"/>
          <w:lang w:val="en-GB"/>
        </w:rPr>
        <w:t>4</w:t>
      </w:r>
      <w:r w:rsidR="001F1D4B">
        <w:rPr>
          <w:rFonts w:ascii="Arial" w:hAnsi="Arial" w:cs="Arial"/>
          <w:sz w:val="22"/>
          <w:lang w:val="en-GB"/>
        </w:rPr>
        <w:t>3</w:t>
      </w:r>
      <w:r w:rsidRPr="005C7462">
        <w:rPr>
          <w:rFonts w:ascii="Arial" w:hAnsi="Arial" w:cs="Arial"/>
          <w:sz w:val="22"/>
          <w:lang w:val="en-GB"/>
        </w:rPr>
        <w:t>: 201</w:t>
      </w:r>
      <w:r w:rsidR="001F1D4B">
        <w:rPr>
          <w:rFonts w:ascii="Arial" w:hAnsi="Arial" w:cs="Arial"/>
          <w:sz w:val="22"/>
          <w:lang w:val="en-GB"/>
        </w:rPr>
        <w:t>0</w:t>
      </w:r>
      <w:r w:rsidRPr="005C7462">
        <w:rPr>
          <w:rFonts w:ascii="Arial" w:hAnsi="Arial" w:cs="Arial"/>
          <w:sz w:val="22"/>
          <w:lang w:val="en-GB"/>
        </w:rPr>
        <w:t xml:space="preserve"> </w:t>
      </w:r>
      <w:r w:rsidR="005C5D4A">
        <w:rPr>
          <w:rFonts w:ascii="Arial" w:hAnsi="Arial" w:cs="Arial"/>
          <w:sz w:val="22"/>
          <w:lang w:val="en-GB"/>
        </w:rPr>
        <w:t xml:space="preserve">and it can be </w:t>
      </w:r>
      <w:r w:rsidRPr="005C7462">
        <w:rPr>
          <w:rFonts w:ascii="Arial" w:hAnsi="Arial" w:cs="Arial"/>
          <w:sz w:val="22"/>
          <w:lang w:val="en-GB"/>
        </w:rPr>
        <w:t>assess</w:t>
      </w:r>
      <w:r w:rsidR="005C5D4A">
        <w:rPr>
          <w:rFonts w:ascii="Arial" w:hAnsi="Arial" w:cs="Arial"/>
          <w:sz w:val="22"/>
          <w:lang w:val="en-GB"/>
        </w:rPr>
        <w:t>ed</w:t>
      </w:r>
      <w:r w:rsidRPr="005C7462">
        <w:rPr>
          <w:rFonts w:ascii="Arial" w:hAnsi="Arial" w:cs="Arial"/>
          <w:sz w:val="22"/>
          <w:lang w:val="en-GB"/>
        </w:rPr>
        <w:t xml:space="preserve"> </w:t>
      </w:r>
      <w:r w:rsidR="005C5D4A">
        <w:rPr>
          <w:rFonts w:ascii="Arial" w:hAnsi="Arial" w:cs="Arial"/>
          <w:sz w:val="22"/>
          <w:lang w:val="en-GB"/>
        </w:rPr>
        <w:t xml:space="preserve">further </w:t>
      </w:r>
      <w:r w:rsidRPr="005C7462">
        <w:rPr>
          <w:rFonts w:ascii="Arial" w:hAnsi="Arial" w:cs="Arial"/>
          <w:sz w:val="22"/>
          <w:lang w:val="en-GB"/>
        </w:rPr>
        <w:t>to verify that the documented management system is indeed implemented as described, record conclusion/</w:t>
      </w:r>
      <w:r w:rsidR="003F47A8">
        <w:rPr>
          <w:rFonts w:ascii="Arial" w:hAnsi="Arial" w:cs="Arial"/>
          <w:sz w:val="22"/>
          <w:lang w:val="en-GB"/>
        </w:rPr>
        <w:t xml:space="preserve"> </w:t>
      </w:r>
      <w:r w:rsidRPr="005C7462">
        <w:rPr>
          <w:rFonts w:ascii="Arial" w:hAnsi="Arial" w:cs="Arial"/>
          <w:sz w:val="22"/>
          <w:lang w:val="en-GB"/>
        </w:rPr>
        <w:t>comments related to any requirements. All non-conformity (</w:t>
      </w:r>
      <w:proofErr w:type="spellStart"/>
      <w:r w:rsidRPr="005C7462">
        <w:rPr>
          <w:rFonts w:ascii="Arial" w:hAnsi="Arial" w:cs="Arial"/>
          <w:sz w:val="22"/>
          <w:lang w:val="en-GB"/>
        </w:rPr>
        <w:t>ies</w:t>
      </w:r>
      <w:proofErr w:type="spellEnd"/>
      <w:r w:rsidRPr="005C7462">
        <w:rPr>
          <w:rFonts w:ascii="Arial" w:hAnsi="Arial" w:cs="Arial"/>
          <w:sz w:val="22"/>
          <w:lang w:val="en-GB"/>
        </w:rPr>
        <w:t>) must be identified and reported</w:t>
      </w:r>
      <w:r>
        <w:rPr>
          <w:rFonts w:ascii="Arial" w:hAnsi="Arial" w:cs="Arial"/>
          <w:sz w:val="22"/>
          <w:lang w:val="en-GB"/>
        </w:rPr>
        <w:t>.</w:t>
      </w:r>
      <w:r w:rsidRPr="005C7462">
        <w:rPr>
          <w:rFonts w:ascii="Arial" w:hAnsi="Arial" w:cs="Arial"/>
          <w:sz w:val="22"/>
          <w:lang w:val="en-GB"/>
        </w:rPr>
        <w:t xml:space="preserve"> </w:t>
      </w:r>
    </w:p>
    <w:p w14:paraId="6BA0E77B" w14:textId="77777777" w:rsidR="005C7462" w:rsidRPr="005C7462" w:rsidRDefault="005C7462" w:rsidP="005C7462">
      <w:pPr>
        <w:jc w:val="center"/>
        <w:rPr>
          <w:rFonts w:ascii="Arial" w:hAnsi="Arial" w:cs="Arial"/>
          <w:b/>
        </w:rPr>
      </w:pPr>
    </w:p>
    <w:p w14:paraId="16DD3E2A" w14:textId="77777777" w:rsidR="005C7462" w:rsidRPr="005C7462" w:rsidRDefault="005C7462" w:rsidP="005C7462">
      <w:pPr>
        <w:jc w:val="both"/>
        <w:rPr>
          <w:rFonts w:ascii="Arial" w:hAnsi="Arial" w:cs="Arial"/>
          <w:b/>
          <w:i/>
          <w:sz w:val="8"/>
          <w:lang w:val="en-IN"/>
        </w:rPr>
      </w:pPr>
    </w:p>
    <w:p w14:paraId="40A69B10" w14:textId="77777777" w:rsidR="005C7462" w:rsidRPr="005C7462" w:rsidRDefault="005C7462" w:rsidP="005C7462">
      <w:pPr>
        <w:jc w:val="both"/>
        <w:rPr>
          <w:rFonts w:ascii="Arial" w:hAnsi="Arial" w:cs="Arial"/>
          <w:b/>
          <w:i/>
          <w:sz w:val="8"/>
          <w:lang w:val="en-IN"/>
        </w:rPr>
      </w:pPr>
    </w:p>
    <w:p w14:paraId="52978B6E" w14:textId="77777777" w:rsidR="00BE17DF" w:rsidRPr="005C7462" w:rsidRDefault="00B72394" w:rsidP="00AC5A08">
      <w:pPr>
        <w:tabs>
          <w:tab w:val="left" w:pos="2355"/>
        </w:tabs>
        <w:rPr>
          <w:rFonts w:ascii="Arial" w:hAnsi="Arial" w:cs="Arial"/>
          <w:sz w:val="22"/>
          <w:szCs w:val="22"/>
          <w:lang w:val="en-GB"/>
        </w:rPr>
      </w:pPr>
      <w:r w:rsidRPr="005C7462">
        <w:rPr>
          <w:rFonts w:ascii="Arial" w:hAnsi="Arial" w:cs="Arial"/>
          <w:sz w:val="22"/>
          <w:szCs w:val="22"/>
          <w:lang w:val="en-GB"/>
        </w:rPr>
        <w:tab/>
      </w:r>
    </w:p>
    <w:p w14:paraId="1ACCD3E7" w14:textId="77777777" w:rsidR="001F1D4B" w:rsidRPr="005C7462" w:rsidRDefault="00AC5A08">
      <w:pPr>
        <w:spacing w:after="200" w:line="276" w:lineRule="auto"/>
        <w:rPr>
          <w:rFonts w:ascii="Arial" w:hAnsi="Arial" w:cs="Arial"/>
          <w:b/>
          <w:sz w:val="22"/>
          <w:szCs w:val="22"/>
          <w:lang w:val="en-GB"/>
        </w:rPr>
      </w:pPr>
      <w:r w:rsidRPr="005C7462">
        <w:rPr>
          <w:rFonts w:ascii="Arial" w:hAnsi="Arial" w:cs="Arial"/>
          <w:b/>
          <w:sz w:val="22"/>
          <w:szCs w:val="22"/>
          <w:lang w:val="en-GB"/>
        </w:rPr>
        <w:br w:type="page"/>
      </w:r>
    </w:p>
    <w:tbl>
      <w:tblPr>
        <w:tblW w:w="1051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
        <w:gridCol w:w="11"/>
        <w:gridCol w:w="458"/>
        <w:gridCol w:w="452"/>
        <w:gridCol w:w="408"/>
        <w:gridCol w:w="4588"/>
        <w:gridCol w:w="758"/>
        <w:gridCol w:w="3495"/>
      </w:tblGrid>
      <w:tr w:rsidR="00865330" w14:paraId="34690425" w14:textId="77777777" w:rsidTr="00865330">
        <w:trPr>
          <w:gridBefore w:val="6"/>
          <w:wBefore w:w="6262" w:type="dxa"/>
          <w:cantSplit/>
          <w:tblHeader/>
        </w:trPr>
        <w:tc>
          <w:tcPr>
            <w:tcW w:w="4253" w:type="dxa"/>
            <w:gridSpan w:val="2"/>
            <w:tcBorders>
              <w:bottom w:val="nil"/>
            </w:tcBorders>
          </w:tcPr>
          <w:p w14:paraId="3EEA0FB2" w14:textId="77777777" w:rsidR="00865330" w:rsidRPr="002821E0" w:rsidRDefault="00865330" w:rsidP="00865330">
            <w:pPr>
              <w:spacing w:before="60" w:after="60"/>
              <w:ind w:right="115"/>
              <w:rPr>
                <w:b/>
                <w:bCs/>
                <w:lang w:val="en-GB"/>
              </w:rPr>
            </w:pPr>
            <w:r w:rsidRPr="002821E0">
              <w:rPr>
                <w:b/>
                <w:bCs/>
                <w:lang w:val="en-GB"/>
              </w:rPr>
              <w:lastRenderedPageBreak/>
              <w:t>DOCUMENTATION</w:t>
            </w:r>
          </w:p>
        </w:tc>
      </w:tr>
      <w:tr w:rsidR="00865330" w:rsidRPr="00261D06" w14:paraId="5C425E69" w14:textId="77777777" w:rsidTr="00843B32">
        <w:trPr>
          <w:cantSplit/>
          <w:trHeight w:val="476"/>
          <w:tblHeader/>
        </w:trPr>
        <w:tc>
          <w:tcPr>
            <w:tcW w:w="6262" w:type="dxa"/>
            <w:gridSpan w:val="6"/>
            <w:tcBorders>
              <w:top w:val="single" w:sz="4" w:space="0" w:color="auto"/>
              <w:left w:val="single" w:sz="4" w:space="0" w:color="auto"/>
              <w:bottom w:val="single" w:sz="4" w:space="0" w:color="auto"/>
              <w:right w:val="single" w:sz="4" w:space="0" w:color="auto"/>
            </w:tcBorders>
          </w:tcPr>
          <w:p w14:paraId="3BD0C92C" w14:textId="77777777" w:rsidR="00865330" w:rsidRPr="00261D06" w:rsidRDefault="00865330" w:rsidP="00865330">
            <w:pPr>
              <w:pStyle w:val="Heading8"/>
              <w:spacing w:before="60" w:after="60"/>
              <w:rPr>
                <w:b/>
                <w:lang w:val="en-GB"/>
              </w:rPr>
            </w:pPr>
            <w:r w:rsidRPr="00261D06">
              <w:rPr>
                <w:b/>
                <w:sz w:val="28"/>
                <w:lang w:val="en-GB"/>
              </w:rPr>
              <w:t xml:space="preserve">REQUIREMENTS OF ISO/IEC 17043: 2010 </w:t>
            </w:r>
          </w:p>
        </w:tc>
        <w:tc>
          <w:tcPr>
            <w:tcW w:w="758" w:type="dxa"/>
            <w:tcBorders>
              <w:top w:val="single" w:sz="4" w:space="0" w:color="auto"/>
              <w:left w:val="single" w:sz="4" w:space="0" w:color="auto"/>
              <w:bottom w:val="single" w:sz="4" w:space="0" w:color="auto"/>
              <w:right w:val="single" w:sz="4" w:space="0" w:color="auto"/>
            </w:tcBorders>
          </w:tcPr>
          <w:p w14:paraId="53C26CA2" w14:textId="77777777" w:rsidR="00865330" w:rsidRPr="00261D06" w:rsidRDefault="00865330" w:rsidP="00865330">
            <w:pPr>
              <w:rPr>
                <w:b/>
                <w:lang w:val="en-GB"/>
              </w:rPr>
            </w:pPr>
          </w:p>
        </w:tc>
        <w:tc>
          <w:tcPr>
            <w:tcW w:w="3495" w:type="dxa"/>
            <w:tcBorders>
              <w:top w:val="single" w:sz="4" w:space="0" w:color="auto"/>
              <w:left w:val="single" w:sz="4" w:space="0" w:color="auto"/>
              <w:bottom w:val="single" w:sz="4" w:space="0" w:color="auto"/>
            </w:tcBorders>
          </w:tcPr>
          <w:p w14:paraId="64CE5FE9" w14:textId="0548AF8A" w:rsidR="00865330" w:rsidRPr="00261D06" w:rsidRDefault="00865330" w:rsidP="00865330">
            <w:pPr>
              <w:spacing w:before="60" w:after="60"/>
              <w:rPr>
                <w:b/>
                <w:bCs/>
                <w:lang w:val="en-GB"/>
              </w:rPr>
            </w:pPr>
            <w:r w:rsidRPr="00261D06">
              <w:rPr>
                <w:b/>
                <w:bCs/>
                <w:lang w:val="en-GB"/>
              </w:rPr>
              <w:t>REMARK</w:t>
            </w:r>
          </w:p>
        </w:tc>
      </w:tr>
      <w:tr w:rsidR="00865330" w14:paraId="17BD5F25" w14:textId="77777777" w:rsidTr="00865330">
        <w:trPr>
          <w:cantSplit/>
        </w:trPr>
        <w:tc>
          <w:tcPr>
            <w:tcW w:w="356" w:type="dxa"/>
            <w:gridSpan w:val="2"/>
            <w:tcBorders>
              <w:bottom w:val="nil"/>
            </w:tcBorders>
          </w:tcPr>
          <w:p w14:paraId="792CCA24" w14:textId="77777777" w:rsidR="00865330" w:rsidRDefault="00865330" w:rsidP="00865330">
            <w:pPr>
              <w:spacing w:before="240" w:after="240"/>
              <w:rPr>
                <w:b/>
                <w:sz w:val="30"/>
                <w:lang w:val="en-GB"/>
              </w:rPr>
            </w:pPr>
            <w:r>
              <w:rPr>
                <w:b/>
                <w:sz w:val="30"/>
                <w:lang w:val="en-GB"/>
              </w:rPr>
              <w:t>4</w:t>
            </w:r>
          </w:p>
        </w:tc>
        <w:tc>
          <w:tcPr>
            <w:tcW w:w="10159" w:type="dxa"/>
            <w:gridSpan w:val="6"/>
          </w:tcPr>
          <w:p w14:paraId="4653CBC7" w14:textId="77777777" w:rsidR="00865330" w:rsidRPr="002821E0" w:rsidRDefault="00865330" w:rsidP="001F1D4B">
            <w:pPr>
              <w:pStyle w:val="Heading1"/>
              <w:spacing w:after="240"/>
              <w:rPr>
                <w:color w:val="auto"/>
                <w:sz w:val="30"/>
                <w:lang w:val="en-GB"/>
              </w:rPr>
            </w:pPr>
            <w:r w:rsidRPr="002821E0">
              <w:rPr>
                <w:color w:val="auto"/>
                <w:sz w:val="30"/>
                <w:lang w:val="en-GB"/>
              </w:rPr>
              <w:t>TECHNICAL REQUIREMENTS</w:t>
            </w:r>
          </w:p>
        </w:tc>
      </w:tr>
      <w:tr w:rsidR="00865330" w14:paraId="38CCD86B" w14:textId="77777777" w:rsidTr="00865330">
        <w:trPr>
          <w:cantSplit/>
        </w:trPr>
        <w:tc>
          <w:tcPr>
            <w:tcW w:w="356" w:type="dxa"/>
            <w:gridSpan w:val="2"/>
            <w:tcBorders>
              <w:top w:val="nil"/>
              <w:bottom w:val="nil"/>
            </w:tcBorders>
          </w:tcPr>
          <w:p w14:paraId="56F7DDB7" w14:textId="77777777" w:rsidR="00865330" w:rsidRPr="0007347B" w:rsidRDefault="00865330" w:rsidP="00865330">
            <w:pPr>
              <w:spacing w:before="40" w:after="40"/>
              <w:rPr>
                <w:sz w:val="22"/>
                <w:lang w:val="en-GB"/>
              </w:rPr>
            </w:pPr>
          </w:p>
        </w:tc>
        <w:tc>
          <w:tcPr>
            <w:tcW w:w="458" w:type="dxa"/>
            <w:tcBorders>
              <w:bottom w:val="nil"/>
            </w:tcBorders>
          </w:tcPr>
          <w:p w14:paraId="7E01960F" w14:textId="77777777" w:rsidR="00865330" w:rsidRPr="0007347B" w:rsidRDefault="00865330" w:rsidP="00865330">
            <w:pPr>
              <w:pStyle w:val="Footer"/>
              <w:tabs>
                <w:tab w:val="clear" w:pos="4320"/>
                <w:tab w:val="clear" w:pos="8640"/>
              </w:tabs>
              <w:spacing w:before="60" w:after="60"/>
              <w:ind w:left="-720" w:right="-720"/>
              <w:jc w:val="center"/>
              <w:rPr>
                <w:b/>
                <w:lang w:val="en-GB"/>
              </w:rPr>
            </w:pPr>
            <w:r w:rsidRPr="0007347B">
              <w:rPr>
                <w:b/>
                <w:lang w:val="en-GB"/>
              </w:rPr>
              <w:t>4.1</w:t>
            </w:r>
          </w:p>
        </w:tc>
        <w:tc>
          <w:tcPr>
            <w:tcW w:w="9701" w:type="dxa"/>
            <w:gridSpan w:val="5"/>
          </w:tcPr>
          <w:p w14:paraId="1DE6C2D3" w14:textId="77777777" w:rsidR="00865330" w:rsidRPr="0007347B" w:rsidRDefault="00865330" w:rsidP="00865330">
            <w:pPr>
              <w:spacing w:before="60" w:after="60"/>
              <w:rPr>
                <w:b/>
                <w:lang w:val="en-GB"/>
              </w:rPr>
            </w:pPr>
            <w:r w:rsidRPr="0007347B">
              <w:rPr>
                <w:b/>
                <w:lang w:val="en-GB"/>
              </w:rPr>
              <w:t>GENERAL</w:t>
            </w:r>
          </w:p>
        </w:tc>
      </w:tr>
      <w:tr w:rsidR="00865330" w14:paraId="334B96C2" w14:textId="77777777" w:rsidTr="00843B32">
        <w:trPr>
          <w:cantSplit/>
        </w:trPr>
        <w:tc>
          <w:tcPr>
            <w:tcW w:w="356" w:type="dxa"/>
            <w:gridSpan w:val="2"/>
            <w:tcBorders>
              <w:top w:val="nil"/>
              <w:bottom w:val="nil"/>
            </w:tcBorders>
          </w:tcPr>
          <w:p w14:paraId="25974A74" w14:textId="77777777" w:rsidR="00865330" w:rsidRDefault="00865330" w:rsidP="00865330">
            <w:pPr>
              <w:spacing w:before="40" w:after="40"/>
              <w:jc w:val="both"/>
              <w:rPr>
                <w:sz w:val="22"/>
                <w:lang w:val="en-GB"/>
              </w:rPr>
            </w:pPr>
          </w:p>
        </w:tc>
        <w:tc>
          <w:tcPr>
            <w:tcW w:w="458" w:type="dxa"/>
            <w:tcBorders>
              <w:top w:val="nil"/>
              <w:bottom w:val="nil"/>
            </w:tcBorders>
          </w:tcPr>
          <w:p w14:paraId="381005DB" w14:textId="77777777" w:rsidR="00865330" w:rsidRDefault="00865330" w:rsidP="00865330">
            <w:pPr>
              <w:spacing w:before="40" w:after="40"/>
              <w:jc w:val="both"/>
              <w:rPr>
                <w:sz w:val="22"/>
                <w:lang w:val="en-GB"/>
              </w:rPr>
            </w:pPr>
          </w:p>
        </w:tc>
        <w:tc>
          <w:tcPr>
            <w:tcW w:w="452" w:type="dxa"/>
          </w:tcPr>
          <w:p w14:paraId="59BD617F" w14:textId="77777777" w:rsidR="00865330" w:rsidRDefault="00865330" w:rsidP="00865330">
            <w:pPr>
              <w:spacing w:before="60" w:after="60"/>
              <w:ind w:left="-144" w:right="-144"/>
              <w:jc w:val="center"/>
              <w:rPr>
                <w:sz w:val="18"/>
                <w:lang w:val="en-GB"/>
              </w:rPr>
            </w:pPr>
          </w:p>
        </w:tc>
        <w:tc>
          <w:tcPr>
            <w:tcW w:w="4996" w:type="dxa"/>
            <w:gridSpan w:val="2"/>
          </w:tcPr>
          <w:p w14:paraId="51523527" w14:textId="77777777" w:rsidR="00865330" w:rsidRDefault="00865330" w:rsidP="00865330">
            <w:pPr>
              <w:keepLines/>
              <w:jc w:val="both"/>
              <w:rPr>
                <w:sz w:val="18"/>
                <w:szCs w:val="18"/>
                <w:lang w:val="en-GB"/>
              </w:rPr>
            </w:pPr>
            <w:r>
              <w:rPr>
                <w:sz w:val="18"/>
                <w:szCs w:val="18"/>
                <w:lang w:val="en-GB"/>
              </w:rPr>
              <w:t xml:space="preserve">The development and operation of proficiency testing schemes shall be undertaken by proficiency testing providers having competence to conduct inter-laboratory comparisons and access to expertise with the particular type of proficiency test items. Proficiency testing providers or their subcontractors shall also have competence in the measurement of the properties being determined. </w:t>
            </w:r>
          </w:p>
          <w:p w14:paraId="59CE0836" w14:textId="77777777" w:rsidR="00865330" w:rsidRDefault="00865330" w:rsidP="00865330">
            <w:pPr>
              <w:keepLines/>
              <w:jc w:val="both"/>
              <w:rPr>
                <w:sz w:val="18"/>
                <w:szCs w:val="18"/>
                <w:lang w:val="en-GB"/>
              </w:rPr>
            </w:pPr>
          </w:p>
          <w:p w14:paraId="501DE0CC" w14:textId="77777777" w:rsidR="00865330" w:rsidRPr="002325B3" w:rsidRDefault="00865330" w:rsidP="00865330">
            <w:pPr>
              <w:keepLines/>
              <w:jc w:val="both"/>
              <w:rPr>
                <w:i/>
                <w:sz w:val="18"/>
                <w:szCs w:val="18"/>
                <w:lang w:val="en-GB"/>
              </w:rPr>
            </w:pPr>
            <w:r w:rsidRPr="002325B3">
              <w:rPr>
                <w:i/>
                <w:sz w:val="18"/>
                <w:szCs w:val="18"/>
                <w:lang w:val="en-GB"/>
              </w:rPr>
              <w:t xml:space="preserve">NOTE ISO/IEC 17025 or ISO 15189 can be used to demonstrate the competence of a proficiency testing provider's laboratory, or the laboratory subcontracted to perform tests or measurements related to the proficiency testing schemes. ISO Guide 34 can be used to demonstrate the competence of producers of reference materials that provide proficiency test items. </w:t>
            </w:r>
          </w:p>
        </w:tc>
        <w:tc>
          <w:tcPr>
            <w:tcW w:w="758" w:type="dxa"/>
          </w:tcPr>
          <w:p w14:paraId="2545E281" w14:textId="77777777" w:rsidR="00865330" w:rsidRDefault="00865330" w:rsidP="00865330">
            <w:pPr>
              <w:spacing w:before="40" w:after="40"/>
              <w:jc w:val="both"/>
              <w:rPr>
                <w:lang w:val="en-GB"/>
              </w:rPr>
            </w:pPr>
          </w:p>
        </w:tc>
        <w:tc>
          <w:tcPr>
            <w:tcW w:w="3495" w:type="dxa"/>
          </w:tcPr>
          <w:p w14:paraId="050F3407" w14:textId="77777777" w:rsidR="00865330" w:rsidRDefault="00865330" w:rsidP="00865330">
            <w:pPr>
              <w:spacing w:before="40" w:after="40"/>
              <w:jc w:val="both"/>
              <w:rPr>
                <w:lang w:val="en-GB"/>
              </w:rPr>
            </w:pPr>
          </w:p>
        </w:tc>
      </w:tr>
      <w:tr w:rsidR="00865330" w14:paraId="55FE5177" w14:textId="77777777" w:rsidTr="00865330">
        <w:trPr>
          <w:cantSplit/>
          <w:trHeight w:val="179"/>
        </w:trPr>
        <w:tc>
          <w:tcPr>
            <w:tcW w:w="356" w:type="dxa"/>
            <w:gridSpan w:val="2"/>
            <w:tcBorders>
              <w:top w:val="nil"/>
              <w:bottom w:val="nil"/>
            </w:tcBorders>
          </w:tcPr>
          <w:p w14:paraId="75E35C60" w14:textId="77777777" w:rsidR="00865330" w:rsidRPr="0007347B" w:rsidRDefault="00865330" w:rsidP="00865330">
            <w:pPr>
              <w:spacing w:before="60" w:after="60"/>
              <w:rPr>
                <w:b/>
                <w:lang w:val="en-GB"/>
              </w:rPr>
            </w:pPr>
          </w:p>
        </w:tc>
        <w:tc>
          <w:tcPr>
            <w:tcW w:w="458" w:type="dxa"/>
            <w:tcBorders>
              <w:top w:val="nil"/>
              <w:bottom w:val="nil"/>
            </w:tcBorders>
          </w:tcPr>
          <w:p w14:paraId="2E5BCF27" w14:textId="77777777" w:rsidR="00865330" w:rsidRPr="0007347B" w:rsidRDefault="00865330" w:rsidP="00865330">
            <w:pPr>
              <w:spacing w:before="60" w:after="60"/>
              <w:ind w:right="-106"/>
              <w:jc w:val="both"/>
              <w:rPr>
                <w:b/>
                <w:lang w:val="en-GB"/>
              </w:rPr>
            </w:pPr>
            <w:r w:rsidRPr="0007347B">
              <w:rPr>
                <w:b/>
                <w:lang w:val="en-GB"/>
              </w:rPr>
              <w:t>4.2</w:t>
            </w:r>
          </w:p>
        </w:tc>
        <w:tc>
          <w:tcPr>
            <w:tcW w:w="9701" w:type="dxa"/>
            <w:gridSpan w:val="5"/>
            <w:tcBorders>
              <w:top w:val="nil"/>
              <w:bottom w:val="nil"/>
            </w:tcBorders>
          </w:tcPr>
          <w:p w14:paraId="1326E3D0" w14:textId="77777777" w:rsidR="00865330" w:rsidRPr="0007347B" w:rsidRDefault="00865330" w:rsidP="00865330">
            <w:pPr>
              <w:spacing w:before="60" w:after="60"/>
              <w:jc w:val="both"/>
              <w:rPr>
                <w:b/>
                <w:lang w:val="en-GB"/>
              </w:rPr>
            </w:pPr>
            <w:r w:rsidRPr="0007347B">
              <w:rPr>
                <w:b/>
                <w:lang w:val="en-GB"/>
              </w:rPr>
              <w:t>PERSONNEL</w:t>
            </w:r>
          </w:p>
        </w:tc>
      </w:tr>
      <w:tr w:rsidR="00865330" w14:paraId="209E1DEB" w14:textId="77777777" w:rsidTr="00843B32">
        <w:trPr>
          <w:cantSplit/>
        </w:trPr>
        <w:tc>
          <w:tcPr>
            <w:tcW w:w="356" w:type="dxa"/>
            <w:gridSpan w:val="2"/>
            <w:tcBorders>
              <w:top w:val="nil"/>
              <w:bottom w:val="nil"/>
            </w:tcBorders>
          </w:tcPr>
          <w:p w14:paraId="18883732" w14:textId="77777777" w:rsidR="00865330" w:rsidRDefault="00865330" w:rsidP="00865330">
            <w:pPr>
              <w:spacing w:before="40" w:after="40"/>
              <w:jc w:val="both"/>
              <w:rPr>
                <w:sz w:val="22"/>
                <w:lang w:val="en-GB"/>
              </w:rPr>
            </w:pPr>
          </w:p>
        </w:tc>
        <w:tc>
          <w:tcPr>
            <w:tcW w:w="458" w:type="dxa"/>
            <w:tcBorders>
              <w:top w:val="nil"/>
              <w:bottom w:val="nil"/>
            </w:tcBorders>
          </w:tcPr>
          <w:p w14:paraId="3CBA4165" w14:textId="77777777" w:rsidR="00865330" w:rsidRDefault="00865330" w:rsidP="00865330">
            <w:pPr>
              <w:spacing w:before="40" w:after="40"/>
              <w:jc w:val="both"/>
              <w:rPr>
                <w:sz w:val="22"/>
                <w:lang w:val="en-GB"/>
              </w:rPr>
            </w:pPr>
          </w:p>
        </w:tc>
        <w:tc>
          <w:tcPr>
            <w:tcW w:w="452" w:type="dxa"/>
            <w:tcBorders>
              <w:top w:val="single" w:sz="4" w:space="0" w:color="auto"/>
              <w:bottom w:val="single" w:sz="4" w:space="0" w:color="auto"/>
            </w:tcBorders>
          </w:tcPr>
          <w:p w14:paraId="506B9D6D" w14:textId="77777777" w:rsidR="00865330" w:rsidRDefault="00865330" w:rsidP="00865330">
            <w:pPr>
              <w:spacing w:before="60" w:after="60"/>
              <w:ind w:left="-144" w:right="-144"/>
              <w:jc w:val="center"/>
              <w:rPr>
                <w:sz w:val="18"/>
                <w:lang w:val="en-GB"/>
              </w:rPr>
            </w:pPr>
            <w:r>
              <w:rPr>
                <w:sz w:val="18"/>
                <w:lang w:val="en-GB"/>
              </w:rPr>
              <w:t>4.2.1</w:t>
            </w:r>
          </w:p>
        </w:tc>
        <w:tc>
          <w:tcPr>
            <w:tcW w:w="4996" w:type="dxa"/>
            <w:gridSpan w:val="2"/>
            <w:tcBorders>
              <w:bottom w:val="single" w:sz="4" w:space="0" w:color="auto"/>
            </w:tcBorders>
            <w:vAlign w:val="center"/>
          </w:tcPr>
          <w:p w14:paraId="4B83415A" w14:textId="77777777" w:rsidR="00865330" w:rsidRDefault="00865330" w:rsidP="00865330">
            <w:pPr>
              <w:spacing w:before="20"/>
              <w:jc w:val="both"/>
              <w:rPr>
                <w:sz w:val="18"/>
                <w:szCs w:val="18"/>
                <w:lang w:val="en-GB"/>
              </w:rPr>
            </w:pPr>
            <w:r>
              <w:rPr>
                <w:sz w:val="18"/>
                <w:szCs w:val="18"/>
                <w:lang w:val="en-GB"/>
              </w:rPr>
              <w:t>The proficiency testing provider shall have managerial and technical personnel with the necessary authority, resources and technical competence required to perform their duties.</w:t>
            </w:r>
          </w:p>
        </w:tc>
        <w:tc>
          <w:tcPr>
            <w:tcW w:w="758" w:type="dxa"/>
          </w:tcPr>
          <w:p w14:paraId="056F02F9" w14:textId="77777777" w:rsidR="00865330" w:rsidRDefault="00865330" w:rsidP="00865330">
            <w:pPr>
              <w:spacing w:before="40" w:after="40"/>
              <w:jc w:val="both"/>
              <w:rPr>
                <w:lang w:val="en-GB"/>
              </w:rPr>
            </w:pPr>
          </w:p>
        </w:tc>
        <w:tc>
          <w:tcPr>
            <w:tcW w:w="3495" w:type="dxa"/>
          </w:tcPr>
          <w:p w14:paraId="0ED1C5CE" w14:textId="77777777" w:rsidR="00865330" w:rsidRDefault="00865330" w:rsidP="00865330">
            <w:pPr>
              <w:pStyle w:val="Footer"/>
              <w:tabs>
                <w:tab w:val="clear" w:pos="4320"/>
                <w:tab w:val="clear" w:pos="8640"/>
              </w:tabs>
              <w:spacing w:before="40" w:after="40"/>
              <w:jc w:val="both"/>
              <w:rPr>
                <w:lang w:val="en-GB"/>
              </w:rPr>
            </w:pPr>
          </w:p>
        </w:tc>
      </w:tr>
      <w:tr w:rsidR="00865330" w14:paraId="3606F7E0" w14:textId="77777777" w:rsidTr="00843B32">
        <w:trPr>
          <w:cantSplit/>
        </w:trPr>
        <w:tc>
          <w:tcPr>
            <w:tcW w:w="356" w:type="dxa"/>
            <w:gridSpan w:val="2"/>
            <w:tcBorders>
              <w:top w:val="nil"/>
              <w:bottom w:val="nil"/>
            </w:tcBorders>
          </w:tcPr>
          <w:p w14:paraId="6CEE8F0B" w14:textId="77777777" w:rsidR="00865330" w:rsidRDefault="00865330" w:rsidP="00865330">
            <w:pPr>
              <w:spacing w:before="40" w:after="40"/>
              <w:jc w:val="both"/>
              <w:rPr>
                <w:sz w:val="22"/>
                <w:lang w:val="en-GB"/>
              </w:rPr>
            </w:pPr>
          </w:p>
        </w:tc>
        <w:tc>
          <w:tcPr>
            <w:tcW w:w="458" w:type="dxa"/>
            <w:tcBorders>
              <w:top w:val="nil"/>
              <w:bottom w:val="nil"/>
            </w:tcBorders>
          </w:tcPr>
          <w:p w14:paraId="16F28E90" w14:textId="77777777" w:rsidR="00865330" w:rsidRDefault="00865330" w:rsidP="00865330">
            <w:pPr>
              <w:spacing w:before="40" w:after="40"/>
              <w:jc w:val="both"/>
              <w:rPr>
                <w:sz w:val="22"/>
                <w:lang w:val="en-GB"/>
              </w:rPr>
            </w:pPr>
          </w:p>
        </w:tc>
        <w:tc>
          <w:tcPr>
            <w:tcW w:w="452" w:type="dxa"/>
            <w:tcBorders>
              <w:top w:val="single" w:sz="4" w:space="0" w:color="auto"/>
              <w:bottom w:val="nil"/>
            </w:tcBorders>
          </w:tcPr>
          <w:p w14:paraId="7253DDA3" w14:textId="77777777" w:rsidR="00865330" w:rsidRDefault="00865330" w:rsidP="00865330">
            <w:pPr>
              <w:spacing w:before="60" w:after="60"/>
              <w:ind w:left="-144" w:right="-144"/>
              <w:jc w:val="center"/>
              <w:rPr>
                <w:sz w:val="18"/>
                <w:lang w:val="en-GB"/>
              </w:rPr>
            </w:pPr>
            <w:r>
              <w:rPr>
                <w:sz w:val="18"/>
                <w:lang w:val="en-GB"/>
              </w:rPr>
              <w:t>4.2.2</w:t>
            </w:r>
          </w:p>
        </w:tc>
        <w:tc>
          <w:tcPr>
            <w:tcW w:w="4996" w:type="dxa"/>
            <w:gridSpan w:val="2"/>
            <w:vAlign w:val="center"/>
          </w:tcPr>
          <w:p w14:paraId="166AA051" w14:textId="77777777" w:rsidR="00865330" w:rsidRDefault="00865330" w:rsidP="00865330">
            <w:pPr>
              <w:spacing w:before="20"/>
              <w:jc w:val="both"/>
              <w:rPr>
                <w:sz w:val="18"/>
                <w:szCs w:val="18"/>
                <w:lang w:val="en-GB"/>
              </w:rPr>
            </w:pPr>
            <w:r>
              <w:rPr>
                <w:sz w:val="18"/>
                <w:szCs w:val="18"/>
                <w:lang w:val="en-GB"/>
              </w:rPr>
              <w:t>The proficiency testing provider's management shall define the minimum levels of qualification and experience necessary for the key positions within its organization and ensure those qualifications are met.</w:t>
            </w:r>
          </w:p>
        </w:tc>
        <w:tc>
          <w:tcPr>
            <w:tcW w:w="758" w:type="dxa"/>
          </w:tcPr>
          <w:p w14:paraId="1394FEB2" w14:textId="77777777" w:rsidR="00865330" w:rsidRDefault="00865330" w:rsidP="00865330">
            <w:pPr>
              <w:spacing w:before="40" w:after="40"/>
              <w:jc w:val="both"/>
              <w:rPr>
                <w:lang w:val="en-GB"/>
              </w:rPr>
            </w:pPr>
          </w:p>
        </w:tc>
        <w:tc>
          <w:tcPr>
            <w:tcW w:w="3495" w:type="dxa"/>
          </w:tcPr>
          <w:p w14:paraId="55FBC024" w14:textId="77777777" w:rsidR="00865330" w:rsidRDefault="00865330" w:rsidP="00865330">
            <w:pPr>
              <w:pStyle w:val="Footer"/>
              <w:tabs>
                <w:tab w:val="clear" w:pos="4320"/>
                <w:tab w:val="clear" w:pos="8640"/>
              </w:tabs>
              <w:spacing w:before="40" w:after="40"/>
              <w:jc w:val="both"/>
              <w:rPr>
                <w:lang w:val="en-GB"/>
              </w:rPr>
            </w:pPr>
          </w:p>
        </w:tc>
      </w:tr>
      <w:tr w:rsidR="00865330" w14:paraId="038840D0" w14:textId="77777777" w:rsidTr="00843B32">
        <w:trPr>
          <w:cantSplit/>
        </w:trPr>
        <w:tc>
          <w:tcPr>
            <w:tcW w:w="345" w:type="dxa"/>
            <w:tcBorders>
              <w:top w:val="nil"/>
              <w:left w:val="single" w:sz="4" w:space="0" w:color="auto"/>
              <w:bottom w:val="nil"/>
              <w:right w:val="single" w:sz="4" w:space="0" w:color="auto"/>
            </w:tcBorders>
          </w:tcPr>
          <w:p w14:paraId="44601B33" w14:textId="77777777" w:rsidR="00865330" w:rsidRDefault="00865330" w:rsidP="00865330">
            <w:pPr>
              <w:spacing w:before="40" w:after="40"/>
              <w:jc w:val="both"/>
              <w:rPr>
                <w:sz w:val="22"/>
                <w:lang w:val="en-GB"/>
              </w:rPr>
            </w:pPr>
          </w:p>
        </w:tc>
        <w:tc>
          <w:tcPr>
            <w:tcW w:w="469" w:type="dxa"/>
            <w:gridSpan w:val="2"/>
            <w:tcBorders>
              <w:top w:val="nil"/>
              <w:left w:val="single" w:sz="4" w:space="0" w:color="auto"/>
              <w:bottom w:val="nil"/>
            </w:tcBorders>
          </w:tcPr>
          <w:p w14:paraId="360050AA" w14:textId="77777777" w:rsidR="00865330" w:rsidRDefault="00865330" w:rsidP="00865330">
            <w:pPr>
              <w:spacing w:before="40" w:after="40"/>
              <w:jc w:val="both"/>
              <w:rPr>
                <w:sz w:val="22"/>
                <w:lang w:val="en-GB"/>
              </w:rPr>
            </w:pPr>
          </w:p>
        </w:tc>
        <w:tc>
          <w:tcPr>
            <w:tcW w:w="452" w:type="dxa"/>
          </w:tcPr>
          <w:p w14:paraId="45235B21" w14:textId="77777777" w:rsidR="00865330" w:rsidRDefault="00865330" w:rsidP="00865330">
            <w:pPr>
              <w:pStyle w:val="Footer"/>
              <w:tabs>
                <w:tab w:val="clear" w:pos="4320"/>
                <w:tab w:val="clear" w:pos="8640"/>
              </w:tabs>
              <w:spacing w:before="60" w:after="60"/>
              <w:ind w:left="-144" w:right="-144"/>
              <w:jc w:val="center"/>
              <w:rPr>
                <w:sz w:val="18"/>
                <w:lang w:val="en-GB"/>
              </w:rPr>
            </w:pPr>
            <w:r>
              <w:rPr>
                <w:sz w:val="18"/>
                <w:lang w:val="en-GB"/>
              </w:rPr>
              <w:t>4.2.3</w:t>
            </w:r>
          </w:p>
        </w:tc>
        <w:tc>
          <w:tcPr>
            <w:tcW w:w="4996" w:type="dxa"/>
            <w:gridSpan w:val="2"/>
            <w:tcBorders>
              <w:bottom w:val="single" w:sz="4" w:space="0" w:color="auto"/>
            </w:tcBorders>
            <w:vAlign w:val="center"/>
          </w:tcPr>
          <w:p w14:paraId="786BE4DD" w14:textId="77777777" w:rsidR="00865330" w:rsidRDefault="00865330" w:rsidP="00865330">
            <w:pPr>
              <w:spacing w:before="20"/>
              <w:jc w:val="both"/>
              <w:rPr>
                <w:sz w:val="18"/>
                <w:szCs w:val="18"/>
                <w:lang w:val="en-GB"/>
              </w:rPr>
            </w:pPr>
            <w:r>
              <w:rPr>
                <w:sz w:val="18"/>
                <w:szCs w:val="18"/>
                <w:lang w:val="en-GB"/>
              </w:rPr>
              <w:t>The proficiency testing provider shall use personnel who are either employed by, or under contract to it. Where contracted and additional technical and key support personnel are used, the proficiency testing provider shall ensure that such personnel are supervised and competent and that they work in accordance with the management system.</w:t>
            </w:r>
          </w:p>
          <w:p w14:paraId="5E37F75B" w14:textId="77777777" w:rsidR="00865330" w:rsidRDefault="00865330" w:rsidP="00865330">
            <w:pPr>
              <w:spacing w:before="20"/>
              <w:jc w:val="both"/>
              <w:rPr>
                <w:sz w:val="18"/>
                <w:szCs w:val="18"/>
                <w:lang w:val="en-GB"/>
              </w:rPr>
            </w:pPr>
          </w:p>
          <w:p w14:paraId="24194EAE" w14:textId="77777777" w:rsidR="00865330" w:rsidRPr="002325B3" w:rsidRDefault="00865330" w:rsidP="00865330">
            <w:pPr>
              <w:spacing w:before="20"/>
              <w:jc w:val="both"/>
              <w:rPr>
                <w:i/>
                <w:sz w:val="18"/>
                <w:szCs w:val="18"/>
                <w:lang w:val="en-GB"/>
              </w:rPr>
            </w:pPr>
            <w:proofErr w:type="gramStart"/>
            <w:r w:rsidRPr="002325B3">
              <w:rPr>
                <w:i/>
                <w:sz w:val="18"/>
                <w:szCs w:val="18"/>
                <w:lang w:val="en-GB"/>
              </w:rPr>
              <w:t>NOTE  Where</w:t>
            </w:r>
            <w:proofErr w:type="gramEnd"/>
            <w:r w:rsidRPr="002325B3">
              <w:rPr>
                <w:i/>
                <w:sz w:val="18"/>
                <w:szCs w:val="18"/>
                <w:lang w:val="en-GB"/>
              </w:rPr>
              <w:t xml:space="preserve"> technical experts are used on an ad-hoc basis or as part of an advisory or steering group (see 4.4.1.4), the existence of formal agreements through, for example, group terms of reference or other means, can be considered to satisfy this requirement.</w:t>
            </w:r>
          </w:p>
        </w:tc>
        <w:tc>
          <w:tcPr>
            <w:tcW w:w="758" w:type="dxa"/>
          </w:tcPr>
          <w:p w14:paraId="79EC1CE9" w14:textId="77777777" w:rsidR="00865330" w:rsidRDefault="00865330" w:rsidP="00865330">
            <w:pPr>
              <w:spacing w:before="40" w:after="40"/>
              <w:jc w:val="both"/>
              <w:rPr>
                <w:lang w:val="en-GB"/>
              </w:rPr>
            </w:pPr>
          </w:p>
        </w:tc>
        <w:tc>
          <w:tcPr>
            <w:tcW w:w="3495" w:type="dxa"/>
          </w:tcPr>
          <w:p w14:paraId="721DFD38" w14:textId="77777777" w:rsidR="00865330" w:rsidRDefault="00865330" w:rsidP="00865330">
            <w:pPr>
              <w:pStyle w:val="Footer"/>
              <w:tabs>
                <w:tab w:val="clear" w:pos="4320"/>
                <w:tab w:val="clear" w:pos="8640"/>
              </w:tabs>
              <w:spacing w:before="40" w:after="40"/>
              <w:jc w:val="both"/>
              <w:rPr>
                <w:lang w:val="en-GB"/>
              </w:rPr>
            </w:pPr>
          </w:p>
        </w:tc>
      </w:tr>
      <w:tr w:rsidR="00865330" w14:paraId="297F0391" w14:textId="77777777" w:rsidTr="00843B32">
        <w:trPr>
          <w:cantSplit/>
        </w:trPr>
        <w:tc>
          <w:tcPr>
            <w:tcW w:w="345" w:type="dxa"/>
            <w:tcBorders>
              <w:top w:val="nil"/>
              <w:left w:val="single" w:sz="4" w:space="0" w:color="auto"/>
              <w:bottom w:val="nil"/>
              <w:right w:val="single" w:sz="4" w:space="0" w:color="auto"/>
            </w:tcBorders>
          </w:tcPr>
          <w:p w14:paraId="1D2B1B98" w14:textId="77777777" w:rsidR="00865330" w:rsidRDefault="00865330" w:rsidP="00865330">
            <w:pPr>
              <w:spacing w:before="40" w:after="40"/>
              <w:jc w:val="both"/>
              <w:rPr>
                <w:sz w:val="22"/>
                <w:lang w:val="en-GB"/>
              </w:rPr>
            </w:pPr>
          </w:p>
        </w:tc>
        <w:tc>
          <w:tcPr>
            <w:tcW w:w="469" w:type="dxa"/>
            <w:gridSpan w:val="2"/>
            <w:tcBorders>
              <w:top w:val="nil"/>
              <w:left w:val="single" w:sz="4" w:space="0" w:color="auto"/>
              <w:bottom w:val="nil"/>
            </w:tcBorders>
          </w:tcPr>
          <w:p w14:paraId="19CE5A42" w14:textId="77777777" w:rsidR="00865330" w:rsidRDefault="00865330" w:rsidP="00865330">
            <w:pPr>
              <w:spacing w:before="40" w:after="40"/>
              <w:jc w:val="both"/>
              <w:rPr>
                <w:sz w:val="22"/>
                <w:lang w:val="en-GB"/>
              </w:rPr>
            </w:pPr>
          </w:p>
        </w:tc>
        <w:tc>
          <w:tcPr>
            <w:tcW w:w="452" w:type="dxa"/>
          </w:tcPr>
          <w:p w14:paraId="1C6946C2" w14:textId="77777777" w:rsidR="00865330" w:rsidRDefault="00865330" w:rsidP="00865330">
            <w:pPr>
              <w:pStyle w:val="Footer"/>
              <w:tabs>
                <w:tab w:val="clear" w:pos="4320"/>
                <w:tab w:val="clear" w:pos="8640"/>
              </w:tabs>
              <w:spacing w:before="60" w:after="60"/>
              <w:ind w:left="-144" w:right="-144"/>
              <w:jc w:val="center"/>
              <w:rPr>
                <w:sz w:val="18"/>
                <w:lang w:val="en-GB"/>
              </w:rPr>
            </w:pPr>
            <w:r>
              <w:rPr>
                <w:sz w:val="18"/>
                <w:lang w:val="en-GB"/>
              </w:rPr>
              <w:t>4.2.4</w:t>
            </w:r>
          </w:p>
        </w:tc>
        <w:tc>
          <w:tcPr>
            <w:tcW w:w="5754" w:type="dxa"/>
            <w:gridSpan w:val="3"/>
            <w:tcBorders>
              <w:bottom w:val="single" w:sz="4" w:space="0" w:color="auto"/>
            </w:tcBorders>
            <w:vAlign w:val="center"/>
          </w:tcPr>
          <w:p w14:paraId="0DCC3D79" w14:textId="77777777" w:rsidR="00865330" w:rsidRDefault="00865330" w:rsidP="00865330">
            <w:pPr>
              <w:pStyle w:val="Footer"/>
              <w:tabs>
                <w:tab w:val="clear" w:pos="4320"/>
                <w:tab w:val="clear" w:pos="8640"/>
              </w:tabs>
              <w:spacing w:before="40" w:after="40"/>
              <w:jc w:val="both"/>
              <w:rPr>
                <w:lang w:val="en-GB"/>
              </w:rPr>
            </w:pPr>
            <w:r>
              <w:rPr>
                <w:sz w:val="18"/>
                <w:szCs w:val="18"/>
                <w:lang w:val="en-GB"/>
              </w:rPr>
              <w:t xml:space="preserve">The proficiency testing provider shall authorize specific personnel to: </w:t>
            </w:r>
          </w:p>
        </w:tc>
        <w:tc>
          <w:tcPr>
            <w:tcW w:w="3495" w:type="dxa"/>
            <w:tcBorders>
              <w:bottom w:val="single" w:sz="4" w:space="0" w:color="auto"/>
            </w:tcBorders>
            <w:vAlign w:val="center"/>
          </w:tcPr>
          <w:p w14:paraId="6F5EF8E3" w14:textId="77777777" w:rsidR="00865330" w:rsidRDefault="00865330" w:rsidP="00865330">
            <w:pPr>
              <w:pStyle w:val="Footer"/>
              <w:tabs>
                <w:tab w:val="clear" w:pos="4320"/>
                <w:tab w:val="clear" w:pos="8640"/>
              </w:tabs>
              <w:spacing w:before="40" w:after="40"/>
              <w:jc w:val="both"/>
              <w:rPr>
                <w:lang w:val="en-GB"/>
              </w:rPr>
            </w:pPr>
          </w:p>
        </w:tc>
      </w:tr>
      <w:tr w:rsidR="00865330" w14:paraId="0054C797" w14:textId="77777777" w:rsidTr="00843B32">
        <w:trPr>
          <w:cantSplit/>
        </w:trPr>
        <w:tc>
          <w:tcPr>
            <w:tcW w:w="345" w:type="dxa"/>
            <w:tcBorders>
              <w:top w:val="nil"/>
              <w:left w:val="single" w:sz="4" w:space="0" w:color="auto"/>
              <w:bottom w:val="nil"/>
              <w:right w:val="single" w:sz="4" w:space="0" w:color="auto"/>
            </w:tcBorders>
          </w:tcPr>
          <w:p w14:paraId="08B8A91F" w14:textId="77777777" w:rsidR="00865330" w:rsidRDefault="00865330" w:rsidP="00865330">
            <w:pPr>
              <w:spacing w:before="40" w:after="40"/>
              <w:jc w:val="both"/>
              <w:rPr>
                <w:sz w:val="22"/>
                <w:lang w:val="en-GB"/>
              </w:rPr>
            </w:pPr>
          </w:p>
        </w:tc>
        <w:tc>
          <w:tcPr>
            <w:tcW w:w="469" w:type="dxa"/>
            <w:gridSpan w:val="2"/>
            <w:tcBorders>
              <w:top w:val="nil"/>
              <w:left w:val="single" w:sz="4" w:space="0" w:color="auto"/>
              <w:bottom w:val="nil"/>
            </w:tcBorders>
          </w:tcPr>
          <w:p w14:paraId="2F3CBCC4" w14:textId="77777777" w:rsidR="00865330" w:rsidRDefault="00865330" w:rsidP="00865330">
            <w:pPr>
              <w:spacing w:before="40" w:after="40"/>
              <w:jc w:val="both"/>
              <w:rPr>
                <w:sz w:val="22"/>
                <w:lang w:val="en-GB"/>
              </w:rPr>
            </w:pPr>
          </w:p>
        </w:tc>
        <w:tc>
          <w:tcPr>
            <w:tcW w:w="452" w:type="dxa"/>
            <w:tcBorders>
              <w:bottom w:val="single" w:sz="4" w:space="0" w:color="auto"/>
            </w:tcBorders>
          </w:tcPr>
          <w:p w14:paraId="48226F03" w14:textId="77777777" w:rsidR="00865330" w:rsidRDefault="00865330" w:rsidP="00865330">
            <w:pPr>
              <w:spacing w:before="60" w:after="60"/>
              <w:ind w:left="-144" w:right="-144"/>
              <w:jc w:val="center"/>
              <w:rPr>
                <w:sz w:val="18"/>
                <w:lang w:val="en-GB"/>
              </w:rPr>
            </w:pPr>
          </w:p>
        </w:tc>
        <w:tc>
          <w:tcPr>
            <w:tcW w:w="408" w:type="dxa"/>
            <w:tcBorders>
              <w:top w:val="single" w:sz="4" w:space="0" w:color="auto"/>
              <w:bottom w:val="single" w:sz="4" w:space="0" w:color="auto"/>
            </w:tcBorders>
            <w:vAlign w:val="center"/>
          </w:tcPr>
          <w:p w14:paraId="6C09AEB0" w14:textId="77777777" w:rsidR="00865330" w:rsidRDefault="00865330" w:rsidP="001F1D4B">
            <w:pPr>
              <w:numPr>
                <w:ilvl w:val="0"/>
                <w:numId w:val="12"/>
              </w:numPr>
              <w:spacing w:before="20"/>
              <w:ind w:left="0" w:firstLine="0"/>
              <w:rPr>
                <w:sz w:val="18"/>
                <w:szCs w:val="18"/>
                <w:lang w:val="en-GB"/>
              </w:rPr>
            </w:pPr>
          </w:p>
        </w:tc>
        <w:tc>
          <w:tcPr>
            <w:tcW w:w="4588" w:type="dxa"/>
            <w:tcBorders>
              <w:top w:val="single" w:sz="4" w:space="0" w:color="auto"/>
              <w:bottom w:val="single" w:sz="4" w:space="0" w:color="auto"/>
            </w:tcBorders>
            <w:vAlign w:val="center"/>
          </w:tcPr>
          <w:p w14:paraId="4A7F85A8" w14:textId="77777777" w:rsidR="00865330" w:rsidRDefault="00865330" w:rsidP="00865330">
            <w:pPr>
              <w:spacing w:before="20"/>
              <w:jc w:val="both"/>
              <w:rPr>
                <w:sz w:val="18"/>
                <w:szCs w:val="18"/>
                <w:lang w:val="en-GB"/>
              </w:rPr>
            </w:pPr>
            <w:r>
              <w:rPr>
                <w:sz w:val="18"/>
                <w:szCs w:val="18"/>
                <w:lang w:val="en-GB"/>
              </w:rPr>
              <w:t>select appropriate proficiency test items;</w:t>
            </w:r>
          </w:p>
        </w:tc>
        <w:tc>
          <w:tcPr>
            <w:tcW w:w="758" w:type="dxa"/>
          </w:tcPr>
          <w:p w14:paraId="19375147" w14:textId="77777777" w:rsidR="00865330" w:rsidRDefault="00865330" w:rsidP="00865330">
            <w:pPr>
              <w:spacing w:before="40" w:after="40"/>
              <w:jc w:val="both"/>
              <w:rPr>
                <w:lang w:val="en-GB"/>
              </w:rPr>
            </w:pPr>
          </w:p>
        </w:tc>
        <w:tc>
          <w:tcPr>
            <w:tcW w:w="3495" w:type="dxa"/>
          </w:tcPr>
          <w:p w14:paraId="7A35E310" w14:textId="77777777" w:rsidR="00865330" w:rsidRDefault="00865330" w:rsidP="00865330">
            <w:pPr>
              <w:pStyle w:val="Footer"/>
              <w:tabs>
                <w:tab w:val="clear" w:pos="4320"/>
                <w:tab w:val="clear" w:pos="8640"/>
              </w:tabs>
              <w:spacing w:before="40" w:after="40"/>
              <w:jc w:val="both"/>
              <w:rPr>
                <w:lang w:val="en-GB"/>
              </w:rPr>
            </w:pPr>
          </w:p>
        </w:tc>
      </w:tr>
      <w:tr w:rsidR="00865330" w14:paraId="704244CB" w14:textId="77777777" w:rsidTr="00843B32">
        <w:trPr>
          <w:cantSplit/>
        </w:trPr>
        <w:tc>
          <w:tcPr>
            <w:tcW w:w="345" w:type="dxa"/>
            <w:tcBorders>
              <w:top w:val="nil"/>
              <w:left w:val="single" w:sz="4" w:space="0" w:color="auto"/>
              <w:bottom w:val="nil"/>
              <w:right w:val="single" w:sz="4" w:space="0" w:color="auto"/>
            </w:tcBorders>
          </w:tcPr>
          <w:p w14:paraId="4F799930" w14:textId="77777777" w:rsidR="00865330" w:rsidRDefault="00865330" w:rsidP="00865330">
            <w:pPr>
              <w:spacing w:before="40" w:after="40"/>
              <w:jc w:val="both"/>
              <w:rPr>
                <w:sz w:val="22"/>
                <w:lang w:val="en-GB"/>
              </w:rPr>
            </w:pPr>
          </w:p>
        </w:tc>
        <w:tc>
          <w:tcPr>
            <w:tcW w:w="469" w:type="dxa"/>
            <w:gridSpan w:val="2"/>
            <w:tcBorders>
              <w:top w:val="nil"/>
              <w:left w:val="single" w:sz="4" w:space="0" w:color="auto"/>
              <w:bottom w:val="nil"/>
            </w:tcBorders>
          </w:tcPr>
          <w:p w14:paraId="06F69C29" w14:textId="77777777" w:rsidR="00865330" w:rsidRDefault="00865330" w:rsidP="00865330">
            <w:pPr>
              <w:spacing w:before="40" w:after="40"/>
              <w:jc w:val="both"/>
              <w:rPr>
                <w:sz w:val="22"/>
                <w:lang w:val="en-GB"/>
              </w:rPr>
            </w:pPr>
          </w:p>
        </w:tc>
        <w:tc>
          <w:tcPr>
            <w:tcW w:w="452" w:type="dxa"/>
            <w:tcBorders>
              <w:bottom w:val="single" w:sz="4" w:space="0" w:color="auto"/>
            </w:tcBorders>
          </w:tcPr>
          <w:p w14:paraId="3DD18AF7" w14:textId="77777777" w:rsidR="00865330" w:rsidRDefault="00865330" w:rsidP="00865330">
            <w:pPr>
              <w:spacing w:before="60" w:after="60"/>
              <w:ind w:left="-144" w:right="-144"/>
              <w:jc w:val="center"/>
              <w:rPr>
                <w:sz w:val="18"/>
                <w:lang w:val="en-GB"/>
              </w:rPr>
            </w:pPr>
          </w:p>
        </w:tc>
        <w:tc>
          <w:tcPr>
            <w:tcW w:w="408" w:type="dxa"/>
            <w:tcBorders>
              <w:top w:val="single" w:sz="4" w:space="0" w:color="auto"/>
              <w:bottom w:val="single" w:sz="4" w:space="0" w:color="auto"/>
            </w:tcBorders>
            <w:vAlign w:val="center"/>
          </w:tcPr>
          <w:p w14:paraId="2ACCF6CE" w14:textId="77777777" w:rsidR="00865330" w:rsidRDefault="00865330" w:rsidP="001F1D4B">
            <w:pPr>
              <w:numPr>
                <w:ilvl w:val="0"/>
                <w:numId w:val="12"/>
              </w:numPr>
              <w:spacing w:before="20"/>
              <w:ind w:left="0" w:firstLine="0"/>
              <w:rPr>
                <w:sz w:val="18"/>
                <w:szCs w:val="18"/>
                <w:lang w:val="en-GB"/>
              </w:rPr>
            </w:pPr>
          </w:p>
        </w:tc>
        <w:tc>
          <w:tcPr>
            <w:tcW w:w="4588" w:type="dxa"/>
            <w:tcBorders>
              <w:top w:val="single" w:sz="4" w:space="0" w:color="auto"/>
              <w:bottom w:val="single" w:sz="4" w:space="0" w:color="auto"/>
            </w:tcBorders>
            <w:vAlign w:val="center"/>
          </w:tcPr>
          <w:p w14:paraId="142504D8" w14:textId="77777777" w:rsidR="00865330" w:rsidRDefault="00865330" w:rsidP="00865330">
            <w:pPr>
              <w:spacing w:before="20"/>
              <w:jc w:val="both"/>
              <w:rPr>
                <w:sz w:val="18"/>
                <w:szCs w:val="18"/>
                <w:lang w:val="en-GB"/>
              </w:rPr>
            </w:pPr>
            <w:r>
              <w:rPr>
                <w:sz w:val="18"/>
                <w:szCs w:val="18"/>
                <w:lang w:val="en-GB"/>
              </w:rPr>
              <w:t xml:space="preserve">plan proficiency testing schemes; </w:t>
            </w:r>
          </w:p>
        </w:tc>
        <w:tc>
          <w:tcPr>
            <w:tcW w:w="758" w:type="dxa"/>
          </w:tcPr>
          <w:p w14:paraId="6B379B4C" w14:textId="77777777" w:rsidR="00865330" w:rsidRDefault="00865330" w:rsidP="00865330">
            <w:pPr>
              <w:spacing w:before="40" w:after="40"/>
              <w:jc w:val="both"/>
              <w:rPr>
                <w:lang w:val="en-GB"/>
              </w:rPr>
            </w:pPr>
          </w:p>
        </w:tc>
        <w:tc>
          <w:tcPr>
            <w:tcW w:w="3495" w:type="dxa"/>
          </w:tcPr>
          <w:p w14:paraId="4F4DA1BA" w14:textId="77777777" w:rsidR="00865330" w:rsidRDefault="00865330" w:rsidP="00865330">
            <w:pPr>
              <w:pStyle w:val="Footer"/>
              <w:tabs>
                <w:tab w:val="clear" w:pos="4320"/>
                <w:tab w:val="clear" w:pos="8640"/>
              </w:tabs>
              <w:spacing w:before="40" w:after="40"/>
              <w:jc w:val="both"/>
              <w:rPr>
                <w:lang w:val="en-GB"/>
              </w:rPr>
            </w:pPr>
          </w:p>
        </w:tc>
      </w:tr>
      <w:tr w:rsidR="00865330" w14:paraId="463ABE27" w14:textId="77777777" w:rsidTr="00843B32">
        <w:trPr>
          <w:cantSplit/>
        </w:trPr>
        <w:tc>
          <w:tcPr>
            <w:tcW w:w="345" w:type="dxa"/>
            <w:tcBorders>
              <w:top w:val="nil"/>
              <w:left w:val="single" w:sz="4" w:space="0" w:color="auto"/>
              <w:bottom w:val="nil"/>
              <w:right w:val="single" w:sz="4" w:space="0" w:color="auto"/>
            </w:tcBorders>
          </w:tcPr>
          <w:p w14:paraId="395612FD" w14:textId="77777777" w:rsidR="00865330" w:rsidRDefault="00865330" w:rsidP="00865330">
            <w:pPr>
              <w:spacing w:before="40" w:after="40"/>
              <w:jc w:val="both"/>
              <w:rPr>
                <w:sz w:val="22"/>
                <w:lang w:val="en-GB"/>
              </w:rPr>
            </w:pPr>
          </w:p>
        </w:tc>
        <w:tc>
          <w:tcPr>
            <w:tcW w:w="469" w:type="dxa"/>
            <w:gridSpan w:val="2"/>
            <w:tcBorders>
              <w:top w:val="nil"/>
              <w:left w:val="single" w:sz="4" w:space="0" w:color="auto"/>
              <w:bottom w:val="nil"/>
            </w:tcBorders>
          </w:tcPr>
          <w:p w14:paraId="36233579" w14:textId="77777777" w:rsidR="00865330" w:rsidRDefault="00865330" w:rsidP="00865330">
            <w:pPr>
              <w:spacing w:before="40" w:after="40"/>
              <w:jc w:val="both"/>
              <w:rPr>
                <w:sz w:val="22"/>
                <w:lang w:val="en-GB"/>
              </w:rPr>
            </w:pPr>
          </w:p>
        </w:tc>
        <w:tc>
          <w:tcPr>
            <w:tcW w:w="452" w:type="dxa"/>
            <w:tcBorders>
              <w:bottom w:val="single" w:sz="4" w:space="0" w:color="auto"/>
            </w:tcBorders>
          </w:tcPr>
          <w:p w14:paraId="7FC73A52" w14:textId="77777777" w:rsidR="00865330" w:rsidRDefault="00865330" w:rsidP="00865330">
            <w:pPr>
              <w:spacing w:before="60" w:after="60"/>
              <w:ind w:left="-144" w:right="-144"/>
              <w:jc w:val="center"/>
              <w:rPr>
                <w:sz w:val="18"/>
                <w:lang w:val="en-GB"/>
              </w:rPr>
            </w:pPr>
          </w:p>
        </w:tc>
        <w:tc>
          <w:tcPr>
            <w:tcW w:w="408" w:type="dxa"/>
            <w:tcBorders>
              <w:top w:val="single" w:sz="4" w:space="0" w:color="auto"/>
              <w:bottom w:val="single" w:sz="4" w:space="0" w:color="auto"/>
            </w:tcBorders>
            <w:vAlign w:val="center"/>
          </w:tcPr>
          <w:p w14:paraId="1915540D" w14:textId="77777777" w:rsidR="00865330" w:rsidRDefault="00865330" w:rsidP="001F1D4B">
            <w:pPr>
              <w:numPr>
                <w:ilvl w:val="0"/>
                <w:numId w:val="12"/>
              </w:numPr>
              <w:spacing w:before="20"/>
              <w:ind w:left="0" w:firstLine="0"/>
              <w:rPr>
                <w:sz w:val="18"/>
                <w:szCs w:val="18"/>
                <w:lang w:val="en-GB"/>
              </w:rPr>
            </w:pPr>
          </w:p>
        </w:tc>
        <w:tc>
          <w:tcPr>
            <w:tcW w:w="4588" w:type="dxa"/>
            <w:tcBorders>
              <w:top w:val="single" w:sz="4" w:space="0" w:color="auto"/>
              <w:bottom w:val="single" w:sz="4" w:space="0" w:color="auto"/>
            </w:tcBorders>
            <w:vAlign w:val="center"/>
          </w:tcPr>
          <w:p w14:paraId="62463EBA" w14:textId="77777777" w:rsidR="00865330" w:rsidRDefault="00865330" w:rsidP="00865330">
            <w:pPr>
              <w:spacing w:before="20"/>
              <w:jc w:val="both"/>
              <w:rPr>
                <w:sz w:val="18"/>
                <w:szCs w:val="18"/>
                <w:lang w:val="en-GB"/>
              </w:rPr>
            </w:pPr>
            <w:r>
              <w:rPr>
                <w:sz w:val="18"/>
                <w:szCs w:val="18"/>
                <w:lang w:val="en-GB"/>
              </w:rPr>
              <w:t>perform particular types of sampling;</w:t>
            </w:r>
          </w:p>
        </w:tc>
        <w:tc>
          <w:tcPr>
            <w:tcW w:w="758" w:type="dxa"/>
          </w:tcPr>
          <w:p w14:paraId="3BE154C4" w14:textId="77777777" w:rsidR="00865330" w:rsidRDefault="00865330" w:rsidP="00865330">
            <w:pPr>
              <w:spacing w:before="40" w:after="40"/>
              <w:jc w:val="both"/>
              <w:rPr>
                <w:lang w:val="en-GB"/>
              </w:rPr>
            </w:pPr>
          </w:p>
        </w:tc>
        <w:tc>
          <w:tcPr>
            <w:tcW w:w="3495" w:type="dxa"/>
          </w:tcPr>
          <w:p w14:paraId="4E7DABF5" w14:textId="77777777" w:rsidR="00865330" w:rsidRDefault="00865330" w:rsidP="00865330">
            <w:pPr>
              <w:pStyle w:val="Footer"/>
              <w:tabs>
                <w:tab w:val="clear" w:pos="4320"/>
                <w:tab w:val="clear" w:pos="8640"/>
              </w:tabs>
              <w:spacing w:before="40" w:after="40"/>
              <w:jc w:val="both"/>
              <w:rPr>
                <w:lang w:val="en-GB"/>
              </w:rPr>
            </w:pPr>
          </w:p>
        </w:tc>
      </w:tr>
      <w:tr w:rsidR="00865330" w14:paraId="62DA42DA" w14:textId="77777777" w:rsidTr="00843B32">
        <w:trPr>
          <w:cantSplit/>
        </w:trPr>
        <w:tc>
          <w:tcPr>
            <w:tcW w:w="345" w:type="dxa"/>
            <w:tcBorders>
              <w:top w:val="nil"/>
              <w:left w:val="single" w:sz="4" w:space="0" w:color="auto"/>
              <w:bottom w:val="single" w:sz="4" w:space="0" w:color="auto"/>
              <w:right w:val="single" w:sz="4" w:space="0" w:color="auto"/>
            </w:tcBorders>
          </w:tcPr>
          <w:p w14:paraId="569DCA70" w14:textId="77777777" w:rsidR="00865330" w:rsidRDefault="00865330" w:rsidP="00865330">
            <w:pPr>
              <w:spacing w:before="40" w:after="40"/>
              <w:jc w:val="both"/>
              <w:rPr>
                <w:sz w:val="22"/>
                <w:lang w:val="en-GB"/>
              </w:rPr>
            </w:pPr>
          </w:p>
        </w:tc>
        <w:tc>
          <w:tcPr>
            <w:tcW w:w="469" w:type="dxa"/>
            <w:gridSpan w:val="2"/>
            <w:tcBorders>
              <w:top w:val="nil"/>
              <w:left w:val="single" w:sz="4" w:space="0" w:color="auto"/>
              <w:bottom w:val="single" w:sz="4" w:space="0" w:color="auto"/>
            </w:tcBorders>
          </w:tcPr>
          <w:p w14:paraId="7E6C1695" w14:textId="77777777" w:rsidR="00865330" w:rsidRDefault="00865330" w:rsidP="00865330">
            <w:pPr>
              <w:spacing w:before="40" w:after="40"/>
              <w:jc w:val="both"/>
              <w:rPr>
                <w:sz w:val="22"/>
                <w:lang w:val="en-GB"/>
              </w:rPr>
            </w:pPr>
          </w:p>
        </w:tc>
        <w:tc>
          <w:tcPr>
            <w:tcW w:w="452" w:type="dxa"/>
            <w:tcBorders>
              <w:bottom w:val="single" w:sz="4" w:space="0" w:color="auto"/>
            </w:tcBorders>
          </w:tcPr>
          <w:p w14:paraId="13AB418D" w14:textId="77777777" w:rsidR="00865330" w:rsidRDefault="00865330" w:rsidP="00865330">
            <w:pPr>
              <w:spacing w:before="60" w:after="60"/>
              <w:ind w:left="-144" w:right="-144"/>
              <w:jc w:val="center"/>
              <w:rPr>
                <w:sz w:val="18"/>
                <w:lang w:val="en-GB"/>
              </w:rPr>
            </w:pPr>
          </w:p>
        </w:tc>
        <w:tc>
          <w:tcPr>
            <w:tcW w:w="408" w:type="dxa"/>
            <w:tcBorders>
              <w:top w:val="single" w:sz="4" w:space="0" w:color="auto"/>
              <w:bottom w:val="single" w:sz="4" w:space="0" w:color="auto"/>
            </w:tcBorders>
            <w:vAlign w:val="center"/>
          </w:tcPr>
          <w:p w14:paraId="2BFE7599" w14:textId="77777777" w:rsidR="00865330" w:rsidRDefault="00865330" w:rsidP="001F1D4B">
            <w:pPr>
              <w:numPr>
                <w:ilvl w:val="0"/>
                <w:numId w:val="12"/>
              </w:numPr>
              <w:spacing w:before="20"/>
              <w:ind w:left="0" w:firstLine="0"/>
              <w:rPr>
                <w:sz w:val="18"/>
                <w:szCs w:val="18"/>
                <w:lang w:val="en-GB"/>
              </w:rPr>
            </w:pPr>
          </w:p>
        </w:tc>
        <w:tc>
          <w:tcPr>
            <w:tcW w:w="4588" w:type="dxa"/>
            <w:tcBorders>
              <w:top w:val="single" w:sz="4" w:space="0" w:color="auto"/>
              <w:bottom w:val="single" w:sz="4" w:space="0" w:color="auto"/>
            </w:tcBorders>
            <w:vAlign w:val="center"/>
          </w:tcPr>
          <w:p w14:paraId="5BF22AF9" w14:textId="77777777" w:rsidR="00865330" w:rsidRDefault="00865330" w:rsidP="00865330">
            <w:pPr>
              <w:spacing w:before="20"/>
              <w:jc w:val="both"/>
              <w:rPr>
                <w:sz w:val="18"/>
                <w:szCs w:val="18"/>
                <w:lang w:val="en-GB"/>
              </w:rPr>
            </w:pPr>
            <w:r>
              <w:rPr>
                <w:sz w:val="18"/>
                <w:szCs w:val="18"/>
                <w:lang w:val="en-GB"/>
              </w:rPr>
              <w:t xml:space="preserve">operate specific equipment; </w:t>
            </w:r>
          </w:p>
          <w:p w14:paraId="74677BBA" w14:textId="77777777" w:rsidR="00865330" w:rsidRDefault="00865330" w:rsidP="00865330">
            <w:pPr>
              <w:spacing w:before="20"/>
              <w:jc w:val="both"/>
              <w:rPr>
                <w:sz w:val="18"/>
                <w:szCs w:val="18"/>
                <w:lang w:val="en-GB"/>
              </w:rPr>
            </w:pPr>
          </w:p>
        </w:tc>
        <w:tc>
          <w:tcPr>
            <w:tcW w:w="758" w:type="dxa"/>
          </w:tcPr>
          <w:p w14:paraId="410296A4" w14:textId="77777777" w:rsidR="00865330" w:rsidRDefault="00865330" w:rsidP="00865330">
            <w:pPr>
              <w:spacing w:before="40" w:after="40"/>
              <w:jc w:val="both"/>
              <w:rPr>
                <w:lang w:val="en-GB"/>
              </w:rPr>
            </w:pPr>
          </w:p>
        </w:tc>
        <w:tc>
          <w:tcPr>
            <w:tcW w:w="3495" w:type="dxa"/>
          </w:tcPr>
          <w:p w14:paraId="1B59E606" w14:textId="77777777" w:rsidR="00865330" w:rsidRDefault="00865330" w:rsidP="00865330">
            <w:pPr>
              <w:pStyle w:val="Footer"/>
              <w:tabs>
                <w:tab w:val="clear" w:pos="4320"/>
                <w:tab w:val="clear" w:pos="8640"/>
              </w:tabs>
              <w:spacing w:before="40" w:after="40"/>
              <w:jc w:val="both"/>
              <w:rPr>
                <w:lang w:val="en-GB"/>
              </w:rPr>
            </w:pPr>
          </w:p>
        </w:tc>
      </w:tr>
    </w:tbl>
    <w:p w14:paraId="6A439AC1" w14:textId="77777777" w:rsidR="00AC5A08" w:rsidRDefault="00AC5A08">
      <w:pPr>
        <w:spacing w:after="200" w:line="276" w:lineRule="auto"/>
        <w:rPr>
          <w:rFonts w:ascii="Arial" w:hAnsi="Arial" w:cs="Arial"/>
          <w:b/>
          <w:sz w:val="22"/>
          <w:szCs w:val="22"/>
          <w:lang w:val="en-GB"/>
        </w:rPr>
      </w:pPr>
    </w:p>
    <w:p w14:paraId="3E94DE17" w14:textId="77777777" w:rsidR="00D57F21" w:rsidRDefault="00D57F21">
      <w:pPr>
        <w:spacing w:after="200" w:line="276" w:lineRule="auto"/>
        <w:rPr>
          <w:rFonts w:ascii="Arial" w:hAnsi="Arial" w:cs="Arial"/>
          <w:b/>
          <w:sz w:val="22"/>
          <w:szCs w:val="22"/>
          <w:lang w:val="en-GB"/>
        </w:rPr>
      </w:pPr>
    </w:p>
    <w:p w14:paraId="7018FB7C" w14:textId="77777777" w:rsidR="00D57F21" w:rsidRDefault="00D57F21">
      <w:pPr>
        <w:spacing w:after="200" w:line="276" w:lineRule="auto"/>
        <w:rPr>
          <w:rFonts w:ascii="Arial" w:hAnsi="Arial" w:cs="Arial"/>
          <w:b/>
          <w:sz w:val="22"/>
          <w:szCs w:val="22"/>
          <w:lang w:val="en-GB"/>
        </w:rPr>
      </w:pPr>
    </w:p>
    <w:tbl>
      <w:tblPr>
        <w:tblW w:w="1051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
        <w:gridCol w:w="469"/>
        <w:gridCol w:w="452"/>
        <w:gridCol w:w="408"/>
        <w:gridCol w:w="4531"/>
        <w:gridCol w:w="11"/>
        <w:gridCol w:w="15"/>
        <w:gridCol w:w="784"/>
        <w:gridCol w:w="3495"/>
      </w:tblGrid>
      <w:tr w:rsidR="00D57F21" w14:paraId="5BA2EAB9" w14:textId="77777777" w:rsidTr="00865330">
        <w:trPr>
          <w:gridBefore w:val="7"/>
          <w:wBefore w:w="6236" w:type="dxa"/>
          <w:cantSplit/>
        </w:trPr>
        <w:tc>
          <w:tcPr>
            <w:tcW w:w="4279" w:type="dxa"/>
            <w:gridSpan w:val="2"/>
            <w:tcBorders>
              <w:bottom w:val="nil"/>
            </w:tcBorders>
          </w:tcPr>
          <w:p w14:paraId="0974A9CE" w14:textId="77777777" w:rsidR="00D57F21" w:rsidRPr="00865330" w:rsidRDefault="00D57F21" w:rsidP="00865330">
            <w:pPr>
              <w:spacing w:before="60" w:after="60"/>
              <w:ind w:right="115"/>
              <w:rPr>
                <w:b/>
                <w:lang w:val="en-GB"/>
              </w:rPr>
            </w:pPr>
            <w:r w:rsidRPr="00865330">
              <w:rPr>
                <w:b/>
                <w:lang w:val="en-GB"/>
              </w:rPr>
              <w:lastRenderedPageBreak/>
              <w:t>DOCUMENTATION</w:t>
            </w:r>
          </w:p>
        </w:tc>
      </w:tr>
      <w:tr w:rsidR="00FA5333" w:rsidRPr="00261D06" w14:paraId="3A541105" w14:textId="77777777" w:rsidTr="00843B32">
        <w:trPr>
          <w:cantSplit/>
          <w:trHeight w:val="476"/>
        </w:trPr>
        <w:tc>
          <w:tcPr>
            <w:tcW w:w="6236" w:type="dxa"/>
            <w:gridSpan w:val="7"/>
            <w:tcBorders>
              <w:top w:val="single" w:sz="4" w:space="0" w:color="auto"/>
              <w:left w:val="single" w:sz="4" w:space="0" w:color="auto"/>
              <w:bottom w:val="single" w:sz="4" w:space="0" w:color="auto"/>
              <w:right w:val="single" w:sz="4" w:space="0" w:color="auto"/>
            </w:tcBorders>
          </w:tcPr>
          <w:p w14:paraId="14139F77" w14:textId="77777777" w:rsidR="00FA5333" w:rsidRPr="00261D06" w:rsidRDefault="00FA5333" w:rsidP="00865330">
            <w:pPr>
              <w:pStyle w:val="Heading8"/>
              <w:spacing w:before="60" w:after="60"/>
              <w:rPr>
                <w:b/>
                <w:lang w:val="en-GB"/>
              </w:rPr>
            </w:pPr>
            <w:r w:rsidRPr="00261D06">
              <w:rPr>
                <w:b/>
                <w:sz w:val="28"/>
                <w:lang w:val="en-GB"/>
              </w:rPr>
              <w:t xml:space="preserve">REQUIREMENTS OF ISO/IEC 17043: 2010 </w:t>
            </w:r>
          </w:p>
        </w:tc>
        <w:tc>
          <w:tcPr>
            <w:tcW w:w="784" w:type="dxa"/>
            <w:tcBorders>
              <w:top w:val="single" w:sz="4" w:space="0" w:color="auto"/>
              <w:left w:val="single" w:sz="4" w:space="0" w:color="auto"/>
              <w:bottom w:val="single" w:sz="4" w:space="0" w:color="auto"/>
              <w:right w:val="single" w:sz="4" w:space="0" w:color="auto"/>
            </w:tcBorders>
          </w:tcPr>
          <w:p w14:paraId="4FD94D0E" w14:textId="77777777" w:rsidR="00FA5333" w:rsidRPr="00261D06" w:rsidRDefault="00FA5333" w:rsidP="00865330">
            <w:pPr>
              <w:rPr>
                <w:b/>
                <w:lang w:val="en-GB"/>
              </w:rPr>
            </w:pPr>
          </w:p>
        </w:tc>
        <w:tc>
          <w:tcPr>
            <w:tcW w:w="3495" w:type="dxa"/>
            <w:tcBorders>
              <w:top w:val="single" w:sz="4" w:space="0" w:color="auto"/>
              <w:left w:val="single" w:sz="4" w:space="0" w:color="auto"/>
              <w:bottom w:val="single" w:sz="4" w:space="0" w:color="auto"/>
            </w:tcBorders>
          </w:tcPr>
          <w:p w14:paraId="5E6DEE19" w14:textId="7C956DE0" w:rsidR="00FA5333" w:rsidRPr="00261D06" w:rsidRDefault="00843B32" w:rsidP="00865330">
            <w:pPr>
              <w:spacing w:before="60" w:after="60"/>
              <w:ind w:right="115"/>
              <w:rPr>
                <w:b/>
                <w:lang w:val="en-GB"/>
              </w:rPr>
            </w:pPr>
            <w:r w:rsidRPr="00261D06">
              <w:rPr>
                <w:b/>
                <w:bCs/>
                <w:lang w:val="en-GB"/>
              </w:rPr>
              <w:t>REMARK</w:t>
            </w:r>
          </w:p>
        </w:tc>
      </w:tr>
      <w:tr w:rsidR="00FA5333" w14:paraId="77B4692F" w14:textId="77777777" w:rsidTr="00843B32">
        <w:trPr>
          <w:cantSplit/>
        </w:trPr>
        <w:tc>
          <w:tcPr>
            <w:tcW w:w="350" w:type="dxa"/>
            <w:tcBorders>
              <w:top w:val="single" w:sz="4" w:space="0" w:color="auto"/>
              <w:left w:val="single" w:sz="4" w:space="0" w:color="auto"/>
              <w:bottom w:val="nil"/>
              <w:right w:val="single" w:sz="4" w:space="0" w:color="auto"/>
            </w:tcBorders>
          </w:tcPr>
          <w:p w14:paraId="461DC1C9" w14:textId="77777777" w:rsidR="00FA5333" w:rsidRDefault="00FA5333" w:rsidP="00865330">
            <w:pPr>
              <w:spacing w:before="40" w:after="40"/>
              <w:jc w:val="both"/>
              <w:rPr>
                <w:sz w:val="22"/>
                <w:lang w:val="en-GB"/>
              </w:rPr>
            </w:pPr>
          </w:p>
        </w:tc>
        <w:tc>
          <w:tcPr>
            <w:tcW w:w="469" w:type="dxa"/>
            <w:tcBorders>
              <w:top w:val="single" w:sz="4" w:space="0" w:color="auto"/>
              <w:left w:val="single" w:sz="4" w:space="0" w:color="auto"/>
              <w:bottom w:val="nil"/>
            </w:tcBorders>
          </w:tcPr>
          <w:p w14:paraId="7EA0151B" w14:textId="77777777" w:rsidR="00FA5333" w:rsidRDefault="00FA5333" w:rsidP="00865330">
            <w:pPr>
              <w:spacing w:before="40" w:after="40"/>
              <w:jc w:val="both"/>
              <w:rPr>
                <w:sz w:val="22"/>
                <w:lang w:val="en-GB"/>
              </w:rPr>
            </w:pPr>
          </w:p>
        </w:tc>
        <w:tc>
          <w:tcPr>
            <w:tcW w:w="452" w:type="dxa"/>
            <w:tcBorders>
              <w:top w:val="single" w:sz="4" w:space="0" w:color="auto"/>
              <w:bottom w:val="single" w:sz="4" w:space="0" w:color="auto"/>
            </w:tcBorders>
          </w:tcPr>
          <w:p w14:paraId="5E56ABE3" w14:textId="77777777" w:rsidR="00FA5333" w:rsidRDefault="00FA5333" w:rsidP="00865330">
            <w:pPr>
              <w:spacing w:before="60" w:after="60"/>
              <w:ind w:left="-144" w:right="-144"/>
              <w:jc w:val="center"/>
              <w:rPr>
                <w:sz w:val="18"/>
                <w:lang w:val="en-GB"/>
              </w:rPr>
            </w:pPr>
          </w:p>
        </w:tc>
        <w:tc>
          <w:tcPr>
            <w:tcW w:w="408" w:type="dxa"/>
            <w:tcBorders>
              <w:top w:val="single" w:sz="4" w:space="0" w:color="auto"/>
              <w:bottom w:val="single" w:sz="4" w:space="0" w:color="auto"/>
            </w:tcBorders>
            <w:vAlign w:val="center"/>
          </w:tcPr>
          <w:p w14:paraId="3E0CFFB4" w14:textId="77777777" w:rsidR="00FA5333" w:rsidRDefault="00FA5333" w:rsidP="00D57F21">
            <w:pPr>
              <w:numPr>
                <w:ilvl w:val="0"/>
                <w:numId w:val="12"/>
              </w:numPr>
              <w:spacing w:before="20"/>
              <w:ind w:left="0" w:firstLine="0"/>
              <w:rPr>
                <w:sz w:val="18"/>
                <w:szCs w:val="18"/>
                <w:lang w:val="en-GB"/>
              </w:rPr>
            </w:pPr>
          </w:p>
        </w:tc>
        <w:tc>
          <w:tcPr>
            <w:tcW w:w="4542" w:type="dxa"/>
            <w:gridSpan w:val="2"/>
            <w:tcBorders>
              <w:top w:val="single" w:sz="4" w:space="0" w:color="auto"/>
              <w:bottom w:val="single" w:sz="4" w:space="0" w:color="auto"/>
            </w:tcBorders>
            <w:vAlign w:val="center"/>
          </w:tcPr>
          <w:p w14:paraId="13BA66DF" w14:textId="77777777" w:rsidR="00FA5333" w:rsidRDefault="00FA5333" w:rsidP="00865330">
            <w:pPr>
              <w:spacing w:before="20"/>
              <w:jc w:val="both"/>
              <w:rPr>
                <w:sz w:val="18"/>
                <w:szCs w:val="18"/>
                <w:lang w:val="en-GB"/>
              </w:rPr>
            </w:pPr>
            <w:r>
              <w:rPr>
                <w:sz w:val="18"/>
                <w:szCs w:val="18"/>
                <w:lang w:val="en-GB"/>
              </w:rPr>
              <w:t>conduct measurements to determine stability and homogeneity, as well as assigned values and associated uncertainties of the measurands of the proficiency test item;</w:t>
            </w:r>
          </w:p>
        </w:tc>
        <w:tc>
          <w:tcPr>
            <w:tcW w:w="799" w:type="dxa"/>
            <w:gridSpan w:val="2"/>
            <w:tcBorders>
              <w:top w:val="single" w:sz="4" w:space="0" w:color="auto"/>
            </w:tcBorders>
          </w:tcPr>
          <w:p w14:paraId="7109419D" w14:textId="77777777" w:rsidR="00FA5333" w:rsidRDefault="00FA5333" w:rsidP="00865330">
            <w:pPr>
              <w:spacing w:before="40" w:after="40"/>
              <w:jc w:val="both"/>
              <w:rPr>
                <w:lang w:val="en-GB"/>
              </w:rPr>
            </w:pPr>
          </w:p>
        </w:tc>
        <w:tc>
          <w:tcPr>
            <w:tcW w:w="3495" w:type="dxa"/>
          </w:tcPr>
          <w:p w14:paraId="0B27249E" w14:textId="77777777" w:rsidR="00FA5333" w:rsidRDefault="00FA5333" w:rsidP="00865330">
            <w:pPr>
              <w:pStyle w:val="Footer"/>
              <w:tabs>
                <w:tab w:val="clear" w:pos="4320"/>
                <w:tab w:val="clear" w:pos="8640"/>
              </w:tabs>
              <w:spacing w:before="40" w:after="40"/>
              <w:jc w:val="both"/>
              <w:rPr>
                <w:lang w:val="en-GB"/>
              </w:rPr>
            </w:pPr>
          </w:p>
        </w:tc>
      </w:tr>
      <w:tr w:rsidR="00FA5333" w14:paraId="046956DA" w14:textId="77777777" w:rsidTr="00843B32">
        <w:trPr>
          <w:cantSplit/>
        </w:trPr>
        <w:tc>
          <w:tcPr>
            <w:tcW w:w="350" w:type="dxa"/>
            <w:tcBorders>
              <w:top w:val="nil"/>
              <w:left w:val="single" w:sz="4" w:space="0" w:color="auto"/>
              <w:bottom w:val="nil"/>
              <w:right w:val="single" w:sz="4" w:space="0" w:color="auto"/>
            </w:tcBorders>
          </w:tcPr>
          <w:p w14:paraId="5F341B38" w14:textId="77777777" w:rsidR="00FA5333" w:rsidRDefault="00FA5333" w:rsidP="00865330">
            <w:pPr>
              <w:spacing w:before="40" w:after="40"/>
              <w:jc w:val="both"/>
              <w:rPr>
                <w:sz w:val="22"/>
                <w:lang w:val="en-GB"/>
              </w:rPr>
            </w:pPr>
          </w:p>
        </w:tc>
        <w:tc>
          <w:tcPr>
            <w:tcW w:w="469" w:type="dxa"/>
            <w:tcBorders>
              <w:top w:val="nil"/>
              <w:left w:val="single" w:sz="4" w:space="0" w:color="auto"/>
              <w:bottom w:val="nil"/>
            </w:tcBorders>
          </w:tcPr>
          <w:p w14:paraId="6D0529F4" w14:textId="77777777" w:rsidR="00FA5333" w:rsidRDefault="00FA5333" w:rsidP="00865330">
            <w:pPr>
              <w:spacing w:before="40" w:after="40"/>
              <w:jc w:val="both"/>
              <w:rPr>
                <w:sz w:val="22"/>
                <w:lang w:val="en-GB"/>
              </w:rPr>
            </w:pPr>
          </w:p>
        </w:tc>
        <w:tc>
          <w:tcPr>
            <w:tcW w:w="452" w:type="dxa"/>
            <w:tcBorders>
              <w:bottom w:val="single" w:sz="4" w:space="0" w:color="auto"/>
            </w:tcBorders>
          </w:tcPr>
          <w:p w14:paraId="7A276415" w14:textId="77777777" w:rsidR="00FA5333" w:rsidRDefault="00FA5333" w:rsidP="00865330">
            <w:pPr>
              <w:spacing w:before="60" w:after="60"/>
              <w:ind w:left="-144" w:right="-144"/>
              <w:jc w:val="center"/>
              <w:rPr>
                <w:sz w:val="18"/>
                <w:lang w:val="en-GB"/>
              </w:rPr>
            </w:pPr>
          </w:p>
        </w:tc>
        <w:tc>
          <w:tcPr>
            <w:tcW w:w="408" w:type="dxa"/>
            <w:tcBorders>
              <w:top w:val="single" w:sz="4" w:space="0" w:color="auto"/>
              <w:bottom w:val="single" w:sz="4" w:space="0" w:color="auto"/>
            </w:tcBorders>
            <w:vAlign w:val="center"/>
          </w:tcPr>
          <w:p w14:paraId="54376FF1" w14:textId="77777777" w:rsidR="00FA5333" w:rsidRDefault="00FA5333" w:rsidP="00D57F21">
            <w:pPr>
              <w:numPr>
                <w:ilvl w:val="0"/>
                <w:numId w:val="12"/>
              </w:numPr>
              <w:spacing w:before="20"/>
              <w:ind w:left="0" w:firstLine="0"/>
              <w:rPr>
                <w:sz w:val="18"/>
                <w:szCs w:val="18"/>
                <w:lang w:val="en-GB"/>
              </w:rPr>
            </w:pPr>
          </w:p>
        </w:tc>
        <w:tc>
          <w:tcPr>
            <w:tcW w:w="4542" w:type="dxa"/>
            <w:gridSpan w:val="2"/>
            <w:tcBorders>
              <w:top w:val="single" w:sz="4" w:space="0" w:color="auto"/>
              <w:bottom w:val="single" w:sz="4" w:space="0" w:color="auto"/>
            </w:tcBorders>
            <w:vAlign w:val="center"/>
          </w:tcPr>
          <w:p w14:paraId="6DCE4332" w14:textId="77777777" w:rsidR="00FA5333" w:rsidRDefault="00FA5333" w:rsidP="00865330">
            <w:pPr>
              <w:spacing w:before="20"/>
              <w:jc w:val="both"/>
              <w:rPr>
                <w:sz w:val="18"/>
                <w:szCs w:val="18"/>
                <w:lang w:val="en-GB"/>
              </w:rPr>
            </w:pPr>
            <w:r>
              <w:rPr>
                <w:sz w:val="18"/>
                <w:szCs w:val="18"/>
                <w:lang w:val="en-GB"/>
              </w:rPr>
              <w:t xml:space="preserve">prepare, handle and distribute proficiency test items; </w:t>
            </w:r>
          </w:p>
          <w:p w14:paraId="1CF4BC6B" w14:textId="77777777" w:rsidR="00FA5333" w:rsidRDefault="00FA5333" w:rsidP="00865330">
            <w:pPr>
              <w:spacing w:before="20"/>
              <w:jc w:val="both"/>
              <w:rPr>
                <w:sz w:val="18"/>
                <w:szCs w:val="18"/>
                <w:lang w:val="en-GB"/>
              </w:rPr>
            </w:pPr>
          </w:p>
        </w:tc>
        <w:tc>
          <w:tcPr>
            <w:tcW w:w="799" w:type="dxa"/>
            <w:gridSpan w:val="2"/>
          </w:tcPr>
          <w:p w14:paraId="73ED1408" w14:textId="77777777" w:rsidR="00FA5333" w:rsidRDefault="00FA5333" w:rsidP="00865330">
            <w:pPr>
              <w:spacing w:before="40" w:after="40"/>
              <w:jc w:val="both"/>
              <w:rPr>
                <w:lang w:val="en-GB"/>
              </w:rPr>
            </w:pPr>
          </w:p>
        </w:tc>
        <w:tc>
          <w:tcPr>
            <w:tcW w:w="3495" w:type="dxa"/>
          </w:tcPr>
          <w:p w14:paraId="69267BD4" w14:textId="77777777" w:rsidR="00FA5333" w:rsidRDefault="00FA5333" w:rsidP="00865330">
            <w:pPr>
              <w:pStyle w:val="Footer"/>
              <w:tabs>
                <w:tab w:val="clear" w:pos="4320"/>
                <w:tab w:val="clear" w:pos="8640"/>
              </w:tabs>
              <w:spacing w:before="40" w:after="40"/>
              <w:jc w:val="both"/>
              <w:rPr>
                <w:lang w:val="en-GB"/>
              </w:rPr>
            </w:pPr>
          </w:p>
        </w:tc>
      </w:tr>
      <w:tr w:rsidR="00FA5333" w14:paraId="2A7439A9" w14:textId="77777777" w:rsidTr="00843B32">
        <w:trPr>
          <w:cantSplit/>
        </w:trPr>
        <w:tc>
          <w:tcPr>
            <w:tcW w:w="350" w:type="dxa"/>
            <w:tcBorders>
              <w:top w:val="nil"/>
              <w:left w:val="single" w:sz="4" w:space="0" w:color="auto"/>
              <w:bottom w:val="nil"/>
              <w:right w:val="single" w:sz="4" w:space="0" w:color="auto"/>
            </w:tcBorders>
          </w:tcPr>
          <w:p w14:paraId="58358CB6" w14:textId="77777777" w:rsidR="00FA5333" w:rsidRDefault="00FA5333" w:rsidP="00865330">
            <w:pPr>
              <w:spacing w:before="40" w:after="40"/>
              <w:jc w:val="both"/>
              <w:rPr>
                <w:sz w:val="22"/>
                <w:lang w:val="en-GB"/>
              </w:rPr>
            </w:pPr>
          </w:p>
        </w:tc>
        <w:tc>
          <w:tcPr>
            <w:tcW w:w="469" w:type="dxa"/>
            <w:tcBorders>
              <w:top w:val="nil"/>
              <w:left w:val="single" w:sz="4" w:space="0" w:color="auto"/>
              <w:bottom w:val="nil"/>
            </w:tcBorders>
          </w:tcPr>
          <w:p w14:paraId="1963FFB5" w14:textId="77777777" w:rsidR="00FA5333" w:rsidRDefault="00FA5333" w:rsidP="00865330">
            <w:pPr>
              <w:spacing w:before="40" w:after="40"/>
              <w:jc w:val="both"/>
              <w:rPr>
                <w:sz w:val="22"/>
                <w:lang w:val="en-GB"/>
              </w:rPr>
            </w:pPr>
          </w:p>
        </w:tc>
        <w:tc>
          <w:tcPr>
            <w:tcW w:w="452" w:type="dxa"/>
            <w:tcBorders>
              <w:bottom w:val="single" w:sz="4" w:space="0" w:color="auto"/>
            </w:tcBorders>
          </w:tcPr>
          <w:p w14:paraId="2C557136" w14:textId="77777777" w:rsidR="00FA5333" w:rsidRDefault="00FA5333" w:rsidP="00865330">
            <w:pPr>
              <w:spacing w:before="60" w:after="60"/>
              <w:ind w:left="-144" w:right="-144"/>
              <w:jc w:val="center"/>
              <w:rPr>
                <w:sz w:val="18"/>
                <w:lang w:val="en-GB"/>
              </w:rPr>
            </w:pPr>
          </w:p>
        </w:tc>
        <w:tc>
          <w:tcPr>
            <w:tcW w:w="408" w:type="dxa"/>
            <w:tcBorders>
              <w:top w:val="single" w:sz="4" w:space="0" w:color="auto"/>
              <w:bottom w:val="single" w:sz="4" w:space="0" w:color="auto"/>
            </w:tcBorders>
            <w:vAlign w:val="center"/>
          </w:tcPr>
          <w:p w14:paraId="64E4EFC5" w14:textId="77777777" w:rsidR="00FA5333" w:rsidRDefault="00FA5333" w:rsidP="00D57F21">
            <w:pPr>
              <w:numPr>
                <w:ilvl w:val="0"/>
                <w:numId w:val="12"/>
              </w:numPr>
              <w:spacing w:before="20"/>
              <w:ind w:left="0" w:firstLine="0"/>
              <w:rPr>
                <w:sz w:val="18"/>
                <w:szCs w:val="18"/>
                <w:lang w:val="en-GB"/>
              </w:rPr>
            </w:pPr>
          </w:p>
        </w:tc>
        <w:tc>
          <w:tcPr>
            <w:tcW w:w="4542" w:type="dxa"/>
            <w:gridSpan w:val="2"/>
            <w:tcBorders>
              <w:top w:val="single" w:sz="4" w:space="0" w:color="auto"/>
              <w:bottom w:val="single" w:sz="4" w:space="0" w:color="auto"/>
            </w:tcBorders>
            <w:vAlign w:val="center"/>
          </w:tcPr>
          <w:p w14:paraId="3DCF3986" w14:textId="77777777" w:rsidR="00FA5333" w:rsidRDefault="00FA5333" w:rsidP="00865330">
            <w:pPr>
              <w:spacing w:before="20"/>
              <w:jc w:val="both"/>
              <w:rPr>
                <w:sz w:val="18"/>
                <w:szCs w:val="18"/>
                <w:lang w:val="en-GB"/>
              </w:rPr>
            </w:pPr>
            <w:r>
              <w:rPr>
                <w:sz w:val="18"/>
                <w:szCs w:val="18"/>
                <w:lang w:val="en-GB"/>
              </w:rPr>
              <w:t xml:space="preserve">operate the data processing system; </w:t>
            </w:r>
          </w:p>
          <w:p w14:paraId="51DEA52B" w14:textId="77777777" w:rsidR="00FA5333" w:rsidRDefault="00FA5333" w:rsidP="00865330">
            <w:pPr>
              <w:spacing w:before="20"/>
              <w:jc w:val="both"/>
              <w:rPr>
                <w:sz w:val="18"/>
                <w:szCs w:val="18"/>
                <w:lang w:val="en-GB"/>
              </w:rPr>
            </w:pPr>
          </w:p>
        </w:tc>
        <w:tc>
          <w:tcPr>
            <w:tcW w:w="799" w:type="dxa"/>
            <w:gridSpan w:val="2"/>
          </w:tcPr>
          <w:p w14:paraId="65733424" w14:textId="77777777" w:rsidR="00FA5333" w:rsidRDefault="00FA5333" w:rsidP="00865330">
            <w:pPr>
              <w:spacing w:before="40" w:after="40"/>
              <w:jc w:val="both"/>
              <w:rPr>
                <w:lang w:val="en-GB"/>
              </w:rPr>
            </w:pPr>
          </w:p>
        </w:tc>
        <w:tc>
          <w:tcPr>
            <w:tcW w:w="3495" w:type="dxa"/>
          </w:tcPr>
          <w:p w14:paraId="0FA43AE6" w14:textId="77777777" w:rsidR="00FA5333" w:rsidRDefault="00FA5333" w:rsidP="00865330">
            <w:pPr>
              <w:pStyle w:val="Footer"/>
              <w:tabs>
                <w:tab w:val="clear" w:pos="4320"/>
                <w:tab w:val="clear" w:pos="8640"/>
              </w:tabs>
              <w:spacing w:before="40" w:after="40"/>
              <w:jc w:val="both"/>
              <w:rPr>
                <w:lang w:val="en-GB"/>
              </w:rPr>
            </w:pPr>
          </w:p>
        </w:tc>
      </w:tr>
      <w:tr w:rsidR="00FA5333" w14:paraId="4CD1F030" w14:textId="77777777" w:rsidTr="00843B32">
        <w:trPr>
          <w:cantSplit/>
        </w:trPr>
        <w:tc>
          <w:tcPr>
            <w:tcW w:w="350" w:type="dxa"/>
            <w:tcBorders>
              <w:top w:val="nil"/>
              <w:left w:val="single" w:sz="4" w:space="0" w:color="auto"/>
              <w:bottom w:val="nil"/>
              <w:right w:val="single" w:sz="4" w:space="0" w:color="auto"/>
            </w:tcBorders>
          </w:tcPr>
          <w:p w14:paraId="47D4D366" w14:textId="77777777" w:rsidR="00FA5333" w:rsidRDefault="00FA5333" w:rsidP="00865330">
            <w:pPr>
              <w:spacing w:before="40" w:after="40"/>
              <w:jc w:val="both"/>
              <w:rPr>
                <w:sz w:val="22"/>
                <w:lang w:val="en-GB"/>
              </w:rPr>
            </w:pPr>
          </w:p>
        </w:tc>
        <w:tc>
          <w:tcPr>
            <w:tcW w:w="469" w:type="dxa"/>
            <w:tcBorders>
              <w:top w:val="nil"/>
              <w:left w:val="single" w:sz="4" w:space="0" w:color="auto"/>
              <w:bottom w:val="nil"/>
            </w:tcBorders>
          </w:tcPr>
          <w:p w14:paraId="4ABEC313" w14:textId="77777777" w:rsidR="00FA5333" w:rsidRDefault="00FA5333" w:rsidP="00865330">
            <w:pPr>
              <w:spacing w:before="40" w:after="40"/>
              <w:jc w:val="both"/>
              <w:rPr>
                <w:sz w:val="22"/>
                <w:lang w:val="en-GB"/>
              </w:rPr>
            </w:pPr>
          </w:p>
        </w:tc>
        <w:tc>
          <w:tcPr>
            <w:tcW w:w="452" w:type="dxa"/>
            <w:tcBorders>
              <w:bottom w:val="single" w:sz="4" w:space="0" w:color="auto"/>
            </w:tcBorders>
          </w:tcPr>
          <w:p w14:paraId="134E93A3" w14:textId="77777777" w:rsidR="00FA5333" w:rsidRDefault="00FA5333" w:rsidP="00865330">
            <w:pPr>
              <w:spacing w:before="60" w:after="60"/>
              <w:ind w:left="-144" w:right="-144"/>
              <w:jc w:val="center"/>
              <w:rPr>
                <w:sz w:val="18"/>
                <w:lang w:val="en-GB"/>
              </w:rPr>
            </w:pPr>
          </w:p>
        </w:tc>
        <w:tc>
          <w:tcPr>
            <w:tcW w:w="408" w:type="dxa"/>
            <w:tcBorders>
              <w:top w:val="single" w:sz="4" w:space="0" w:color="auto"/>
              <w:bottom w:val="single" w:sz="4" w:space="0" w:color="auto"/>
            </w:tcBorders>
            <w:vAlign w:val="center"/>
          </w:tcPr>
          <w:p w14:paraId="48827EA0" w14:textId="77777777" w:rsidR="00FA5333" w:rsidRDefault="00FA5333" w:rsidP="00D57F21">
            <w:pPr>
              <w:numPr>
                <w:ilvl w:val="0"/>
                <w:numId w:val="12"/>
              </w:numPr>
              <w:spacing w:before="20"/>
              <w:ind w:left="0" w:firstLine="0"/>
              <w:rPr>
                <w:sz w:val="18"/>
                <w:szCs w:val="18"/>
                <w:lang w:val="en-GB"/>
              </w:rPr>
            </w:pPr>
          </w:p>
        </w:tc>
        <w:tc>
          <w:tcPr>
            <w:tcW w:w="4542" w:type="dxa"/>
            <w:gridSpan w:val="2"/>
            <w:tcBorders>
              <w:top w:val="single" w:sz="4" w:space="0" w:color="auto"/>
              <w:bottom w:val="single" w:sz="4" w:space="0" w:color="auto"/>
            </w:tcBorders>
            <w:vAlign w:val="center"/>
          </w:tcPr>
          <w:p w14:paraId="5140929F" w14:textId="77777777" w:rsidR="00FA5333" w:rsidRDefault="00FA5333" w:rsidP="00865330">
            <w:pPr>
              <w:spacing w:before="20"/>
              <w:jc w:val="both"/>
              <w:rPr>
                <w:sz w:val="18"/>
                <w:szCs w:val="18"/>
                <w:lang w:val="en-GB"/>
              </w:rPr>
            </w:pPr>
            <w:r>
              <w:rPr>
                <w:sz w:val="18"/>
                <w:szCs w:val="18"/>
                <w:lang w:val="en-GB"/>
              </w:rPr>
              <w:t xml:space="preserve">conduct statistical analysis; </w:t>
            </w:r>
          </w:p>
          <w:p w14:paraId="3545B714" w14:textId="77777777" w:rsidR="00FA5333" w:rsidRDefault="00FA5333" w:rsidP="00865330">
            <w:pPr>
              <w:spacing w:before="20"/>
              <w:jc w:val="both"/>
              <w:rPr>
                <w:sz w:val="18"/>
                <w:szCs w:val="18"/>
                <w:lang w:val="en-GB"/>
              </w:rPr>
            </w:pPr>
          </w:p>
        </w:tc>
        <w:tc>
          <w:tcPr>
            <w:tcW w:w="799" w:type="dxa"/>
            <w:gridSpan w:val="2"/>
          </w:tcPr>
          <w:p w14:paraId="4E8D4186" w14:textId="77777777" w:rsidR="00FA5333" w:rsidRDefault="00FA5333" w:rsidP="00865330">
            <w:pPr>
              <w:spacing w:before="40" w:after="40"/>
              <w:jc w:val="both"/>
              <w:rPr>
                <w:lang w:val="en-GB"/>
              </w:rPr>
            </w:pPr>
          </w:p>
        </w:tc>
        <w:tc>
          <w:tcPr>
            <w:tcW w:w="3495" w:type="dxa"/>
          </w:tcPr>
          <w:p w14:paraId="1C17818E" w14:textId="77777777" w:rsidR="00FA5333" w:rsidRDefault="00FA5333" w:rsidP="00865330">
            <w:pPr>
              <w:pStyle w:val="Footer"/>
              <w:tabs>
                <w:tab w:val="clear" w:pos="4320"/>
                <w:tab w:val="clear" w:pos="8640"/>
              </w:tabs>
              <w:spacing w:before="40" w:after="40"/>
              <w:jc w:val="both"/>
              <w:rPr>
                <w:lang w:val="en-GB"/>
              </w:rPr>
            </w:pPr>
          </w:p>
        </w:tc>
      </w:tr>
      <w:tr w:rsidR="00FA5333" w14:paraId="480B4550" w14:textId="77777777" w:rsidTr="00843B32">
        <w:trPr>
          <w:cantSplit/>
        </w:trPr>
        <w:tc>
          <w:tcPr>
            <w:tcW w:w="350" w:type="dxa"/>
            <w:tcBorders>
              <w:top w:val="nil"/>
              <w:left w:val="single" w:sz="4" w:space="0" w:color="auto"/>
              <w:bottom w:val="nil"/>
              <w:right w:val="single" w:sz="4" w:space="0" w:color="auto"/>
            </w:tcBorders>
          </w:tcPr>
          <w:p w14:paraId="2CF845D8" w14:textId="77777777" w:rsidR="00FA5333" w:rsidRDefault="00FA5333" w:rsidP="00865330">
            <w:pPr>
              <w:spacing w:before="40" w:after="40"/>
              <w:jc w:val="both"/>
              <w:rPr>
                <w:sz w:val="22"/>
                <w:lang w:val="en-GB"/>
              </w:rPr>
            </w:pPr>
          </w:p>
        </w:tc>
        <w:tc>
          <w:tcPr>
            <w:tcW w:w="469" w:type="dxa"/>
            <w:tcBorders>
              <w:top w:val="nil"/>
              <w:left w:val="single" w:sz="4" w:space="0" w:color="auto"/>
              <w:bottom w:val="nil"/>
            </w:tcBorders>
          </w:tcPr>
          <w:p w14:paraId="4B9C323B" w14:textId="77777777" w:rsidR="00FA5333" w:rsidRDefault="00FA5333" w:rsidP="00865330">
            <w:pPr>
              <w:spacing w:before="40" w:after="40"/>
              <w:jc w:val="both"/>
              <w:rPr>
                <w:sz w:val="22"/>
                <w:lang w:val="en-GB"/>
              </w:rPr>
            </w:pPr>
          </w:p>
        </w:tc>
        <w:tc>
          <w:tcPr>
            <w:tcW w:w="452" w:type="dxa"/>
            <w:tcBorders>
              <w:bottom w:val="single" w:sz="4" w:space="0" w:color="auto"/>
            </w:tcBorders>
          </w:tcPr>
          <w:p w14:paraId="423FD534" w14:textId="77777777" w:rsidR="00FA5333" w:rsidRDefault="00FA5333" w:rsidP="00865330">
            <w:pPr>
              <w:spacing w:before="60" w:after="60"/>
              <w:ind w:left="-144" w:right="-144"/>
              <w:jc w:val="center"/>
              <w:rPr>
                <w:sz w:val="18"/>
                <w:lang w:val="en-GB"/>
              </w:rPr>
            </w:pPr>
          </w:p>
        </w:tc>
        <w:tc>
          <w:tcPr>
            <w:tcW w:w="408" w:type="dxa"/>
            <w:tcBorders>
              <w:top w:val="single" w:sz="4" w:space="0" w:color="auto"/>
              <w:bottom w:val="single" w:sz="4" w:space="0" w:color="auto"/>
            </w:tcBorders>
            <w:vAlign w:val="center"/>
          </w:tcPr>
          <w:p w14:paraId="25E30894" w14:textId="77777777" w:rsidR="00FA5333" w:rsidRDefault="00FA5333" w:rsidP="00D57F21">
            <w:pPr>
              <w:numPr>
                <w:ilvl w:val="0"/>
                <w:numId w:val="12"/>
              </w:numPr>
              <w:spacing w:before="20"/>
              <w:ind w:left="0" w:firstLine="0"/>
              <w:rPr>
                <w:sz w:val="18"/>
                <w:szCs w:val="18"/>
                <w:lang w:val="en-GB"/>
              </w:rPr>
            </w:pPr>
          </w:p>
        </w:tc>
        <w:tc>
          <w:tcPr>
            <w:tcW w:w="4542" w:type="dxa"/>
            <w:gridSpan w:val="2"/>
            <w:tcBorders>
              <w:top w:val="single" w:sz="4" w:space="0" w:color="auto"/>
              <w:bottom w:val="single" w:sz="4" w:space="0" w:color="auto"/>
            </w:tcBorders>
            <w:vAlign w:val="center"/>
          </w:tcPr>
          <w:p w14:paraId="11CCE3B2" w14:textId="77777777" w:rsidR="00FA5333" w:rsidRDefault="00FA5333" w:rsidP="00865330">
            <w:pPr>
              <w:spacing w:before="20"/>
              <w:jc w:val="both"/>
              <w:rPr>
                <w:sz w:val="18"/>
                <w:szCs w:val="18"/>
                <w:lang w:val="en-GB"/>
              </w:rPr>
            </w:pPr>
            <w:r>
              <w:rPr>
                <w:sz w:val="18"/>
                <w:szCs w:val="18"/>
                <w:lang w:val="en-GB"/>
              </w:rPr>
              <w:t xml:space="preserve">evaluate the performance of proficiency testing participants; </w:t>
            </w:r>
          </w:p>
          <w:p w14:paraId="7C47D38A" w14:textId="77777777" w:rsidR="00FA5333" w:rsidRDefault="00FA5333" w:rsidP="00865330">
            <w:pPr>
              <w:spacing w:before="20"/>
              <w:jc w:val="both"/>
              <w:rPr>
                <w:sz w:val="18"/>
                <w:szCs w:val="18"/>
                <w:lang w:val="en-GB"/>
              </w:rPr>
            </w:pPr>
          </w:p>
        </w:tc>
        <w:tc>
          <w:tcPr>
            <w:tcW w:w="799" w:type="dxa"/>
            <w:gridSpan w:val="2"/>
          </w:tcPr>
          <w:p w14:paraId="6A8B57F5" w14:textId="77777777" w:rsidR="00FA5333" w:rsidRDefault="00FA5333" w:rsidP="00865330">
            <w:pPr>
              <w:spacing w:before="40" w:after="40"/>
              <w:jc w:val="both"/>
              <w:rPr>
                <w:lang w:val="en-GB"/>
              </w:rPr>
            </w:pPr>
          </w:p>
        </w:tc>
        <w:tc>
          <w:tcPr>
            <w:tcW w:w="3495" w:type="dxa"/>
          </w:tcPr>
          <w:p w14:paraId="7EBA3189" w14:textId="77777777" w:rsidR="00FA5333" w:rsidRDefault="00FA5333" w:rsidP="00865330">
            <w:pPr>
              <w:pStyle w:val="Footer"/>
              <w:tabs>
                <w:tab w:val="clear" w:pos="4320"/>
                <w:tab w:val="clear" w:pos="8640"/>
              </w:tabs>
              <w:spacing w:before="40" w:after="40"/>
              <w:jc w:val="both"/>
              <w:rPr>
                <w:lang w:val="en-GB"/>
              </w:rPr>
            </w:pPr>
          </w:p>
        </w:tc>
      </w:tr>
      <w:tr w:rsidR="00FA5333" w14:paraId="18062114" w14:textId="77777777" w:rsidTr="00843B32">
        <w:trPr>
          <w:cantSplit/>
        </w:trPr>
        <w:tc>
          <w:tcPr>
            <w:tcW w:w="350" w:type="dxa"/>
            <w:tcBorders>
              <w:top w:val="nil"/>
              <w:left w:val="single" w:sz="4" w:space="0" w:color="auto"/>
              <w:bottom w:val="nil"/>
              <w:right w:val="single" w:sz="4" w:space="0" w:color="auto"/>
            </w:tcBorders>
          </w:tcPr>
          <w:p w14:paraId="736EE14E" w14:textId="77777777" w:rsidR="00FA5333" w:rsidRDefault="00FA5333" w:rsidP="00865330">
            <w:pPr>
              <w:spacing w:before="40" w:after="40"/>
              <w:jc w:val="both"/>
              <w:rPr>
                <w:sz w:val="22"/>
                <w:lang w:val="en-GB"/>
              </w:rPr>
            </w:pPr>
          </w:p>
        </w:tc>
        <w:tc>
          <w:tcPr>
            <w:tcW w:w="469" w:type="dxa"/>
            <w:tcBorders>
              <w:top w:val="nil"/>
              <w:left w:val="single" w:sz="4" w:space="0" w:color="auto"/>
              <w:bottom w:val="nil"/>
            </w:tcBorders>
          </w:tcPr>
          <w:p w14:paraId="7FC665F8" w14:textId="77777777" w:rsidR="00FA5333" w:rsidRDefault="00FA5333" w:rsidP="00865330">
            <w:pPr>
              <w:spacing w:before="40" w:after="40"/>
              <w:jc w:val="both"/>
              <w:rPr>
                <w:sz w:val="22"/>
                <w:lang w:val="en-GB"/>
              </w:rPr>
            </w:pPr>
          </w:p>
        </w:tc>
        <w:tc>
          <w:tcPr>
            <w:tcW w:w="452" w:type="dxa"/>
            <w:tcBorders>
              <w:bottom w:val="single" w:sz="4" w:space="0" w:color="auto"/>
            </w:tcBorders>
          </w:tcPr>
          <w:p w14:paraId="7942C603" w14:textId="77777777" w:rsidR="00FA5333" w:rsidRDefault="00FA5333" w:rsidP="00865330">
            <w:pPr>
              <w:spacing w:before="60" w:after="60"/>
              <w:ind w:left="-144" w:right="-144"/>
              <w:jc w:val="center"/>
              <w:rPr>
                <w:sz w:val="18"/>
                <w:lang w:val="en-GB"/>
              </w:rPr>
            </w:pPr>
          </w:p>
        </w:tc>
        <w:tc>
          <w:tcPr>
            <w:tcW w:w="408" w:type="dxa"/>
            <w:tcBorders>
              <w:top w:val="single" w:sz="4" w:space="0" w:color="auto"/>
              <w:bottom w:val="single" w:sz="4" w:space="0" w:color="auto"/>
            </w:tcBorders>
            <w:vAlign w:val="center"/>
          </w:tcPr>
          <w:p w14:paraId="11B36916" w14:textId="77777777" w:rsidR="00FA5333" w:rsidRDefault="00FA5333" w:rsidP="00D57F21">
            <w:pPr>
              <w:numPr>
                <w:ilvl w:val="0"/>
                <w:numId w:val="12"/>
              </w:numPr>
              <w:spacing w:before="20"/>
              <w:ind w:left="0" w:firstLine="0"/>
              <w:rPr>
                <w:sz w:val="18"/>
                <w:szCs w:val="18"/>
                <w:lang w:val="en-GB"/>
              </w:rPr>
            </w:pPr>
          </w:p>
        </w:tc>
        <w:tc>
          <w:tcPr>
            <w:tcW w:w="4542" w:type="dxa"/>
            <w:gridSpan w:val="2"/>
            <w:tcBorders>
              <w:top w:val="single" w:sz="4" w:space="0" w:color="auto"/>
              <w:bottom w:val="single" w:sz="4" w:space="0" w:color="auto"/>
            </w:tcBorders>
            <w:vAlign w:val="center"/>
          </w:tcPr>
          <w:p w14:paraId="2AD33E8B" w14:textId="77777777" w:rsidR="00FA5333" w:rsidRDefault="00FA5333" w:rsidP="00865330">
            <w:pPr>
              <w:spacing w:before="20"/>
              <w:jc w:val="both"/>
              <w:rPr>
                <w:sz w:val="18"/>
                <w:szCs w:val="18"/>
                <w:lang w:val="en-GB"/>
              </w:rPr>
            </w:pPr>
            <w:r>
              <w:rPr>
                <w:sz w:val="18"/>
                <w:szCs w:val="18"/>
                <w:lang w:val="en-GB"/>
              </w:rPr>
              <w:t xml:space="preserve">give opinions and interpretations; and </w:t>
            </w:r>
          </w:p>
          <w:p w14:paraId="05133444" w14:textId="77777777" w:rsidR="00FA5333" w:rsidRDefault="00FA5333" w:rsidP="00865330">
            <w:pPr>
              <w:spacing w:before="20"/>
              <w:jc w:val="both"/>
              <w:rPr>
                <w:sz w:val="18"/>
                <w:szCs w:val="18"/>
                <w:lang w:val="en-GB"/>
              </w:rPr>
            </w:pPr>
          </w:p>
        </w:tc>
        <w:tc>
          <w:tcPr>
            <w:tcW w:w="799" w:type="dxa"/>
            <w:gridSpan w:val="2"/>
          </w:tcPr>
          <w:p w14:paraId="4CC8B90B" w14:textId="77777777" w:rsidR="00FA5333" w:rsidRDefault="00FA5333" w:rsidP="00865330">
            <w:pPr>
              <w:spacing w:before="40" w:after="40"/>
              <w:jc w:val="both"/>
              <w:rPr>
                <w:lang w:val="en-GB"/>
              </w:rPr>
            </w:pPr>
          </w:p>
        </w:tc>
        <w:tc>
          <w:tcPr>
            <w:tcW w:w="3495" w:type="dxa"/>
          </w:tcPr>
          <w:p w14:paraId="4B6FB882" w14:textId="77777777" w:rsidR="00FA5333" w:rsidRDefault="00FA5333" w:rsidP="00865330">
            <w:pPr>
              <w:pStyle w:val="Footer"/>
              <w:tabs>
                <w:tab w:val="clear" w:pos="4320"/>
                <w:tab w:val="clear" w:pos="8640"/>
              </w:tabs>
              <w:spacing w:before="40" w:after="40"/>
              <w:jc w:val="both"/>
              <w:rPr>
                <w:lang w:val="en-GB"/>
              </w:rPr>
            </w:pPr>
          </w:p>
        </w:tc>
      </w:tr>
      <w:tr w:rsidR="00FA5333" w14:paraId="7E3DD0E5" w14:textId="77777777" w:rsidTr="00843B32">
        <w:trPr>
          <w:cantSplit/>
        </w:trPr>
        <w:tc>
          <w:tcPr>
            <w:tcW w:w="350" w:type="dxa"/>
            <w:tcBorders>
              <w:top w:val="nil"/>
              <w:left w:val="single" w:sz="4" w:space="0" w:color="auto"/>
              <w:bottom w:val="nil"/>
              <w:right w:val="single" w:sz="4" w:space="0" w:color="auto"/>
            </w:tcBorders>
          </w:tcPr>
          <w:p w14:paraId="3E2FCB8A" w14:textId="77777777" w:rsidR="00FA5333" w:rsidRDefault="00FA5333" w:rsidP="00865330">
            <w:pPr>
              <w:spacing w:before="40" w:after="40"/>
              <w:jc w:val="both"/>
              <w:rPr>
                <w:sz w:val="22"/>
                <w:lang w:val="en-GB"/>
              </w:rPr>
            </w:pPr>
          </w:p>
        </w:tc>
        <w:tc>
          <w:tcPr>
            <w:tcW w:w="469" w:type="dxa"/>
            <w:tcBorders>
              <w:top w:val="nil"/>
              <w:left w:val="single" w:sz="4" w:space="0" w:color="auto"/>
              <w:bottom w:val="nil"/>
            </w:tcBorders>
          </w:tcPr>
          <w:p w14:paraId="4AA04DB7" w14:textId="77777777" w:rsidR="00FA5333" w:rsidRDefault="00FA5333" w:rsidP="00865330">
            <w:pPr>
              <w:spacing w:before="40" w:after="40"/>
              <w:jc w:val="both"/>
              <w:rPr>
                <w:sz w:val="22"/>
                <w:lang w:val="en-GB"/>
              </w:rPr>
            </w:pPr>
          </w:p>
        </w:tc>
        <w:tc>
          <w:tcPr>
            <w:tcW w:w="452" w:type="dxa"/>
            <w:tcBorders>
              <w:bottom w:val="single" w:sz="4" w:space="0" w:color="auto"/>
            </w:tcBorders>
          </w:tcPr>
          <w:p w14:paraId="02D2447E" w14:textId="77777777" w:rsidR="00FA5333" w:rsidRDefault="00FA5333" w:rsidP="00865330">
            <w:pPr>
              <w:spacing w:before="60" w:after="60"/>
              <w:ind w:left="-144" w:right="-144"/>
              <w:jc w:val="center"/>
              <w:rPr>
                <w:sz w:val="18"/>
                <w:lang w:val="en-GB"/>
              </w:rPr>
            </w:pPr>
          </w:p>
        </w:tc>
        <w:tc>
          <w:tcPr>
            <w:tcW w:w="408" w:type="dxa"/>
            <w:tcBorders>
              <w:top w:val="single" w:sz="4" w:space="0" w:color="auto"/>
              <w:bottom w:val="single" w:sz="4" w:space="0" w:color="auto"/>
            </w:tcBorders>
            <w:vAlign w:val="center"/>
          </w:tcPr>
          <w:p w14:paraId="579A5589" w14:textId="77777777" w:rsidR="00FA5333" w:rsidRDefault="00FA5333" w:rsidP="00D57F21">
            <w:pPr>
              <w:numPr>
                <w:ilvl w:val="0"/>
                <w:numId w:val="12"/>
              </w:numPr>
              <w:spacing w:before="20"/>
              <w:ind w:left="0" w:firstLine="0"/>
              <w:rPr>
                <w:sz w:val="18"/>
                <w:szCs w:val="18"/>
                <w:lang w:val="en-GB"/>
              </w:rPr>
            </w:pPr>
          </w:p>
        </w:tc>
        <w:tc>
          <w:tcPr>
            <w:tcW w:w="4542" w:type="dxa"/>
            <w:gridSpan w:val="2"/>
            <w:tcBorders>
              <w:top w:val="single" w:sz="4" w:space="0" w:color="auto"/>
              <w:bottom w:val="single" w:sz="4" w:space="0" w:color="auto"/>
            </w:tcBorders>
            <w:vAlign w:val="center"/>
          </w:tcPr>
          <w:p w14:paraId="56D058B7" w14:textId="77777777" w:rsidR="00FA5333" w:rsidRDefault="00FA5333" w:rsidP="00865330">
            <w:pPr>
              <w:spacing w:before="20"/>
              <w:jc w:val="both"/>
              <w:rPr>
                <w:sz w:val="18"/>
                <w:szCs w:val="18"/>
                <w:lang w:val="en-GB"/>
              </w:rPr>
            </w:pPr>
            <w:r>
              <w:rPr>
                <w:sz w:val="18"/>
                <w:szCs w:val="18"/>
                <w:lang w:val="en-GB"/>
              </w:rPr>
              <w:t>authorize the issue of proficiency testing reports.</w:t>
            </w:r>
          </w:p>
        </w:tc>
        <w:tc>
          <w:tcPr>
            <w:tcW w:w="799" w:type="dxa"/>
            <w:gridSpan w:val="2"/>
          </w:tcPr>
          <w:p w14:paraId="11E83D33" w14:textId="77777777" w:rsidR="00FA5333" w:rsidRDefault="00FA5333" w:rsidP="00865330">
            <w:pPr>
              <w:spacing w:before="40" w:after="40"/>
              <w:jc w:val="both"/>
              <w:rPr>
                <w:lang w:val="en-GB"/>
              </w:rPr>
            </w:pPr>
          </w:p>
        </w:tc>
        <w:tc>
          <w:tcPr>
            <w:tcW w:w="3495" w:type="dxa"/>
          </w:tcPr>
          <w:p w14:paraId="15808367" w14:textId="77777777" w:rsidR="00FA5333" w:rsidRDefault="00FA5333" w:rsidP="00865330">
            <w:pPr>
              <w:pStyle w:val="Footer"/>
              <w:tabs>
                <w:tab w:val="clear" w:pos="4320"/>
                <w:tab w:val="clear" w:pos="8640"/>
              </w:tabs>
              <w:spacing w:before="40" w:after="40"/>
              <w:jc w:val="both"/>
              <w:rPr>
                <w:lang w:val="en-GB"/>
              </w:rPr>
            </w:pPr>
          </w:p>
        </w:tc>
      </w:tr>
      <w:tr w:rsidR="00FA5333" w14:paraId="1B572462" w14:textId="77777777" w:rsidTr="00843B32">
        <w:trPr>
          <w:cantSplit/>
        </w:trPr>
        <w:tc>
          <w:tcPr>
            <w:tcW w:w="350" w:type="dxa"/>
            <w:tcBorders>
              <w:top w:val="nil"/>
              <w:left w:val="single" w:sz="4" w:space="0" w:color="auto"/>
              <w:bottom w:val="nil"/>
              <w:right w:val="single" w:sz="4" w:space="0" w:color="auto"/>
            </w:tcBorders>
          </w:tcPr>
          <w:p w14:paraId="2483D02A" w14:textId="77777777" w:rsidR="00FA5333" w:rsidRDefault="00FA5333" w:rsidP="00865330">
            <w:pPr>
              <w:spacing w:before="40" w:after="40"/>
              <w:jc w:val="both"/>
              <w:rPr>
                <w:sz w:val="22"/>
                <w:lang w:val="en-GB"/>
              </w:rPr>
            </w:pPr>
          </w:p>
        </w:tc>
        <w:tc>
          <w:tcPr>
            <w:tcW w:w="469" w:type="dxa"/>
            <w:tcBorders>
              <w:top w:val="nil"/>
              <w:left w:val="single" w:sz="4" w:space="0" w:color="auto"/>
              <w:bottom w:val="nil"/>
            </w:tcBorders>
          </w:tcPr>
          <w:p w14:paraId="6FD58F2E" w14:textId="77777777" w:rsidR="00FA5333" w:rsidRDefault="00FA5333" w:rsidP="00865330">
            <w:pPr>
              <w:spacing w:before="40" w:after="40"/>
              <w:jc w:val="both"/>
              <w:rPr>
                <w:sz w:val="22"/>
                <w:lang w:val="en-GB"/>
              </w:rPr>
            </w:pPr>
          </w:p>
        </w:tc>
        <w:tc>
          <w:tcPr>
            <w:tcW w:w="452" w:type="dxa"/>
          </w:tcPr>
          <w:p w14:paraId="6EE2D331" w14:textId="77777777" w:rsidR="00FA5333" w:rsidRDefault="00FA5333" w:rsidP="00865330">
            <w:pPr>
              <w:spacing w:before="60" w:after="60"/>
              <w:ind w:left="-144" w:right="-144"/>
              <w:jc w:val="center"/>
              <w:rPr>
                <w:sz w:val="18"/>
                <w:lang w:val="en-GB"/>
              </w:rPr>
            </w:pPr>
            <w:r>
              <w:rPr>
                <w:sz w:val="18"/>
                <w:lang w:val="en-GB"/>
              </w:rPr>
              <w:t>4.2.5</w:t>
            </w:r>
          </w:p>
        </w:tc>
        <w:tc>
          <w:tcPr>
            <w:tcW w:w="4950" w:type="dxa"/>
            <w:gridSpan w:val="3"/>
            <w:tcBorders>
              <w:top w:val="single" w:sz="4" w:space="0" w:color="auto"/>
              <w:bottom w:val="single" w:sz="4" w:space="0" w:color="auto"/>
            </w:tcBorders>
            <w:vAlign w:val="center"/>
          </w:tcPr>
          <w:p w14:paraId="0ECCE5D5" w14:textId="77777777" w:rsidR="00FA5333" w:rsidRDefault="00FA5333" w:rsidP="00865330">
            <w:pPr>
              <w:spacing w:before="20"/>
              <w:jc w:val="both"/>
              <w:rPr>
                <w:sz w:val="18"/>
                <w:szCs w:val="18"/>
                <w:lang w:val="en-GB"/>
              </w:rPr>
            </w:pPr>
            <w:r>
              <w:rPr>
                <w:sz w:val="18"/>
                <w:szCs w:val="18"/>
                <w:lang w:val="en-GB"/>
              </w:rPr>
              <w:t>The proficiency testing provider shall maintain up-to-date records of the relevant authorization(s), competence, educational and professional qualifications, training, skills and experience of all technical personnel, including contracted personnel. This information shall be readily available and shall include the date on which competence to perform their assigned tasks was assessed and confirmed.</w:t>
            </w:r>
          </w:p>
        </w:tc>
        <w:tc>
          <w:tcPr>
            <w:tcW w:w="799" w:type="dxa"/>
            <w:gridSpan w:val="2"/>
          </w:tcPr>
          <w:p w14:paraId="6599C690" w14:textId="77777777" w:rsidR="00FA5333" w:rsidRDefault="00FA5333" w:rsidP="00865330">
            <w:pPr>
              <w:spacing w:before="40" w:after="40"/>
              <w:jc w:val="both"/>
              <w:rPr>
                <w:lang w:val="en-GB"/>
              </w:rPr>
            </w:pPr>
          </w:p>
        </w:tc>
        <w:tc>
          <w:tcPr>
            <w:tcW w:w="3495" w:type="dxa"/>
          </w:tcPr>
          <w:p w14:paraId="57636644" w14:textId="77777777" w:rsidR="00FA5333" w:rsidRDefault="00FA5333" w:rsidP="00865330">
            <w:pPr>
              <w:pStyle w:val="Footer"/>
              <w:tabs>
                <w:tab w:val="clear" w:pos="4320"/>
                <w:tab w:val="clear" w:pos="8640"/>
              </w:tabs>
              <w:spacing w:before="40" w:after="40"/>
              <w:jc w:val="both"/>
              <w:rPr>
                <w:lang w:val="en-GB"/>
              </w:rPr>
            </w:pPr>
          </w:p>
        </w:tc>
      </w:tr>
      <w:tr w:rsidR="00FA5333" w14:paraId="39DBFCB2" w14:textId="77777777" w:rsidTr="00843B32">
        <w:trPr>
          <w:cantSplit/>
        </w:trPr>
        <w:tc>
          <w:tcPr>
            <w:tcW w:w="350" w:type="dxa"/>
            <w:tcBorders>
              <w:top w:val="nil"/>
              <w:left w:val="single" w:sz="4" w:space="0" w:color="auto"/>
              <w:bottom w:val="nil"/>
              <w:right w:val="single" w:sz="4" w:space="0" w:color="auto"/>
            </w:tcBorders>
          </w:tcPr>
          <w:p w14:paraId="791B89BB" w14:textId="77777777" w:rsidR="00FA5333" w:rsidRDefault="00FA5333" w:rsidP="00865330">
            <w:pPr>
              <w:spacing w:before="40" w:after="40"/>
              <w:jc w:val="both"/>
              <w:rPr>
                <w:sz w:val="22"/>
                <w:lang w:val="en-GB"/>
              </w:rPr>
            </w:pPr>
          </w:p>
        </w:tc>
        <w:tc>
          <w:tcPr>
            <w:tcW w:w="469" w:type="dxa"/>
            <w:tcBorders>
              <w:top w:val="nil"/>
              <w:left w:val="single" w:sz="4" w:space="0" w:color="auto"/>
              <w:bottom w:val="nil"/>
            </w:tcBorders>
          </w:tcPr>
          <w:p w14:paraId="307FCBBD" w14:textId="77777777" w:rsidR="00FA5333" w:rsidRDefault="00FA5333" w:rsidP="00865330">
            <w:pPr>
              <w:spacing w:before="40" w:after="40"/>
              <w:jc w:val="both"/>
              <w:rPr>
                <w:sz w:val="22"/>
                <w:lang w:val="en-GB"/>
              </w:rPr>
            </w:pPr>
          </w:p>
        </w:tc>
        <w:tc>
          <w:tcPr>
            <w:tcW w:w="452" w:type="dxa"/>
          </w:tcPr>
          <w:p w14:paraId="31B7CE6E" w14:textId="77777777" w:rsidR="00FA5333" w:rsidRDefault="00FA5333" w:rsidP="00865330">
            <w:pPr>
              <w:spacing w:before="60" w:after="60"/>
              <w:ind w:left="-144" w:right="-144"/>
              <w:jc w:val="center"/>
              <w:rPr>
                <w:sz w:val="18"/>
                <w:lang w:val="en-GB"/>
              </w:rPr>
            </w:pPr>
            <w:r>
              <w:rPr>
                <w:sz w:val="18"/>
                <w:lang w:val="en-GB"/>
              </w:rPr>
              <w:t>4.2.6</w:t>
            </w:r>
          </w:p>
        </w:tc>
        <w:tc>
          <w:tcPr>
            <w:tcW w:w="4950" w:type="dxa"/>
            <w:gridSpan w:val="3"/>
            <w:tcBorders>
              <w:top w:val="single" w:sz="4" w:space="0" w:color="auto"/>
              <w:bottom w:val="single" w:sz="4" w:space="0" w:color="auto"/>
            </w:tcBorders>
          </w:tcPr>
          <w:p w14:paraId="73771159" w14:textId="77777777" w:rsidR="00FA5333" w:rsidRDefault="00FA5333" w:rsidP="00865330">
            <w:pPr>
              <w:spacing w:before="20"/>
              <w:jc w:val="both"/>
              <w:rPr>
                <w:sz w:val="18"/>
                <w:szCs w:val="18"/>
                <w:lang w:val="en-GB"/>
              </w:rPr>
            </w:pPr>
            <w:r>
              <w:rPr>
                <w:sz w:val="18"/>
                <w:szCs w:val="18"/>
                <w:lang w:val="en-GB"/>
              </w:rPr>
              <w:t xml:space="preserve">The proficiency testing provider shall formulate the objectives with respect to the education, training, and skills for each staff member involved with the operation of the proficiency testing scheme. The proficiency testing provider shall have a policy and procedures for identifying training needs and providing training of personnel. The training programme shall be relevant to the present and anticipated needs of the proficiency testing provider. </w:t>
            </w:r>
          </w:p>
          <w:p w14:paraId="39E176CC" w14:textId="77777777" w:rsidR="00FA5333" w:rsidRPr="00B17BFC" w:rsidRDefault="00FA5333" w:rsidP="00865330">
            <w:pPr>
              <w:spacing w:before="20"/>
              <w:jc w:val="both"/>
              <w:rPr>
                <w:i/>
                <w:sz w:val="18"/>
                <w:szCs w:val="18"/>
                <w:lang w:val="en-GB"/>
              </w:rPr>
            </w:pPr>
            <w:proofErr w:type="gramStart"/>
            <w:r w:rsidRPr="00B17BFC">
              <w:rPr>
                <w:i/>
                <w:sz w:val="18"/>
                <w:szCs w:val="18"/>
                <w:lang w:val="en-GB"/>
              </w:rPr>
              <w:t>NOTE  It</w:t>
            </w:r>
            <w:proofErr w:type="gramEnd"/>
            <w:r w:rsidRPr="00B17BFC">
              <w:rPr>
                <w:i/>
                <w:sz w:val="18"/>
                <w:szCs w:val="18"/>
                <w:lang w:val="en-GB"/>
              </w:rPr>
              <w:t xml:space="preserve"> is advisable to consider the need to retrain staff periodically. Staff training policies can take account of technological change, the need to demonstrate ongoing competence and aim at continual skills upgrading.</w:t>
            </w:r>
          </w:p>
        </w:tc>
        <w:tc>
          <w:tcPr>
            <w:tcW w:w="799" w:type="dxa"/>
            <w:gridSpan w:val="2"/>
          </w:tcPr>
          <w:p w14:paraId="19974681" w14:textId="77777777" w:rsidR="00FA5333" w:rsidRDefault="00FA5333" w:rsidP="00865330">
            <w:pPr>
              <w:spacing w:before="40" w:after="40"/>
              <w:jc w:val="both"/>
              <w:rPr>
                <w:lang w:val="en-GB"/>
              </w:rPr>
            </w:pPr>
          </w:p>
        </w:tc>
        <w:tc>
          <w:tcPr>
            <w:tcW w:w="3495" w:type="dxa"/>
          </w:tcPr>
          <w:p w14:paraId="5B7886E6" w14:textId="77777777" w:rsidR="00FA5333" w:rsidRDefault="00FA5333" w:rsidP="00865330">
            <w:pPr>
              <w:pStyle w:val="Footer"/>
              <w:tabs>
                <w:tab w:val="clear" w:pos="4320"/>
                <w:tab w:val="clear" w:pos="8640"/>
              </w:tabs>
              <w:spacing w:before="40" w:after="40"/>
              <w:jc w:val="both"/>
              <w:rPr>
                <w:lang w:val="en-GB"/>
              </w:rPr>
            </w:pPr>
          </w:p>
        </w:tc>
      </w:tr>
      <w:tr w:rsidR="00FA5333" w14:paraId="055C3FE2" w14:textId="77777777" w:rsidTr="00843B32">
        <w:trPr>
          <w:cantSplit/>
        </w:trPr>
        <w:tc>
          <w:tcPr>
            <w:tcW w:w="350" w:type="dxa"/>
            <w:tcBorders>
              <w:top w:val="nil"/>
              <w:left w:val="single" w:sz="4" w:space="0" w:color="auto"/>
              <w:bottom w:val="nil"/>
              <w:right w:val="single" w:sz="4" w:space="0" w:color="auto"/>
            </w:tcBorders>
          </w:tcPr>
          <w:p w14:paraId="477A1C05" w14:textId="77777777" w:rsidR="00FA5333" w:rsidRDefault="00FA5333" w:rsidP="00865330">
            <w:pPr>
              <w:spacing w:before="40" w:after="40"/>
              <w:jc w:val="both"/>
              <w:rPr>
                <w:sz w:val="22"/>
                <w:lang w:val="en-GB"/>
              </w:rPr>
            </w:pPr>
          </w:p>
        </w:tc>
        <w:tc>
          <w:tcPr>
            <w:tcW w:w="469" w:type="dxa"/>
            <w:tcBorders>
              <w:top w:val="nil"/>
              <w:left w:val="single" w:sz="4" w:space="0" w:color="auto"/>
              <w:bottom w:val="nil"/>
            </w:tcBorders>
          </w:tcPr>
          <w:p w14:paraId="3291C01D" w14:textId="77777777" w:rsidR="00FA5333" w:rsidRDefault="00FA5333" w:rsidP="00865330">
            <w:pPr>
              <w:spacing w:before="40" w:after="40"/>
              <w:jc w:val="both"/>
              <w:rPr>
                <w:sz w:val="22"/>
                <w:lang w:val="en-GB"/>
              </w:rPr>
            </w:pPr>
          </w:p>
        </w:tc>
        <w:tc>
          <w:tcPr>
            <w:tcW w:w="452" w:type="dxa"/>
          </w:tcPr>
          <w:p w14:paraId="1C83D947" w14:textId="77777777" w:rsidR="00FA5333" w:rsidRDefault="00FA5333" w:rsidP="00865330">
            <w:pPr>
              <w:spacing w:before="60" w:after="60"/>
              <w:ind w:left="-144" w:right="-144"/>
              <w:jc w:val="center"/>
              <w:rPr>
                <w:sz w:val="18"/>
                <w:lang w:val="en-GB"/>
              </w:rPr>
            </w:pPr>
            <w:r>
              <w:rPr>
                <w:sz w:val="18"/>
                <w:lang w:val="en-GB"/>
              </w:rPr>
              <w:t>4.2.7</w:t>
            </w:r>
          </w:p>
        </w:tc>
        <w:tc>
          <w:tcPr>
            <w:tcW w:w="4950" w:type="dxa"/>
            <w:gridSpan w:val="3"/>
            <w:tcBorders>
              <w:top w:val="single" w:sz="4" w:space="0" w:color="auto"/>
              <w:bottom w:val="single" w:sz="4" w:space="0" w:color="auto"/>
            </w:tcBorders>
          </w:tcPr>
          <w:p w14:paraId="093329E0" w14:textId="77777777" w:rsidR="00FA5333" w:rsidRDefault="00FA5333" w:rsidP="00865330">
            <w:pPr>
              <w:spacing w:before="20"/>
              <w:jc w:val="both"/>
              <w:rPr>
                <w:sz w:val="18"/>
                <w:szCs w:val="18"/>
                <w:lang w:val="en-GB"/>
              </w:rPr>
            </w:pPr>
            <w:r>
              <w:rPr>
                <w:sz w:val="18"/>
                <w:szCs w:val="18"/>
                <w:lang w:val="en-GB"/>
              </w:rPr>
              <w:t xml:space="preserve">The proficiency testing provider shall ensure that staff receives the necessary training to ensure competent performance of measurements, operation of equipment and any other activities which affect the quality of the proficiency testing scheme. The effectiveness of training activities shall be evaluated. </w:t>
            </w:r>
          </w:p>
          <w:p w14:paraId="0ADA28E1" w14:textId="77777777" w:rsidR="00FA5333" w:rsidRDefault="00FA5333" w:rsidP="00865330">
            <w:pPr>
              <w:spacing w:before="20"/>
              <w:jc w:val="both"/>
              <w:rPr>
                <w:sz w:val="18"/>
                <w:szCs w:val="18"/>
                <w:lang w:val="en-GB"/>
              </w:rPr>
            </w:pPr>
          </w:p>
          <w:p w14:paraId="6E5F038C" w14:textId="77777777" w:rsidR="00FA5333" w:rsidRPr="00B17BFC" w:rsidRDefault="00FA5333" w:rsidP="00865330">
            <w:pPr>
              <w:spacing w:before="20"/>
              <w:jc w:val="both"/>
              <w:rPr>
                <w:i/>
                <w:sz w:val="18"/>
                <w:szCs w:val="18"/>
                <w:lang w:val="en-GB"/>
              </w:rPr>
            </w:pPr>
            <w:proofErr w:type="gramStart"/>
            <w:r w:rsidRPr="00B17BFC">
              <w:rPr>
                <w:i/>
                <w:sz w:val="18"/>
                <w:szCs w:val="18"/>
                <w:lang w:val="en-GB"/>
              </w:rPr>
              <w:t>NOTE  Objective</w:t>
            </w:r>
            <w:proofErr w:type="gramEnd"/>
            <w:r w:rsidRPr="00B17BFC">
              <w:rPr>
                <w:i/>
                <w:sz w:val="18"/>
                <w:szCs w:val="18"/>
                <w:lang w:val="en-GB"/>
              </w:rPr>
              <w:t xml:space="preserve"> measures can be used to assess the attainment of competence. </w:t>
            </w:r>
          </w:p>
        </w:tc>
        <w:tc>
          <w:tcPr>
            <w:tcW w:w="799" w:type="dxa"/>
            <w:gridSpan w:val="2"/>
          </w:tcPr>
          <w:p w14:paraId="4E17FA75" w14:textId="77777777" w:rsidR="00FA5333" w:rsidRDefault="00FA5333" w:rsidP="00865330">
            <w:pPr>
              <w:spacing w:before="40" w:after="40"/>
              <w:jc w:val="both"/>
              <w:rPr>
                <w:lang w:val="en-GB"/>
              </w:rPr>
            </w:pPr>
          </w:p>
        </w:tc>
        <w:tc>
          <w:tcPr>
            <w:tcW w:w="3495" w:type="dxa"/>
          </w:tcPr>
          <w:p w14:paraId="08F04A3A" w14:textId="77777777" w:rsidR="00FA5333" w:rsidRDefault="00FA5333" w:rsidP="00865330">
            <w:pPr>
              <w:pStyle w:val="Footer"/>
              <w:tabs>
                <w:tab w:val="clear" w:pos="4320"/>
                <w:tab w:val="clear" w:pos="8640"/>
              </w:tabs>
              <w:spacing w:before="40" w:after="40"/>
              <w:jc w:val="both"/>
              <w:rPr>
                <w:lang w:val="en-GB"/>
              </w:rPr>
            </w:pPr>
          </w:p>
        </w:tc>
      </w:tr>
      <w:tr w:rsidR="00D57F21" w14:paraId="0AA15B28" w14:textId="77777777" w:rsidTr="00865330">
        <w:trPr>
          <w:cantSplit/>
        </w:trPr>
        <w:tc>
          <w:tcPr>
            <w:tcW w:w="350" w:type="dxa"/>
            <w:tcBorders>
              <w:top w:val="nil"/>
              <w:left w:val="single" w:sz="4" w:space="0" w:color="auto"/>
              <w:bottom w:val="nil"/>
              <w:right w:val="single" w:sz="4" w:space="0" w:color="auto"/>
            </w:tcBorders>
          </w:tcPr>
          <w:p w14:paraId="3F0B660B" w14:textId="77777777" w:rsidR="00D57F21" w:rsidRDefault="00D57F21" w:rsidP="00865330">
            <w:pPr>
              <w:spacing w:before="40" w:after="40"/>
              <w:jc w:val="both"/>
              <w:rPr>
                <w:sz w:val="22"/>
                <w:lang w:val="en-GB"/>
              </w:rPr>
            </w:pPr>
          </w:p>
        </w:tc>
        <w:tc>
          <w:tcPr>
            <w:tcW w:w="469" w:type="dxa"/>
            <w:tcBorders>
              <w:top w:val="single" w:sz="4" w:space="0" w:color="auto"/>
              <w:left w:val="single" w:sz="4" w:space="0" w:color="auto"/>
              <w:bottom w:val="nil"/>
            </w:tcBorders>
          </w:tcPr>
          <w:p w14:paraId="33567C87" w14:textId="77777777" w:rsidR="00D57F21" w:rsidRPr="0007347B" w:rsidRDefault="00D57F21" w:rsidP="00865330">
            <w:pPr>
              <w:spacing w:before="60" w:after="60"/>
              <w:ind w:left="-144" w:right="-144"/>
              <w:jc w:val="center"/>
              <w:rPr>
                <w:b/>
                <w:lang w:val="en-GB"/>
              </w:rPr>
            </w:pPr>
            <w:r w:rsidRPr="0007347B">
              <w:rPr>
                <w:b/>
                <w:lang w:val="en-GB"/>
              </w:rPr>
              <w:t>4.3</w:t>
            </w:r>
          </w:p>
        </w:tc>
        <w:tc>
          <w:tcPr>
            <w:tcW w:w="9696" w:type="dxa"/>
            <w:gridSpan w:val="7"/>
          </w:tcPr>
          <w:p w14:paraId="17F41A4B" w14:textId="77777777" w:rsidR="00D57F21" w:rsidRPr="0007347B" w:rsidRDefault="00D57F21" w:rsidP="00865330">
            <w:pPr>
              <w:spacing w:before="60" w:after="60"/>
              <w:jc w:val="both"/>
              <w:rPr>
                <w:b/>
                <w:lang w:val="en-GB"/>
              </w:rPr>
            </w:pPr>
            <w:r w:rsidRPr="0007347B">
              <w:rPr>
                <w:b/>
                <w:lang w:val="en-GB"/>
              </w:rPr>
              <w:t>EQUIPMENT, ACCOMODATION AND ENVIRONMENT</w:t>
            </w:r>
          </w:p>
        </w:tc>
      </w:tr>
      <w:tr w:rsidR="00FA5333" w14:paraId="66F52459" w14:textId="77777777" w:rsidTr="00843B32">
        <w:trPr>
          <w:cantSplit/>
        </w:trPr>
        <w:tc>
          <w:tcPr>
            <w:tcW w:w="350" w:type="dxa"/>
            <w:tcBorders>
              <w:top w:val="nil"/>
              <w:left w:val="single" w:sz="4" w:space="0" w:color="auto"/>
              <w:bottom w:val="single" w:sz="4" w:space="0" w:color="auto"/>
              <w:right w:val="single" w:sz="4" w:space="0" w:color="auto"/>
            </w:tcBorders>
          </w:tcPr>
          <w:p w14:paraId="6B32D1F0" w14:textId="77777777" w:rsidR="00FA5333" w:rsidRDefault="00FA5333" w:rsidP="00865330">
            <w:pPr>
              <w:spacing w:before="40" w:after="40"/>
              <w:jc w:val="both"/>
              <w:rPr>
                <w:sz w:val="22"/>
                <w:lang w:val="en-GB"/>
              </w:rPr>
            </w:pPr>
          </w:p>
        </w:tc>
        <w:tc>
          <w:tcPr>
            <w:tcW w:w="469" w:type="dxa"/>
            <w:tcBorders>
              <w:top w:val="nil"/>
              <w:left w:val="single" w:sz="4" w:space="0" w:color="auto"/>
              <w:bottom w:val="single" w:sz="4" w:space="0" w:color="auto"/>
            </w:tcBorders>
          </w:tcPr>
          <w:p w14:paraId="17ACDE2C" w14:textId="77777777" w:rsidR="00FA5333" w:rsidRDefault="00FA5333" w:rsidP="00865330">
            <w:pPr>
              <w:spacing w:before="40" w:after="40"/>
              <w:jc w:val="both"/>
              <w:rPr>
                <w:sz w:val="22"/>
                <w:lang w:val="en-GB"/>
              </w:rPr>
            </w:pPr>
          </w:p>
        </w:tc>
        <w:tc>
          <w:tcPr>
            <w:tcW w:w="452" w:type="dxa"/>
            <w:tcBorders>
              <w:bottom w:val="single" w:sz="4" w:space="0" w:color="auto"/>
            </w:tcBorders>
          </w:tcPr>
          <w:p w14:paraId="5DD40CBC" w14:textId="77777777" w:rsidR="00FA5333" w:rsidRDefault="00FA5333" w:rsidP="00865330">
            <w:pPr>
              <w:spacing w:before="60" w:after="60"/>
              <w:ind w:left="-144" w:right="-144"/>
              <w:jc w:val="center"/>
              <w:rPr>
                <w:sz w:val="18"/>
                <w:lang w:val="en-GB"/>
              </w:rPr>
            </w:pPr>
            <w:r>
              <w:rPr>
                <w:sz w:val="18"/>
                <w:lang w:val="en-GB"/>
              </w:rPr>
              <w:t>4.3.1</w:t>
            </w:r>
          </w:p>
        </w:tc>
        <w:tc>
          <w:tcPr>
            <w:tcW w:w="4939" w:type="dxa"/>
            <w:gridSpan w:val="2"/>
            <w:tcBorders>
              <w:bottom w:val="single" w:sz="4" w:space="0" w:color="auto"/>
            </w:tcBorders>
          </w:tcPr>
          <w:p w14:paraId="2AF95E77" w14:textId="77777777" w:rsidR="00FA5333" w:rsidRDefault="00FA5333" w:rsidP="00865330">
            <w:pPr>
              <w:spacing w:before="20"/>
              <w:jc w:val="both"/>
              <w:rPr>
                <w:sz w:val="18"/>
                <w:szCs w:val="18"/>
                <w:lang w:val="en-GB"/>
              </w:rPr>
            </w:pPr>
            <w:r>
              <w:rPr>
                <w:sz w:val="18"/>
                <w:szCs w:val="18"/>
                <w:lang w:val="en-GB"/>
              </w:rPr>
              <w:t>The proficiency testing provider shall ensure that there is appropriate accommodation for the operation of the proficiency testing scheme. This includes facilities and equipment for proficiency test item manufacturing, handling, calibration, testing, storage and despatch, for data processing, for communications, and for retrieval of materials and records.</w:t>
            </w:r>
          </w:p>
        </w:tc>
        <w:tc>
          <w:tcPr>
            <w:tcW w:w="810" w:type="dxa"/>
            <w:gridSpan w:val="3"/>
            <w:tcBorders>
              <w:bottom w:val="single" w:sz="4" w:space="0" w:color="auto"/>
            </w:tcBorders>
          </w:tcPr>
          <w:p w14:paraId="3BA9D0B9" w14:textId="77777777" w:rsidR="00FA5333" w:rsidRDefault="00FA5333" w:rsidP="00865330">
            <w:pPr>
              <w:spacing w:before="40" w:after="40"/>
              <w:jc w:val="both"/>
              <w:rPr>
                <w:lang w:val="en-GB"/>
              </w:rPr>
            </w:pPr>
          </w:p>
        </w:tc>
        <w:tc>
          <w:tcPr>
            <w:tcW w:w="3495" w:type="dxa"/>
          </w:tcPr>
          <w:p w14:paraId="7CB92CB5" w14:textId="77777777" w:rsidR="00FA5333" w:rsidRDefault="00FA5333" w:rsidP="00865330">
            <w:pPr>
              <w:pStyle w:val="Footer"/>
              <w:tabs>
                <w:tab w:val="clear" w:pos="4320"/>
                <w:tab w:val="clear" w:pos="8640"/>
              </w:tabs>
              <w:spacing w:before="40" w:after="40"/>
              <w:jc w:val="both"/>
              <w:rPr>
                <w:lang w:val="en-GB"/>
              </w:rPr>
            </w:pPr>
          </w:p>
        </w:tc>
      </w:tr>
    </w:tbl>
    <w:p w14:paraId="65804944" w14:textId="77777777" w:rsidR="00D57F21" w:rsidRDefault="00D57F21" w:rsidP="00D57F21">
      <w:r>
        <w:br w:type="page"/>
      </w:r>
    </w:p>
    <w:tbl>
      <w:tblPr>
        <w:tblW w:w="1051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
        <w:gridCol w:w="18"/>
        <w:gridCol w:w="327"/>
        <w:gridCol w:w="129"/>
        <w:gridCol w:w="250"/>
        <w:gridCol w:w="48"/>
        <w:gridCol w:w="9"/>
        <w:gridCol w:w="131"/>
        <w:gridCol w:w="427"/>
        <w:gridCol w:w="4549"/>
        <w:gridCol w:w="810"/>
        <w:gridCol w:w="3495"/>
      </w:tblGrid>
      <w:tr w:rsidR="00D57F21" w14:paraId="3D66AFFC" w14:textId="77777777" w:rsidTr="00261D06">
        <w:trPr>
          <w:gridBefore w:val="10"/>
          <w:wBefore w:w="6210" w:type="dxa"/>
          <w:cantSplit/>
          <w:tblHeader/>
        </w:trPr>
        <w:tc>
          <w:tcPr>
            <w:tcW w:w="4305" w:type="dxa"/>
            <w:gridSpan w:val="2"/>
            <w:tcBorders>
              <w:bottom w:val="single" w:sz="4" w:space="0" w:color="auto"/>
            </w:tcBorders>
          </w:tcPr>
          <w:p w14:paraId="058794DE" w14:textId="77777777" w:rsidR="00D57F21" w:rsidRPr="00261D06" w:rsidRDefault="00D57F21" w:rsidP="00865330">
            <w:pPr>
              <w:spacing w:before="60" w:after="60"/>
              <w:ind w:right="115"/>
              <w:rPr>
                <w:b/>
                <w:lang w:val="en-GB"/>
              </w:rPr>
            </w:pPr>
            <w:r w:rsidRPr="00261D06">
              <w:rPr>
                <w:b/>
                <w:lang w:val="en-GB"/>
              </w:rPr>
              <w:lastRenderedPageBreak/>
              <w:t>DOCUMENTATION</w:t>
            </w:r>
          </w:p>
        </w:tc>
      </w:tr>
      <w:tr w:rsidR="00FA5333" w:rsidRPr="00261D06" w14:paraId="791C7B0B" w14:textId="77777777" w:rsidTr="00843B32">
        <w:trPr>
          <w:cantSplit/>
          <w:trHeight w:val="476"/>
          <w:tblHeader/>
        </w:trPr>
        <w:tc>
          <w:tcPr>
            <w:tcW w:w="6210" w:type="dxa"/>
            <w:gridSpan w:val="10"/>
            <w:tcBorders>
              <w:top w:val="single" w:sz="4" w:space="0" w:color="auto"/>
              <w:left w:val="single" w:sz="4" w:space="0" w:color="auto"/>
              <w:bottom w:val="single" w:sz="4" w:space="0" w:color="auto"/>
              <w:right w:val="single" w:sz="4" w:space="0" w:color="auto"/>
            </w:tcBorders>
          </w:tcPr>
          <w:p w14:paraId="277A3E40" w14:textId="77777777" w:rsidR="00FA5333" w:rsidRPr="00261D06" w:rsidRDefault="00FA5333" w:rsidP="00865330">
            <w:pPr>
              <w:pStyle w:val="Heading8"/>
              <w:spacing w:before="60" w:after="60"/>
              <w:rPr>
                <w:b/>
                <w:lang w:val="en-GB"/>
              </w:rPr>
            </w:pPr>
            <w:r w:rsidRPr="00261D06">
              <w:rPr>
                <w:b/>
                <w:sz w:val="28"/>
                <w:lang w:val="en-GB"/>
              </w:rPr>
              <w:t>REQUIREMENTS OF ISO/IEC 17043: 2010</w:t>
            </w:r>
          </w:p>
        </w:tc>
        <w:tc>
          <w:tcPr>
            <w:tcW w:w="810" w:type="dxa"/>
            <w:tcBorders>
              <w:top w:val="single" w:sz="4" w:space="0" w:color="auto"/>
              <w:left w:val="single" w:sz="4" w:space="0" w:color="auto"/>
              <w:bottom w:val="single" w:sz="4" w:space="0" w:color="auto"/>
              <w:right w:val="single" w:sz="4" w:space="0" w:color="auto"/>
            </w:tcBorders>
          </w:tcPr>
          <w:p w14:paraId="17B2DFB7" w14:textId="77777777" w:rsidR="00FA5333" w:rsidRPr="00261D06" w:rsidRDefault="00FA5333" w:rsidP="00865330">
            <w:pPr>
              <w:rPr>
                <w:b/>
                <w:lang w:val="en-GB"/>
              </w:rPr>
            </w:pPr>
          </w:p>
        </w:tc>
        <w:tc>
          <w:tcPr>
            <w:tcW w:w="3495" w:type="dxa"/>
            <w:tcBorders>
              <w:top w:val="single" w:sz="4" w:space="0" w:color="auto"/>
              <w:left w:val="single" w:sz="4" w:space="0" w:color="auto"/>
              <w:bottom w:val="single" w:sz="4" w:space="0" w:color="auto"/>
            </w:tcBorders>
          </w:tcPr>
          <w:p w14:paraId="443D2761" w14:textId="48CEFB5C" w:rsidR="00FA5333" w:rsidRPr="00261D06" w:rsidRDefault="00843B32" w:rsidP="00865330">
            <w:pPr>
              <w:spacing w:before="60" w:after="60"/>
              <w:ind w:right="115"/>
              <w:rPr>
                <w:b/>
                <w:lang w:val="en-GB"/>
              </w:rPr>
            </w:pPr>
            <w:r w:rsidRPr="00261D06">
              <w:rPr>
                <w:b/>
                <w:bCs/>
                <w:lang w:val="en-GB"/>
              </w:rPr>
              <w:t>REMARK</w:t>
            </w:r>
          </w:p>
        </w:tc>
      </w:tr>
      <w:tr w:rsidR="00865330" w14:paraId="642B0EFB" w14:textId="77777777" w:rsidTr="00843B32">
        <w:trPr>
          <w:cantSplit/>
        </w:trPr>
        <w:tc>
          <w:tcPr>
            <w:tcW w:w="340" w:type="dxa"/>
            <w:gridSpan w:val="2"/>
            <w:tcBorders>
              <w:top w:val="single" w:sz="4" w:space="0" w:color="auto"/>
              <w:left w:val="single" w:sz="4" w:space="0" w:color="auto"/>
              <w:bottom w:val="nil"/>
              <w:right w:val="single" w:sz="4" w:space="0" w:color="auto"/>
            </w:tcBorders>
          </w:tcPr>
          <w:p w14:paraId="54A947C9" w14:textId="77777777" w:rsidR="00865330" w:rsidRDefault="00865330" w:rsidP="00865330">
            <w:pPr>
              <w:spacing w:before="40" w:after="40"/>
              <w:jc w:val="both"/>
              <w:rPr>
                <w:sz w:val="22"/>
                <w:lang w:val="en-GB"/>
              </w:rPr>
            </w:pPr>
          </w:p>
        </w:tc>
        <w:tc>
          <w:tcPr>
            <w:tcW w:w="456" w:type="dxa"/>
            <w:gridSpan w:val="2"/>
            <w:tcBorders>
              <w:top w:val="single" w:sz="4" w:space="0" w:color="auto"/>
              <w:left w:val="single" w:sz="4" w:space="0" w:color="auto"/>
              <w:bottom w:val="nil"/>
            </w:tcBorders>
          </w:tcPr>
          <w:p w14:paraId="7D33CE58" w14:textId="77777777" w:rsidR="00865330" w:rsidRDefault="00865330" w:rsidP="00865330">
            <w:pPr>
              <w:spacing w:before="40" w:after="40"/>
              <w:jc w:val="both"/>
              <w:rPr>
                <w:sz w:val="22"/>
                <w:lang w:val="en-GB"/>
              </w:rPr>
            </w:pPr>
          </w:p>
        </w:tc>
        <w:tc>
          <w:tcPr>
            <w:tcW w:w="438" w:type="dxa"/>
            <w:gridSpan w:val="4"/>
            <w:tcBorders>
              <w:top w:val="single" w:sz="4" w:space="0" w:color="auto"/>
              <w:bottom w:val="single" w:sz="4" w:space="0" w:color="auto"/>
            </w:tcBorders>
          </w:tcPr>
          <w:p w14:paraId="47800E7D" w14:textId="77777777" w:rsidR="00865330" w:rsidRDefault="00865330" w:rsidP="00865330">
            <w:pPr>
              <w:spacing w:before="60" w:after="60"/>
              <w:ind w:left="-144" w:right="-144"/>
              <w:jc w:val="center"/>
              <w:rPr>
                <w:sz w:val="18"/>
                <w:lang w:val="en-GB"/>
              </w:rPr>
            </w:pPr>
            <w:r>
              <w:rPr>
                <w:sz w:val="18"/>
                <w:lang w:val="en-GB"/>
              </w:rPr>
              <w:t>4.3.2</w:t>
            </w:r>
          </w:p>
        </w:tc>
        <w:tc>
          <w:tcPr>
            <w:tcW w:w="4976" w:type="dxa"/>
            <w:gridSpan w:val="2"/>
            <w:tcBorders>
              <w:top w:val="single" w:sz="4" w:space="0" w:color="auto"/>
              <w:bottom w:val="single" w:sz="4" w:space="0" w:color="auto"/>
            </w:tcBorders>
          </w:tcPr>
          <w:p w14:paraId="16B8A974" w14:textId="77777777" w:rsidR="00865330" w:rsidRDefault="00865330" w:rsidP="00865330">
            <w:pPr>
              <w:spacing w:before="20"/>
              <w:jc w:val="both"/>
              <w:rPr>
                <w:sz w:val="18"/>
                <w:szCs w:val="18"/>
                <w:lang w:val="en-GB"/>
              </w:rPr>
            </w:pPr>
            <w:r>
              <w:rPr>
                <w:sz w:val="18"/>
                <w:szCs w:val="18"/>
                <w:lang w:val="en-GB"/>
              </w:rPr>
              <w:t xml:space="preserve">The proficiency testing provider shall ensure that the environmental conditions do not compromise the proficiency testing scheme or the required quality of operations. Particular care shall be taken when operations are undertaken at sites away from the proficiency testing provider's permanent facilities or are undertaken by subcontractors. The technical requirements for accommodation and environmental conditions that can affect the proficiency testing shall be documented. </w:t>
            </w:r>
          </w:p>
        </w:tc>
        <w:tc>
          <w:tcPr>
            <w:tcW w:w="810" w:type="dxa"/>
            <w:tcBorders>
              <w:top w:val="single" w:sz="4" w:space="0" w:color="auto"/>
              <w:bottom w:val="single" w:sz="4" w:space="0" w:color="auto"/>
            </w:tcBorders>
          </w:tcPr>
          <w:p w14:paraId="45498B07" w14:textId="77777777" w:rsidR="00865330" w:rsidRDefault="00865330" w:rsidP="00865330">
            <w:pPr>
              <w:spacing w:before="40" w:after="40"/>
              <w:jc w:val="both"/>
              <w:rPr>
                <w:lang w:val="en-GB"/>
              </w:rPr>
            </w:pPr>
          </w:p>
        </w:tc>
        <w:tc>
          <w:tcPr>
            <w:tcW w:w="3495" w:type="dxa"/>
            <w:tcBorders>
              <w:top w:val="single" w:sz="4" w:space="0" w:color="auto"/>
              <w:bottom w:val="single" w:sz="4" w:space="0" w:color="auto"/>
            </w:tcBorders>
          </w:tcPr>
          <w:p w14:paraId="316754C0" w14:textId="77777777" w:rsidR="00865330" w:rsidRDefault="00865330" w:rsidP="00865330">
            <w:pPr>
              <w:pStyle w:val="Footer"/>
              <w:tabs>
                <w:tab w:val="clear" w:pos="4320"/>
                <w:tab w:val="clear" w:pos="8640"/>
              </w:tabs>
              <w:spacing w:before="40" w:after="40"/>
              <w:jc w:val="both"/>
              <w:rPr>
                <w:lang w:val="en-GB"/>
              </w:rPr>
            </w:pPr>
          </w:p>
        </w:tc>
      </w:tr>
      <w:tr w:rsidR="00865330" w14:paraId="3A1EEFF1" w14:textId="77777777" w:rsidTr="00843B32">
        <w:trPr>
          <w:cantSplit/>
        </w:trPr>
        <w:tc>
          <w:tcPr>
            <w:tcW w:w="340" w:type="dxa"/>
            <w:gridSpan w:val="2"/>
            <w:tcBorders>
              <w:top w:val="nil"/>
              <w:left w:val="single" w:sz="4" w:space="0" w:color="auto"/>
              <w:bottom w:val="nil"/>
              <w:right w:val="single" w:sz="4" w:space="0" w:color="auto"/>
            </w:tcBorders>
          </w:tcPr>
          <w:p w14:paraId="62EAAD17" w14:textId="77777777" w:rsidR="00865330" w:rsidRDefault="00865330" w:rsidP="00865330">
            <w:pPr>
              <w:spacing w:before="40" w:after="40"/>
              <w:jc w:val="both"/>
              <w:rPr>
                <w:sz w:val="22"/>
                <w:lang w:val="en-GB"/>
              </w:rPr>
            </w:pPr>
          </w:p>
        </w:tc>
        <w:tc>
          <w:tcPr>
            <w:tcW w:w="456" w:type="dxa"/>
            <w:gridSpan w:val="2"/>
            <w:tcBorders>
              <w:top w:val="nil"/>
              <w:left w:val="single" w:sz="4" w:space="0" w:color="auto"/>
              <w:bottom w:val="nil"/>
            </w:tcBorders>
          </w:tcPr>
          <w:p w14:paraId="5FFF3980" w14:textId="77777777" w:rsidR="00865330" w:rsidRDefault="00865330" w:rsidP="00865330">
            <w:pPr>
              <w:spacing w:before="40" w:after="40"/>
              <w:jc w:val="both"/>
              <w:rPr>
                <w:sz w:val="22"/>
                <w:lang w:val="en-GB"/>
              </w:rPr>
            </w:pPr>
          </w:p>
        </w:tc>
        <w:tc>
          <w:tcPr>
            <w:tcW w:w="438" w:type="dxa"/>
            <w:gridSpan w:val="4"/>
            <w:tcBorders>
              <w:bottom w:val="single" w:sz="4" w:space="0" w:color="auto"/>
            </w:tcBorders>
          </w:tcPr>
          <w:p w14:paraId="5D4DBDCA" w14:textId="77777777" w:rsidR="00865330" w:rsidRDefault="00865330" w:rsidP="00865330">
            <w:pPr>
              <w:spacing w:before="60" w:after="60"/>
              <w:ind w:left="-144" w:right="-144"/>
              <w:jc w:val="center"/>
              <w:rPr>
                <w:sz w:val="18"/>
                <w:lang w:val="en-GB"/>
              </w:rPr>
            </w:pPr>
            <w:r>
              <w:rPr>
                <w:sz w:val="18"/>
                <w:lang w:val="en-GB"/>
              </w:rPr>
              <w:t>4.3.3</w:t>
            </w:r>
          </w:p>
        </w:tc>
        <w:tc>
          <w:tcPr>
            <w:tcW w:w="4976" w:type="dxa"/>
            <w:gridSpan w:val="2"/>
            <w:tcBorders>
              <w:bottom w:val="single" w:sz="4" w:space="0" w:color="auto"/>
            </w:tcBorders>
          </w:tcPr>
          <w:p w14:paraId="0A76C381" w14:textId="77777777" w:rsidR="00865330" w:rsidRDefault="00865330" w:rsidP="00865330">
            <w:pPr>
              <w:spacing w:before="20"/>
              <w:jc w:val="both"/>
              <w:rPr>
                <w:sz w:val="18"/>
                <w:szCs w:val="18"/>
                <w:lang w:val="en-GB"/>
              </w:rPr>
            </w:pPr>
            <w:r>
              <w:rPr>
                <w:sz w:val="18"/>
                <w:szCs w:val="18"/>
                <w:lang w:val="en-GB"/>
              </w:rPr>
              <w:t>Access to and use of areas affecting the quality of proficiency testing schemes shall be controlled. The proficiency testing provider shall determine the extent of control based on its particular circumstances.</w:t>
            </w:r>
          </w:p>
        </w:tc>
        <w:tc>
          <w:tcPr>
            <w:tcW w:w="810" w:type="dxa"/>
            <w:tcBorders>
              <w:bottom w:val="single" w:sz="4" w:space="0" w:color="auto"/>
            </w:tcBorders>
          </w:tcPr>
          <w:p w14:paraId="0936EC88" w14:textId="77777777" w:rsidR="00865330" w:rsidRDefault="00865330" w:rsidP="00865330">
            <w:pPr>
              <w:spacing w:before="40" w:after="40"/>
              <w:jc w:val="both"/>
              <w:rPr>
                <w:lang w:val="en-GB"/>
              </w:rPr>
            </w:pPr>
          </w:p>
        </w:tc>
        <w:tc>
          <w:tcPr>
            <w:tcW w:w="3495" w:type="dxa"/>
            <w:tcBorders>
              <w:bottom w:val="single" w:sz="4" w:space="0" w:color="auto"/>
            </w:tcBorders>
          </w:tcPr>
          <w:p w14:paraId="1B1CC785" w14:textId="77777777" w:rsidR="00865330" w:rsidRDefault="00865330" w:rsidP="00865330">
            <w:pPr>
              <w:pStyle w:val="Footer"/>
              <w:tabs>
                <w:tab w:val="clear" w:pos="4320"/>
                <w:tab w:val="clear" w:pos="8640"/>
              </w:tabs>
              <w:spacing w:before="40" w:after="40"/>
              <w:jc w:val="both"/>
              <w:rPr>
                <w:lang w:val="en-GB"/>
              </w:rPr>
            </w:pPr>
          </w:p>
        </w:tc>
      </w:tr>
      <w:tr w:rsidR="00865330" w14:paraId="45DEC781" w14:textId="77777777" w:rsidTr="00843B32">
        <w:trPr>
          <w:cantSplit/>
        </w:trPr>
        <w:tc>
          <w:tcPr>
            <w:tcW w:w="340" w:type="dxa"/>
            <w:gridSpan w:val="2"/>
            <w:tcBorders>
              <w:top w:val="nil"/>
              <w:left w:val="single" w:sz="4" w:space="0" w:color="auto"/>
              <w:bottom w:val="nil"/>
              <w:right w:val="single" w:sz="4" w:space="0" w:color="auto"/>
            </w:tcBorders>
          </w:tcPr>
          <w:p w14:paraId="4FE7B3FC" w14:textId="77777777" w:rsidR="00865330" w:rsidRDefault="00865330" w:rsidP="00865330">
            <w:pPr>
              <w:spacing w:before="40" w:after="40"/>
              <w:jc w:val="both"/>
              <w:rPr>
                <w:sz w:val="22"/>
                <w:lang w:val="en-GB"/>
              </w:rPr>
            </w:pPr>
          </w:p>
        </w:tc>
        <w:tc>
          <w:tcPr>
            <w:tcW w:w="456" w:type="dxa"/>
            <w:gridSpan w:val="2"/>
            <w:tcBorders>
              <w:top w:val="nil"/>
              <w:left w:val="single" w:sz="4" w:space="0" w:color="auto"/>
              <w:bottom w:val="nil"/>
            </w:tcBorders>
          </w:tcPr>
          <w:p w14:paraId="06F0B6AC" w14:textId="77777777" w:rsidR="00865330" w:rsidRDefault="00865330" w:rsidP="00865330">
            <w:pPr>
              <w:spacing w:before="40" w:after="40"/>
              <w:jc w:val="both"/>
              <w:rPr>
                <w:sz w:val="22"/>
                <w:lang w:val="en-GB"/>
              </w:rPr>
            </w:pPr>
          </w:p>
        </w:tc>
        <w:tc>
          <w:tcPr>
            <w:tcW w:w="438" w:type="dxa"/>
            <w:gridSpan w:val="4"/>
            <w:tcBorders>
              <w:bottom w:val="single" w:sz="4" w:space="0" w:color="auto"/>
            </w:tcBorders>
          </w:tcPr>
          <w:p w14:paraId="5B9C9C14" w14:textId="77777777" w:rsidR="00865330" w:rsidRDefault="00865330" w:rsidP="00865330">
            <w:pPr>
              <w:spacing w:before="60" w:after="60"/>
              <w:ind w:left="-144" w:right="-144"/>
              <w:jc w:val="center"/>
              <w:rPr>
                <w:sz w:val="18"/>
                <w:lang w:val="en-GB"/>
              </w:rPr>
            </w:pPr>
            <w:r>
              <w:rPr>
                <w:sz w:val="18"/>
                <w:lang w:val="en-GB"/>
              </w:rPr>
              <w:t>4.3.4</w:t>
            </w:r>
          </w:p>
        </w:tc>
        <w:tc>
          <w:tcPr>
            <w:tcW w:w="4976" w:type="dxa"/>
            <w:gridSpan w:val="2"/>
            <w:tcBorders>
              <w:bottom w:val="single" w:sz="4" w:space="0" w:color="auto"/>
            </w:tcBorders>
          </w:tcPr>
          <w:p w14:paraId="221CA2EE" w14:textId="77777777" w:rsidR="00865330" w:rsidRDefault="00865330" w:rsidP="00865330">
            <w:pPr>
              <w:spacing w:before="20"/>
              <w:jc w:val="both"/>
              <w:rPr>
                <w:sz w:val="18"/>
                <w:szCs w:val="18"/>
                <w:lang w:val="en-GB"/>
              </w:rPr>
            </w:pPr>
            <w:r>
              <w:rPr>
                <w:sz w:val="18"/>
                <w:szCs w:val="18"/>
                <w:lang w:val="en-GB"/>
              </w:rPr>
              <w:t xml:space="preserve">The proficiency testing provider shall identify environmental conditions that can significantly influence the quality of the proficiency test items and any testing and calibration carried out, including conditions that are required by relevant specifications and measurement procedures. The proficiency testing provider shall control and monitor these conditions, and shall record all relevant monitoring activities. Relevant proficiency testing activities shall be stopped when the environmental conditions jeopardize the quality or the operations of the proficiency testing scheme. </w:t>
            </w:r>
          </w:p>
          <w:p w14:paraId="3FA33B02" w14:textId="77777777" w:rsidR="00865330" w:rsidRDefault="00865330" w:rsidP="00865330">
            <w:pPr>
              <w:spacing w:before="20"/>
              <w:jc w:val="both"/>
              <w:rPr>
                <w:sz w:val="18"/>
                <w:szCs w:val="18"/>
                <w:lang w:val="en-GB"/>
              </w:rPr>
            </w:pPr>
          </w:p>
          <w:p w14:paraId="741B9E8E" w14:textId="77777777" w:rsidR="00865330" w:rsidRPr="00B17BFC" w:rsidRDefault="00865330" w:rsidP="00865330">
            <w:pPr>
              <w:spacing w:before="20"/>
              <w:jc w:val="both"/>
              <w:rPr>
                <w:i/>
                <w:sz w:val="18"/>
                <w:szCs w:val="18"/>
                <w:lang w:val="en-GB"/>
              </w:rPr>
            </w:pPr>
            <w:proofErr w:type="gramStart"/>
            <w:r w:rsidRPr="00B17BFC">
              <w:rPr>
                <w:i/>
                <w:sz w:val="18"/>
                <w:szCs w:val="18"/>
                <w:lang w:val="en-GB"/>
              </w:rPr>
              <w:t>NOTE  Conditions</w:t>
            </w:r>
            <w:proofErr w:type="gramEnd"/>
            <w:r w:rsidRPr="00B17BFC">
              <w:rPr>
                <w:i/>
                <w:sz w:val="18"/>
                <w:szCs w:val="18"/>
                <w:lang w:val="en-GB"/>
              </w:rPr>
              <w:t xml:space="preserve"> can include, for example, biological sterility, dust, electromagnetic disturbances, radiation, humidity, electrical supply, temperature, and sound and vibrations levels, as appropriate to the technical activities concerned.</w:t>
            </w:r>
          </w:p>
        </w:tc>
        <w:tc>
          <w:tcPr>
            <w:tcW w:w="810" w:type="dxa"/>
            <w:tcBorders>
              <w:bottom w:val="single" w:sz="4" w:space="0" w:color="auto"/>
            </w:tcBorders>
          </w:tcPr>
          <w:p w14:paraId="629E9DD4" w14:textId="77777777" w:rsidR="00865330" w:rsidRDefault="00865330" w:rsidP="00865330">
            <w:pPr>
              <w:spacing w:before="40" w:after="40"/>
              <w:jc w:val="both"/>
              <w:rPr>
                <w:lang w:val="en-GB"/>
              </w:rPr>
            </w:pPr>
          </w:p>
        </w:tc>
        <w:tc>
          <w:tcPr>
            <w:tcW w:w="3495" w:type="dxa"/>
            <w:tcBorders>
              <w:bottom w:val="single" w:sz="4" w:space="0" w:color="auto"/>
            </w:tcBorders>
          </w:tcPr>
          <w:p w14:paraId="7A19ABBF" w14:textId="77777777" w:rsidR="00865330" w:rsidRDefault="00865330" w:rsidP="00865330">
            <w:pPr>
              <w:pStyle w:val="Footer"/>
              <w:tabs>
                <w:tab w:val="clear" w:pos="4320"/>
                <w:tab w:val="clear" w:pos="8640"/>
              </w:tabs>
              <w:spacing w:before="40" w:after="40"/>
              <w:jc w:val="both"/>
              <w:rPr>
                <w:lang w:val="en-GB"/>
              </w:rPr>
            </w:pPr>
          </w:p>
        </w:tc>
      </w:tr>
      <w:tr w:rsidR="00865330" w14:paraId="26F94AF4" w14:textId="77777777" w:rsidTr="00843B32">
        <w:trPr>
          <w:cantSplit/>
        </w:trPr>
        <w:tc>
          <w:tcPr>
            <w:tcW w:w="340" w:type="dxa"/>
            <w:gridSpan w:val="2"/>
            <w:tcBorders>
              <w:top w:val="nil"/>
              <w:left w:val="single" w:sz="4" w:space="0" w:color="auto"/>
              <w:bottom w:val="nil"/>
              <w:right w:val="single" w:sz="4" w:space="0" w:color="auto"/>
            </w:tcBorders>
          </w:tcPr>
          <w:p w14:paraId="0E98894A" w14:textId="77777777" w:rsidR="00865330" w:rsidRDefault="00865330" w:rsidP="00865330">
            <w:pPr>
              <w:spacing w:before="40" w:after="40"/>
              <w:jc w:val="both"/>
              <w:rPr>
                <w:sz w:val="22"/>
                <w:lang w:val="en-GB"/>
              </w:rPr>
            </w:pPr>
          </w:p>
        </w:tc>
        <w:tc>
          <w:tcPr>
            <w:tcW w:w="456" w:type="dxa"/>
            <w:gridSpan w:val="2"/>
            <w:tcBorders>
              <w:top w:val="nil"/>
              <w:left w:val="single" w:sz="4" w:space="0" w:color="auto"/>
              <w:bottom w:val="nil"/>
            </w:tcBorders>
          </w:tcPr>
          <w:p w14:paraId="0CD7A52B" w14:textId="77777777" w:rsidR="00865330" w:rsidRDefault="00865330" w:rsidP="00865330">
            <w:pPr>
              <w:spacing w:before="40" w:after="40"/>
              <w:jc w:val="both"/>
              <w:rPr>
                <w:sz w:val="22"/>
                <w:lang w:val="en-GB"/>
              </w:rPr>
            </w:pPr>
          </w:p>
        </w:tc>
        <w:tc>
          <w:tcPr>
            <w:tcW w:w="438" w:type="dxa"/>
            <w:gridSpan w:val="4"/>
            <w:tcBorders>
              <w:bottom w:val="single" w:sz="4" w:space="0" w:color="auto"/>
            </w:tcBorders>
          </w:tcPr>
          <w:p w14:paraId="47E80876" w14:textId="77777777" w:rsidR="00865330" w:rsidRDefault="00865330" w:rsidP="00865330">
            <w:pPr>
              <w:spacing w:before="60" w:after="60"/>
              <w:ind w:left="-144" w:right="-144"/>
              <w:jc w:val="center"/>
              <w:rPr>
                <w:sz w:val="18"/>
                <w:lang w:val="en-GB"/>
              </w:rPr>
            </w:pPr>
            <w:r>
              <w:rPr>
                <w:sz w:val="18"/>
                <w:lang w:val="en-GB"/>
              </w:rPr>
              <w:t>4.3.5</w:t>
            </w:r>
          </w:p>
        </w:tc>
        <w:tc>
          <w:tcPr>
            <w:tcW w:w="4976" w:type="dxa"/>
            <w:gridSpan w:val="2"/>
            <w:tcBorders>
              <w:bottom w:val="single" w:sz="4" w:space="0" w:color="auto"/>
            </w:tcBorders>
          </w:tcPr>
          <w:p w14:paraId="2B99664B" w14:textId="77777777" w:rsidR="00865330" w:rsidRDefault="00865330" w:rsidP="00865330">
            <w:pPr>
              <w:spacing w:before="20"/>
              <w:jc w:val="both"/>
              <w:rPr>
                <w:sz w:val="18"/>
                <w:szCs w:val="18"/>
                <w:lang w:val="en-GB"/>
              </w:rPr>
            </w:pPr>
            <w:r>
              <w:rPr>
                <w:sz w:val="18"/>
                <w:szCs w:val="18"/>
                <w:lang w:val="en-GB"/>
              </w:rPr>
              <w:t>There shall be effective separation between neighbouring areas in which there are incompatible activities. Action shall be taken to prevent cross-contamination.</w:t>
            </w:r>
          </w:p>
        </w:tc>
        <w:tc>
          <w:tcPr>
            <w:tcW w:w="810" w:type="dxa"/>
            <w:tcBorders>
              <w:bottom w:val="single" w:sz="4" w:space="0" w:color="auto"/>
            </w:tcBorders>
          </w:tcPr>
          <w:p w14:paraId="36F61367" w14:textId="77777777" w:rsidR="00865330" w:rsidRDefault="00865330" w:rsidP="00865330">
            <w:pPr>
              <w:spacing w:before="40" w:after="40"/>
              <w:jc w:val="both"/>
              <w:rPr>
                <w:lang w:val="en-GB"/>
              </w:rPr>
            </w:pPr>
          </w:p>
        </w:tc>
        <w:tc>
          <w:tcPr>
            <w:tcW w:w="3495" w:type="dxa"/>
            <w:tcBorders>
              <w:bottom w:val="single" w:sz="4" w:space="0" w:color="auto"/>
            </w:tcBorders>
          </w:tcPr>
          <w:p w14:paraId="19532D30" w14:textId="77777777" w:rsidR="00865330" w:rsidRDefault="00865330" w:rsidP="00865330">
            <w:pPr>
              <w:pStyle w:val="Footer"/>
              <w:tabs>
                <w:tab w:val="clear" w:pos="4320"/>
                <w:tab w:val="clear" w:pos="8640"/>
              </w:tabs>
              <w:spacing w:before="40" w:after="40"/>
              <w:jc w:val="both"/>
              <w:rPr>
                <w:lang w:val="en-GB"/>
              </w:rPr>
            </w:pPr>
          </w:p>
        </w:tc>
      </w:tr>
      <w:tr w:rsidR="00865330" w14:paraId="6A250038" w14:textId="77777777" w:rsidTr="00843B32">
        <w:trPr>
          <w:cantSplit/>
        </w:trPr>
        <w:tc>
          <w:tcPr>
            <w:tcW w:w="340" w:type="dxa"/>
            <w:gridSpan w:val="2"/>
            <w:tcBorders>
              <w:top w:val="nil"/>
              <w:left w:val="single" w:sz="4" w:space="0" w:color="auto"/>
              <w:bottom w:val="nil"/>
              <w:right w:val="single" w:sz="4" w:space="0" w:color="auto"/>
            </w:tcBorders>
          </w:tcPr>
          <w:p w14:paraId="44BD352D" w14:textId="77777777" w:rsidR="00865330" w:rsidRDefault="00865330" w:rsidP="00865330">
            <w:pPr>
              <w:spacing w:before="40" w:after="40"/>
              <w:jc w:val="both"/>
              <w:rPr>
                <w:sz w:val="22"/>
                <w:lang w:val="en-GB"/>
              </w:rPr>
            </w:pPr>
          </w:p>
        </w:tc>
        <w:tc>
          <w:tcPr>
            <w:tcW w:w="456" w:type="dxa"/>
            <w:gridSpan w:val="2"/>
            <w:tcBorders>
              <w:top w:val="nil"/>
              <w:left w:val="single" w:sz="4" w:space="0" w:color="auto"/>
              <w:bottom w:val="nil"/>
            </w:tcBorders>
          </w:tcPr>
          <w:p w14:paraId="29ADE494" w14:textId="77777777" w:rsidR="00865330" w:rsidRDefault="00865330" w:rsidP="00865330">
            <w:pPr>
              <w:spacing w:before="40" w:after="40"/>
              <w:jc w:val="both"/>
              <w:rPr>
                <w:sz w:val="22"/>
                <w:lang w:val="en-GB"/>
              </w:rPr>
            </w:pPr>
          </w:p>
        </w:tc>
        <w:tc>
          <w:tcPr>
            <w:tcW w:w="438" w:type="dxa"/>
            <w:gridSpan w:val="4"/>
          </w:tcPr>
          <w:p w14:paraId="0F26C475" w14:textId="77777777" w:rsidR="00865330" w:rsidRDefault="00865330" w:rsidP="00865330">
            <w:pPr>
              <w:spacing w:before="60" w:after="60"/>
              <w:ind w:left="-144" w:right="-144"/>
              <w:jc w:val="center"/>
              <w:rPr>
                <w:sz w:val="18"/>
                <w:lang w:val="en-GB"/>
              </w:rPr>
            </w:pPr>
            <w:r>
              <w:rPr>
                <w:sz w:val="18"/>
                <w:lang w:val="en-GB"/>
              </w:rPr>
              <w:t>4.3.6</w:t>
            </w:r>
          </w:p>
        </w:tc>
        <w:tc>
          <w:tcPr>
            <w:tcW w:w="4976" w:type="dxa"/>
            <w:gridSpan w:val="2"/>
          </w:tcPr>
          <w:p w14:paraId="5D4B62F1" w14:textId="77777777" w:rsidR="00865330" w:rsidRDefault="00865330" w:rsidP="00865330">
            <w:pPr>
              <w:jc w:val="both"/>
              <w:rPr>
                <w:sz w:val="18"/>
                <w:szCs w:val="18"/>
                <w:lang w:val="en-GB"/>
              </w:rPr>
            </w:pPr>
            <w:r>
              <w:rPr>
                <w:sz w:val="18"/>
                <w:szCs w:val="18"/>
                <w:lang w:val="en-GB"/>
              </w:rPr>
              <w:t xml:space="preserve">Proficiency testing providers shall ensure that performance characteristics of laboratory methods and equipment used to confirm the content, homogeneity and stability of proficiency testing items are appropriately validated and maintained. </w:t>
            </w:r>
          </w:p>
        </w:tc>
        <w:tc>
          <w:tcPr>
            <w:tcW w:w="810" w:type="dxa"/>
          </w:tcPr>
          <w:p w14:paraId="301F985C" w14:textId="77777777" w:rsidR="00865330" w:rsidRDefault="00865330" w:rsidP="00865330">
            <w:pPr>
              <w:spacing w:before="40" w:after="40"/>
              <w:jc w:val="both"/>
              <w:rPr>
                <w:lang w:val="en-GB"/>
              </w:rPr>
            </w:pPr>
          </w:p>
        </w:tc>
        <w:tc>
          <w:tcPr>
            <w:tcW w:w="3495" w:type="dxa"/>
          </w:tcPr>
          <w:p w14:paraId="4724CEF9" w14:textId="77777777" w:rsidR="00865330" w:rsidRDefault="00865330" w:rsidP="00865330">
            <w:pPr>
              <w:pStyle w:val="Footer"/>
              <w:tabs>
                <w:tab w:val="clear" w:pos="4320"/>
                <w:tab w:val="clear" w:pos="8640"/>
              </w:tabs>
              <w:spacing w:before="40" w:after="40"/>
              <w:jc w:val="both"/>
              <w:rPr>
                <w:lang w:val="en-GB"/>
              </w:rPr>
            </w:pPr>
          </w:p>
        </w:tc>
      </w:tr>
      <w:tr w:rsidR="00D57F21" w14:paraId="7487495F" w14:textId="77777777" w:rsidTr="00865330">
        <w:trPr>
          <w:cantSplit/>
        </w:trPr>
        <w:tc>
          <w:tcPr>
            <w:tcW w:w="322" w:type="dxa"/>
            <w:tcBorders>
              <w:top w:val="nil"/>
              <w:bottom w:val="nil"/>
            </w:tcBorders>
          </w:tcPr>
          <w:p w14:paraId="2886556A" w14:textId="77777777" w:rsidR="00D57F21" w:rsidRDefault="00D57F21" w:rsidP="00865330">
            <w:pPr>
              <w:jc w:val="both"/>
              <w:rPr>
                <w:sz w:val="22"/>
                <w:lang w:val="en-GB"/>
              </w:rPr>
            </w:pPr>
          </w:p>
        </w:tc>
        <w:tc>
          <w:tcPr>
            <w:tcW w:w="345" w:type="dxa"/>
            <w:gridSpan w:val="2"/>
            <w:tcBorders>
              <w:top w:val="single" w:sz="4" w:space="0" w:color="auto"/>
              <w:bottom w:val="nil"/>
            </w:tcBorders>
          </w:tcPr>
          <w:p w14:paraId="44877AA8" w14:textId="77777777" w:rsidR="00D57F21" w:rsidRPr="0007347B" w:rsidRDefault="00D57F21" w:rsidP="00865330">
            <w:pPr>
              <w:spacing w:before="60" w:after="60"/>
              <w:ind w:left="-144" w:right="-144"/>
              <w:jc w:val="center"/>
              <w:rPr>
                <w:b/>
                <w:lang w:val="en-GB"/>
              </w:rPr>
            </w:pPr>
            <w:r w:rsidRPr="0007347B">
              <w:rPr>
                <w:b/>
                <w:lang w:val="en-GB"/>
              </w:rPr>
              <w:t>4.4</w:t>
            </w:r>
          </w:p>
        </w:tc>
        <w:tc>
          <w:tcPr>
            <w:tcW w:w="9848" w:type="dxa"/>
            <w:gridSpan w:val="9"/>
            <w:vAlign w:val="center"/>
          </w:tcPr>
          <w:p w14:paraId="1C794CE2" w14:textId="77777777" w:rsidR="00D57F21" w:rsidRPr="0007347B" w:rsidRDefault="00D57F21" w:rsidP="00865330">
            <w:pPr>
              <w:spacing w:before="60" w:after="60"/>
              <w:rPr>
                <w:b/>
                <w:lang w:val="en-GB"/>
              </w:rPr>
            </w:pPr>
            <w:r w:rsidRPr="0007347B">
              <w:rPr>
                <w:b/>
                <w:lang w:val="en-GB"/>
              </w:rPr>
              <w:t>DESIGN OF PROFICIENCY TESTING SCHEMES</w:t>
            </w:r>
          </w:p>
        </w:tc>
      </w:tr>
      <w:tr w:rsidR="00D57F21" w14:paraId="02111D85" w14:textId="77777777" w:rsidTr="00865330">
        <w:trPr>
          <w:cantSplit/>
        </w:trPr>
        <w:tc>
          <w:tcPr>
            <w:tcW w:w="322" w:type="dxa"/>
            <w:tcBorders>
              <w:top w:val="nil"/>
              <w:bottom w:val="nil"/>
            </w:tcBorders>
          </w:tcPr>
          <w:p w14:paraId="0516C876" w14:textId="77777777" w:rsidR="00D57F21" w:rsidRDefault="00D57F21" w:rsidP="00865330">
            <w:pPr>
              <w:spacing w:before="40" w:after="40"/>
              <w:jc w:val="both"/>
              <w:rPr>
                <w:sz w:val="22"/>
                <w:lang w:val="en-GB"/>
              </w:rPr>
            </w:pPr>
          </w:p>
        </w:tc>
        <w:tc>
          <w:tcPr>
            <w:tcW w:w="345" w:type="dxa"/>
            <w:gridSpan w:val="2"/>
            <w:tcBorders>
              <w:top w:val="nil"/>
              <w:bottom w:val="nil"/>
            </w:tcBorders>
          </w:tcPr>
          <w:p w14:paraId="56150F96" w14:textId="77777777" w:rsidR="00D57F21" w:rsidRPr="0007347B" w:rsidRDefault="00D57F21" w:rsidP="00865330">
            <w:pPr>
              <w:spacing w:before="40" w:after="40"/>
              <w:jc w:val="both"/>
              <w:rPr>
                <w:lang w:val="en-GB"/>
              </w:rPr>
            </w:pPr>
          </w:p>
        </w:tc>
        <w:tc>
          <w:tcPr>
            <w:tcW w:w="379" w:type="dxa"/>
            <w:gridSpan w:val="2"/>
            <w:tcBorders>
              <w:bottom w:val="nil"/>
            </w:tcBorders>
          </w:tcPr>
          <w:p w14:paraId="0103DA98" w14:textId="77777777" w:rsidR="00D57F21" w:rsidRPr="0007347B" w:rsidRDefault="00D57F21" w:rsidP="00865330">
            <w:pPr>
              <w:spacing w:before="60" w:after="60"/>
              <w:ind w:left="-144" w:right="-144"/>
              <w:jc w:val="center"/>
              <w:rPr>
                <w:b/>
                <w:sz w:val="18"/>
                <w:lang w:val="en-GB"/>
              </w:rPr>
            </w:pPr>
            <w:r w:rsidRPr="0007347B">
              <w:rPr>
                <w:b/>
                <w:sz w:val="18"/>
                <w:lang w:val="en-GB"/>
              </w:rPr>
              <w:t>4.4.1</w:t>
            </w:r>
          </w:p>
        </w:tc>
        <w:tc>
          <w:tcPr>
            <w:tcW w:w="9469" w:type="dxa"/>
            <w:gridSpan w:val="7"/>
          </w:tcPr>
          <w:p w14:paraId="0BE59851" w14:textId="77777777" w:rsidR="00D57F21" w:rsidRPr="0007347B" w:rsidRDefault="00D57F21" w:rsidP="00865330">
            <w:pPr>
              <w:tabs>
                <w:tab w:val="left" w:pos="5122"/>
              </w:tabs>
              <w:spacing w:before="40" w:after="40"/>
              <w:jc w:val="both"/>
              <w:rPr>
                <w:lang w:val="en-GB"/>
              </w:rPr>
            </w:pPr>
            <w:r w:rsidRPr="0007347B">
              <w:rPr>
                <w:b/>
                <w:bCs/>
                <w:sz w:val="18"/>
                <w:szCs w:val="18"/>
                <w:lang w:val="en-GB"/>
              </w:rPr>
              <w:t>Planning</w:t>
            </w:r>
            <w:r>
              <w:rPr>
                <w:b/>
                <w:bCs/>
                <w:sz w:val="18"/>
                <w:szCs w:val="18"/>
                <w:lang w:val="en-GB"/>
              </w:rPr>
              <w:tab/>
            </w:r>
          </w:p>
        </w:tc>
      </w:tr>
      <w:tr w:rsidR="00865330" w14:paraId="33098555" w14:textId="77777777" w:rsidTr="00843B32">
        <w:trPr>
          <w:cantSplit/>
        </w:trPr>
        <w:tc>
          <w:tcPr>
            <w:tcW w:w="322" w:type="dxa"/>
            <w:tcBorders>
              <w:top w:val="nil"/>
              <w:bottom w:val="nil"/>
            </w:tcBorders>
          </w:tcPr>
          <w:p w14:paraId="65A617DF" w14:textId="77777777" w:rsidR="00865330" w:rsidRDefault="00865330" w:rsidP="00865330">
            <w:pPr>
              <w:spacing w:before="40" w:after="40"/>
              <w:jc w:val="both"/>
              <w:rPr>
                <w:sz w:val="22"/>
                <w:lang w:val="en-GB"/>
              </w:rPr>
            </w:pPr>
          </w:p>
        </w:tc>
        <w:tc>
          <w:tcPr>
            <w:tcW w:w="345" w:type="dxa"/>
            <w:gridSpan w:val="2"/>
            <w:tcBorders>
              <w:top w:val="nil"/>
              <w:bottom w:val="nil"/>
            </w:tcBorders>
          </w:tcPr>
          <w:p w14:paraId="2FEEB014" w14:textId="77777777" w:rsidR="00865330" w:rsidRDefault="00865330" w:rsidP="00865330">
            <w:pPr>
              <w:spacing w:before="40" w:after="40"/>
              <w:jc w:val="both"/>
              <w:rPr>
                <w:lang w:val="en-GB"/>
              </w:rPr>
            </w:pPr>
          </w:p>
        </w:tc>
        <w:tc>
          <w:tcPr>
            <w:tcW w:w="427" w:type="dxa"/>
            <w:gridSpan w:val="3"/>
            <w:tcBorders>
              <w:top w:val="nil"/>
              <w:bottom w:val="nil"/>
            </w:tcBorders>
          </w:tcPr>
          <w:p w14:paraId="72E5AAD5" w14:textId="77777777" w:rsidR="00865330" w:rsidRDefault="00865330" w:rsidP="00865330">
            <w:pPr>
              <w:spacing w:before="60" w:after="60"/>
              <w:ind w:left="-144" w:right="-144"/>
              <w:jc w:val="center"/>
              <w:rPr>
                <w:sz w:val="18"/>
                <w:lang w:val="en-GB"/>
              </w:rPr>
            </w:pPr>
          </w:p>
        </w:tc>
        <w:tc>
          <w:tcPr>
            <w:tcW w:w="567" w:type="dxa"/>
            <w:gridSpan w:val="3"/>
          </w:tcPr>
          <w:p w14:paraId="6FD796BA" w14:textId="77777777" w:rsidR="00865330" w:rsidRDefault="00865330" w:rsidP="00865330">
            <w:pPr>
              <w:spacing w:before="60" w:after="60"/>
              <w:ind w:left="-144" w:right="-144"/>
              <w:jc w:val="center"/>
              <w:rPr>
                <w:sz w:val="18"/>
                <w:lang w:val="en-GB"/>
              </w:rPr>
            </w:pPr>
            <w:r>
              <w:rPr>
                <w:sz w:val="18"/>
                <w:lang w:val="en-GB"/>
              </w:rPr>
              <w:t>4.4.1.1</w:t>
            </w:r>
          </w:p>
        </w:tc>
        <w:tc>
          <w:tcPr>
            <w:tcW w:w="4549" w:type="dxa"/>
          </w:tcPr>
          <w:p w14:paraId="3CBE4665" w14:textId="77777777" w:rsidR="00865330" w:rsidRDefault="00865330" w:rsidP="00865330">
            <w:pPr>
              <w:spacing w:before="20"/>
              <w:jc w:val="both"/>
              <w:rPr>
                <w:sz w:val="18"/>
                <w:szCs w:val="18"/>
                <w:lang w:val="en-GB"/>
              </w:rPr>
            </w:pPr>
            <w:r>
              <w:rPr>
                <w:sz w:val="18"/>
                <w:szCs w:val="18"/>
                <w:lang w:val="en-GB"/>
              </w:rPr>
              <w:t xml:space="preserve">The proficiency testing provider shall identify and plan those processes which directly affect the quality of the proficiency testing scheme and shall ensure that they are carried out in accordance with prescribed procedures. </w:t>
            </w:r>
          </w:p>
          <w:p w14:paraId="6A9F6F06" w14:textId="77777777" w:rsidR="00865330" w:rsidRDefault="00865330" w:rsidP="00865330">
            <w:pPr>
              <w:spacing w:before="20"/>
              <w:jc w:val="both"/>
              <w:rPr>
                <w:sz w:val="18"/>
                <w:szCs w:val="18"/>
                <w:lang w:val="en-GB"/>
              </w:rPr>
            </w:pPr>
          </w:p>
          <w:p w14:paraId="01732D53" w14:textId="77777777" w:rsidR="00865330" w:rsidRPr="00B17BFC" w:rsidRDefault="00865330" w:rsidP="00865330">
            <w:pPr>
              <w:spacing w:before="20"/>
              <w:jc w:val="both"/>
              <w:rPr>
                <w:i/>
                <w:sz w:val="18"/>
                <w:szCs w:val="18"/>
                <w:lang w:val="en-GB"/>
              </w:rPr>
            </w:pPr>
            <w:r w:rsidRPr="00B17BFC">
              <w:rPr>
                <w:i/>
                <w:sz w:val="18"/>
                <w:szCs w:val="18"/>
                <w:lang w:val="en-GB"/>
              </w:rPr>
              <w:t>NOTE Stakeholders’ interests can be considered in developing a plan and relevant information.</w:t>
            </w:r>
          </w:p>
        </w:tc>
        <w:tc>
          <w:tcPr>
            <w:tcW w:w="810" w:type="dxa"/>
          </w:tcPr>
          <w:p w14:paraId="3A9E6B18" w14:textId="77777777" w:rsidR="00865330" w:rsidRDefault="00865330" w:rsidP="00865330">
            <w:pPr>
              <w:spacing w:before="40" w:after="40"/>
              <w:jc w:val="both"/>
              <w:rPr>
                <w:lang w:val="en-GB"/>
              </w:rPr>
            </w:pPr>
          </w:p>
        </w:tc>
        <w:tc>
          <w:tcPr>
            <w:tcW w:w="3495" w:type="dxa"/>
          </w:tcPr>
          <w:p w14:paraId="6A7F5C6C" w14:textId="77777777" w:rsidR="00865330" w:rsidRDefault="00865330" w:rsidP="00865330">
            <w:pPr>
              <w:spacing w:before="40" w:after="40"/>
              <w:jc w:val="both"/>
              <w:rPr>
                <w:lang w:val="en-GB"/>
              </w:rPr>
            </w:pPr>
          </w:p>
        </w:tc>
      </w:tr>
      <w:tr w:rsidR="00865330" w14:paraId="1873CAF7" w14:textId="77777777" w:rsidTr="00843B32">
        <w:trPr>
          <w:cantSplit/>
        </w:trPr>
        <w:tc>
          <w:tcPr>
            <w:tcW w:w="322" w:type="dxa"/>
            <w:tcBorders>
              <w:top w:val="nil"/>
              <w:bottom w:val="single" w:sz="4" w:space="0" w:color="auto"/>
            </w:tcBorders>
          </w:tcPr>
          <w:p w14:paraId="0F4CEF84" w14:textId="77777777" w:rsidR="00865330" w:rsidRDefault="00865330" w:rsidP="00865330">
            <w:pPr>
              <w:spacing w:before="40" w:after="40"/>
              <w:jc w:val="both"/>
              <w:rPr>
                <w:sz w:val="22"/>
                <w:lang w:val="en-GB"/>
              </w:rPr>
            </w:pPr>
          </w:p>
        </w:tc>
        <w:tc>
          <w:tcPr>
            <w:tcW w:w="345" w:type="dxa"/>
            <w:gridSpan w:val="2"/>
            <w:tcBorders>
              <w:top w:val="nil"/>
              <w:bottom w:val="single" w:sz="4" w:space="0" w:color="auto"/>
            </w:tcBorders>
          </w:tcPr>
          <w:p w14:paraId="158D4212" w14:textId="77777777" w:rsidR="00865330" w:rsidRDefault="00865330" w:rsidP="00865330">
            <w:pPr>
              <w:spacing w:before="40" w:after="40"/>
              <w:jc w:val="both"/>
              <w:rPr>
                <w:lang w:val="en-GB"/>
              </w:rPr>
            </w:pPr>
          </w:p>
        </w:tc>
        <w:tc>
          <w:tcPr>
            <w:tcW w:w="436" w:type="dxa"/>
            <w:gridSpan w:val="4"/>
            <w:tcBorders>
              <w:top w:val="nil"/>
              <w:bottom w:val="single" w:sz="4" w:space="0" w:color="auto"/>
            </w:tcBorders>
          </w:tcPr>
          <w:p w14:paraId="672C58F8" w14:textId="77777777" w:rsidR="00865330" w:rsidRDefault="00865330" w:rsidP="00865330">
            <w:pPr>
              <w:spacing w:before="60" w:after="60"/>
              <w:jc w:val="both"/>
              <w:rPr>
                <w:sz w:val="18"/>
                <w:lang w:val="en-GB"/>
              </w:rPr>
            </w:pPr>
          </w:p>
        </w:tc>
        <w:tc>
          <w:tcPr>
            <w:tcW w:w="558" w:type="dxa"/>
            <w:gridSpan w:val="2"/>
          </w:tcPr>
          <w:p w14:paraId="2B5E1748" w14:textId="77777777" w:rsidR="00865330" w:rsidRDefault="00865330" w:rsidP="00865330">
            <w:pPr>
              <w:spacing w:before="60" w:after="60"/>
              <w:ind w:left="-144" w:right="-144"/>
              <w:jc w:val="center"/>
              <w:rPr>
                <w:sz w:val="18"/>
                <w:lang w:val="en-GB"/>
              </w:rPr>
            </w:pPr>
            <w:r>
              <w:rPr>
                <w:sz w:val="18"/>
                <w:lang w:val="en-GB"/>
              </w:rPr>
              <w:t>4.4.1.2</w:t>
            </w:r>
          </w:p>
        </w:tc>
        <w:tc>
          <w:tcPr>
            <w:tcW w:w="4549" w:type="dxa"/>
          </w:tcPr>
          <w:p w14:paraId="53B0024B" w14:textId="77777777" w:rsidR="00865330" w:rsidRDefault="00865330" w:rsidP="00865330">
            <w:pPr>
              <w:spacing w:before="20"/>
              <w:jc w:val="both"/>
              <w:rPr>
                <w:sz w:val="18"/>
                <w:szCs w:val="18"/>
                <w:lang w:val="en-GB"/>
              </w:rPr>
            </w:pPr>
            <w:r>
              <w:rPr>
                <w:sz w:val="18"/>
                <w:szCs w:val="18"/>
                <w:lang w:val="en-GB"/>
              </w:rPr>
              <w:t xml:space="preserve">The proficiency testing provider shall not subcontract the planning of the proficiency testing scheme (see 5.5.2). </w:t>
            </w:r>
          </w:p>
          <w:p w14:paraId="2254C89F" w14:textId="77777777" w:rsidR="00865330" w:rsidRDefault="00865330" w:rsidP="00865330">
            <w:pPr>
              <w:spacing w:before="20"/>
              <w:jc w:val="both"/>
              <w:rPr>
                <w:sz w:val="18"/>
                <w:szCs w:val="18"/>
                <w:lang w:val="en-GB"/>
              </w:rPr>
            </w:pPr>
          </w:p>
          <w:p w14:paraId="29A13948" w14:textId="77777777" w:rsidR="00865330" w:rsidRPr="00B17BFC" w:rsidRDefault="00865330" w:rsidP="00865330">
            <w:pPr>
              <w:spacing w:before="20"/>
              <w:jc w:val="both"/>
              <w:rPr>
                <w:i/>
                <w:sz w:val="18"/>
                <w:szCs w:val="18"/>
                <w:lang w:val="en-GB"/>
              </w:rPr>
            </w:pPr>
            <w:r w:rsidRPr="00B17BFC">
              <w:rPr>
                <w:i/>
                <w:sz w:val="18"/>
                <w:szCs w:val="18"/>
                <w:lang w:val="en-GB"/>
              </w:rPr>
              <w:t>NOTE The proficiency testing provider can utilize advice or assistance from any advisors, experts or steering group (see 4.4.1.4).</w:t>
            </w:r>
          </w:p>
        </w:tc>
        <w:tc>
          <w:tcPr>
            <w:tcW w:w="810" w:type="dxa"/>
          </w:tcPr>
          <w:p w14:paraId="291F3781" w14:textId="77777777" w:rsidR="00865330" w:rsidRDefault="00865330" w:rsidP="00865330">
            <w:pPr>
              <w:spacing w:before="40" w:after="40"/>
              <w:jc w:val="both"/>
              <w:rPr>
                <w:lang w:val="en-GB"/>
              </w:rPr>
            </w:pPr>
          </w:p>
        </w:tc>
        <w:tc>
          <w:tcPr>
            <w:tcW w:w="3495" w:type="dxa"/>
          </w:tcPr>
          <w:p w14:paraId="2DA11A1E" w14:textId="77777777" w:rsidR="00865330" w:rsidRDefault="00865330" w:rsidP="00865330">
            <w:pPr>
              <w:spacing w:before="40" w:after="40"/>
              <w:jc w:val="both"/>
              <w:rPr>
                <w:lang w:val="en-GB"/>
              </w:rPr>
            </w:pPr>
          </w:p>
        </w:tc>
      </w:tr>
    </w:tbl>
    <w:p w14:paraId="2D3E25F2" w14:textId="77777777" w:rsidR="00D57F21" w:rsidRDefault="00D57F21" w:rsidP="00D57F21">
      <w:r>
        <w:br w:type="page"/>
      </w:r>
    </w:p>
    <w:tbl>
      <w:tblPr>
        <w:tblW w:w="1051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
        <w:gridCol w:w="345"/>
        <w:gridCol w:w="436"/>
        <w:gridCol w:w="558"/>
        <w:gridCol w:w="423"/>
        <w:gridCol w:w="4127"/>
        <w:gridCol w:w="810"/>
        <w:gridCol w:w="3495"/>
      </w:tblGrid>
      <w:tr w:rsidR="00D57F21" w14:paraId="467FC9E6" w14:textId="77777777" w:rsidTr="00261D06">
        <w:trPr>
          <w:gridBefore w:val="6"/>
          <w:wBefore w:w="6210" w:type="dxa"/>
          <w:cantSplit/>
          <w:tblHeader/>
        </w:trPr>
        <w:tc>
          <w:tcPr>
            <w:tcW w:w="4305" w:type="dxa"/>
            <w:gridSpan w:val="2"/>
            <w:tcBorders>
              <w:bottom w:val="single" w:sz="4" w:space="0" w:color="auto"/>
            </w:tcBorders>
          </w:tcPr>
          <w:p w14:paraId="444281F1" w14:textId="77777777" w:rsidR="00D57F21" w:rsidRPr="00261D06" w:rsidRDefault="00D57F21" w:rsidP="00865330">
            <w:pPr>
              <w:spacing w:before="60" w:after="60"/>
              <w:ind w:right="115"/>
              <w:rPr>
                <w:b/>
                <w:lang w:val="en-GB"/>
              </w:rPr>
            </w:pPr>
            <w:r w:rsidRPr="00261D06">
              <w:rPr>
                <w:b/>
                <w:lang w:val="en-GB"/>
              </w:rPr>
              <w:lastRenderedPageBreak/>
              <w:t>DOCUMENTATION</w:t>
            </w:r>
          </w:p>
        </w:tc>
      </w:tr>
      <w:tr w:rsidR="00865330" w:rsidRPr="00261D06" w14:paraId="1BAF28AE" w14:textId="77777777" w:rsidTr="00261D06">
        <w:trPr>
          <w:cantSplit/>
          <w:trHeight w:val="476"/>
          <w:tblHeader/>
        </w:trPr>
        <w:tc>
          <w:tcPr>
            <w:tcW w:w="6210" w:type="dxa"/>
            <w:gridSpan w:val="6"/>
            <w:tcBorders>
              <w:top w:val="single" w:sz="4" w:space="0" w:color="auto"/>
              <w:left w:val="single" w:sz="4" w:space="0" w:color="auto"/>
              <w:bottom w:val="single" w:sz="4" w:space="0" w:color="auto"/>
              <w:right w:val="single" w:sz="4" w:space="0" w:color="auto"/>
            </w:tcBorders>
          </w:tcPr>
          <w:p w14:paraId="2F71641B" w14:textId="77777777" w:rsidR="00865330" w:rsidRPr="00261D06" w:rsidRDefault="00865330" w:rsidP="00865330">
            <w:pPr>
              <w:pStyle w:val="Heading8"/>
              <w:spacing w:before="60" w:after="60"/>
              <w:rPr>
                <w:b/>
                <w:lang w:val="en-GB"/>
              </w:rPr>
            </w:pPr>
            <w:r w:rsidRPr="00261D06">
              <w:rPr>
                <w:b/>
                <w:sz w:val="28"/>
                <w:lang w:val="en-GB"/>
              </w:rPr>
              <w:t>REQUIREMENTS OF ISO/IEC 17043: 2010</w:t>
            </w:r>
          </w:p>
        </w:tc>
        <w:tc>
          <w:tcPr>
            <w:tcW w:w="810" w:type="dxa"/>
            <w:tcBorders>
              <w:top w:val="single" w:sz="4" w:space="0" w:color="auto"/>
              <w:left w:val="single" w:sz="4" w:space="0" w:color="auto"/>
              <w:bottom w:val="single" w:sz="4" w:space="0" w:color="auto"/>
              <w:right w:val="single" w:sz="4" w:space="0" w:color="auto"/>
            </w:tcBorders>
          </w:tcPr>
          <w:p w14:paraId="2C1A3AB3" w14:textId="77777777" w:rsidR="00865330" w:rsidRPr="00261D06" w:rsidRDefault="00865330" w:rsidP="00865330">
            <w:pPr>
              <w:rPr>
                <w:b/>
                <w:lang w:val="en-GB"/>
              </w:rPr>
            </w:pPr>
          </w:p>
        </w:tc>
        <w:tc>
          <w:tcPr>
            <w:tcW w:w="3495" w:type="dxa"/>
            <w:tcBorders>
              <w:top w:val="single" w:sz="4" w:space="0" w:color="auto"/>
              <w:left w:val="single" w:sz="4" w:space="0" w:color="auto"/>
              <w:bottom w:val="single" w:sz="4" w:space="0" w:color="auto"/>
            </w:tcBorders>
          </w:tcPr>
          <w:p w14:paraId="054AA52B" w14:textId="6541FC33" w:rsidR="00865330" w:rsidRPr="00261D06" w:rsidRDefault="00843B32" w:rsidP="00865330">
            <w:pPr>
              <w:spacing w:before="60" w:after="60"/>
              <w:ind w:right="115"/>
              <w:rPr>
                <w:b/>
                <w:lang w:val="en-GB"/>
              </w:rPr>
            </w:pPr>
            <w:r w:rsidRPr="00261D06">
              <w:rPr>
                <w:b/>
                <w:bCs/>
                <w:lang w:val="en-GB"/>
              </w:rPr>
              <w:t>REMARK</w:t>
            </w:r>
          </w:p>
        </w:tc>
      </w:tr>
      <w:tr w:rsidR="00865330" w14:paraId="7B7C0CDB" w14:textId="77777777" w:rsidTr="00261D06">
        <w:trPr>
          <w:cantSplit/>
        </w:trPr>
        <w:tc>
          <w:tcPr>
            <w:tcW w:w="321" w:type="dxa"/>
            <w:tcBorders>
              <w:top w:val="single" w:sz="4" w:space="0" w:color="auto"/>
              <w:bottom w:val="nil"/>
            </w:tcBorders>
          </w:tcPr>
          <w:p w14:paraId="29B86EAF" w14:textId="77777777" w:rsidR="00865330" w:rsidRDefault="00865330" w:rsidP="00865330">
            <w:pPr>
              <w:spacing w:before="40" w:after="40"/>
              <w:jc w:val="both"/>
              <w:rPr>
                <w:sz w:val="22"/>
                <w:lang w:val="en-GB"/>
              </w:rPr>
            </w:pPr>
          </w:p>
        </w:tc>
        <w:tc>
          <w:tcPr>
            <w:tcW w:w="345" w:type="dxa"/>
            <w:tcBorders>
              <w:top w:val="single" w:sz="4" w:space="0" w:color="auto"/>
              <w:bottom w:val="nil"/>
            </w:tcBorders>
          </w:tcPr>
          <w:p w14:paraId="237AF064" w14:textId="77777777" w:rsidR="00865330" w:rsidRDefault="00865330" w:rsidP="00865330">
            <w:pPr>
              <w:spacing w:before="40" w:after="40"/>
              <w:jc w:val="both"/>
              <w:rPr>
                <w:lang w:val="en-GB"/>
              </w:rPr>
            </w:pPr>
          </w:p>
        </w:tc>
        <w:tc>
          <w:tcPr>
            <w:tcW w:w="436" w:type="dxa"/>
            <w:tcBorders>
              <w:top w:val="single" w:sz="4" w:space="0" w:color="auto"/>
              <w:bottom w:val="nil"/>
            </w:tcBorders>
          </w:tcPr>
          <w:p w14:paraId="3E64E460" w14:textId="77777777" w:rsidR="00865330" w:rsidRDefault="00865330" w:rsidP="00865330">
            <w:pPr>
              <w:spacing w:before="60" w:after="60"/>
              <w:jc w:val="both"/>
              <w:rPr>
                <w:sz w:val="18"/>
                <w:lang w:val="en-GB"/>
              </w:rPr>
            </w:pPr>
          </w:p>
        </w:tc>
        <w:tc>
          <w:tcPr>
            <w:tcW w:w="558" w:type="dxa"/>
            <w:tcBorders>
              <w:top w:val="single" w:sz="4" w:space="0" w:color="auto"/>
            </w:tcBorders>
          </w:tcPr>
          <w:p w14:paraId="3F9A0B9F" w14:textId="77777777" w:rsidR="00865330" w:rsidRDefault="00865330" w:rsidP="00865330">
            <w:pPr>
              <w:spacing w:before="60" w:after="60"/>
              <w:ind w:left="-144" w:right="-144"/>
              <w:jc w:val="center"/>
              <w:rPr>
                <w:sz w:val="18"/>
                <w:lang w:val="en-GB"/>
              </w:rPr>
            </w:pPr>
            <w:r>
              <w:rPr>
                <w:sz w:val="18"/>
                <w:lang w:val="en-GB"/>
              </w:rPr>
              <w:t>4.4.1.3</w:t>
            </w:r>
          </w:p>
        </w:tc>
        <w:tc>
          <w:tcPr>
            <w:tcW w:w="4550" w:type="dxa"/>
            <w:gridSpan w:val="2"/>
            <w:tcBorders>
              <w:top w:val="single" w:sz="4" w:space="0" w:color="auto"/>
            </w:tcBorders>
          </w:tcPr>
          <w:p w14:paraId="13BC96F3" w14:textId="77777777" w:rsidR="00865330" w:rsidRDefault="00865330" w:rsidP="00865330">
            <w:pPr>
              <w:spacing w:before="40" w:after="40"/>
              <w:jc w:val="both"/>
              <w:rPr>
                <w:lang w:val="en-GB"/>
              </w:rPr>
            </w:pPr>
            <w:r>
              <w:rPr>
                <w:sz w:val="18"/>
                <w:szCs w:val="18"/>
                <w:lang w:val="en-GB"/>
              </w:rPr>
              <w:t xml:space="preserve">The proficiency testing provider shall document a plan before commencement of the proficiency testing scheme that addresses the objectives, purpose and basic design of the proficiency testing scheme, including the following information and, where appropriate, reasons for its selection or exclusion: </w:t>
            </w:r>
          </w:p>
        </w:tc>
        <w:tc>
          <w:tcPr>
            <w:tcW w:w="810" w:type="dxa"/>
            <w:tcBorders>
              <w:top w:val="single" w:sz="4" w:space="0" w:color="auto"/>
            </w:tcBorders>
          </w:tcPr>
          <w:p w14:paraId="44F7A6FE" w14:textId="77777777" w:rsidR="00865330" w:rsidRDefault="00865330" w:rsidP="00865330">
            <w:pPr>
              <w:spacing w:before="40" w:after="40"/>
              <w:jc w:val="both"/>
              <w:rPr>
                <w:lang w:val="en-GB"/>
              </w:rPr>
            </w:pPr>
          </w:p>
        </w:tc>
        <w:tc>
          <w:tcPr>
            <w:tcW w:w="3495" w:type="dxa"/>
            <w:vMerge w:val="restart"/>
            <w:tcBorders>
              <w:top w:val="single" w:sz="4" w:space="0" w:color="auto"/>
            </w:tcBorders>
          </w:tcPr>
          <w:p w14:paraId="6BCE3962" w14:textId="77777777" w:rsidR="00865330" w:rsidRDefault="00865330" w:rsidP="00865330">
            <w:pPr>
              <w:spacing w:before="40" w:after="40"/>
              <w:jc w:val="both"/>
              <w:rPr>
                <w:lang w:val="en-GB"/>
              </w:rPr>
            </w:pPr>
          </w:p>
          <w:p w14:paraId="617C6002" w14:textId="77777777" w:rsidR="00865330" w:rsidRDefault="00865330" w:rsidP="00865330">
            <w:pPr>
              <w:spacing w:before="40" w:after="40"/>
              <w:jc w:val="both"/>
              <w:rPr>
                <w:lang w:val="en-GB"/>
              </w:rPr>
            </w:pPr>
          </w:p>
        </w:tc>
      </w:tr>
      <w:tr w:rsidR="00865330" w14:paraId="7C6DEA9F" w14:textId="77777777" w:rsidTr="00843B32">
        <w:trPr>
          <w:cantSplit/>
        </w:trPr>
        <w:tc>
          <w:tcPr>
            <w:tcW w:w="321" w:type="dxa"/>
            <w:tcBorders>
              <w:top w:val="nil"/>
              <w:bottom w:val="nil"/>
            </w:tcBorders>
          </w:tcPr>
          <w:p w14:paraId="61062F7C" w14:textId="77777777" w:rsidR="00865330" w:rsidRDefault="00865330" w:rsidP="00865330">
            <w:pPr>
              <w:spacing w:before="40" w:after="40"/>
              <w:jc w:val="both"/>
              <w:rPr>
                <w:sz w:val="22"/>
                <w:lang w:val="en-GB"/>
              </w:rPr>
            </w:pPr>
          </w:p>
        </w:tc>
        <w:tc>
          <w:tcPr>
            <w:tcW w:w="345" w:type="dxa"/>
            <w:tcBorders>
              <w:top w:val="nil"/>
              <w:bottom w:val="nil"/>
            </w:tcBorders>
          </w:tcPr>
          <w:p w14:paraId="455880B0" w14:textId="77777777" w:rsidR="00865330" w:rsidRDefault="00865330" w:rsidP="00865330">
            <w:pPr>
              <w:spacing w:before="40" w:after="40"/>
              <w:jc w:val="both"/>
              <w:rPr>
                <w:lang w:val="en-GB"/>
              </w:rPr>
            </w:pPr>
          </w:p>
        </w:tc>
        <w:tc>
          <w:tcPr>
            <w:tcW w:w="436" w:type="dxa"/>
            <w:tcBorders>
              <w:top w:val="nil"/>
              <w:bottom w:val="nil"/>
            </w:tcBorders>
          </w:tcPr>
          <w:p w14:paraId="6F4DB534" w14:textId="77777777" w:rsidR="00865330" w:rsidRDefault="00865330" w:rsidP="00865330">
            <w:pPr>
              <w:spacing w:before="60" w:after="60"/>
              <w:jc w:val="both"/>
              <w:rPr>
                <w:sz w:val="18"/>
                <w:lang w:val="en-GB"/>
              </w:rPr>
            </w:pPr>
          </w:p>
        </w:tc>
        <w:tc>
          <w:tcPr>
            <w:tcW w:w="558" w:type="dxa"/>
          </w:tcPr>
          <w:p w14:paraId="132D80DB" w14:textId="77777777" w:rsidR="00865330" w:rsidRDefault="00865330" w:rsidP="00865330">
            <w:pPr>
              <w:spacing w:before="60" w:after="60"/>
              <w:ind w:left="-144" w:right="-144"/>
              <w:jc w:val="center"/>
              <w:rPr>
                <w:sz w:val="18"/>
                <w:lang w:val="en-GB"/>
              </w:rPr>
            </w:pPr>
          </w:p>
        </w:tc>
        <w:tc>
          <w:tcPr>
            <w:tcW w:w="423" w:type="dxa"/>
            <w:vAlign w:val="center"/>
          </w:tcPr>
          <w:p w14:paraId="53B519DD" w14:textId="77777777" w:rsidR="00865330" w:rsidRDefault="00865330" w:rsidP="00D57F21">
            <w:pPr>
              <w:numPr>
                <w:ilvl w:val="0"/>
                <w:numId w:val="14"/>
              </w:numPr>
              <w:tabs>
                <w:tab w:val="left" w:pos="-108"/>
                <w:tab w:val="left" w:pos="260"/>
              </w:tabs>
              <w:spacing w:before="20"/>
              <w:ind w:left="0" w:right="176" w:firstLine="0"/>
              <w:jc w:val="right"/>
              <w:rPr>
                <w:sz w:val="18"/>
                <w:szCs w:val="18"/>
                <w:lang w:val="en-GB"/>
              </w:rPr>
            </w:pPr>
          </w:p>
        </w:tc>
        <w:tc>
          <w:tcPr>
            <w:tcW w:w="4127" w:type="dxa"/>
          </w:tcPr>
          <w:p w14:paraId="65AE17FD" w14:textId="77777777" w:rsidR="00865330" w:rsidRDefault="00865330" w:rsidP="00865330">
            <w:pPr>
              <w:spacing w:before="20"/>
              <w:jc w:val="both"/>
              <w:rPr>
                <w:sz w:val="18"/>
                <w:szCs w:val="18"/>
                <w:lang w:val="en-GB"/>
              </w:rPr>
            </w:pPr>
            <w:r>
              <w:rPr>
                <w:sz w:val="18"/>
                <w:szCs w:val="18"/>
                <w:lang w:val="en-GB"/>
              </w:rPr>
              <w:t xml:space="preserve">the name and address of the proficiency testing provider; </w:t>
            </w:r>
          </w:p>
        </w:tc>
        <w:tc>
          <w:tcPr>
            <w:tcW w:w="810" w:type="dxa"/>
          </w:tcPr>
          <w:p w14:paraId="62DB238B" w14:textId="77777777" w:rsidR="00865330" w:rsidRDefault="00865330" w:rsidP="00865330">
            <w:pPr>
              <w:spacing w:before="40" w:after="40"/>
              <w:jc w:val="both"/>
              <w:rPr>
                <w:lang w:val="en-GB"/>
              </w:rPr>
            </w:pPr>
          </w:p>
        </w:tc>
        <w:tc>
          <w:tcPr>
            <w:tcW w:w="3495" w:type="dxa"/>
            <w:vMerge/>
          </w:tcPr>
          <w:p w14:paraId="0BEF7526" w14:textId="77777777" w:rsidR="00865330" w:rsidRDefault="00865330" w:rsidP="00865330">
            <w:pPr>
              <w:spacing w:before="20"/>
              <w:jc w:val="both"/>
              <w:rPr>
                <w:sz w:val="18"/>
                <w:szCs w:val="18"/>
                <w:lang w:val="en-GB"/>
              </w:rPr>
            </w:pPr>
          </w:p>
        </w:tc>
      </w:tr>
      <w:tr w:rsidR="00865330" w14:paraId="61AD434B" w14:textId="77777777" w:rsidTr="00843B32">
        <w:trPr>
          <w:cantSplit/>
        </w:trPr>
        <w:tc>
          <w:tcPr>
            <w:tcW w:w="321" w:type="dxa"/>
            <w:tcBorders>
              <w:top w:val="nil"/>
              <w:bottom w:val="nil"/>
            </w:tcBorders>
          </w:tcPr>
          <w:p w14:paraId="1FCEE254" w14:textId="77777777" w:rsidR="00865330" w:rsidRDefault="00865330" w:rsidP="00865330">
            <w:pPr>
              <w:spacing w:before="40" w:after="40"/>
              <w:jc w:val="both"/>
              <w:rPr>
                <w:sz w:val="22"/>
                <w:lang w:val="en-GB"/>
              </w:rPr>
            </w:pPr>
          </w:p>
        </w:tc>
        <w:tc>
          <w:tcPr>
            <w:tcW w:w="345" w:type="dxa"/>
            <w:tcBorders>
              <w:top w:val="nil"/>
              <w:bottom w:val="nil"/>
            </w:tcBorders>
          </w:tcPr>
          <w:p w14:paraId="5ECD8110" w14:textId="77777777" w:rsidR="00865330" w:rsidRDefault="00865330" w:rsidP="00865330">
            <w:pPr>
              <w:spacing w:before="40" w:after="40"/>
              <w:jc w:val="both"/>
              <w:rPr>
                <w:lang w:val="en-GB"/>
              </w:rPr>
            </w:pPr>
          </w:p>
        </w:tc>
        <w:tc>
          <w:tcPr>
            <w:tcW w:w="436" w:type="dxa"/>
            <w:tcBorders>
              <w:top w:val="nil"/>
              <w:bottom w:val="nil"/>
            </w:tcBorders>
          </w:tcPr>
          <w:p w14:paraId="0CDD26C5" w14:textId="77777777" w:rsidR="00865330" w:rsidRDefault="00865330" w:rsidP="00865330">
            <w:pPr>
              <w:spacing w:before="60" w:after="60"/>
              <w:jc w:val="both"/>
              <w:rPr>
                <w:sz w:val="18"/>
                <w:lang w:val="en-GB"/>
              </w:rPr>
            </w:pPr>
          </w:p>
        </w:tc>
        <w:tc>
          <w:tcPr>
            <w:tcW w:w="558" w:type="dxa"/>
          </w:tcPr>
          <w:p w14:paraId="1B2512E2" w14:textId="77777777" w:rsidR="00865330" w:rsidRDefault="00865330" w:rsidP="00865330">
            <w:pPr>
              <w:spacing w:before="60" w:after="60"/>
              <w:ind w:left="-144" w:right="-144"/>
              <w:jc w:val="center"/>
              <w:rPr>
                <w:sz w:val="18"/>
                <w:lang w:val="en-GB"/>
              </w:rPr>
            </w:pPr>
          </w:p>
        </w:tc>
        <w:tc>
          <w:tcPr>
            <w:tcW w:w="423" w:type="dxa"/>
            <w:vAlign w:val="center"/>
          </w:tcPr>
          <w:p w14:paraId="78522E3B" w14:textId="77777777" w:rsidR="00865330" w:rsidRDefault="00865330" w:rsidP="00D57F21">
            <w:pPr>
              <w:numPr>
                <w:ilvl w:val="0"/>
                <w:numId w:val="14"/>
              </w:numPr>
              <w:tabs>
                <w:tab w:val="left" w:pos="260"/>
              </w:tabs>
              <w:spacing w:before="20"/>
              <w:ind w:left="0" w:right="176" w:firstLine="0"/>
              <w:rPr>
                <w:sz w:val="18"/>
                <w:szCs w:val="18"/>
                <w:lang w:val="en-GB"/>
              </w:rPr>
            </w:pPr>
          </w:p>
        </w:tc>
        <w:tc>
          <w:tcPr>
            <w:tcW w:w="4127" w:type="dxa"/>
          </w:tcPr>
          <w:p w14:paraId="03C48E3D" w14:textId="77777777" w:rsidR="00865330" w:rsidRDefault="00865330" w:rsidP="00865330">
            <w:pPr>
              <w:spacing w:before="20"/>
              <w:jc w:val="both"/>
              <w:rPr>
                <w:sz w:val="18"/>
                <w:szCs w:val="18"/>
                <w:lang w:val="en-GB"/>
              </w:rPr>
            </w:pPr>
            <w:r>
              <w:rPr>
                <w:sz w:val="18"/>
                <w:szCs w:val="18"/>
                <w:lang w:val="en-GB"/>
              </w:rPr>
              <w:t xml:space="preserve">the name, address and affiliation of the coordinator and </w:t>
            </w:r>
            <w:proofErr w:type="gramStart"/>
            <w:r>
              <w:rPr>
                <w:sz w:val="18"/>
                <w:szCs w:val="18"/>
                <w:lang w:val="en-GB"/>
              </w:rPr>
              <w:t>other  personnel</w:t>
            </w:r>
            <w:proofErr w:type="gramEnd"/>
            <w:r>
              <w:rPr>
                <w:sz w:val="18"/>
                <w:szCs w:val="18"/>
                <w:lang w:val="en-GB"/>
              </w:rPr>
              <w:t xml:space="preserve"> involved in the design and operation of the proficiency testing scheme; </w:t>
            </w:r>
          </w:p>
        </w:tc>
        <w:tc>
          <w:tcPr>
            <w:tcW w:w="810" w:type="dxa"/>
          </w:tcPr>
          <w:p w14:paraId="269176EE" w14:textId="77777777" w:rsidR="00865330" w:rsidRDefault="00865330" w:rsidP="00865330">
            <w:pPr>
              <w:spacing w:before="40" w:after="40"/>
              <w:jc w:val="both"/>
              <w:rPr>
                <w:lang w:val="en-GB"/>
              </w:rPr>
            </w:pPr>
          </w:p>
        </w:tc>
        <w:tc>
          <w:tcPr>
            <w:tcW w:w="3495" w:type="dxa"/>
            <w:vMerge/>
          </w:tcPr>
          <w:p w14:paraId="358C47DA" w14:textId="77777777" w:rsidR="00865330" w:rsidRDefault="00865330" w:rsidP="00865330">
            <w:pPr>
              <w:spacing w:before="20"/>
              <w:jc w:val="both"/>
              <w:rPr>
                <w:sz w:val="18"/>
                <w:szCs w:val="18"/>
                <w:lang w:val="en-GB"/>
              </w:rPr>
            </w:pPr>
          </w:p>
        </w:tc>
      </w:tr>
      <w:tr w:rsidR="00865330" w14:paraId="6F70F853" w14:textId="77777777" w:rsidTr="00843B32">
        <w:trPr>
          <w:cantSplit/>
        </w:trPr>
        <w:tc>
          <w:tcPr>
            <w:tcW w:w="321" w:type="dxa"/>
            <w:tcBorders>
              <w:top w:val="nil"/>
              <w:bottom w:val="nil"/>
            </w:tcBorders>
          </w:tcPr>
          <w:p w14:paraId="4EFB90ED" w14:textId="77777777" w:rsidR="00865330" w:rsidRDefault="00865330" w:rsidP="00865330">
            <w:pPr>
              <w:spacing w:before="40" w:after="40"/>
              <w:jc w:val="both"/>
              <w:rPr>
                <w:sz w:val="22"/>
                <w:lang w:val="en-GB"/>
              </w:rPr>
            </w:pPr>
          </w:p>
        </w:tc>
        <w:tc>
          <w:tcPr>
            <w:tcW w:w="345" w:type="dxa"/>
            <w:tcBorders>
              <w:top w:val="nil"/>
              <w:bottom w:val="nil"/>
            </w:tcBorders>
          </w:tcPr>
          <w:p w14:paraId="23F3B788" w14:textId="77777777" w:rsidR="00865330" w:rsidRDefault="00865330" w:rsidP="00865330">
            <w:pPr>
              <w:spacing w:before="40" w:after="40"/>
              <w:jc w:val="both"/>
              <w:rPr>
                <w:lang w:val="en-GB"/>
              </w:rPr>
            </w:pPr>
          </w:p>
        </w:tc>
        <w:tc>
          <w:tcPr>
            <w:tcW w:w="436" w:type="dxa"/>
            <w:tcBorders>
              <w:top w:val="nil"/>
              <w:bottom w:val="nil"/>
            </w:tcBorders>
          </w:tcPr>
          <w:p w14:paraId="57D4914E" w14:textId="77777777" w:rsidR="00865330" w:rsidRDefault="00865330" w:rsidP="00865330">
            <w:pPr>
              <w:spacing w:before="60" w:after="60"/>
              <w:jc w:val="both"/>
              <w:rPr>
                <w:sz w:val="18"/>
                <w:lang w:val="en-GB"/>
              </w:rPr>
            </w:pPr>
          </w:p>
        </w:tc>
        <w:tc>
          <w:tcPr>
            <w:tcW w:w="558" w:type="dxa"/>
          </w:tcPr>
          <w:p w14:paraId="10D74052" w14:textId="77777777" w:rsidR="00865330" w:rsidRDefault="00865330" w:rsidP="00865330">
            <w:pPr>
              <w:spacing w:before="60" w:after="60"/>
              <w:ind w:left="-144" w:right="-144"/>
              <w:jc w:val="center"/>
              <w:rPr>
                <w:sz w:val="18"/>
                <w:lang w:val="en-GB"/>
              </w:rPr>
            </w:pPr>
          </w:p>
        </w:tc>
        <w:tc>
          <w:tcPr>
            <w:tcW w:w="423" w:type="dxa"/>
            <w:vAlign w:val="center"/>
          </w:tcPr>
          <w:p w14:paraId="2CCB3B3E" w14:textId="77777777" w:rsidR="00865330" w:rsidRDefault="00865330" w:rsidP="00D57F21">
            <w:pPr>
              <w:numPr>
                <w:ilvl w:val="0"/>
                <w:numId w:val="14"/>
              </w:numPr>
              <w:tabs>
                <w:tab w:val="left" w:pos="260"/>
              </w:tabs>
              <w:spacing w:before="20"/>
              <w:ind w:left="0" w:right="176" w:firstLine="0"/>
              <w:rPr>
                <w:sz w:val="18"/>
                <w:szCs w:val="18"/>
                <w:lang w:val="en-GB"/>
              </w:rPr>
            </w:pPr>
          </w:p>
        </w:tc>
        <w:tc>
          <w:tcPr>
            <w:tcW w:w="4127" w:type="dxa"/>
          </w:tcPr>
          <w:p w14:paraId="0BAC8EDF" w14:textId="77777777" w:rsidR="00865330" w:rsidRDefault="00865330" w:rsidP="00865330">
            <w:pPr>
              <w:spacing w:before="20"/>
              <w:jc w:val="both"/>
              <w:rPr>
                <w:sz w:val="18"/>
                <w:szCs w:val="18"/>
                <w:lang w:val="en-GB"/>
              </w:rPr>
            </w:pPr>
            <w:r>
              <w:rPr>
                <w:sz w:val="18"/>
                <w:szCs w:val="18"/>
                <w:lang w:val="en-GB"/>
              </w:rPr>
              <w:t xml:space="preserve">the activities to be subcontracted and the names and addresses of subcontractors involved in the operation of the proficiency testing scheme; </w:t>
            </w:r>
          </w:p>
        </w:tc>
        <w:tc>
          <w:tcPr>
            <w:tcW w:w="810" w:type="dxa"/>
          </w:tcPr>
          <w:p w14:paraId="75F1B037" w14:textId="77777777" w:rsidR="00865330" w:rsidRDefault="00865330" w:rsidP="00865330">
            <w:pPr>
              <w:spacing w:before="40" w:after="40"/>
              <w:jc w:val="both"/>
              <w:rPr>
                <w:lang w:val="en-GB"/>
              </w:rPr>
            </w:pPr>
          </w:p>
        </w:tc>
        <w:tc>
          <w:tcPr>
            <w:tcW w:w="3495" w:type="dxa"/>
            <w:vMerge/>
          </w:tcPr>
          <w:p w14:paraId="54021874" w14:textId="77777777" w:rsidR="00865330" w:rsidRDefault="00865330" w:rsidP="00865330">
            <w:pPr>
              <w:spacing w:before="20"/>
              <w:jc w:val="both"/>
              <w:rPr>
                <w:sz w:val="18"/>
                <w:szCs w:val="18"/>
                <w:lang w:val="en-GB"/>
              </w:rPr>
            </w:pPr>
          </w:p>
        </w:tc>
      </w:tr>
      <w:tr w:rsidR="00865330" w14:paraId="12411B93" w14:textId="77777777" w:rsidTr="00843B32">
        <w:trPr>
          <w:cantSplit/>
        </w:trPr>
        <w:tc>
          <w:tcPr>
            <w:tcW w:w="321" w:type="dxa"/>
            <w:tcBorders>
              <w:top w:val="nil"/>
              <w:bottom w:val="nil"/>
            </w:tcBorders>
          </w:tcPr>
          <w:p w14:paraId="5BF36E5A" w14:textId="77777777" w:rsidR="00865330" w:rsidRDefault="00865330" w:rsidP="00865330">
            <w:pPr>
              <w:spacing w:before="40" w:after="40"/>
              <w:jc w:val="both"/>
              <w:rPr>
                <w:sz w:val="22"/>
                <w:lang w:val="en-GB"/>
              </w:rPr>
            </w:pPr>
          </w:p>
        </w:tc>
        <w:tc>
          <w:tcPr>
            <w:tcW w:w="345" w:type="dxa"/>
            <w:tcBorders>
              <w:top w:val="nil"/>
              <w:bottom w:val="nil"/>
            </w:tcBorders>
          </w:tcPr>
          <w:p w14:paraId="24DD699C" w14:textId="77777777" w:rsidR="00865330" w:rsidRDefault="00865330" w:rsidP="00865330">
            <w:pPr>
              <w:spacing w:before="40" w:after="40"/>
              <w:jc w:val="both"/>
              <w:rPr>
                <w:lang w:val="en-GB"/>
              </w:rPr>
            </w:pPr>
          </w:p>
        </w:tc>
        <w:tc>
          <w:tcPr>
            <w:tcW w:w="436" w:type="dxa"/>
            <w:tcBorders>
              <w:top w:val="nil"/>
              <w:bottom w:val="nil"/>
            </w:tcBorders>
          </w:tcPr>
          <w:p w14:paraId="5D294343" w14:textId="77777777" w:rsidR="00865330" w:rsidRDefault="00865330" w:rsidP="00865330">
            <w:pPr>
              <w:spacing w:before="60" w:after="60"/>
              <w:jc w:val="both"/>
              <w:rPr>
                <w:sz w:val="18"/>
                <w:lang w:val="en-GB"/>
              </w:rPr>
            </w:pPr>
          </w:p>
        </w:tc>
        <w:tc>
          <w:tcPr>
            <w:tcW w:w="558" w:type="dxa"/>
          </w:tcPr>
          <w:p w14:paraId="13064705" w14:textId="77777777" w:rsidR="00865330" w:rsidRDefault="00865330" w:rsidP="00865330">
            <w:pPr>
              <w:spacing w:before="60" w:after="60"/>
              <w:ind w:left="-144" w:right="-144"/>
              <w:jc w:val="center"/>
              <w:rPr>
                <w:sz w:val="18"/>
                <w:lang w:val="en-GB"/>
              </w:rPr>
            </w:pPr>
          </w:p>
        </w:tc>
        <w:tc>
          <w:tcPr>
            <w:tcW w:w="423" w:type="dxa"/>
            <w:vAlign w:val="center"/>
          </w:tcPr>
          <w:p w14:paraId="72DF50F2" w14:textId="77777777" w:rsidR="00865330" w:rsidRDefault="00865330" w:rsidP="00D57F21">
            <w:pPr>
              <w:numPr>
                <w:ilvl w:val="0"/>
                <w:numId w:val="14"/>
              </w:numPr>
              <w:tabs>
                <w:tab w:val="left" w:pos="260"/>
              </w:tabs>
              <w:spacing w:before="20"/>
              <w:ind w:left="0" w:right="176" w:firstLine="0"/>
              <w:rPr>
                <w:sz w:val="18"/>
                <w:szCs w:val="18"/>
                <w:lang w:val="en-GB"/>
              </w:rPr>
            </w:pPr>
          </w:p>
        </w:tc>
        <w:tc>
          <w:tcPr>
            <w:tcW w:w="4127" w:type="dxa"/>
          </w:tcPr>
          <w:p w14:paraId="7C3154B6" w14:textId="77777777" w:rsidR="00865330" w:rsidRDefault="00865330" w:rsidP="00865330">
            <w:pPr>
              <w:spacing w:before="20"/>
              <w:jc w:val="both"/>
              <w:rPr>
                <w:sz w:val="18"/>
                <w:szCs w:val="18"/>
                <w:lang w:val="en-GB"/>
              </w:rPr>
            </w:pPr>
            <w:r>
              <w:rPr>
                <w:sz w:val="18"/>
                <w:szCs w:val="18"/>
                <w:lang w:val="en-GB"/>
              </w:rPr>
              <w:t xml:space="preserve">criteria to be met for participation; </w:t>
            </w:r>
          </w:p>
        </w:tc>
        <w:tc>
          <w:tcPr>
            <w:tcW w:w="810" w:type="dxa"/>
          </w:tcPr>
          <w:p w14:paraId="0B8BD39D" w14:textId="77777777" w:rsidR="00865330" w:rsidRDefault="00865330" w:rsidP="00865330">
            <w:pPr>
              <w:spacing w:before="40" w:after="40"/>
              <w:jc w:val="both"/>
              <w:rPr>
                <w:lang w:val="en-GB"/>
              </w:rPr>
            </w:pPr>
          </w:p>
        </w:tc>
        <w:tc>
          <w:tcPr>
            <w:tcW w:w="3495" w:type="dxa"/>
            <w:vMerge/>
          </w:tcPr>
          <w:p w14:paraId="0E41ED81" w14:textId="77777777" w:rsidR="00865330" w:rsidRDefault="00865330" w:rsidP="00865330">
            <w:pPr>
              <w:spacing w:before="20"/>
              <w:jc w:val="both"/>
              <w:rPr>
                <w:sz w:val="18"/>
                <w:szCs w:val="18"/>
                <w:lang w:val="en-GB"/>
              </w:rPr>
            </w:pPr>
          </w:p>
        </w:tc>
      </w:tr>
      <w:tr w:rsidR="00865330" w14:paraId="4997D1F0" w14:textId="77777777" w:rsidTr="00843B32">
        <w:trPr>
          <w:cantSplit/>
        </w:trPr>
        <w:tc>
          <w:tcPr>
            <w:tcW w:w="321" w:type="dxa"/>
            <w:tcBorders>
              <w:top w:val="nil"/>
              <w:bottom w:val="nil"/>
            </w:tcBorders>
          </w:tcPr>
          <w:p w14:paraId="66CB823C" w14:textId="77777777" w:rsidR="00865330" w:rsidRDefault="00865330" w:rsidP="00865330">
            <w:pPr>
              <w:spacing w:before="40" w:after="40"/>
              <w:jc w:val="both"/>
              <w:rPr>
                <w:sz w:val="22"/>
                <w:lang w:val="en-GB"/>
              </w:rPr>
            </w:pPr>
          </w:p>
        </w:tc>
        <w:tc>
          <w:tcPr>
            <w:tcW w:w="345" w:type="dxa"/>
            <w:tcBorders>
              <w:top w:val="nil"/>
              <w:bottom w:val="nil"/>
            </w:tcBorders>
          </w:tcPr>
          <w:p w14:paraId="28501B9A" w14:textId="77777777" w:rsidR="00865330" w:rsidRDefault="00865330" w:rsidP="00865330">
            <w:pPr>
              <w:spacing w:before="40" w:after="40"/>
              <w:jc w:val="both"/>
              <w:rPr>
                <w:lang w:val="en-GB"/>
              </w:rPr>
            </w:pPr>
          </w:p>
        </w:tc>
        <w:tc>
          <w:tcPr>
            <w:tcW w:w="436" w:type="dxa"/>
            <w:tcBorders>
              <w:top w:val="nil"/>
              <w:bottom w:val="nil"/>
            </w:tcBorders>
          </w:tcPr>
          <w:p w14:paraId="243FBAB0" w14:textId="77777777" w:rsidR="00865330" w:rsidRDefault="00865330" w:rsidP="00865330">
            <w:pPr>
              <w:spacing w:before="60" w:after="60"/>
              <w:jc w:val="both"/>
              <w:rPr>
                <w:sz w:val="18"/>
                <w:lang w:val="en-GB"/>
              </w:rPr>
            </w:pPr>
          </w:p>
        </w:tc>
        <w:tc>
          <w:tcPr>
            <w:tcW w:w="558" w:type="dxa"/>
          </w:tcPr>
          <w:p w14:paraId="3BE9C050" w14:textId="77777777" w:rsidR="00865330" w:rsidRDefault="00865330" w:rsidP="00865330">
            <w:pPr>
              <w:spacing w:before="60" w:after="60"/>
              <w:ind w:left="-144" w:right="-144"/>
              <w:jc w:val="center"/>
              <w:rPr>
                <w:sz w:val="18"/>
                <w:lang w:val="en-GB"/>
              </w:rPr>
            </w:pPr>
          </w:p>
        </w:tc>
        <w:tc>
          <w:tcPr>
            <w:tcW w:w="423" w:type="dxa"/>
            <w:vAlign w:val="center"/>
          </w:tcPr>
          <w:p w14:paraId="118396C1" w14:textId="77777777" w:rsidR="00865330" w:rsidRDefault="00865330" w:rsidP="00D57F21">
            <w:pPr>
              <w:numPr>
                <w:ilvl w:val="0"/>
                <w:numId w:val="14"/>
              </w:numPr>
              <w:tabs>
                <w:tab w:val="left" w:pos="260"/>
              </w:tabs>
              <w:spacing w:before="20"/>
              <w:ind w:left="0" w:right="176" w:firstLine="0"/>
              <w:rPr>
                <w:sz w:val="18"/>
                <w:szCs w:val="18"/>
                <w:lang w:val="en-GB"/>
              </w:rPr>
            </w:pPr>
          </w:p>
        </w:tc>
        <w:tc>
          <w:tcPr>
            <w:tcW w:w="4127" w:type="dxa"/>
          </w:tcPr>
          <w:p w14:paraId="003B2DDA" w14:textId="77777777" w:rsidR="00865330" w:rsidRDefault="00865330" w:rsidP="00865330">
            <w:pPr>
              <w:spacing w:before="20"/>
              <w:jc w:val="both"/>
              <w:rPr>
                <w:sz w:val="18"/>
                <w:szCs w:val="18"/>
                <w:lang w:val="en-GB"/>
              </w:rPr>
            </w:pPr>
            <w:r>
              <w:rPr>
                <w:sz w:val="18"/>
                <w:szCs w:val="18"/>
                <w:lang w:val="en-GB"/>
              </w:rPr>
              <w:t xml:space="preserve">the number and type of expected participants in the proficiency testing scheme; </w:t>
            </w:r>
          </w:p>
        </w:tc>
        <w:tc>
          <w:tcPr>
            <w:tcW w:w="810" w:type="dxa"/>
          </w:tcPr>
          <w:p w14:paraId="795ABF76" w14:textId="77777777" w:rsidR="00865330" w:rsidRDefault="00865330" w:rsidP="00865330">
            <w:pPr>
              <w:spacing w:before="40" w:after="40"/>
              <w:jc w:val="both"/>
              <w:rPr>
                <w:lang w:val="en-GB"/>
              </w:rPr>
            </w:pPr>
          </w:p>
        </w:tc>
        <w:tc>
          <w:tcPr>
            <w:tcW w:w="3495" w:type="dxa"/>
            <w:vMerge/>
          </w:tcPr>
          <w:p w14:paraId="297005B6" w14:textId="77777777" w:rsidR="00865330" w:rsidRDefault="00865330" w:rsidP="00865330">
            <w:pPr>
              <w:spacing w:before="20"/>
              <w:jc w:val="both"/>
              <w:rPr>
                <w:sz w:val="18"/>
                <w:szCs w:val="18"/>
                <w:lang w:val="en-GB"/>
              </w:rPr>
            </w:pPr>
          </w:p>
        </w:tc>
      </w:tr>
      <w:tr w:rsidR="00865330" w14:paraId="64793160" w14:textId="77777777" w:rsidTr="00843B32">
        <w:trPr>
          <w:cantSplit/>
        </w:trPr>
        <w:tc>
          <w:tcPr>
            <w:tcW w:w="321" w:type="dxa"/>
            <w:tcBorders>
              <w:top w:val="nil"/>
              <w:bottom w:val="nil"/>
            </w:tcBorders>
          </w:tcPr>
          <w:p w14:paraId="605DAE37" w14:textId="77777777" w:rsidR="00865330" w:rsidRDefault="00865330" w:rsidP="00865330">
            <w:pPr>
              <w:spacing w:before="40" w:after="40"/>
              <w:jc w:val="both"/>
              <w:rPr>
                <w:sz w:val="22"/>
                <w:lang w:val="en-GB"/>
              </w:rPr>
            </w:pPr>
          </w:p>
        </w:tc>
        <w:tc>
          <w:tcPr>
            <w:tcW w:w="345" w:type="dxa"/>
            <w:tcBorders>
              <w:top w:val="nil"/>
              <w:bottom w:val="nil"/>
            </w:tcBorders>
          </w:tcPr>
          <w:p w14:paraId="04F15F82" w14:textId="77777777" w:rsidR="00865330" w:rsidRDefault="00865330" w:rsidP="00865330">
            <w:pPr>
              <w:spacing w:before="40" w:after="40"/>
              <w:jc w:val="both"/>
              <w:rPr>
                <w:lang w:val="en-GB"/>
              </w:rPr>
            </w:pPr>
          </w:p>
        </w:tc>
        <w:tc>
          <w:tcPr>
            <w:tcW w:w="436" w:type="dxa"/>
            <w:tcBorders>
              <w:top w:val="nil"/>
              <w:bottom w:val="nil"/>
            </w:tcBorders>
          </w:tcPr>
          <w:p w14:paraId="3AE9A471" w14:textId="77777777" w:rsidR="00865330" w:rsidRDefault="00865330" w:rsidP="00865330">
            <w:pPr>
              <w:spacing w:before="60" w:after="60"/>
              <w:jc w:val="both"/>
              <w:rPr>
                <w:sz w:val="18"/>
                <w:lang w:val="en-GB"/>
              </w:rPr>
            </w:pPr>
          </w:p>
        </w:tc>
        <w:tc>
          <w:tcPr>
            <w:tcW w:w="558" w:type="dxa"/>
          </w:tcPr>
          <w:p w14:paraId="30564EF4" w14:textId="77777777" w:rsidR="00865330" w:rsidRDefault="00865330" w:rsidP="00865330">
            <w:pPr>
              <w:spacing w:before="60" w:after="60"/>
              <w:ind w:left="-144" w:right="-144"/>
              <w:jc w:val="center"/>
              <w:rPr>
                <w:sz w:val="18"/>
                <w:lang w:val="en-GB"/>
              </w:rPr>
            </w:pPr>
          </w:p>
        </w:tc>
        <w:tc>
          <w:tcPr>
            <w:tcW w:w="423" w:type="dxa"/>
            <w:vAlign w:val="center"/>
          </w:tcPr>
          <w:p w14:paraId="7A1FC08D" w14:textId="77777777" w:rsidR="00865330" w:rsidRDefault="00865330" w:rsidP="00D57F21">
            <w:pPr>
              <w:numPr>
                <w:ilvl w:val="0"/>
                <w:numId w:val="14"/>
              </w:numPr>
              <w:tabs>
                <w:tab w:val="left" w:pos="260"/>
              </w:tabs>
              <w:spacing w:before="20"/>
              <w:ind w:left="0" w:right="176" w:firstLine="0"/>
              <w:rPr>
                <w:sz w:val="18"/>
                <w:szCs w:val="18"/>
                <w:lang w:val="en-GB"/>
              </w:rPr>
            </w:pPr>
          </w:p>
        </w:tc>
        <w:tc>
          <w:tcPr>
            <w:tcW w:w="4127" w:type="dxa"/>
          </w:tcPr>
          <w:p w14:paraId="2F2AE03A" w14:textId="77777777" w:rsidR="00865330" w:rsidRDefault="00865330" w:rsidP="00865330">
            <w:pPr>
              <w:spacing w:before="20"/>
              <w:jc w:val="both"/>
              <w:rPr>
                <w:sz w:val="18"/>
                <w:szCs w:val="18"/>
                <w:lang w:val="en-GB"/>
              </w:rPr>
            </w:pPr>
            <w:r>
              <w:rPr>
                <w:sz w:val="18"/>
                <w:szCs w:val="18"/>
                <w:lang w:val="en-GB"/>
              </w:rPr>
              <w:t xml:space="preserve">selection of the measurand(s) or characteristic(s) of interest, including information on what the participants are to identify, measure, or test for in the specific proficiency testing round; </w:t>
            </w:r>
          </w:p>
        </w:tc>
        <w:tc>
          <w:tcPr>
            <w:tcW w:w="810" w:type="dxa"/>
          </w:tcPr>
          <w:p w14:paraId="1AE8E66B" w14:textId="77777777" w:rsidR="00865330" w:rsidRDefault="00865330" w:rsidP="00865330">
            <w:pPr>
              <w:spacing w:before="40" w:after="40"/>
              <w:jc w:val="both"/>
              <w:rPr>
                <w:lang w:val="en-GB"/>
              </w:rPr>
            </w:pPr>
          </w:p>
        </w:tc>
        <w:tc>
          <w:tcPr>
            <w:tcW w:w="3495" w:type="dxa"/>
            <w:vMerge/>
          </w:tcPr>
          <w:p w14:paraId="73DC4613" w14:textId="77777777" w:rsidR="00865330" w:rsidRDefault="00865330" w:rsidP="00865330">
            <w:pPr>
              <w:spacing w:before="20"/>
              <w:jc w:val="both"/>
              <w:rPr>
                <w:sz w:val="18"/>
                <w:szCs w:val="18"/>
                <w:lang w:val="en-GB"/>
              </w:rPr>
            </w:pPr>
          </w:p>
        </w:tc>
      </w:tr>
      <w:tr w:rsidR="00865330" w14:paraId="6D553C19" w14:textId="77777777" w:rsidTr="00843B32">
        <w:trPr>
          <w:cantSplit/>
        </w:trPr>
        <w:tc>
          <w:tcPr>
            <w:tcW w:w="321" w:type="dxa"/>
            <w:tcBorders>
              <w:top w:val="nil"/>
              <w:bottom w:val="nil"/>
            </w:tcBorders>
          </w:tcPr>
          <w:p w14:paraId="18680E10" w14:textId="77777777" w:rsidR="00865330" w:rsidRDefault="00865330" w:rsidP="00865330">
            <w:pPr>
              <w:spacing w:before="40" w:after="40"/>
              <w:jc w:val="both"/>
              <w:rPr>
                <w:sz w:val="22"/>
                <w:lang w:val="en-GB"/>
              </w:rPr>
            </w:pPr>
          </w:p>
        </w:tc>
        <w:tc>
          <w:tcPr>
            <w:tcW w:w="345" w:type="dxa"/>
            <w:tcBorders>
              <w:top w:val="nil"/>
              <w:bottom w:val="nil"/>
            </w:tcBorders>
          </w:tcPr>
          <w:p w14:paraId="6AF03BA6" w14:textId="77777777" w:rsidR="00865330" w:rsidRDefault="00865330" w:rsidP="00865330">
            <w:pPr>
              <w:spacing w:before="40" w:after="40"/>
              <w:jc w:val="both"/>
              <w:rPr>
                <w:lang w:val="en-GB"/>
              </w:rPr>
            </w:pPr>
          </w:p>
        </w:tc>
        <w:tc>
          <w:tcPr>
            <w:tcW w:w="436" w:type="dxa"/>
            <w:tcBorders>
              <w:top w:val="nil"/>
              <w:bottom w:val="nil"/>
            </w:tcBorders>
          </w:tcPr>
          <w:p w14:paraId="1D2D4638" w14:textId="77777777" w:rsidR="00865330" w:rsidRDefault="00865330" w:rsidP="00865330">
            <w:pPr>
              <w:spacing w:before="60" w:after="60"/>
              <w:jc w:val="both"/>
              <w:rPr>
                <w:sz w:val="18"/>
                <w:lang w:val="en-GB"/>
              </w:rPr>
            </w:pPr>
          </w:p>
        </w:tc>
        <w:tc>
          <w:tcPr>
            <w:tcW w:w="558" w:type="dxa"/>
          </w:tcPr>
          <w:p w14:paraId="6CEB9002" w14:textId="77777777" w:rsidR="00865330" w:rsidRDefault="00865330" w:rsidP="00865330">
            <w:pPr>
              <w:spacing w:before="60" w:after="60"/>
              <w:ind w:left="-144" w:right="-144"/>
              <w:jc w:val="center"/>
              <w:rPr>
                <w:sz w:val="18"/>
                <w:lang w:val="en-GB"/>
              </w:rPr>
            </w:pPr>
          </w:p>
        </w:tc>
        <w:tc>
          <w:tcPr>
            <w:tcW w:w="423" w:type="dxa"/>
            <w:vAlign w:val="center"/>
          </w:tcPr>
          <w:p w14:paraId="24008960" w14:textId="77777777" w:rsidR="00865330" w:rsidRDefault="00865330" w:rsidP="00D57F21">
            <w:pPr>
              <w:numPr>
                <w:ilvl w:val="0"/>
                <w:numId w:val="14"/>
              </w:numPr>
              <w:tabs>
                <w:tab w:val="left" w:pos="260"/>
              </w:tabs>
              <w:spacing w:before="20"/>
              <w:ind w:left="0" w:right="176" w:firstLine="0"/>
              <w:rPr>
                <w:sz w:val="18"/>
                <w:szCs w:val="18"/>
                <w:lang w:val="en-GB"/>
              </w:rPr>
            </w:pPr>
          </w:p>
        </w:tc>
        <w:tc>
          <w:tcPr>
            <w:tcW w:w="4127" w:type="dxa"/>
          </w:tcPr>
          <w:p w14:paraId="43A2EA09" w14:textId="77777777" w:rsidR="00865330" w:rsidRDefault="00865330" w:rsidP="00865330">
            <w:pPr>
              <w:spacing w:before="20"/>
              <w:jc w:val="both"/>
              <w:rPr>
                <w:sz w:val="18"/>
                <w:szCs w:val="18"/>
                <w:lang w:val="en-GB"/>
              </w:rPr>
            </w:pPr>
            <w:r>
              <w:rPr>
                <w:sz w:val="18"/>
                <w:szCs w:val="18"/>
                <w:lang w:val="en-GB"/>
              </w:rPr>
              <w:t xml:space="preserve">a description of the range of values or characteristics, or both, to be expected for the proficiency test items; </w:t>
            </w:r>
          </w:p>
        </w:tc>
        <w:tc>
          <w:tcPr>
            <w:tcW w:w="810" w:type="dxa"/>
          </w:tcPr>
          <w:p w14:paraId="5BF94405" w14:textId="77777777" w:rsidR="00865330" w:rsidRDefault="00865330" w:rsidP="00865330">
            <w:pPr>
              <w:spacing w:before="40" w:after="40"/>
              <w:jc w:val="both"/>
              <w:rPr>
                <w:lang w:val="en-GB"/>
              </w:rPr>
            </w:pPr>
          </w:p>
        </w:tc>
        <w:tc>
          <w:tcPr>
            <w:tcW w:w="3495" w:type="dxa"/>
            <w:vMerge/>
          </w:tcPr>
          <w:p w14:paraId="04B34B1D" w14:textId="77777777" w:rsidR="00865330" w:rsidRDefault="00865330" w:rsidP="00865330">
            <w:pPr>
              <w:spacing w:before="20"/>
              <w:jc w:val="both"/>
              <w:rPr>
                <w:sz w:val="18"/>
                <w:szCs w:val="18"/>
                <w:lang w:val="en-GB"/>
              </w:rPr>
            </w:pPr>
          </w:p>
        </w:tc>
      </w:tr>
      <w:tr w:rsidR="00865330" w14:paraId="7EE1A8C4" w14:textId="77777777" w:rsidTr="00843B32">
        <w:trPr>
          <w:cantSplit/>
        </w:trPr>
        <w:tc>
          <w:tcPr>
            <w:tcW w:w="321" w:type="dxa"/>
            <w:tcBorders>
              <w:top w:val="nil"/>
              <w:bottom w:val="nil"/>
            </w:tcBorders>
          </w:tcPr>
          <w:p w14:paraId="79EF7D7F" w14:textId="77777777" w:rsidR="00865330" w:rsidRDefault="00865330" w:rsidP="00865330">
            <w:pPr>
              <w:spacing w:before="40" w:after="40"/>
              <w:jc w:val="both"/>
              <w:rPr>
                <w:sz w:val="22"/>
                <w:lang w:val="en-GB"/>
              </w:rPr>
            </w:pPr>
          </w:p>
        </w:tc>
        <w:tc>
          <w:tcPr>
            <w:tcW w:w="345" w:type="dxa"/>
            <w:tcBorders>
              <w:top w:val="nil"/>
              <w:bottom w:val="nil"/>
            </w:tcBorders>
          </w:tcPr>
          <w:p w14:paraId="73AE590F" w14:textId="77777777" w:rsidR="00865330" w:rsidRDefault="00865330" w:rsidP="00865330">
            <w:pPr>
              <w:spacing w:before="40" w:after="40"/>
              <w:jc w:val="both"/>
              <w:rPr>
                <w:lang w:val="en-GB"/>
              </w:rPr>
            </w:pPr>
          </w:p>
        </w:tc>
        <w:tc>
          <w:tcPr>
            <w:tcW w:w="436" w:type="dxa"/>
            <w:tcBorders>
              <w:top w:val="nil"/>
              <w:bottom w:val="nil"/>
            </w:tcBorders>
          </w:tcPr>
          <w:p w14:paraId="029B9242" w14:textId="77777777" w:rsidR="00865330" w:rsidRDefault="00865330" w:rsidP="00865330">
            <w:pPr>
              <w:spacing w:before="60" w:after="60"/>
              <w:jc w:val="both"/>
              <w:rPr>
                <w:sz w:val="18"/>
                <w:lang w:val="en-GB"/>
              </w:rPr>
            </w:pPr>
          </w:p>
        </w:tc>
        <w:tc>
          <w:tcPr>
            <w:tcW w:w="558" w:type="dxa"/>
          </w:tcPr>
          <w:p w14:paraId="2546A08E" w14:textId="77777777" w:rsidR="00865330" w:rsidRDefault="00865330" w:rsidP="00865330">
            <w:pPr>
              <w:spacing w:before="60" w:after="60"/>
              <w:ind w:left="-144" w:right="-144"/>
              <w:jc w:val="center"/>
              <w:rPr>
                <w:sz w:val="18"/>
                <w:lang w:val="en-GB"/>
              </w:rPr>
            </w:pPr>
          </w:p>
        </w:tc>
        <w:tc>
          <w:tcPr>
            <w:tcW w:w="423" w:type="dxa"/>
            <w:vAlign w:val="center"/>
          </w:tcPr>
          <w:p w14:paraId="218A325E" w14:textId="77777777" w:rsidR="00865330" w:rsidRDefault="00865330" w:rsidP="00D57F21">
            <w:pPr>
              <w:numPr>
                <w:ilvl w:val="0"/>
                <w:numId w:val="14"/>
              </w:numPr>
              <w:tabs>
                <w:tab w:val="left" w:pos="260"/>
              </w:tabs>
              <w:spacing w:before="20"/>
              <w:ind w:left="0" w:right="176" w:firstLine="0"/>
              <w:rPr>
                <w:sz w:val="18"/>
                <w:szCs w:val="18"/>
                <w:lang w:val="en-GB"/>
              </w:rPr>
            </w:pPr>
          </w:p>
        </w:tc>
        <w:tc>
          <w:tcPr>
            <w:tcW w:w="4127" w:type="dxa"/>
          </w:tcPr>
          <w:p w14:paraId="4DBB1544" w14:textId="77777777" w:rsidR="00865330" w:rsidRDefault="00865330" w:rsidP="00865330">
            <w:pPr>
              <w:spacing w:before="20"/>
              <w:jc w:val="both"/>
              <w:rPr>
                <w:sz w:val="18"/>
                <w:szCs w:val="18"/>
                <w:lang w:val="en-GB"/>
              </w:rPr>
            </w:pPr>
            <w:r>
              <w:rPr>
                <w:sz w:val="18"/>
                <w:szCs w:val="18"/>
                <w:lang w:val="en-GB"/>
              </w:rPr>
              <w:t xml:space="preserve">the potential major sources of errors involved in the area </w:t>
            </w:r>
            <w:proofErr w:type="gramStart"/>
            <w:r>
              <w:rPr>
                <w:sz w:val="18"/>
                <w:szCs w:val="18"/>
                <w:lang w:val="en-GB"/>
              </w:rPr>
              <w:t>of  proficiency</w:t>
            </w:r>
            <w:proofErr w:type="gramEnd"/>
            <w:r>
              <w:rPr>
                <w:sz w:val="18"/>
                <w:szCs w:val="18"/>
                <w:lang w:val="en-GB"/>
              </w:rPr>
              <w:t xml:space="preserve"> testing offered; </w:t>
            </w:r>
          </w:p>
        </w:tc>
        <w:tc>
          <w:tcPr>
            <w:tcW w:w="810" w:type="dxa"/>
          </w:tcPr>
          <w:p w14:paraId="1D2BB8BB" w14:textId="77777777" w:rsidR="00865330" w:rsidRDefault="00865330" w:rsidP="00865330">
            <w:pPr>
              <w:spacing w:before="40" w:after="40"/>
              <w:jc w:val="both"/>
              <w:rPr>
                <w:lang w:val="en-GB"/>
              </w:rPr>
            </w:pPr>
          </w:p>
        </w:tc>
        <w:tc>
          <w:tcPr>
            <w:tcW w:w="3495" w:type="dxa"/>
            <w:vMerge/>
          </w:tcPr>
          <w:p w14:paraId="315AAE68" w14:textId="77777777" w:rsidR="00865330" w:rsidRDefault="00865330" w:rsidP="00865330">
            <w:pPr>
              <w:spacing w:before="20"/>
              <w:jc w:val="both"/>
              <w:rPr>
                <w:sz w:val="18"/>
                <w:szCs w:val="18"/>
                <w:lang w:val="en-GB"/>
              </w:rPr>
            </w:pPr>
          </w:p>
        </w:tc>
      </w:tr>
      <w:tr w:rsidR="00865330" w14:paraId="793823B6" w14:textId="77777777" w:rsidTr="00843B32">
        <w:trPr>
          <w:cantSplit/>
        </w:trPr>
        <w:tc>
          <w:tcPr>
            <w:tcW w:w="321" w:type="dxa"/>
            <w:tcBorders>
              <w:top w:val="nil"/>
              <w:bottom w:val="nil"/>
            </w:tcBorders>
          </w:tcPr>
          <w:p w14:paraId="32145101" w14:textId="77777777" w:rsidR="00865330" w:rsidRDefault="00865330" w:rsidP="00865330">
            <w:pPr>
              <w:spacing w:before="40" w:after="40"/>
              <w:jc w:val="both"/>
              <w:rPr>
                <w:sz w:val="22"/>
                <w:lang w:val="en-GB"/>
              </w:rPr>
            </w:pPr>
          </w:p>
        </w:tc>
        <w:tc>
          <w:tcPr>
            <w:tcW w:w="345" w:type="dxa"/>
            <w:tcBorders>
              <w:top w:val="nil"/>
              <w:bottom w:val="nil"/>
            </w:tcBorders>
          </w:tcPr>
          <w:p w14:paraId="5074591F" w14:textId="77777777" w:rsidR="00865330" w:rsidRDefault="00865330" w:rsidP="00865330">
            <w:pPr>
              <w:spacing w:before="40" w:after="40"/>
              <w:jc w:val="both"/>
              <w:rPr>
                <w:lang w:val="en-GB"/>
              </w:rPr>
            </w:pPr>
          </w:p>
        </w:tc>
        <w:tc>
          <w:tcPr>
            <w:tcW w:w="436" w:type="dxa"/>
            <w:tcBorders>
              <w:top w:val="nil"/>
              <w:bottom w:val="nil"/>
            </w:tcBorders>
          </w:tcPr>
          <w:p w14:paraId="1A8BD839" w14:textId="77777777" w:rsidR="00865330" w:rsidRDefault="00865330" w:rsidP="00865330">
            <w:pPr>
              <w:spacing w:before="60" w:after="60"/>
              <w:jc w:val="both"/>
              <w:rPr>
                <w:sz w:val="18"/>
                <w:lang w:val="en-GB"/>
              </w:rPr>
            </w:pPr>
          </w:p>
        </w:tc>
        <w:tc>
          <w:tcPr>
            <w:tcW w:w="558" w:type="dxa"/>
          </w:tcPr>
          <w:p w14:paraId="01F2D402" w14:textId="77777777" w:rsidR="00865330" w:rsidRDefault="00865330" w:rsidP="00865330">
            <w:pPr>
              <w:spacing w:before="60" w:after="60"/>
              <w:ind w:left="-144" w:right="-144"/>
              <w:jc w:val="center"/>
              <w:rPr>
                <w:sz w:val="18"/>
                <w:lang w:val="en-GB"/>
              </w:rPr>
            </w:pPr>
          </w:p>
        </w:tc>
        <w:tc>
          <w:tcPr>
            <w:tcW w:w="423" w:type="dxa"/>
            <w:vAlign w:val="center"/>
          </w:tcPr>
          <w:p w14:paraId="5BBC0746" w14:textId="77777777" w:rsidR="00865330" w:rsidRDefault="00865330" w:rsidP="00D57F21">
            <w:pPr>
              <w:numPr>
                <w:ilvl w:val="0"/>
                <w:numId w:val="14"/>
              </w:numPr>
              <w:tabs>
                <w:tab w:val="left" w:pos="260"/>
              </w:tabs>
              <w:spacing w:before="20"/>
              <w:rPr>
                <w:sz w:val="18"/>
                <w:szCs w:val="18"/>
                <w:lang w:val="en-GB"/>
              </w:rPr>
            </w:pPr>
          </w:p>
        </w:tc>
        <w:tc>
          <w:tcPr>
            <w:tcW w:w="4127" w:type="dxa"/>
          </w:tcPr>
          <w:p w14:paraId="576FEB43" w14:textId="77777777" w:rsidR="00865330" w:rsidRDefault="00865330" w:rsidP="00865330">
            <w:pPr>
              <w:spacing w:before="20"/>
              <w:jc w:val="both"/>
              <w:rPr>
                <w:sz w:val="18"/>
                <w:szCs w:val="18"/>
                <w:lang w:val="en-GB"/>
              </w:rPr>
            </w:pPr>
            <w:r>
              <w:rPr>
                <w:sz w:val="18"/>
                <w:szCs w:val="18"/>
                <w:lang w:val="en-GB"/>
              </w:rPr>
              <w:t xml:space="preserve">requirements for the production, quality control, storage </w:t>
            </w:r>
            <w:proofErr w:type="gramStart"/>
            <w:r>
              <w:rPr>
                <w:sz w:val="18"/>
                <w:szCs w:val="18"/>
                <w:lang w:val="en-GB"/>
              </w:rPr>
              <w:t>and  distribution</w:t>
            </w:r>
            <w:proofErr w:type="gramEnd"/>
            <w:r>
              <w:rPr>
                <w:sz w:val="18"/>
                <w:szCs w:val="18"/>
                <w:lang w:val="en-GB"/>
              </w:rPr>
              <w:t xml:space="preserve"> of proficiency test items; </w:t>
            </w:r>
          </w:p>
        </w:tc>
        <w:tc>
          <w:tcPr>
            <w:tcW w:w="810" w:type="dxa"/>
          </w:tcPr>
          <w:p w14:paraId="7BA14A38" w14:textId="77777777" w:rsidR="00865330" w:rsidRDefault="00865330" w:rsidP="00865330">
            <w:pPr>
              <w:spacing w:before="40" w:after="40"/>
              <w:jc w:val="both"/>
              <w:rPr>
                <w:lang w:val="en-GB"/>
              </w:rPr>
            </w:pPr>
          </w:p>
        </w:tc>
        <w:tc>
          <w:tcPr>
            <w:tcW w:w="3495" w:type="dxa"/>
            <w:vMerge/>
          </w:tcPr>
          <w:p w14:paraId="75A94139" w14:textId="77777777" w:rsidR="00865330" w:rsidRDefault="00865330" w:rsidP="00865330">
            <w:pPr>
              <w:spacing w:before="20"/>
              <w:jc w:val="both"/>
              <w:rPr>
                <w:sz w:val="18"/>
                <w:szCs w:val="18"/>
                <w:lang w:val="en-GB"/>
              </w:rPr>
            </w:pPr>
          </w:p>
        </w:tc>
      </w:tr>
      <w:tr w:rsidR="00865330" w14:paraId="46B811E7" w14:textId="77777777" w:rsidTr="00843B32">
        <w:trPr>
          <w:cantSplit/>
        </w:trPr>
        <w:tc>
          <w:tcPr>
            <w:tcW w:w="321" w:type="dxa"/>
            <w:tcBorders>
              <w:top w:val="nil"/>
              <w:bottom w:val="nil"/>
            </w:tcBorders>
          </w:tcPr>
          <w:p w14:paraId="79BEEEA1" w14:textId="77777777" w:rsidR="00865330" w:rsidRDefault="00865330" w:rsidP="00865330">
            <w:pPr>
              <w:spacing w:before="40" w:after="40"/>
              <w:jc w:val="both"/>
              <w:rPr>
                <w:sz w:val="22"/>
                <w:lang w:val="en-GB"/>
              </w:rPr>
            </w:pPr>
          </w:p>
        </w:tc>
        <w:tc>
          <w:tcPr>
            <w:tcW w:w="345" w:type="dxa"/>
            <w:tcBorders>
              <w:top w:val="nil"/>
              <w:bottom w:val="nil"/>
            </w:tcBorders>
          </w:tcPr>
          <w:p w14:paraId="2CD59DE3" w14:textId="77777777" w:rsidR="00865330" w:rsidRDefault="00865330" w:rsidP="00865330">
            <w:pPr>
              <w:spacing w:before="40" w:after="40"/>
              <w:jc w:val="both"/>
              <w:rPr>
                <w:lang w:val="en-GB"/>
              </w:rPr>
            </w:pPr>
          </w:p>
        </w:tc>
        <w:tc>
          <w:tcPr>
            <w:tcW w:w="436" w:type="dxa"/>
            <w:tcBorders>
              <w:top w:val="nil"/>
              <w:bottom w:val="nil"/>
            </w:tcBorders>
          </w:tcPr>
          <w:p w14:paraId="1A16C9A3" w14:textId="77777777" w:rsidR="00865330" w:rsidRDefault="00865330" w:rsidP="00865330">
            <w:pPr>
              <w:spacing w:before="60" w:after="60"/>
              <w:jc w:val="both"/>
              <w:rPr>
                <w:sz w:val="18"/>
                <w:lang w:val="en-GB"/>
              </w:rPr>
            </w:pPr>
          </w:p>
        </w:tc>
        <w:tc>
          <w:tcPr>
            <w:tcW w:w="558" w:type="dxa"/>
          </w:tcPr>
          <w:p w14:paraId="77422038" w14:textId="77777777" w:rsidR="00865330" w:rsidRDefault="00865330" w:rsidP="00865330">
            <w:pPr>
              <w:spacing w:before="60" w:after="60"/>
              <w:ind w:left="-144" w:right="-144"/>
              <w:jc w:val="center"/>
              <w:rPr>
                <w:sz w:val="18"/>
                <w:lang w:val="en-GB"/>
              </w:rPr>
            </w:pPr>
          </w:p>
        </w:tc>
        <w:tc>
          <w:tcPr>
            <w:tcW w:w="423" w:type="dxa"/>
            <w:vAlign w:val="center"/>
          </w:tcPr>
          <w:p w14:paraId="3EDAF26A" w14:textId="77777777" w:rsidR="00865330" w:rsidRDefault="00865330" w:rsidP="00D57F21">
            <w:pPr>
              <w:numPr>
                <w:ilvl w:val="0"/>
                <w:numId w:val="14"/>
              </w:numPr>
              <w:tabs>
                <w:tab w:val="left" w:pos="260"/>
              </w:tabs>
              <w:spacing w:before="20"/>
              <w:rPr>
                <w:sz w:val="18"/>
                <w:szCs w:val="18"/>
                <w:lang w:val="en-GB"/>
              </w:rPr>
            </w:pPr>
          </w:p>
        </w:tc>
        <w:tc>
          <w:tcPr>
            <w:tcW w:w="4127" w:type="dxa"/>
          </w:tcPr>
          <w:p w14:paraId="70929FE6" w14:textId="77777777" w:rsidR="00865330" w:rsidRDefault="00865330" w:rsidP="00865330">
            <w:pPr>
              <w:spacing w:before="20"/>
              <w:jc w:val="both"/>
              <w:rPr>
                <w:sz w:val="18"/>
                <w:szCs w:val="18"/>
                <w:lang w:val="en-GB"/>
              </w:rPr>
            </w:pPr>
            <w:r>
              <w:rPr>
                <w:sz w:val="18"/>
                <w:szCs w:val="18"/>
                <w:lang w:val="en-GB"/>
              </w:rPr>
              <w:t xml:space="preserve">reasonable precautions to prevent collusion between participants or falsification of results, and procedures to be employed if collusion or falsification of results is suspected; </w:t>
            </w:r>
          </w:p>
        </w:tc>
        <w:tc>
          <w:tcPr>
            <w:tcW w:w="810" w:type="dxa"/>
          </w:tcPr>
          <w:p w14:paraId="440D4120" w14:textId="77777777" w:rsidR="00865330" w:rsidRDefault="00865330" w:rsidP="00865330">
            <w:pPr>
              <w:spacing w:before="40" w:after="40"/>
              <w:jc w:val="both"/>
              <w:rPr>
                <w:lang w:val="en-GB"/>
              </w:rPr>
            </w:pPr>
          </w:p>
        </w:tc>
        <w:tc>
          <w:tcPr>
            <w:tcW w:w="3495" w:type="dxa"/>
            <w:vMerge/>
          </w:tcPr>
          <w:p w14:paraId="4B884B28" w14:textId="77777777" w:rsidR="00865330" w:rsidRDefault="00865330" w:rsidP="00865330">
            <w:pPr>
              <w:spacing w:before="20"/>
              <w:jc w:val="both"/>
              <w:rPr>
                <w:sz w:val="18"/>
                <w:szCs w:val="18"/>
                <w:lang w:val="en-GB"/>
              </w:rPr>
            </w:pPr>
          </w:p>
        </w:tc>
      </w:tr>
      <w:tr w:rsidR="00865330" w14:paraId="7989D781" w14:textId="77777777" w:rsidTr="00843B32">
        <w:trPr>
          <w:cantSplit/>
        </w:trPr>
        <w:tc>
          <w:tcPr>
            <w:tcW w:w="321" w:type="dxa"/>
            <w:tcBorders>
              <w:top w:val="nil"/>
              <w:bottom w:val="nil"/>
            </w:tcBorders>
          </w:tcPr>
          <w:p w14:paraId="1E9392A0" w14:textId="77777777" w:rsidR="00865330" w:rsidRDefault="00865330" w:rsidP="00865330">
            <w:pPr>
              <w:spacing w:before="40" w:after="40"/>
              <w:jc w:val="both"/>
              <w:rPr>
                <w:sz w:val="22"/>
                <w:lang w:val="en-GB"/>
              </w:rPr>
            </w:pPr>
          </w:p>
        </w:tc>
        <w:tc>
          <w:tcPr>
            <w:tcW w:w="345" w:type="dxa"/>
            <w:tcBorders>
              <w:top w:val="nil"/>
              <w:bottom w:val="nil"/>
            </w:tcBorders>
          </w:tcPr>
          <w:p w14:paraId="1E6CD773" w14:textId="77777777" w:rsidR="00865330" w:rsidRDefault="00865330" w:rsidP="00865330">
            <w:pPr>
              <w:spacing w:before="40" w:after="40"/>
              <w:jc w:val="both"/>
              <w:rPr>
                <w:lang w:val="en-GB"/>
              </w:rPr>
            </w:pPr>
          </w:p>
        </w:tc>
        <w:tc>
          <w:tcPr>
            <w:tcW w:w="436" w:type="dxa"/>
            <w:tcBorders>
              <w:top w:val="nil"/>
              <w:bottom w:val="nil"/>
            </w:tcBorders>
          </w:tcPr>
          <w:p w14:paraId="509209A7" w14:textId="77777777" w:rsidR="00865330" w:rsidRDefault="00865330" w:rsidP="00865330">
            <w:pPr>
              <w:spacing w:before="60" w:after="60"/>
              <w:jc w:val="both"/>
              <w:rPr>
                <w:sz w:val="18"/>
                <w:lang w:val="en-GB"/>
              </w:rPr>
            </w:pPr>
          </w:p>
        </w:tc>
        <w:tc>
          <w:tcPr>
            <w:tcW w:w="558" w:type="dxa"/>
          </w:tcPr>
          <w:p w14:paraId="0D893253" w14:textId="77777777" w:rsidR="00865330" w:rsidRDefault="00865330" w:rsidP="00865330">
            <w:pPr>
              <w:spacing w:before="60" w:after="60"/>
              <w:ind w:left="-144" w:right="-144"/>
              <w:jc w:val="center"/>
              <w:rPr>
                <w:sz w:val="18"/>
                <w:lang w:val="en-GB"/>
              </w:rPr>
            </w:pPr>
          </w:p>
        </w:tc>
        <w:tc>
          <w:tcPr>
            <w:tcW w:w="423" w:type="dxa"/>
            <w:vAlign w:val="center"/>
          </w:tcPr>
          <w:p w14:paraId="635C47C8" w14:textId="77777777" w:rsidR="00865330" w:rsidRDefault="00865330" w:rsidP="00D57F21">
            <w:pPr>
              <w:numPr>
                <w:ilvl w:val="0"/>
                <w:numId w:val="14"/>
              </w:numPr>
              <w:tabs>
                <w:tab w:val="left" w:pos="260"/>
              </w:tabs>
              <w:spacing w:before="20"/>
              <w:rPr>
                <w:sz w:val="18"/>
                <w:szCs w:val="18"/>
                <w:lang w:val="en-GB"/>
              </w:rPr>
            </w:pPr>
          </w:p>
        </w:tc>
        <w:tc>
          <w:tcPr>
            <w:tcW w:w="4127" w:type="dxa"/>
          </w:tcPr>
          <w:p w14:paraId="663AB53F" w14:textId="77777777" w:rsidR="00865330" w:rsidRDefault="00865330" w:rsidP="00865330">
            <w:pPr>
              <w:spacing w:before="20"/>
              <w:jc w:val="both"/>
              <w:rPr>
                <w:sz w:val="18"/>
                <w:szCs w:val="18"/>
                <w:lang w:val="en-GB"/>
              </w:rPr>
            </w:pPr>
            <w:r>
              <w:rPr>
                <w:sz w:val="18"/>
                <w:szCs w:val="18"/>
                <w:lang w:val="en-GB"/>
              </w:rPr>
              <w:t xml:space="preserve">a description of the information which is to be supplied to </w:t>
            </w:r>
            <w:r>
              <w:rPr>
                <w:sz w:val="18"/>
                <w:szCs w:val="18"/>
                <w:lang w:val="en-GB"/>
              </w:rPr>
              <w:br/>
              <w:t xml:space="preserve">participants and the time schedule for the various phases of the proficiency testing scheme; </w:t>
            </w:r>
          </w:p>
        </w:tc>
        <w:tc>
          <w:tcPr>
            <w:tcW w:w="810" w:type="dxa"/>
          </w:tcPr>
          <w:p w14:paraId="754819CF" w14:textId="77777777" w:rsidR="00865330" w:rsidRDefault="00865330" w:rsidP="00865330">
            <w:pPr>
              <w:spacing w:before="40" w:after="40"/>
              <w:jc w:val="both"/>
              <w:rPr>
                <w:lang w:val="en-GB"/>
              </w:rPr>
            </w:pPr>
          </w:p>
        </w:tc>
        <w:tc>
          <w:tcPr>
            <w:tcW w:w="3495" w:type="dxa"/>
            <w:vMerge/>
          </w:tcPr>
          <w:p w14:paraId="6A1317ED" w14:textId="77777777" w:rsidR="00865330" w:rsidRDefault="00865330" w:rsidP="00865330">
            <w:pPr>
              <w:spacing w:before="20"/>
              <w:jc w:val="both"/>
              <w:rPr>
                <w:sz w:val="18"/>
                <w:szCs w:val="18"/>
                <w:lang w:val="en-GB"/>
              </w:rPr>
            </w:pPr>
          </w:p>
        </w:tc>
      </w:tr>
      <w:tr w:rsidR="00865330" w14:paraId="1EEF1D7F" w14:textId="77777777" w:rsidTr="00843B32">
        <w:trPr>
          <w:cantSplit/>
        </w:trPr>
        <w:tc>
          <w:tcPr>
            <w:tcW w:w="321" w:type="dxa"/>
            <w:tcBorders>
              <w:top w:val="nil"/>
              <w:bottom w:val="nil"/>
            </w:tcBorders>
          </w:tcPr>
          <w:p w14:paraId="381D6C18" w14:textId="77777777" w:rsidR="00865330" w:rsidRDefault="00865330" w:rsidP="00865330">
            <w:pPr>
              <w:spacing w:before="40" w:after="40"/>
              <w:jc w:val="both"/>
              <w:rPr>
                <w:sz w:val="22"/>
                <w:lang w:val="en-GB"/>
              </w:rPr>
            </w:pPr>
          </w:p>
        </w:tc>
        <w:tc>
          <w:tcPr>
            <w:tcW w:w="345" w:type="dxa"/>
            <w:tcBorders>
              <w:top w:val="nil"/>
              <w:bottom w:val="nil"/>
            </w:tcBorders>
          </w:tcPr>
          <w:p w14:paraId="5BC8B4DA" w14:textId="77777777" w:rsidR="00865330" w:rsidRDefault="00865330" w:rsidP="00865330">
            <w:pPr>
              <w:spacing w:before="40" w:after="40"/>
              <w:jc w:val="both"/>
              <w:rPr>
                <w:lang w:val="en-GB"/>
              </w:rPr>
            </w:pPr>
          </w:p>
        </w:tc>
        <w:tc>
          <w:tcPr>
            <w:tcW w:w="436" w:type="dxa"/>
            <w:tcBorders>
              <w:top w:val="nil"/>
              <w:bottom w:val="nil"/>
            </w:tcBorders>
          </w:tcPr>
          <w:p w14:paraId="3DCEEAC2" w14:textId="77777777" w:rsidR="00865330" w:rsidRDefault="00865330" w:rsidP="00865330">
            <w:pPr>
              <w:spacing w:before="60" w:after="60"/>
              <w:jc w:val="both"/>
              <w:rPr>
                <w:sz w:val="18"/>
                <w:lang w:val="en-GB"/>
              </w:rPr>
            </w:pPr>
          </w:p>
        </w:tc>
        <w:tc>
          <w:tcPr>
            <w:tcW w:w="558" w:type="dxa"/>
          </w:tcPr>
          <w:p w14:paraId="4610ECF8" w14:textId="77777777" w:rsidR="00865330" w:rsidRDefault="00865330" w:rsidP="00865330">
            <w:pPr>
              <w:spacing w:before="60" w:after="60"/>
              <w:ind w:left="-144" w:right="-144"/>
              <w:jc w:val="center"/>
              <w:rPr>
                <w:sz w:val="18"/>
                <w:lang w:val="en-GB"/>
              </w:rPr>
            </w:pPr>
          </w:p>
        </w:tc>
        <w:tc>
          <w:tcPr>
            <w:tcW w:w="423" w:type="dxa"/>
            <w:vAlign w:val="center"/>
          </w:tcPr>
          <w:p w14:paraId="125FAD6E" w14:textId="77777777" w:rsidR="00865330" w:rsidRDefault="00865330" w:rsidP="00D57F21">
            <w:pPr>
              <w:numPr>
                <w:ilvl w:val="0"/>
                <w:numId w:val="14"/>
              </w:numPr>
              <w:tabs>
                <w:tab w:val="left" w:pos="260"/>
              </w:tabs>
              <w:spacing w:before="20"/>
              <w:rPr>
                <w:sz w:val="18"/>
                <w:szCs w:val="18"/>
                <w:lang w:val="en-GB"/>
              </w:rPr>
            </w:pPr>
          </w:p>
        </w:tc>
        <w:tc>
          <w:tcPr>
            <w:tcW w:w="4127" w:type="dxa"/>
          </w:tcPr>
          <w:p w14:paraId="7B8D0570" w14:textId="77777777" w:rsidR="00865330" w:rsidRDefault="00865330" w:rsidP="00865330">
            <w:pPr>
              <w:spacing w:before="20"/>
              <w:jc w:val="both"/>
              <w:rPr>
                <w:sz w:val="18"/>
                <w:szCs w:val="18"/>
                <w:lang w:val="en-GB"/>
              </w:rPr>
            </w:pPr>
            <w:r>
              <w:rPr>
                <w:sz w:val="18"/>
                <w:szCs w:val="18"/>
                <w:lang w:val="en-GB"/>
              </w:rPr>
              <w:t>for continuous proficiency testing schemes, the frequency or dates upon which proficiency test items are to be distributed to participants, the deadlines for the return of results by participants and, where appropriate, the dates on which testing or measurement is to be carried out by participants;</w:t>
            </w:r>
          </w:p>
        </w:tc>
        <w:tc>
          <w:tcPr>
            <w:tcW w:w="810" w:type="dxa"/>
          </w:tcPr>
          <w:p w14:paraId="6C168788" w14:textId="77777777" w:rsidR="00865330" w:rsidRDefault="00865330" w:rsidP="00865330">
            <w:pPr>
              <w:spacing w:before="40" w:after="40"/>
              <w:jc w:val="both"/>
              <w:rPr>
                <w:lang w:val="en-GB"/>
              </w:rPr>
            </w:pPr>
          </w:p>
        </w:tc>
        <w:tc>
          <w:tcPr>
            <w:tcW w:w="3495" w:type="dxa"/>
            <w:vMerge/>
          </w:tcPr>
          <w:p w14:paraId="375A5156" w14:textId="77777777" w:rsidR="00865330" w:rsidRDefault="00865330" w:rsidP="00865330">
            <w:pPr>
              <w:spacing w:before="20"/>
              <w:jc w:val="both"/>
              <w:rPr>
                <w:sz w:val="18"/>
                <w:szCs w:val="18"/>
                <w:lang w:val="en-GB"/>
              </w:rPr>
            </w:pPr>
          </w:p>
        </w:tc>
      </w:tr>
      <w:tr w:rsidR="00865330" w14:paraId="4D4B290F" w14:textId="77777777" w:rsidTr="00843B32">
        <w:trPr>
          <w:cantSplit/>
        </w:trPr>
        <w:tc>
          <w:tcPr>
            <w:tcW w:w="321" w:type="dxa"/>
            <w:tcBorders>
              <w:top w:val="nil"/>
              <w:bottom w:val="nil"/>
            </w:tcBorders>
          </w:tcPr>
          <w:p w14:paraId="564B4F07" w14:textId="77777777" w:rsidR="00865330" w:rsidRDefault="00865330" w:rsidP="00865330">
            <w:pPr>
              <w:spacing w:before="40" w:after="40"/>
              <w:jc w:val="both"/>
              <w:rPr>
                <w:sz w:val="22"/>
                <w:lang w:val="en-GB"/>
              </w:rPr>
            </w:pPr>
          </w:p>
        </w:tc>
        <w:tc>
          <w:tcPr>
            <w:tcW w:w="345" w:type="dxa"/>
            <w:tcBorders>
              <w:top w:val="nil"/>
              <w:bottom w:val="nil"/>
            </w:tcBorders>
          </w:tcPr>
          <w:p w14:paraId="22239ABC" w14:textId="77777777" w:rsidR="00865330" w:rsidRDefault="00865330" w:rsidP="00865330">
            <w:pPr>
              <w:spacing w:before="40" w:after="40"/>
              <w:jc w:val="both"/>
              <w:rPr>
                <w:lang w:val="en-GB"/>
              </w:rPr>
            </w:pPr>
          </w:p>
        </w:tc>
        <w:tc>
          <w:tcPr>
            <w:tcW w:w="436" w:type="dxa"/>
            <w:tcBorders>
              <w:top w:val="nil"/>
              <w:bottom w:val="nil"/>
            </w:tcBorders>
          </w:tcPr>
          <w:p w14:paraId="4AF3D3F2" w14:textId="77777777" w:rsidR="00865330" w:rsidRDefault="00865330" w:rsidP="00865330">
            <w:pPr>
              <w:spacing w:before="60" w:after="60"/>
              <w:jc w:val="both"/>
              <w:rPr>
                <w:sz w:val="18"/>
                <w:lang w:val="en-GB"/>
              </w:rPr>
            </w:pPr>
          </w:p>
        </w:tc>
        <w:tc>
          <w:tcPr>
            <w:tcW w:w="558" w:type="dxa"/>
          </w:tcPr>
          <w:p w14:paraId="0716C6DB" w14:textId="77777777" w:rsidR="00865330" w:rsidRDefault="00865330" w:rsidP="00865330">
            <w:pPr>
              <w:spacing w:before="60" w:after="60"/>
              <w:ind w:left="-144" w:right="-144"/>
              <w:jc w:val="center"/>
              <w:rPr>
                <w:sz w:val="18"/>
                <w:lang w:val="en-GB"/>
              </w:rPr>
            </w:pPr>
          </w:p>
        </w:tc>
        <w:tc>
          <w:tcPr>
            <w:tcW w:w="423" w:type="dxa"/>
            <w:vAlign w:val="center"/>
          </w:tcPr>
          <w:p w14:paraId="0FD76E2B" w14:textId="77777777" w:rsidR="00865330" w:rsidRDefault="00865330" w:rsidP="00D57F21">
            <w:pPr>
              <w:numPr>
                <w:ilvl w:val="0"/>
                <w:numId w:val="14"/>
              </w:numPr>
              <w:tabs>
                <w:tab w:val="left" w:pos="260"/>
              </w:tabs>
              <w:spacing w:before="20"/>
              <w:rPr>
                <w:sz w:val="18"/>
                <w:szCs w:val="18"/>
                <w:lang w:val="en-GB"/>
              </w:rPr>
            </w:pPr>
          </w:p>
        </w:tc>
        <w:tc>
          <w:tcPr>
            <w:tcW w:w="4127" w:type="dxa"/>
          </w:tcPr>
          <w:p w14:paraId="56AA1A59" w14:textId="77777777" w:rsidR="00865330" w:rsidRDefault="00865330" w:rsidP="00865330">
            <w:pPr>
              <w:spacing w:before="20"/>
              <w:jc w:val="both"/>
              <w:rPr>
                <w:sz w:val="18"/>
                <w:szCs w:val="18"/>
                <w:lang w:val="en-GB"/>
              </w:rPr>
            </w:pPr>
            <w:r>
              <w:rPr>
                <w:sz w:val="18"/>
                <w:szCs w:val="18"/>
                <w:lang w:val="en-GB"/>
              </w:rPr>
              <w:t xml:space="preserve">any information on methods or procedures which participants need to use to prepare the test material and perform the tests or measurements; </w:t>
            </w:r>
          </w:p>
        </w:tc>
        <w:tc>
          <w:tcPr>
            <w:tcW w:w="810" w:type="dxa"/>
          </w:tcPr>
          <w:p w14:paraId="56C1A10C" w14:textId="77777777" w:rsidR="00865330" w:rsidRDefault="00865330" w:rsidP="00865330">
            <w:pPr>
              <w:spacing w:before="40" w:after="40"/>
              <w:jc w:val="both"/>
              <w:rPr>
                <w:lang w:val="en-GB"/>
              </w:rPr>
            </w:pPr>
          </w:p>
        </w:tc>
        <w:tc>
          <w:tcPr>
            <w:tcW w:w="3495" w:type="dxa"/>
            <w:vMerge/>
          </w:tcPr>
          <w:p w14:paraId="5D4C2598" w14:textId="77777777" w:rsidR="00865330" w:rsidRDefault="00865330" w:rsidP="00865330">
            <w:pPr>
              <w:spacing w:before="20"/>
              <w:jc w:val="both"/>
              <w:rPr>
                <w:sz w:val="18"/>
                <w:szCs w:val="18"/>
                <w:lang w:val="en-GB"/>
              </w:rPr>
            </w:pPr>
          </w:p>
        </w:tc>
      </w:tr>
      <w:tr w:rsidR="00865330" w14:paraId="5EA6F0BF" w14:textId="77777777" w:rsidTr="00843B32">
        <w:trPr>
          <w:cantSplit/>
        </w:trPr>
        <w:tc>
          <w:tcPr>
            <w:tcW w:w="321" w:type="dxa"/>
            <w:tcBorders>
              <w:top w:val="nil"/>
              <w:bottom w:val="nil"/>
            </w:tcBorders>
          </w:tcPr>
          <w:p w14:paraId="5773136B" w14:textId="77777777" w:rsidR="00865330" w:rsidRDefault="00865330" w:rsidP="00865330">
            <w:pPr>
              <w:spacing w:before="40" w:after="40"/>
              <w:jc w:val="both"/>
              <w:rPr>
                <w:sz w:val="22"/>
                <w:lang w:val="en-GB"/>
              </w:rPr>
            </w:pPr>
          </w:p>
        </w:tc>
        <w:tc>
          <w:tcPr>
            <w:tcW w:w="345" w:type="dxa"/>
            <w:tcBorders>
              <w:top w:val="nil"/>
              <w:bottom w:val="nil"/>
            </w:tcBorders>
          </w:tcPr>
          <w:p w14:paraId="74BCCA15" w14:textId="77777777" w:rsidR="00865330" w:rsidRDefault="00865330" w:rsidP="00865330">
            <w:pPr>
              <w:spacing w:before="40" w:after="40"/>
              <w:jc w:val="both"/>
              <w:rPr>
                <w:lang w:val="en-GB"/>
              </w:rPr>
            </w:pPr>
          </w:p>
        </w:tc>
        <w:tc>
          <w:tcPr>
            <w:tcW w:w="436" w:type="dxa"/>
            <w:tcBorders>
              <w:top w:val="nil"/>
              <w:bottom w:val="nil"/>
            </w:tcBorders>
          </w:tcPr>
          <w:p w14:paraId="09A17C25" w14:textId="77777777" w:rsidR="00865330" w:rsidRDefault="00865330" w:rsidP="00865330">
            <w:pPr>
              <w:spacing w:before="60" w:after="60"/>
              <w:jc w:val="both"/>
              <w:rPr>
                <w:sz w:val="18"/>
                <w:lang w:val="en-GB"/>
              </w:rPr>
            </w:pPr>
          </w:p>
        </w:tc>
        <w:tc>
          <w:tcPr>
            <w:tcW w:w="558" w:type="dxa"/>
          </w:tcPr>
          <w:p w14:paraId="13245C4E" w14:textId="77777777" w:rsidR="00865330" w:rsidRDefault="00865330" w:rsidP="00865330">
            <w:pPr>
              <w:spacing w:before="60" w:after="60"/>
              <w:ind w:left="-144" w:right="-144"/>
              <w:jc w:val="center"/>
              <w:rPr>
                <w:sz w:val="18"/>
                <w:lang w:val="en-GB"/>
              </w:rPr>
            </w:pPr>
          </w:p>
        </w:tc>
        <w:tc>
          <w:tcPr>
            <w:tcW w:w="423" w:type="dxa"/>
            <w:vAlign w:val="center"/>
          </w:tcPr>
          <w:p w14:paraId="74F5CD09" w14:textId="77777777" w:rsidR="00865330" w:rsidRDefault="00865330" w:rsidP="00D57F21">
            <w:pPr>
              <w:numPr>
                <w:ilvl w:val="0"/>
                <w:numId w:val="14"/>
              </w:numPr>
              <w:tabs>
                <w:tab w:val="left" w:pos="260"/>
              </w:tabs>
              <w:spacing w:before="20"/>
              <w:rPr>
                <w:sz w:val="18"/>
                <w:szCs w:val="18"/>
                <w:lang w:val="en-GB"/>
              </w:rPr>
            </w:pPr>
          </w:p>
        </w:tc>
        <w:tc>
          <w:tcPr>
            <w:tcW w:w="4127" w:type="dxa"/>
          </w:tcPr>
          <w:p w14:paraId="14C7D506" w14:textId="77777777" w:rsidR="00865330" w:rsidRDefault="00865330" w:rsidP="00865330">
            <w:pPr>
              <w:spacing w:before="20"/>
              <w:jc w:val="both"/>
              <w:rPr>
                <w:sz w:val="18"/>
                <w:szCs w:val="18"/>
                <w:lang w:val="en-GB"/>
              </w:rPr>
            </w:pPr>
            <w:r>
              <w:rPr>
                <w:sz w:val="18"/>
                <w:szCs w:val="18"/>
                <w:lang w:val="en-GB"/>
              </w:rPr>
              <w:t xml:space="preserve">procedures for the test or measurement methods to be used for the homogeneity and stability testing of proficiency test items and, where applicable, to determine their biological viability; </w:t>
            </w:r>
          </w:p>
        </w:tc>
        <w:tc>
          <w:tcPr>
            <w:tcW w:w="810" w:type="dxa"/>
          </w:tcPr>
          <w:p w14:paraId="5143F94E" w14:textId="77777777" w:rsidR="00865330" w:rsidRDefault="00865330" w:rsidP="00865330">
            <w:pPr>
              <w:spacing w:before="40" w:after="40"/>
              <w:jc w:val="both"/>
              <w:rPr>
                <w:lang w:val="en-GB"/>
              </w:rPr>
            </w:pPr>
          </w:p>
        </w:tc>
        <w:tc>
          <w:tcPr>
            <w:tcW w:w="3495" w:type="dxa"/>
            <w:vMerge/>
          </w:tcPr>
          <w:p w14:paraId="37C01308" w14:textId="77777777" w:rsidR="00865330" w:rsidRDefault="00865330" w:rsidP="00865330">
            <w:pPr>
              <w:spacing w:before="20"/>
              <w:jc w:val="both"/>
              <w:rPr>
                <w:sz w:val="18"/>
                <w:szCs w:val="18"/>
                <w:lang w:val="en-GB"/>
              </w:rPr>
            </w:pPr>
          </w:p>
        </w:tc>
      </w:tr>
      <w:tr w:rsidR="00865330" w14:paraId="1EA77913" w14:textId="77777777" w:rsidTr="00843B32">
        <w:trPr>
          <w:cantSplit/>
        </w:trPr>
        <w:tc>
          <w:tcPr>
            <w:tcW w:w="321" w:type="dxa"/>
            <w:tcBorders>
              <w:top w:val="nil"/>
              <w:bottom w:val="single" w:sz="4" w:space="0" w:color="auto"/>
            </w:tcBorders>
          </w:tcPr>
          <w:p w14:paraId="456EBD3B" w14:textId="77777777" w:rsidR="00865330" w:rsidRDefault="00865330" w:rsidP="00865330">
            <w:pPr>
              <w:spacing w:before="40" w:after="40"/>
              <w:jc w:val="both"/>
              <w:rPr>
                <w:sz w:val="22"/>
                <w:lang w:val="en-GB"/>
              </w:rPr>
            </w:pPr>
          </w:p>
        </w:tc>
        <w:tc>
          <w:tcPr>
            <w:tcW w:w="345" w:type="dxa"/>
            <w:tcBorders>
              <w:top w:val="nil"/>
              <w:bottom w:val="single" w:sz="4" w:space="0" w:color="auto"/>
            </w:tcBorders>
          </w:tcPr>
          <w:p w14:paraId="445E6536" w14:textId="77777777" w:rsidR="00865330" w:rsidRDefault="00865330" w:rsidP="00865330">
            <w:pPr>
              <w:spacing w:before="40" w:after="40"/>
              <w:jc w:val="both"/>
              <w:rPr>
                <w:lang w:val="en-GB"/>
              </w:rPr>
            </w:pPr>
          </w:p>
        </w:tc>
        <w:tc>
          <w:tcPr>
            <w:tcW w:w="436" w:type="dxa"/>
            <w:tcBorders>
              <w:top w:val="nil"/>
              <w:bottom w:val="single" w:sz="4" w:space="0" w:color="auto"/>
            </w:tcBorders>
          </w:tcPr>
          <w:p w14:paraId="745DAE38" w14:textId="77777777" w:rsidR="00865330" w:rsidRDefault="00865330" w:rsidP="00865330">
            <w:pPr>
              <w:spacing w:before="60" w:after="60"/>
              <w:jc w:val="both"/>
              <w:rPr>
                <w:sz w:val="18"/>
                <w:lang w:val="en-GB"/>
              </w:rPr>
            </w:pPr>
          </w:p>
        </w:tc>
        <w:tc>
          <w:tcPr>
            <w:tcW w:w="558" w:type="dxa"/>
          </w:tcPr>
          <w:p w14:paraId="48F17FDF" w14:textId="77777777" w:rsidR="00865330" w:rsidRDefault="00865330" w:rsidP="00865330">
            <w:pPr>
              <w:spacing w:before="60" w:after="60"/>
              <w:ind w:left="-144" w:right="-144"/>
              <w:jc w:val="center"/>
              <w:rPr>
                <w:sz w:val="18"/>
                <w:lang w:val="en-GB"/>
              </w:rPr>
            </w:pPr>
          </w:p>
        </w:tc>
        <w:tc>
          <w:tcPr>
            <w:tcW w:w="423" w:type="dxa"/>
            <w:vAlign w:val="center"/>
          </w:tcPr>
          <w:p w14:paraId="73C36CA5" w14:textId="77777777" w:rsidR="00865330" w:rsidRDefault="00865330" w:rsidP="00D57F21">
            <w:pPr>
              <w:numPr>
                <w:ilvl w:val="0"/>
                <w:numId w:val="14"/>
              </w:numPr>
              <w:tabs>
                <w:tab w:val="left" w:pos="260"/>
              </w:tabs>
              <w:spacing w:before="20"/>
              <w:rPr>
                <w:sz w:val="18"/>
                <w:szCs w:val="18"/>
                <w:lang w:val="en-GB"/>
              </w:rPr>
            </w:pPr>
          </w:p>
        </w:tc>
        <w:tc>
          <w:tcPr>
            <w:tcW w:w="4127" w:type="dxa"/>
          </w:tcPr>
          <w:p w14:paraId="2B2BDF98" w14:textId="77777777" w:rsidR="00865330" w:rsidRDefault="00865330" w:rsidP="00865330">
            <w:pPr>
              <w:spacing w:before="20"/>
              <w:jc w:val="both"/>
              <w:rPr>
                <w:sz w:val="18"/>
                <w:szCs w:val="18"/>
                <w:lang w:val="en-GB"/>
              </w:rPr>
            </w:pPr>
            <w:r>
              <w:rPr>
                <w:sz w:val="18"/>
                <w:szCs w:val="18"/>
                <w:lang w:val="en-GB"/>
              </w:rPr>
              <w:t xml:space="preserve">preparation of any standardized reporting formats to be used by participants; </w:t>
            </w:r>
          </w:p>
        </w:tc>
        <w:tc>
          <w:tcPr>
            <w:tcW w:w="810" w:type="dxa"/>
          </w:tcPr>
          <w:p w14:paraId="4D2D8231" w14:textId="77777777" w:rsidR="00865330" w:rsidRDefault="00865330" w:rsidP="00865330">
            <w:pPr>
              <w:spacing w:before="40" w:after="40"/>
              <w:jc w:val="both"/>
              <w:rPr>
                <w:lang w:val="en-GB"/>
              </w:rPr>
            </w:pPr>
          </w:p>
        </w:tc>
        <w:tc>
          <w:tcPr>
            <w:tcW w:w="3495" w:type="dxa"/>
            <w:vMerge/>
          </w:tcPr>
          <w:p w14:paraId="65E85F93" w14:textId="77777777" w:rsidR="00865330" w:rsidRDefault="00865330" w:rsidP="00865330">
            <w:pPr>
              <w:spacing w:before="20"/>
              <w:jc w:val="both"/>
              <w:rPr>
                <w:sz w:val="18"/>
                <w:szCs w:val="18"/>
                <w:lang w:val="en-GB"/>
              </w:rPr>
            </w:pPr>
          </w:p>
        </w:tc>
      </w:tr>
    </w:tbl>
    <w:p w14:paraId="19DC8C3F" w14:textId="77777777" w:rsidR="00D57F21" w:rsidRDefault="00D57F21" w:rsidP="00D57F21"/>
    <w:p w14:paraId="3CFD0529" w14:textId="77777777" w:rsidR="00D57F21" w:rsidRDefault="00D57F21" w:rsidP="00D57F21"/>
    <w:p w14:paraId="51BBB92E" w14:textId="77777777" w:rsidR="00D57F21" w:rsidRDefault="00D57F21" w:rsidP="00D57F21"/>
    <w:p w14:paraId="29BBF7E6" w14:textId="77777777" w:rsidR="00261D06" w:rsidRDefault="00261D06">
      <w:r>
        <w:br w:type="page"/>
      </w:r>
    </w:p>
    <w:tbl>
      <w:tblPr>
        <w:tblW w:w="1051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
        <w:gridCol w:w="345"/>
        <w:gridCol w:w="436"/>
        <w:gridCol w:w="558"/>
        <w:gridCol w:w="423"/>
        <w:gridCol w:w="4127"/>
        <w:gridCol w:w="810"/>
        <w:gridCol w:w="3495"/>
      </w:tblGrid>
      <w:tr w:rsidR="00D57F21" w14:paraId="505CDD3D" w14:textId="77777777" w:rsidTr="00261D06">
        <w:trPr>
          <w:gridBefore w:val="6"/>
          <w:wBefore w:w="6210" w:type="dxa"/>
          <w:cantSplit/>
          <w:tblHeader/>
        </w:trPr>
        <w:tc>
          <w:tcPr>
            <w:tcW w:w="4305" w:type="dxa"/>
            <w:gridSpan w:val="2"/>
            <w:tcBorders>
              <w:bottom w:val="single" w:sz="4" w:space="0" w:color="auto"/>
            </w:tcBorders>
          </w:tcPr>
          <w:p w14:paraId="2B21F265" w14:textId="77777777" w:rsidR="00D57F21" w:rsidRPr="00261D06" w:rsidRDefault="00D57F21" w:rsidP="00865330">
            <w:pPr>
              <w:spacing w:before="60" w:after="60"/>
              <w:ind w:right="115"/>
              <w:rPr>
                <w:b/>
                <w:lang w:val="en-GB"/>
              </w:rPr>
            </w:pPr>
            <w:r w:rsidRPr="00261D06">
              <w:rPr>
                <w:b/>
                <w:lang w:val="en-GB"/>
              </w:rPr>
              <w:lastRenderedPageBreak/>
              <w:t>DOCUMENTATION</w:t>
            </w:r>
          </w:p>
        </w:tc>
      </w:tr>
      <w:tr w:rsidR="00865330" w14:paraId="3C04E9F9" w14:textId="77777777" w:rsidTr="00261D06">
        <w:trPr>
          <w:cantSplit/>
          <w:trHeight w:val="476"/>
          <w:tblHeader/>
        </w:trPr>
        <w:tc>
          <w:tcPr>
            <w:tcW w:w="6210" w:type="dxa"/>
            <w:gridSpan w:val="6"/>
            <w:tcBorders>
              <w:top w:val="single" w:sz="4" w:space="0" w:color="auto"/>
              <w:left w:val="single" w:sz="4" w:space="0" w:color="auto"/>
              <w:bottom w:val="single" w:sz="4" w:space="0" w:color="auto"/>
              <w:right w:val="single" w:sz="4" w:space="0" w:color="auto"/>
            </w:tcBorders>
          </w:tcPr>
          <w:p w14:paraId="15A0511E" w14:textId="77777777" w:rsidR="00865330" w:rsidRPr="00261D06" w:rsidRDefault="00865330" w:rsidP="00865330">
            <w:pPr>
              <w:pStyle w:val="Heading8"/>
              <w:spacing w:before="60" w:after="60"/>
              <w:rPr>
                <w:b/>
                <w:lang w:val="en-GB"/>
              </w:rPr>
            </w:pPr>
            <w:r w:rsidRPr="00261D06">
              <w:rPr>
                <w:b/>
                <w:sz w:val="28"/>
                <w:lang w:val="en-GB"/>
              </w:rPr>
              <w:t>REQUIREMENTS OF ISO/IEC 17043: 2010</w:t>
            </w:r>
          </w:p>
        </w:tc>
        <w:tc>
          <w:tcPr>
            <w:tcW w:w="810" w:type="dxa"/>
            <w:tcBorders>
              <w:top w:val="single" w:sz="4" w:space="0" w:color="auto"/>
              <w:left w:val="single" w:sz="4" w:space="0" w:color="auto"/>
              <w:bottom w:val="single" w:sz="4" w:space="0" w:color="auto"/>
              <w:right w:val="single" w:sz="4" w:space="0" w:color="auto"/>
            </w:tcBorders>
          </w:tcPr>
          <w:p w14:paraId="4254AB37" w14:textId="77777777" w:rsidR="00865330" w:rsidRPr="00261D06" w:rsidRDefault="00865330" w:rsidP="00865330">
            <w:pPr>
              <w:rPr>
                <w:b/>
                <w:lang w:val="en-GB"/>
              </w:rPr>
            </w:pPr>
          </w:p>
        </w:tc>
        <w:tc>
          <w:tcPr>
            <w:tcW w:w="3495" w:type="dxa"/>
            <w:tcBorders>
              <w:top w:val="single" w:sz="4" w:space="0" w:color="auto"/>
              <w:left w:val="single" w:sz="4" w:space="0" w:color="auto"/>
              <w:bottom w:val="single" w:sz="4" w:space="0" w:color="auto"/>
            </w:tcBorders>
          </w:tcPr>
          <w:p w14:paraId="4539231D" w14:textId="4427623D" w:rsidR="00865330" w:rsidRPr="00261D06" w:rsidRDefault="00843B32" w:rsidP="00865330">
            <w:pPr>
              <w:spacing w:before="60" w:after="60"/>
              <w:ind w:right="115"/>
              <w:rPr>
                <w:b/>
                <w:lang w:val="en-GB"/>
              </w:rPr>
            </w:pPr>
            <w:r w:rsidRPr="00261D06">
              <w:rPr>
                <w:b/>
                <w:bCs/>
                <w:lang w:val="en-GB"/>
              </w:rPr>
              <w:t>REMARK</w:t>
            </w:r>
          </w:p>
        </w:tc>
      </w:tr>
      <w:tr w:rsidR="00865330" w14:paraId="0EC7EB44" w14:textId="77777777" w:rsidTr="00261D06">
        <w:trPr>
          <w:cantSplit/>
        </w:trPr>
        <w:tc>
          <w:tcPr>
            <w:tcW w:w="321" w:type="dxa"/>
            <w:tcBorders>
              <w:top w:val="single" w:sz="4" w:space="0" w:color="auto"/>
              <w:bottom w:val="nil"/>
            </w:tcBorders>
          </w:tcPr>
          <w:p w14:paraId="2390D884" w14:textId="77777777" w:rsidR="00865330" w:rsidRDefault="00865330" w:rsidP="00865330">
            <w:pPr>
              <w:spacing w:before="40" w:after="40"/>
              <w:jc w:val="both"/>
              <w:rPr>
                <w:sz w:val="22"/>
                <w:lang w:val="en-GB"/>
              </w:rPr>
            </w:pPr>
          </w:p>
        </w:tc>
        <w:tc>
          <w:tcPr>
            <w:tcW w:w="345" w:type="dxa"/>
            <w:tcBorders>
              <w:top w:val="single" w:sz="4" w:space="0" w:color="auto"/>
              <w:bottom w:val="nil"/>
            </w:tcBorders>
          </w:tcPr>
          <w:p w14:paraId="06CEF861" w14:textId="77777777" w:rsidR="00865330" w:rsidRDefault="00865330" w:rsidP="00865330">
            <w:pPr>
              <w:spacing w:before="40" w:after="40"/>
              <w:jc w:val="both"/>
              <w:rPr>
                <w:lang w:val="en-GB"/>
              </w:rPr>
            </w:pPr>
          </w:p>
        </w:tc>
        <w:tc>
          <w:tcPr>
            <w:tcW w:w="436" w:type="dxa"/>
            <w:tcBorders>
              <w:top w:val="single" w:sz="4" w:space="0" w:color="auto"/>
              <w:bottom w:val="nil"/>
            </w:tcBorders>
          </w:tcPr>
          <w:p w14:paraId="4D1B4C19" w14:textId="77777777" w:rsidR="00865330" w:rsidRDefault="00865330" w:rsidP="00865330">
            <w:pPr>
              <w:spacing w:before="60" w:after="60"/>
              <w:jc w:val="both"/>
              <w:rPr>
                <w:sz w:val="18"/>
                <w:lang w:val="en-GB"/>
              </w:rPr>
            </w:pPr>
          </w:p>
        </w:tc>
        <w:tc>
          <w:tcPr>
            <w:tcW w:w="558" w:type="dxa"/>
            <w:tcBorders>
              <w:top w:val="single" w:sz="4" w:space="0" w:color="auto"/>
            </w:tcBorders>
          </w:tcPr>
          <w:p w14:paraId="2B433107" w14:textId="77777777" w:rsidR="00865330" w:rsidRDefault="00865330" w:rsidP="00865330">
            <w:pPr>
              <w:spacing w:before="60" w:after="60"/>
              <w:ind w:left="-144" w:right="-144"/>
              <w:jc w:val="center"/>
              <w:rPr>
                <w:sz w:val="18"/>
                <w:lang w:val="en-GB"/>
              </w:rPr>
            </w:pPr>
          </w:p>
        </w:tc>
        <w:tc>
          <w:tcPr>
            <w:tcW w:w="423" w:type="dxa"/>
            <w:tcBorders>
              <w:top w:val="single" w:sz="4" w:space="0" w:color="auto"/>
            </w:tcBorders>
            <w:vAlign w:val="center"/>
          </w:tcPr>
          <w:p w14:paraId="4BBC9A21" w14:textId="77777777" w:rsidR="00865330" w:rsidRDefault="00865330" w:rsidP="00D57F21">
            <w:pPr>
              <w:numPr>
                <w:ilvl w:val="0"/>
                <w:numId w:val="14"/>
              </w:numPr>
              <w:tabs>
                <w:tab w:val="left" w:pos="260"/>
              </w:tabs>
              <w:spacing w:before="20"/>
              <w:rPr>
                <w:sz w:val="18"/>
                <w:szCs w:val="18"/>
                <w:lang w:val="en-GB"/>
              </w:rPr>
            </w:pPr>
          </w:p>
        </w:tc>
        <w:tc>
          <w:tcPr>
            <w:tcW w:w="4127" w:type="dxa"/>
            <w:tcBorders>
              <w:top w:val="single" w:sz="4" w:space="0" w:color="auto"/>
            </w:tcBorders>
          </w:tcPr>
          <w:p w14:paraId="1D71D3DC" w14:textId="77777777" w:rsidR="00865330" w:rsidRDefault="00865330" w:rsidP="00865330">
            <w:pPr>
              <w:spacing w:before="20"/>
              <w:jc w:val="both"/>
              <w:rPr>
                <w:sz w:val="18"/>
                <w:szCs w:val="18"/>
                <w:lang w:val="en-GB"/>
              </w:rPr>
            </w:pPr>
            <w:r>
              <w:rPr>
                <w:sz w:val="18"/>
                <w:szCs w:val="18"/>
                <w:lang w:val="en-GB"/>
              </w:rPr>
              <w:t>a detailed description of the statistical analysis to be used;</w:t>
            </w:r>
          </w:p>
          <w:p w14:paraId="32D959AB" w14:textId="77777777" w:rsidR="00865330" w:rsidRDefault="00865330" w:rsidP="00865330">
            <w:pPr>
              <w:spacing w:before="20"/>
              <w:jc w:val="both"/>
              <w:rPr>
                <w:sz w:val="18"/>
                <w:szCs w:val="18"/>
                <w:lang w:val="en-GB"/>
              </w:rPr>
            </w:pPr>
          </w:p>
        </w:tc>
        <w:tc>
          <w:tcPr>
            <w:tcW w:w="810" w:type="dxa"/>
            <w:tcBorders>
              <w:top w:val="single" w:sz="4" w:space="0" w:color="auto"/>
            </w:tcBorders>
          </w:tcPr>
          <w:p w14:paraId="5751B82E" w14:textId="77777777" w:rsidR="00865330" w:rsidRDefault="00865330" w:rsidP="00865330">
            <w:pPr>
              <w:spacing w:before="40" w:after="40"/>
              <w:jc w:val="both"/>
              <w:rPr>
                <w:lang w:val="en-GB"/>
              </w:rPr>
            </w:pPr>
          </w:p>
        </w:tc>
        <w:tc>
          <w:tcPr>
            <w:tcW w:w="3495" w:type="dxa"/>
            <w:tcBorders>
              <w:top w:val="single" w:sz="4" w:space="0" w:color="auto"/>
            </w:tcBorders>
          </w:tcPr>
          <w:p w14:paraId="7513AC5A" w14:textId="77777777" w:rsidR="00865330" w:rsidRDefault="00865330" w:rsidP="00865330">
            <w:pPr>
              <w:spacing w:before="20"/>
              <w:jc w:val="both"/>
              <w:rPr>
                <w:sz w:val="18"/>
                <w:szCs w:val="18"/>
                <w:lang w:val="en-GB"/>
              </w:rPr>
            </w:pPr>
          </w:p>
        </w:tc>
      </w:tr>
      <w:tr w:rsidR="00865330" w14:paraId="5009D420" w14:textId="77777777" w:rsidTr="00843B32">
        <w:trPr>
          <w:cantSplit/>
        </w:trPr>
        <w:tc>
          <w:tcPr>
            <w:tcW w:w="321" w:type="dxa"/>
            <w:tcBorders>
              <w:top w:val="nil"/>
              <w:bottom w:val="nil"/>
            </w:tcBorders>
          </w:tcPr>
          <w:p w14:paraId="269938D7" w14:textId="77777777" w:rsidR="00865330" w:rsidRDefault="00865330" w:rsidP="00865330">
            <w:pPr>
              <w:spacing w:before="40" w:after="40"/>
              <w:jc w:val="both"/>
              <w:rPr>
                <w:sz w:val="22"/>
                <w:lang w:val="en-GB"/>
              </w:rPr>
            </w:pPr>
          </w:p>
        </w:tc>
        <w:tc>
          <w:tcPr>
            <w:tcW w:w="345" w:type="dxa"/>
            <w:tcBorders>
              <w:top w:val="nil"/>
              <w:bottom w:val="nil"/>
            </w:tcBorders>
          </w:tcPr>
          <w:p w14:paraId="5F265F3A" w14:textId="77777777" w:rsidR="00865330" w:rsidRDefault="00865330" w:rsidP="00865330">
            <w:pPr>
              <w:spacing w:before="40" w:after="40"/>
              <w:jc w:val="both"/>
              <w:rPr>
                <w:lang w:val="en-GB"/>
              </w:rPr>
            </w:pPr>
          </w:p>
        </w:tc>
        <w:tc>
          <w:tcPr>
            <w:tcW w:w="436" w:type="dxa"/>
            <w:tcBorders>
              <w:top w:val="nil"/>
              <w:bottom w:val="nil"/>
            </w:tcBorders>
          </w:tcPr>
          <w:p w14:paraId="5E202D14" w14:textId="77777777" w:rsidR="00865330" w:rsidRDefault="00865330" w:rsidP="00865330">
            <w:pPr>
              <w:spacing w:before="60" w:after="60"/>
              <w:jc w:val="both"/>
              <w:rPr>
                <w:sz w:val="18"/>
                <w:lang w:val="en-GB"/>
              </w:rPr>
            </w:pPr>
          </w:p>
        </w:tc>
        <w:tc>
          <w:tcPr>
            <w:tcW w:w="558" w:type="dxa"/>
          </w:tcPr>
          <w:p w14:paraId="136E3F85" w14:textId="77777777" w:rsidR="00865330" w:rsidRDefault="00865330" w:rsidP="00865330">
            <w:pPr>
              <w:spacing w:before="60" w:after="60"/>
              <w:ind w:left="-144" w:right="-144"/>
              <w:jc w:val="center"/>
              <w:rPr>
                <w:sz w:val="18"/>
                <w:lang w:val="en-GB"/>
              </w:rPr>
            </w:pPr>
          </w:p>
        </w:tc>
        <w:tc>
          <w:tcPr>
            <w:tcW w:w="423" w:type="dxa"/>
            <w:vAlign w:val="center"/>
          </w:tcPr>
          <w:p w14:paraId="07879056" w14:textId="77777777" w:rsidR="00865330" w:rsidRDefault="00865330" w:rsidP="00D57F21">
            <w:pPr>
              <w:numPr>
                <w:ilvl w:val="0"/>
                <w:numId w:val="14"/>
              </w:numPr>
              <w:tabs>
                <w:tab w:val="left" w:pos="260"/>
              </w:tabs>
              <w:spacing w:before="20"/>
              <w:rPr>
                <w:sz w:val="18"/>
                <w:szCs w:val="18"/>
                <w:lang w:val="en-GB"/>
              </w:rPr>
            </w:pPr>
          </w:p>
        </w:tc>
        <w:tc>
          <w:tcPr>
            <w:tcW w:w="4127" w:type="dxa"/>
          </w:tcPr>
          <w:p w14:paraId="76B8DD80" w14:textId="77777777" w:rsidR="00865330" w:rsidRDefault="00865330" w:rsidP="00865330">
            <w:pPr>
              <w:spacing w:before="20"/>
              <w:jc w:val="both"/>
              <w:rPr>
                <w:sz w:val="18"/>
                <w:szCs w:val="18"/>
                <w:lang w:val="en-GB"/>
              </w:rPr>
            </w:pPr>
            <w:r>
              <w:rPr>
                <w:sz w:val="18"/>
                <w:szCs w:val="18"/>
                <w:lang w:val="en-GB"/>
              </w:rPr>
              <w:t xml:space="preserve">the origin, metrological traceability and measurement uncertainty of any assigned values; </w:t>
            </w:r>
          </w:p>
        </w:tc>
        <w:tc>
          <w:tcPr>
            <w:tcW w:w="810" w:type="dxa"/>
          </w:tcPr>
          <w:p w14:paraId="2D16626D" w14:textId="77777777" w:rsidR="00865330" w:rsidRDefault="00865330" w:rsidP="00865330">
            <w:pPr>
              <w:spacing w:before="40" w:after="40"/>
              <w:jc w:val="both"/>
              <w:rPr>
                <w:lang w:val="en-GB"/>
              </w:rPr>
            </w:pPr>
          </w:p>
        </w:tc>
        <w:tc>
          <w:tcPr>
            <w:tcW w:w="3495" w:type="dxa"/>
          </w:tcPr>
          <w:p w14:paraId="4ECAAADE" w14:textId="77777777" w:rsidR="00865330" w:rsidRDefault="00865330" w:rsidP="00865330">
            <w:pPr>
              <w:spacing w:before="20"/>
              <w:jc w:val="both"/>
              <w:rPr>
                <w:sz w:val="18"/>
                <w:szCs w:val="18"/>
                <w:lang w:val="en-GB"/>
              </w:rPr>
            </w:pPr>
          </w:p>
        </w:tc>
      </w:tr>
      <w:tr w:rsidR="00865330" w14:paraId="5BB23F23" w14:textId="77777777" w:rsidTr="00843B32">
        <w:trPr>
          <w:cantSplit/>
        </w:trPr>
        <w:tc>
          <w:tcPr>
            <w:tcW w:w="321" w:type="dxa"/>
            <w:tcBorders>
              <w:top w:val="nil"/>
              <w:bottom w:val="nil"/>
            </w:tcBorders>
          </w:tcPr>
          <w:p w14:paraId="241BA26C" w14:textId="77777777" w:rsidR="00865330" w:rsidRDefault="00865330" w:rsidP="00865330">
            <w:pPr>
              <w:spacing w:before="40" w:after="40"/>
              <w:jc w:val="both"/>
              <w:rPr>
                <w:sz w:val="22"/>
                <w:lang w:val="en-GB"/>
              </w:rPr>
            </w:pPr>
          </w:p>
        </w:tc>
        <w:tc>
          <w:tcPr>
            <w:tcW w:w="345" w:type="dxa"/>
            <w:tcBorders>
              <w:top w:val="nil"/>
              <w:bottom w:val="nil"/>
            </w:tcBorders>
          </w:tcPr>
          <w:p w14:paraId="5332D80F" w14:textId="77777777" w:rsidR="00865330" w:rsidRDefault="00865330" w:rsidP="00865330">
            <w:pPr>
              <w:spacing w:before="40" w:after="40"/>
              <w:jc w:val="both"/>
              <w:rPr>
                <w:lang w:val="en-GB"/>
              </w:rPr>
            </w:pPr>
          </w:p>
        </w:tc>
        <w:tc>
          <w:tcPr>
            <w:tcW w:w="436" w:type="dxa"/>
            <w:tcBorders>
              <w:top w:val="nil"/>
              <w:bottom w:val="nil"/>
            </w:tcBorders>
          </w:tcPr>
          <w:p w14:paraId="60979495" w14:textId="77777777" w:rsidR="00865330" w:rsidRDefault="00865330" w:rsidP="00865330">
            <w:pPr>
              <w:spacing w:before="60" w:after="60"/>
              <w:jc w:val="both"/>
              <w:rPr>
                <w:sz w:val="18"/>
                <w:lang w:val="en-GB"/>
              </w:rPr>
            </w:pPr>
          </w:p>
        </w:tc>
        <w:tc>
          <w:tcPr>
            <w:tcW w:w="558" w:type="dxa"/>
          </w:tcPr>
          <w:p w14:paraId="322C0FDE" w14:textId="77777777" w:rsidR="00865330" w:rsidRDefault="00865330" w:rsidP="00865330">
            <w:pPr>
              <w:spacing w:before="60" w:after="60"/>
              <w:ind w:left="-144" w:right="-144"/>
              <w:jc w:val="center"/>
              <w:rPr>
                <w:sz w:val="18"/>
                <w:lang w:val="en-GB"/>
              </w:rPr>
            </w:pPr>
          </w:p>
        </w:tc>
        <w:tc>
          <w:tcPr>
            <w:tcW w:w="423" w:type="dxa"/>
            <w:vAlign w:val="center"/>
          </w:tcPr>
          <w:p w14:paraId="5F69752A" w14:textId="77777777" w:rsidR="00865330" w:rsidRDefault="00865330" w:rsidP="00D57F21">
            <w:pPr>
              <w:numPr>
                <w:ilvl w:val="0"/>
                <w:numId w:val="14"/>
              </w:numPr>
              <w:tabs>
                <w:tab w:val="left" w:pos="260"/>
              </w:tabs>
              <w:spacing w:before="20"/>
              <w:rPr>
                <w:sz w:val="18"/>
                <w:szCs w:val="18"/>
                <w:lang w:val="en-GB"/>
              </w:rPr>
            </w:pPr>
          </w:p>
        </w:tc>
        <w:tc>
          <w:tcPr>
            <w:tcW w:w="4127" w:type="dxa"/>
          </w:tcPr>
          <w:p w14:paraId="6BC0AAF7" w14:textId="77777777" w:rsidR="00865330" w:rsidRDefault="00865330" w:rsidP="00865330">
            <w:pPr>
              <w:spacing w:before="20"/>
              <w:jc w:val="both"/>
              <w:rPr>
                <w:sz w:val="18"/>
                <w:szCs w:val="18"/>
                <w:lang w:val="en-GB"/>
              </w:rPr>
            </w:pPr>
            <w:r>
              <w:rPr>
                <w:sz w:val="18"/>
                <w:szCs w:val="18"/>
                <w:lang w:val="en-GB"/>
              </w:rPr>
              <w:t xml:space="preserve">criteria for the evaluation of performance of participants; </w:t>
            </w:r>
          </w:p>
        </w:tc>
        <w:tc>
          <w:tcPr>
            <w:tcW w:w="810" w:type="dxa"/>
          </w:tcPr>
          <w:p w14:paraId="596BB659" w14:textId="77777777" w:rsidR="00865330" w:rsidRDefault="00865330" w:rsidP="00865330">
            <w:pPr>
              <w:spacing w:before="40" w:after="40"/>
              <w:jc w:val="both"/>
              <w:rPr>
                <w:lang w:val="en-GB"/>
              </w:rPr>
            </w:pPr>
          </w:p>
        </w:tc>
        <w:tc>
          <w:tcPr>
            <w:tcW w:w="3495" w:type="dxa"/>
          </w:tcPr>
          <w:p w14:paraId="143F4E79" w14:textId="77777777" w:rsidR="00865330" w:rsidRDefault="00865330" w:rsidP="00865330">
            <w:pPr>
              <w:spacing w:before="20"/>
              <w:jc w:val="both"/>
              <w:rPr>
                <w:sz w:val="18"/>
                <w:szCs w:val="18"/>
                <w:lang w:val="en-GB"/>
              </w:rPr>
            </w:pPr>
          </w:p>
        </w:tc>
      </w:tr>
      <w:tr w:rsidR="00865330" w14:paraId="3CBB830F" w14:textId="77777777" w:rsidTr="00843B32">
        <w:trPr>
          <w:cantSplit/>
        </w:trPr>
        <w:tc>
          <w:tcPr>
            <w:tcW w:w="321" w:type="dxa"/>
            <w:tcBorders>
              <w:top w:val="nil"/>
              <w:bottom w:val="nil"/>
            </w:tcBorders>
          </w:tcPr>
          <w:p w14:paraId="602D10FB" w14:textId="77777777" w:rsidR="00865330" w:rsidRDefault="00865330" w:rsidP="00865330">
            <w:pPr>
              <w:spacing w:before="40" w:after="40"/>
              <w:jc w:val="both"/>
              <w:rPr>
                <w:sz w:val="22"/>
                <w:lang w:val="en-GB"/>
              </w:rPr>
            </w:pPr>
          </w:p>
        </w:tc>
        <w:tc>
          <w:tcPr>
            <w:tcW w:w="345" w:type="dxa"/>
            <w:tcBorders>
              <w:top w:val="nil"/>
              <w:bottom w:val="nil"/>
            </w:tcBorders>
          </w:tcPr>
          <w:p w14:paraId="3BF16345" w14:textId="77777777" w:rsidR="00865330" w:rsidRDefault="00865330" w:rsidP="00865330">
            <w:pPr>
              <w:spacing w:before="40" w:after="40"/>
              <w:jc w:val="both"/>
              <w:rPr>
                <w:lang w:val="en-GB"/>
              </w:rPr>
            </w:pPr>
          </w:p>
        </w:tc>
        <w:tc>
          <w:tcPr>
            <w:tcW w:w="436" w:type="dxa"/>
            <w:tcBorders>
              <w:top w:val="nil"/>
              <w:bottom w:val="nil"/>
            </w:tcBorders>
          </w:tcPr>
          <w:p w14:paraId="367A3219" w14:textId="77777777" w:rsidR="00865330" w:rsidRDefault="00865330" w:rsidP="00865330">
            <w:pPr>
              <w:spacing w:before="60" w:after="60"/>
              <w:jc w:val="both"/>
              <w:rPr>
                <w:sz w:val="18"/>
                <w:lang w:val="en-GB"/>
              </w:rPr>
            </w:pPr>
          </w:p>
        </w:tc>
        <w:tc>
          <w:tcPr>
            <w:tcW w:w="558" w:type="dxa"/>
          </w:tcPr>
          <w:p w14:paraId="08E0AF5E" w14:textId="77777777" w:rsidR="00865330" w:rsidRDefault="00865330" w:rsidP="00865330">
            <w:pPr>
              <w:spacing w:before="60" w:after="60"/>
              <w:ind w:left="-144" w:right="-144"/>
              <w:jc w:val="center"/>
              <w:rPr>
                <w:sz w:val="18"/>
                <w:lang w:val="en-GB"/>
              </w:rPr>
            </w:pPr>
          </w:p>
        </w:tc>
        <w:tc>
          <w:tcPr>
            <w:tcW w:w="423" w:type="dxa"/>
            <w:vAlign w:val="center"/>
          </w:tcPr>
          <w:p w14:paraId="2EB46B29" w14:textId="77777777" w:rsidR="00865330" w:rsidRDefault="00865330" w:rsidP="00D57F21">
            <w:pPr>
              <w:numPr>
                <w:ilvl w:val="0"/>
                <w:numId w:val="14"/>
              </w:numPr>
              <w:tabs>
                <w:tab w:val="left" w:pos="260"/>
              </w:tabs>
              <w:spacing w:before="20"/>
              <w:rPr>
                <w:sz w:val="18"/>
                <w:szCs w:val="18"/>
                <w:lang w:val="en-GB"/>
              </w:rPr>
            </w:pPr>
          </w:p>
        </w:tc>
        <w:tc>
          <w:tcPr>
            <w:tcW w:w="4127" w:type="dxa"/>
          </w:tcPr>
          <w:p w14:paraId="5A7FDEB5" w14:textId="77777777" w:rsidR="00865330" w:rsidRDefault="00865330" w:rsidP="00865330">
            <w:pPr>
              <w:spacing w:before="20"/>
              <w:jc w:val="both"/>
              <w:rPr>
                <w:sz w:val="18"/>
                <w:szCs w:val="18"/>
                <w:lang w:val="en-GB"/>
              </w:rPr>
            </w:pPr>
            <w:r>
              <w:rPr>
                <w:sz w:val="18"/>
                <w:szCs w:val="18"/>
                <w:lang w:val="en-GB"/>
              </w:rPr>
              <w:t xml:space="preserve">a description of the data, interim reports or information to be returned to participants; </w:t>
            </w:r>
          </w:p>
        </w:tc>
        <w:tc>
          <w:tcPr>
            <w:tcW w:w="810" w:type="dxa"/>
          </w:tcPr>
          <w:p w14:paraId="768FA549" w14:textId="77777777" w:rsidR="00865330" w:rsidRDefault="00865330" w:rsidP="00865330">
            <w:pPr>
              <w:spacing w:before="40" w:after="40"/>
              <w:jc w:val="both"/>
              <w:rPr>
                <w:lang w:val="en-GB"/>
              </w:rPr>
            </w:pPr>
          </w:p>
        </w:tc>
        <w:tc>
          <w:tcPr>
            <w:tcW w:w="3495" w:type="dxa"/>
          </w:tcPr>
          <w:p w14:paraId="7FC4D20F" w14:textId="77777777" w:rsidR="00865330" w:rsidRDefault="00865330" w:rsidP="00865330">
            <w:pPr>
              <w:spacing w:before="20"/>
              <w:jc w:val="both"/>
              <w:rPr>
                <w:sz w:val="18"/>
                <w:szCs w:val="18"/>
                <w:lang w:val="en-GB"/>
              </w:rPr>
            </w:pPr>
          </w:p>
        </w:tc>
      </w:tr>
      <w:tr w:rsidR="00865330" w14:paraId="6B1BA243" w14:textId="77777777" w:rsidTr="00843B32">
        <w:trPr>
          <w:cantSplit/>
        </w:trPr>
        <w:tc>
          <w:tcPr>
            <w:tcW w:w="321" w:type="dxa"/>
            <w:tcBorders>
              <w:top w:val="nil"/>
              <w:bottom w:val="nil"/>
            </w:tcBorders>
          </w:tcPr>
          <w:p w14:paraId="009FA8CD" w14:textId="77777777" w:rsidR="00865330" w:rsidRDefault="00865330" w:rsidP="00865330">
            <w:pPr>
              <w:spacing w:before="40" w:after="40"/>
              <w:jc w:val="both"/>
              <w:rPr>
                <w:sz w:val="22"/>
                <w:lang w:val="en-GB"/>
              </w:rPr>
            </w:pPr>
          </w:p>
        </w:tc>
        <w:tc>
          <w:tcPr>
            <w:tcW w:w="345" w:type="dxa"/>
            <w:tcBorders>
              <w:top w:val="nil"/>
              <w:bottom w:val="nil"/>
            </w:tcBorders>
          </w:tcPr>
          <w:p w14:paraId="081B657E" w14:textId="77777777" w:rsidR="00865330" w:rsidRDefault="00865330" w:rsidP="00865330">
            <w:pPr>
              <w:spacing w:before="40" w:after="40"/>
              <w:jc w:val="both"/>
              <w:rPr>
                <w:lang w:val="en-GB"/>
              </w:rPr>
            </w:pPr>
          </w:p>
        </w:tc>
        <w:tc>
          <w:tcPr>
            <w:tcW w:w="436" w:type="dxa"/>
            <w:tcBorders>
              <w:top w:val="nil"/>
              <w:bottom w:val="nil"/>
            </w:tcBorders>
          </w:tcPr>
          <w:p w14:paraId="1E113BEA" w14:textId="77777777" w:rsidR="00865330" w:rsidRDefault="00865330" w:rsidP="00865330">
            <w:pPr>
              <w:spacing w:before="60" w:after="60"/>
              <w:jc w:val="both"/>
              <w:rPr>
                <w:sz w:val="18"/>
                <w:lang w:val="en-GB"/>
              </w:rPr>
            </w:pPr>
          </w:p>
        </w:tc>
        <w:tc>
          <w:tcPr>
            <w:tcW w:w="558" w:type="dxa"/>
          </w:tcPr>
          <w:p w14:paraId="16343446" w14:textId="77777777" w:rsidR="00865330" w:rsidRDefault="00865330" w:rsidP="00865330">
            <w:pPr>
              <w:spacing w:before="60" w:after="60"/>
              <w:ind w:left="-144" w:right="-144"/>
              <w:jc w:val="center"/>
              <w:rPr>
                <w:sz w:val="18"/>
                <w:lang w:val="en-GB"/>
              </w:rPr>
            </w:pPr>
          </w:p>
        </w:tc>
        <w:tc>
          <w:tcPr>
            <w:tcW w:w="423" w:type="dxa"/>
            <w:vAlign w:val="center"/>
          </w:tcPr>
          <w:p w14:paraId="6BC61C5C" w14:textId="77777777" w:rsidR="00865330" w:rsidRDefault="00865330" w:rsidP="00D57F21">
            <w:pPr>
              <w:numPr>
                <w:ilvl w:val="0"/>
                <w:numId w:val="14"/>
              </w:numPr>
              <w:tabs>
                <w:tab w:val="left" w:pos="260"/>
              </w:tabs>
              <w:spacing w:before="20"/>
              <w:rPr>
                <w:sz w:val="18"/>
                <w:szCs w:val="18"/>
                <w:lang w:val="en-GB"/>
              </w:rPr>
            </w:pPr>
          </w:p>
        </w:tc>
        <w:tc>
          <w:tcPr>
            <w:tcW w:w="4127" w:type="dxa"/>
          </w:tcPr>
          <w:p w14:paraId="2A3ADD16" w14:textId="77777777" w:rsidR="00865330" w:rsidRDefault="00865330" w:rsidP="00865330">
            <w:pPr>
              <w:spacing w:before="20"/>
              <w:jc w:val="both"/>
              <w:rPr>
                <w:sz w:val="18"/>
                <w:szCs w:val="18"/>
                <w:lang w:val="en-GB"/>
              </w:rPr>
            </w:pPr>
            <w:r>
              <w:rPr>
                <w:sz w:val="18"/>
                <w:szCs w:val="18"/>
                <w:lang w:val="en-GB"/>
              </w:rPr>
              <w:t xml:space="preserve">a description of the extent to which participant results, and the conclusions that will be based on the outcome of the proficiency testing scheme, are to be made public; and </w:t>
            </w:r>
          </w:p>
        </w:tc>
        <w:tc>
          <w:tcPr>
            <w:tcW w:w="810" w:type="dxa"/>
          </w:tcPr>
          <w:p w14:paraId="2F406731" w14:textId="77777777" w:rsidR="00865330" w:rsidRDefault="00865330" w:rsidP="00865330">
            <w:pPr>
              <w:spacing w:before="40" w:after="40"/>
              <w:jc w:val="both"/>
              <w:rPr>
                <w:lang w:val="en-GB"/>
              </w:rPr>
            </w:pPr>
          </w:p>
        </w:tc>
        <w:tc>
          <w:tcPr>
            <w:tcW w:w="3495" w:type="dxa"/>
          </w:tcPr>
          <w:p w14:paraId="54C3803E" w14:textId="77777777" w:rsidR="00865330" w:rsidRDefault="00865330" w:rsidP="00865330">
            <w:pPr>
              <w:spacing w:before="20"/>
              <w:jc w:val="both"/>
              <w:rPr>
                <w:sz w:val="18"/>
                <w:szCs w:val="18"/>
                <w:lang w:val="en-GB"/>
              </w:rPr>
            </w:pPr>
          </w:p>
        </w:tc>
      </w:tr>
      <w:tr w:rsidR="00865330" w14:paraId="1FA9A1FE" w14:textId="77777777" w:rsidTr="00843B32">
        <w:trPr>
          <w:cantSplit/>
        </w:trPr>
        <w:tc>
          <w:tcPr>
            <w:tcW w:w="321" w:type="dxa"/>
            <w:tcBorders>
              <w:top w:val="nil"/>
              <w:bottom w:val="nil"/>
            </w:tcBorders>
          </w:tcPr>
          <w:p w14:paraId="1E2CD915" w14:textId="77777777" w:rsidR="00865330" w:rsidRDefault="00865330" w:rsidP="00865330">
            <w:pPr>
              <w:spacing w:before="40" w:after="40"/>
              <w:jc w:val="both"/>
              <w:rPr>
                <w:sz w:val="22"/>
                <w:lang w:val="en-GB"/>
              </w:rPr>
            </w:pPr>
          </w:p>
        </w:tc>
        <w:tc>
          <w:tcPr>
            <w:tcW w:w="345" w:type="dxa"/>
            <w:tcBorders>
              <w:top w:val="nil"/>
              <w:bottom w:val="nil"/>
            </w:tcBorders>
          </w:tcPr>
          <w:p w14:paraId="3990AE1B" w14:textId="77777777" w:rsidR="00865330" w:rsidRDefault="00865330" w:rsidP="00865330">
            <w:pPr>
              <w:spacing w:before="40" w:after="40"/>
              <w:jc w:val="both"/>
              <w:rPr>
                <w:lang w:val="en-GB"/>
              </w:rPr>
            </w:pPr>
          </w:p>
        </w:tc>
        <w:tc>
          <w:tcPr>
            <w:tcW w:w="436" w:type="dxa"/>
            <w:tcBorders>
              <w:top w:val="nil"/>
              <w:bottom w:val="nil"/>
            </w:tcBorders>
          </w:tcPr>
          <w:p w14:paraId="7E74137A" w14:textId="77777777" w:rsidR="00865330" w:rsidRDefault="00865330" w:rsidP="00865330">
            <w:pPr>
              <w:spacing w:before="60" w:after="60"/>
              <w:jc w:val="both"/>
              <w:rPr>
                <w:sz w:val="18"/>
                <w:lang w:val="en-GB"/>
              </w:rPr>
            </w:pPr>
          </w:p>
        </w:tc>
        <w:tc>
          <w:tcPr>
            <w:tcW w:w="558" w:type="dxa"/>
          </w:tcPr>
          <w:p w14:paraId="461C2F13" w14:textId="77777777" w:rsidR="00865330" w:rsidRDefault="00865330" w:rsidP="00865330">
            <w:pPr>
              <w:spacing w:before="60" w:after="60"/>
              <w:ind w:left="-144" w:right="-144"/>
              <w:jc w:val="center"/>
              <w:rPr>
                <w:sz w:val="18"/>
                <w:lang w:val="en-GB"/>
              </w:rPr>
            </w:pPr>
          </w:p>
        </w:tc>
        <w:tc>
          <w:tcPr>
            <w:tcW w:w="423" w:type="dxa"/>
            <w:vAlign w:val="center"/>
          </w:tcPr>
          <w:p w14:paraId="4246BA34" w14:textId="77777777" w:rsidR="00865330" w:rsidRDefault="00865330" w:rsidP="00D57F21">
            <w:pPr>
              <w:numPr>
                <w:ilvl w:val="0"/>
                <w:numId w:val="14"/>
              </w:numPr>
              <w:tabs>
                <w:tab w:val="left" w:pos="260"/>
              </w:tabs>
              <w:spacing w:before="20"/>
              <w:rPr>
                <w:sz w:val="18"/>
                <w:szCs w:val="18"/>
                <w:lang w:val="en-GB"/>
              </w:rPr>
            </w:pPr>
          </w:p>
        </w:tc>
        <w:tc>
          <w:tcPr>
            <w:tcW w:w="4127" w:type="dxa"/>
          </w:tcPr>
          <w:p w14:paraId="2E622F9D" w14:textId="77777777" w:rsidR="00865330" w:rsidRDefault="00865330" w:rsidP="00865330">
            <w:pPr>
              <w:spacing w:before="20"/>
              <w:jc w:val="both"/>
              <w:rPr>
                <w:sz w:val="18"/>
                <w:szCs w:val="18"/>
                <w:lang w:val="en-GB"/>
              </w:rPr>
            </w:pPr>
            <w:r>
              <w:rPr>
                <w:sz w:val="18"/>
                <w:szCs w:val="18"/>
                <w:lang w:val="en-GB"/>
              </w:rPr>
              <w:t>actions to be taken in the case of lost or damaged proficiency test items.</w:t>
            </w:r>
          </w:p>
        </w:tc>
        <w:tc>
          <w:tcPr>
            <w:tcW w:w="810" w:type="dxa"/>
          </w:tcPr>
          <w:p w14:paraId="07C961E5" w14:textId="77777777" w:rsidR="00865330" w:rsidRDefault="00865330" w:rsidP="00865330">
            <w:pPr>
              <w:spacing w:before="40" w:after="40"/>
              <w:jc w:val="both"/>
              <w:rPr>
                <w:lang w:val="en-GB"/>
              </w:rPr>
            </w:pPr>
          </w:p>
        </w:tc>
        <w:tc>
          <w:tcPr>
            <w:tcW w:w="3495" w:type="dxa"/>
          </w:tcPr>
          <w:p w14:paraId="53BD4916" w14:textId="77777777" w:rsidR="00865330" w:rsidRDefault="00865330" w:rsidP="00865330">
            <w:pPr>
              <w:spacing w:before="20"/>
              <w:jc w:val="both"/>
              <w:rPr>
                <w:sz w:val="18"/>
                <w:szCs w:val="18"/>
                <w:lang w:val="en-GB"/>
              </w:rPr>
            </w:pPr>
          </w:p>
        </w:tc>
      </w:tr>
      <w:tr w:rsidR="00865330" w14:paraId="741E003C" w14:textId="77777777" w:rsidTr="00843B32">
        <w:trPr>
          <w:cantSplit/>
        </w:trPr>
        <w:tc>
          <w:tcPr>
            <w:tcW w:w="321" w:type="dxa"/>
            <w:tcBorders>
              <w:top w:val="nil"/>
              <w:bottom w:val="nil"/>
            </w:tcBorders>
          </w:tcPr>
          <w:p w14:paraId="49B84E50" w14:textId="77777777" w:rsidR="00865330" w:rsidRDefault="00865330" w:rsidP="00865330">
            <w:pPr>
              <w:spacing w:before="40" w:after="40"/>
              <w:jc w:val="both"/>
              <w:rPr>
                <w:sz w:val="22"/>
                <w:lang w:val="en-GB"/>
              </w:rPr>
            </w:pPr>
          </w:p>
        </w:tc>
        <w:tc>
          <w:tcPr>
            <w:tcW w:w="345" w:type="dxa"/>
            <w:tcBorders>
              <w:top w:val="nil"/>
              <w:bottom w:val="nil"/>
            </w:tcBorders>
          </w:tcPr>
          <w:p w14:paraId="3EA12004" w14:textId="77777777" w:rsidR="00865330" w:rsidRDefault="00865330" w:rsidP="00865330">
            <w:pPr>
              <w:spacing w:before="40" w:after="40"/>
              <w:jc w:val="both"/>
              <w:rPr>
                <w:lang w:val="en-GB"/>
              </w:rPr>
            </w:pPr>
          </w:p>
        </w:tc>
        <w:tc>
          <w:tcPr>
            <w:tcW w:w="436" w:type="dxa"/>
            <w:tcBorders>
              <w:top w:val="nil"/>
              <w:bottom w:val="nil"/>
            </w:tcBorders>
          </w:tcPr>
          <w:p w14:paraId="465601D5" w14:textId="77777777" w:rsidR="00865330" w:rsidRDefault="00865330" w:rsidP="00865330">
            <w:pPr>
              <w:spacing w:before="60" w:after="60"/>
              <w:jc w:val="both"/>
              <w:rPr>
                <w:sz w:val="18"/>
                <w:lang w:val="en-GB"/>
              </w:rPr>
            </w:pPr>
          </w:p>
        </w:tc>
        <w:tc>
          <w:tcPr>
            <w:tcW w:w="558" w:type="dxa"/>
          </w:tcPr>
          <w:p w14:paraId="6C91340C" w14:textId="77777777" w:rsidR="00865330" w:rsidRDefault="00865330" w:rsidP="00865330">
            <w:pPr>
              <w:spacing w:before="60" w:after="60"/>
              <w:ind w:left="-144" w:right="-144"/>
              <w:jc w:val="center"/>
              <w:rPr>
                <w:sz w:val="18"/>
                <w:lang w:val="en-GB"/>
              </w:rPr>
            </w:pPr>
            <w:r>
              <w:rPr>
                <w:sz w:val="18"/>
                <w:lang w:val="en-GB"/>
              </w:rPr>
              <w:t>4.4.1.4</w:t>
            </w:r>
          </w:p>
        </w:tc>
        <w:tc>
          <w:tcPr>
            <w:tcW w:w="4550" w:type="dxa"/>
            <w:gridSpan w:val="2"/>
          </w:tcPr>
          <w:p w14:paraId="1986B13D" w14:textId="77777777" w:rsidR="00865330" w:rsidRDefault="00865330" w:rsidP="00865330">
            <w:pPr>
              <w:spacing w:before="20"/>
              <w:jc w:val="both"/>
              <w:rPr>
                <w:sz w:val="18"/>
                <w:szCs w:val="18"/>
                <w:lang w:val="en-GB"/>
              </w:rPr>
            </w:pPr>
            <w:r>
              <w:rPr>
                <w:sz w:val="18"/>
                <w:szCs w:val="18"/>
                <w:lang w:val="en-GB"/>
              </w:rPr>
              <w:t>The proficiency testing provider shall have access to the necessary technical expertise and experience in the relevant field of testing, calibration, sampling or inspection, as well as statistics. This may be achieved, if necessary, by establishing an advisory group (named as appropriate).</w:t>
            </w:r>
          </w:p>
        </w:tc>
        <w:tc>
          <w:tcPr>
            <w:tcW w:w="810" w:type="dxa"/>
          </w:tcPr>
          <w:p w14:paraId="5F4A34D2" w14:textId="77777777" w:rsidR="00865330" w:rsidRDefault="00865330" w:rsidP="00865330">
            <w:pPr>
              <w:spacing w:before="40" w:after="40"/>
              <w:jc w:val="both"/>
              <w:rPr>
                <w:lang w:val="en-GB"/>
              </w:rPr>
            </w:pPr>
          </w:p>
        </w:tc>
        <w:tc>
          <w:tcPr>
            <w:tcW w:w="3495" w:type="dxa"/>
          </w:tcPr>
          <w:p w14:paraId="3CD936F4" w14:textId="77777777" w:rsidR="00865330" w:rsidRDefault="00865330" w:rsidP="00865330">
            <w:pPr>
              <w:spacing w:before="40" w:after="40"/>
              <w:jc w:val="both"/>
              <w:rPr>
                <w:lang w:val="en-GB"/>
              </w:rPr>
            </w:pPr>
          </w:p>
        </w:tc>
      </w:tr>
      <w:tr w:rsidR="00865330" w14:paraId="2BEE242C" w14:textId="77777777" w:rsidTr="00843B32">
        <w:trPr>
          <w:cantSplit/>
        </w:trPr>
        <w:tc>
          <w:tcPr>
            <w:tcW w:w="321" w:type="dxa"/>
            <w:tcBorders>
              <w:top w:val="nil"/>
              <w:bottom w:val="nil"/>
            </w:tcBorders>
          </w:tcPr>
          <w:p w14:paraId="3DFBF695" w14:textId="77777777" w:rsidR="00865330" w:rsidRDefault="00865330" w:rsidP="00865330">
            <w:pPr>
              <w:spacing w:before="40" w:after="40"/>
              <w:jc w:val="both"/>
              <w:rPr>
                <w:sz w:val="22"/>
                <w:lang w:val="en-GB"/>
              </w:rPr>
            </w:pPr>
          </w:p>
        </w:tc>
        <w:tc>
          <w:tcPr>
            <w:tcW w:w="345" w:type="dxa"/>
            <w:tcBorders>
              <w:top w:val="nil"/>
              <w:bottom w:val="nil"/>
            </w:tcBorders>
          </w:tcPr>
          <w:p w14:paraId="062F847B" w14:textId="77777777" w:rsidR="00865330" w:rsidRDefault="00865330" w:rsidP="00865330">
            <w:pPr>
              <w:spacing w:before="40" w:after="40"/>
              <w:jc w:val="both"/>
              <w:rPr>
                <w:lang w:val="en-GB"/>
              </w:rPr>
            </w:pPr>
          </w:p>
        </w:tc>
        <w:tc>
          <w:tcPr>
            <w:tcW w:w="436" w:type="dxa"/>
            <w:tcBorders>
              <w:top w:val="nil"/>
              <w:bottom w:val="nil"/>
            </w:tcBorders>
          </w:tcPr>
          <w:p w14:paraId="67FA07B2" w14:textId="77777777" w:rsidR="00865330" w:rsidRDefault="00865330" w:rsidP="00865330">
            <w:pPr>
              <w:spacing w:before="60" w:after="60"/>
              <w:jc w:val="both"/>
              <w:rPr>
                <w:sz w:val="18"/>
                <w:lang w:val="en-GB"/>
              </w:rPr>
            </w:pPr>
          </w:p>
        </w:tc>
        <w:tc>
          <w:tcPr>
            <w:tcW w:w="558" w:type="dxa"/>
          </w:tcPr>
          <w:p w14:paraId="7E062D86" w14:textId="77777777" w:rsidR="00865330" w:rsidRDefault="00865330" w:rsidP="00865330">
            <w:pPr>
              <w:spacing w:before="60" w:after="60"/>
              <w:ind w:left="-144" w:right="-144"/>
              <w:jc w:val="center"/>
              <w:rPr>
                <w:sz w:val="18"/>
                <w:lang w:val="en-GB"/>
              </w:rPr>
            </w:pPr>
            <w:r>
              <w:rPr>
                <w:sz w:val="18"/>
                <w:lang w:val="en-GB"/>
              </w:rPr>
              <w:t>4.4.1.5</w:t>
            </w:r>
          </w:p>
        </w:tc>
        <w:tc>
          <w:tcPr>
            <w:tcW w:w="4550" w:type="dxa"/>
            <w:gridSpan w:val="2"/>
          </w:tcPr>
          <w:p w14:paraId="4E0D632B" w14:textId="77777777" w:rsidR="00865330" w:rsidRDefault="00865330" w:rsidP="00865330">
            <w:pPr>
              <w:spacing w:before="40" w:after="40"/>
              <w:jc w:val="both"/>
              <w:rPr>
                <w:lang w:val="en-GB"/>
              </w:rPr>
            </w:pPr>
            <w:r>
              <w:rPr>
                <w:sz w:val="18"/>
                <w:szCs w:val="18"/>
                <w:lang w:val="en-GB"/>
              </w:rPr>
              <w:t xml:space="preserve">Technical expertise shall be used, as appropriate, to determine matters such as the following: </w:t>
            </w:r>
          </w:p>
        </w:tc>
        <w:tc>
          <w:tcPr>
            <w:tcW w:w="810" w:type="dxa"/>
          </w:tcPr>
          <w:p w14:paraId="72A23B44" w14:textId="77777777" w:rsidR="00865330" w:rsidRDefault="00865330" w:rsidP="00865330">
            <w:pPr>
              <w:spacing w:before="40" w:after="40"/>
              <w:jc w:val="both"/>
              <w:rPr>
                <w:lang w:val="en-GB"/>
              </w:rPr>
            </w:pPr>
          </w:p>
        </w:tc>
        <w:tc>
          <w:tcPr>
            <w:tcW w:w="3495" w:type="dxa"/>
          </w:tcPr>
          <w:p w14:paraId="54C886F4" w14:textId="77777777" w:rsidR="00865330" w:rsidRDefault="00865330" w:rsidP="00865330">
            <w:pPr>
              <w:spacing w:before="40" w:after="40"/>
              <w:jc w:val="both"/>
              <w:rPr>
                <w:lang w:val="en-GB"/>
              </w:rPr>
            </w:pPr>
          </w:p>
        </w:tc>
      </w:tr>
      <w:tr w:rsidR="00865330" w14:paraId="2662EAE6" w14:textId="77777777" w:rsidTr="00843B32">
        <w:trPr>
          <w:cantSplit/>
        </w:trPr>
        <w:tc>
          <w:tcPr>
            <w:tcW w:w="321" w:type="dxa"/>
            <w:tcBorders>
              <w:top w:val="nil"/>
              <w:bottom w:val="nil"/>
            </w:tcBorders>
          </w:tcPr>
          <w:p w14:paraId="69EE642E" w14:textId="77777777" w:rsidR="00865330" w:rsidRDefault="00865330" w:rsidP="00865330">
            <w:pPr>
              <w:spacing w:before="40" w:after="40"/>
              <w:jc w:val="both"/>
              <w:rPr>
                <w:sz w:val="22"/>
                <w:lang w:val="en-GB"/>
              </w:rPr>
            </w:pPr>
          </w:p>
        </w:tc>
        <w:tc>
          <w:tcPr>
            <w:tcW w:w="345" w:type="dxa"/>
            <w:tcBorders>
              <w:top w:val="nil"/>
              <w:bottom w:val="nil"/>
            </w:tcBorders>
          </w:tcPr>
          <w:p w14:paraId="79861B63" w14:textId="77777777" w:rsidR="00865330" w:rsidRDefault="00865330" w:rsidP="00865330">
            <w:pPr>
              <w:spacing w:before="40" w:after="40"/>
              <w:jc w:val="both"/>
              <w:rPr>
                <w:lang w:val="en-GB"/>
              </w:rPr>
            </w:pPr>
          </w:p>
        </w:tc>
        <w:tc>
          <w:tcPr>
            <w:tcW w:w="436" w:type="dxa"/>
            <w:tcBorders>
              <w:top w:val="nil"/>
              <w:bottom w:val="nil"/>
            </w:tcBorders>
          </w:tcPr>
          <w:p w14:paraId="28D5ADA3" w14:textId="77777777" w:rsidR="00865330" w:rsidRDefault="00865330" w:rsidP="00865330">
            <w:pPr>
              <w:spacing w:before="60" w:after="60"/>
              <w:jc w:val="both"/>
              <w:rPr>
                <w:sz w:val="18"/>
                <w:lang w:val="en-GB"/>
              </w:rPr>
            </w:pPr>
          </w:p>
        </w:tc>
        <w:tc>
          <w:tcPr>
            <w:tcW w:w="558" w:type="dxa"/>
          </w:tcPr>
          <w:p w14:paraId="287305AE" w14:textId="77777777" w:rsidR="00865330" w:rsidRDefault="00865330" w:rsidP="00865330">
            <w:pPr>
              <w:spacing w:before="60" w:after="60"/>
              <w:ind w:left="-144" w:right="-144"/>
              <w:jc w:val="center"/>
              <w:rPr>
                <w:sz w:val="18"/>
                <w:lang w:val="en-GB"/>
              </w:rPr>
            </w:pPr>
          </w:p>
        </w:tc>
        <w:tc>
          <w:tcPr>
            <w:tcW w:w="423" w:type="dxa"/>
          </w:tcPr>
          <w:p w14:paraId="5FADB847" w14:textId="77777777" w:rsidR="00865330" w:rsidRDefault="00865330" w:rsidP="00D57F21">
            <w:pPr>
              <w:numPr>
                <w:ilvl w:val="0"/>
                <w:numId w:val="15"/>
              </w:numPr>
              <w:spacing w:before="20"/>
              <w:jc w:val="both"/>
              <w:rPr>
                <w:sz w:val="18"/>
                <w:szCs w:val="18"/>
                <w:lang w:val="en-GB"/>
              </w:rPr>
            </w:pPr>
          </w:p>
        </w:tc>
        <w:tc>
          <w:tcPr>
            <w:tcW w:w="4127" w:type="dxa"/>
          </w:tcPr>
          <w:p w14:paraId="2683745B" w14:textId="77777777" w:rsidR="00865330" w:rsidRDefault="00865330" w:rsidP="00865330">
            <w:pPr>
              <w:spacing w:before="20"/>
              <w:jc w:val="both"/>
              <w:rPr>
                <w:sz w:val="18"/>
                <w:szCs w:val="18"/>
                <w:lang w:val="en-GB"/>
              </w:rPr>
            </w:pPr>
            <w:r>
              <w:rPr>
                <w:sz w:val="18"/>
                <w:szCs w:val="18"/>
                <w:lang w:val="en-GB"/>
              </w:rPr>
              <w:t xml:space="preserve">planning requirements as listed in 4.4.1.3; </w:t>
            </w:r>
          </w:p>
        </w:tc>
        <w:tc>
          <w:tcPr>
            <w:tcW w:w="810" w:type="dxa"/>
          </w:tcPr>
          <w:p w14:paraId="1C138481" w14:textId="77777777" w:rsidR="00865330" w:rsidRDefault="00865330" w:rsidP="00865330">
            <w:pPr>
              <w:spacing w:before="40" w:after="40"/>
              <w:jc w:val="both"/>
              <w:rPr>
                <w:lang w:val="en-GB"/>
              </w:rPr>
            </w:pPr>
          </w:p>
        </w:tc>
        <w:tc>
          <w:tcPr>
            <w:tcW w:w="3495" w:type="dxa"/>
          </w:tcPr>
          <w:p w14:paraId="33CEFA3E" w14:textId="77777777" w:rsidR="00865330" w:rsidRDefault="00865330" w:rsidP="00865330">
            <w:pPr>
              <w:spacing w:before="20"/>
              <w:jc w:val="both"/>
              <w:rPr>
                <w:sz w:val="18"/>
                <w:szCs w:val="18"/>
                <w:lang w:val="en-GB"/>
              </w:rPr>
            </w:pPr>
          </w:p>
        </w:tc>
      </w:tr>
      <w:tr w:rsidR="00865330" w14:paraId="5119A359" w14:textId="77777777" w:rsidTr="00843B32">
        <w:trPr>
          <w:cantSplit/>
        </w:trPr>
        <w:tc>
          <w:tcPr>
            <w:tcW w:w="321" w:type="dxa"/>
            <w:tcBorders>
              <w:top w:val="nil"/>
              <w:bottom w:val="nil"/>
            </w:tcBorders>
          </w:tcPr>
          <w:p w14:paraId="3BDA533F" w14:textId="77777777" w:rsidR="00865330" w:rsidRDefault="00865330" w:rsidP="00865330">
            <w:pPr>
              <w:spacing w:before="40" w:after="40"/>
              <w:jc w:val="both"/>
              <w:rPr>
                <w:sz w:val="22"/>
                <w:lang w:val="en-GB"/>
              </w:rPr>
            </w:pPr>
          </w:p>
        </w:tc>
        <w:tc>
          <w:tcPr>
            <w:tcW w:w="345" w:type="dxa"/>
            <w:tcBorders>
              <w:top w:val="nil"/>
              <w:bottom w:val="nil"/>
            </w:tcBorders>
          </w:tcPr>
          <w:p w14:paraId="41B85B9F" w14:textId="77777777" w:rsidR="00865330" w:rsidRDefault="00865330" w:rsidP="00865330">
            <w:pPr>
              <w:spacing w:before="40" w:after="40"/>
              <w:jc w:val="both"/>
              <w:rPr>
                <w:lang w:val="en-GB"/>
              </w:rPr>
            </w:pPr>
          </w:p>
        </w:tc>
        <w:tc>
          <w:tcPr>
            <w:tcW w:w="436" w:type="dxa"/>
            <w:tcBorders>
              <w:top w:val="nil"/>
              <w:bottom w:val="nil"/>
            </w:tcBorders>
          </w:tcPr>
          <w:p w14:paraId="589FC464" w14:textId="77777777" w:rsidR="00865330" w:rsidRDefault="00865330" w:rsidP="00865330">
            <w:pPr>
              <w:spacing w:before="60" w:after="60"/>
              <w:jc w:val="both"/>
              <w:rPr>
                <w:sz w:val="18"/>
                <w:lang w:val="en-GB"/>
              </w:rPr>
            </w:pPr>
          </w:p>
        </w:tc>
        <w:tc>
          <w:tcPr>
            <w:tcW w:w="558" w:type="dxa"/>
          </w:tcPr>
          <w:p w14:paraId="043E242C" w14:textId="77777777" w:rsidR="00865330" w:rsidRDefault="00865330" w:rsidP="00865330">
            <w:pPr>
              <w:spacing w:before="60" w:after="60"/>
              <w:ind w:left="-144" w:right="-144"/>
              <w:jc w:val="center"/>
              <w:rPr>
                <w:sz w:val="18"/>
                <w:lang w:val="en-GB"/>
              </w:rPr>
            </w:pPr>
          </w:p>
        </w:tc>
        <w:tc>
          <w:tcPr>
            <w:tcW w:w="423" w:type="dxa"/>
          </w:tcPr>
          <w:p w14:paraId="5EFE586A" w14:textId="77777777" w:rsidR="00865330" w:rsidRDefault="00865330" w:rsidP="00D57F21">
            <w:pPr>
              <w:numPr>
                <w:ilvl w:val="0"/>
                <w:numId w:val="15"/>
              </w:numPr>
              <w:spacing w:before="20"/>
              <w:jc w:val="both"/>
              <w:rPr>
                <w:sz w:val="18"/>
                <w:szCs w:val="18"/>
                <w:lang w:val="en-GB"/>
              </w:rPr>
            </w:pPr>
          </w:p>
        </w:tc>
        <w:tc>
          <w:tcPr>
            <w:tcW w:w="4127" w:type="dxa"/>
          </w:tcPr>
          <w:p w14:paraId="5E92CFB2" w14:textId="77777777" w:rsidR="00865330" w:rsidRDefault="00865330" w:rsidP="00865330">
            <w:pPr>
              <w:spacing w:before="20"/>
              <w:jc w:val="both"/>
              <w:rPr>
                <w:sz w:val="18"/>
                <w:szCs w:val="18"/>
                <w:lang w:val="en-GB"/>
              </w:rPr>
            </w:pPr>
            <w:r>
              <w:rPr>
                <w:sz w:val="18"/>
                <w:szCs w:val="18"/>
                <w:lang w:val="en-GB"/>
              </w:rPr>
              <w:t xml:space="preserve">identification and resolution of any difficulties expected in the preparation and maintenance of homogeneous proficiency test items, or in the provision of a stable assigned value for a proficiency test item; </w:t>
            </w:r>
          </w:p>
        </w:tc>
        <w:tc>
          <w:tcPr>
            <w:tcW w:w="810" w:type="dxa"/>
          </w:tcPr>
          <w:p w14:paraId="4136BCCD" w14:textId="77777777" w:rsidR="00865330" w:rsidRDefault="00865330" w:rsidP="00865330">
            <w:pPr>
              <w:spacing w:before="40" w:after="40"/>
              <w:jc w:val="both"/>
              <w:rPr>
                <w:lang w:val="en-GB"/>
              </w:rPr>
            </w:pPr>
          </w:p>
        </w:tc>
        <w:tc>
          <w:tcPr>
            <w:tcW w:w="3495" w:type="dxa"/>
          </w:tcPr>
          <w:p w14:paraId="6BF5D5D8" w14:textId="77777777" w:rsidR="00865330" w:rsidRDefault="00865330" w:rsidP="00865330">
            <w:pPr>
              <w:spacing w:before="20"/>
              <w:jc w:val="both"/>
              <w:rPr>
                <w:sz w:val="18"/>
                <w:szCs w:val="18"/>
                <w:lang w:val="en-GB"/>
              </w:rPr>
            </w:pPr>
          </w:p>
        </w:tc>
      </w:tr>
      <w:tr w:rsidR="00865330" w14:paraId="15534C5B" w14:textId="77777777" w:rsidTr="00843B32">
        <w:trPr>
          <w:cantSplit/>
        </w:trPr>
        <w:tc>
          <w:tcPr>
            <w:tcW w:w="321" w:type="dxa"/>
            <w:tcBorders>
              <w:top w:val="nil"/>
              <w:bottom w:val="nil"/>
            </w:tcBorders>
          </w:tcPr>
          <w:p w14:paraId="5F9C6C1D" w14:textId="77777777" w:rsidR="00865330" w:rsidRDefault="00865330" w:rsidP="00865330">
            <w:pPr>
              <w:spacing w:before="40" w:after="40"/>
              <w:jc w:val="both"/>
              <w:rPr>
                <w:sz w:val="22"/>
                <w:lang w:val="en-GB"/>
              </w:rPr>
            </w:pPr>
          </w:p>
        </w:tc>
        <w:tc>
          <w:tcPr>
            <w:tcW w:w="345" w:type="dxa"/>
            <w:tcBorders>
              <w:top w:val="nil"/>
              <w:bottom w:val="nil"/>
            </w:tcBorders>
          </w:tcPr>
          <w:p w14:paraId="0EEC8C20" w14:textId="77777777" w:rsidR="00865330" w:rsidRDefault="00865330" w:rsidP="00865330">
            <w:pPr>
              <w:spacing w:before="40" w:after="40"/>
              <w:jc w:val="both"/>
              <w:rPr>
                <w:lang w:val="en-GB"/>
              </w:rPr>
            </w:pPr>
          </w:p>
        </w:tc>
        <w:tc>
          <w:tcPr>
            <w:tcW w:w="436" w:type="dxa"/>
            <w:tcBorders>
              <w:top w:val="nil"/>
              <w:bottom w:val="nil"/>
            </w:tcBorders>
          </w:tcPr>
          <w:p w14:paraId="23C85735" w14:textId="77777777" w:rsidR="00865330" w:rsidRDefault="00865330" w:rsidP="00865330">
            <w:pPr>
              <w:spacing w:before="60" w:after="60"/>
              <w:jc w:val="both"/>
              <w:rPr>
                <w:sz w:val="18"/>
                <w:lang w:val="en-GB"/>
              </w:rPr>
            </w:pPr>
          </w:p>
        </w:tc>
        <w:tc>
          <w:tcPr>
            <w:tcW w:w="558" w:type="dxa"/>
          </w:tcPr>
          <w:p w14:paraId="57C64CD7" w14:textId="77777777" w:rsidR="00865330" w:rsidRDefault="00865330" w:rsidP="00865330">
            <w:pPr>
              <w:spacing w:before="60" w:after="60"/>
              <w:ind w:left="-144" w:right="-144"/>
              <w:jc w:val="center"/>
              <w:rPr>
                <w:sz w:val="18"/>
                <w:lang w:val="en-GB"/>
              </w:rPr>
            </w:pPr>
          </w:p>
        </w:tc>
        <w:tc>
          <w:tcPr>
            <w:tcW w:w="423" w:type="dxa"/>
          </w:tcPr>
          <w:p w14:paraId="6D7EC3F9" w14:textId="77777777" w:rsidR="00865330" w:rsidRDefault="00865330" w:rsidP="00D57F21">
            <w:pPr>
              <w:numPr>
                <w:ilvl w:val="0"/>
                <w:numId w:val="15"/>
              </w:numPr>
              <w:spacing w:before="20"/>
              <w:jc w:val="both"/>
              <w:rPr>
                <w:sz w:val="18"/>
                <w:szCs w:val="18"/>
                <w:lang w:val="en-GB"/>
              </w:rPr>
            </w:pPr>
          </w:p>
        </w:tc>
        <w:tc>
          <w:tcPr>
            <w:tcW w:w="4127" w:type="dxa"/>
          </w:tcPr>
          <w:p w14:paraId="33310891" w14:textId="77777777" w:rsidR="00865330" w:rsidRDefault="00865330" w:rsidP="00865330">
            <w:pPr>
              <w:spacing w:before="20"/>
              <w:jc w:val="both"/>
              <w:rPr>
                <w:sz w:val="18"/>
                <w:szCs w:val="18"/>
                <w:lang w:val="en-GB"/>
              </w:rPr>
            </w:pPr>
            <w:r>
              <w:rPr>
                <w:sz w:val="18"/>
                <w:szCs w:val="18"/>
                <w:lang w:val="en-GB"/>
              </w:rPr>
              <w:t xml:space="preserve">preparation of detailed instructions for participants; </w:t>
            </w:r>
          </w:p>
          <w:p w14:paraId="7B2265BC" w14:textId="77777777" w:rsidR="00865330" w:rsidRDefault="00865330" w:rsidP="00865330">
            <w:pPr>
              <w:spacing w:before="20"/>
              <w:jc w:val="both"/>
              <w:rPr>
                <w:sz w:val="18"/>
                <w:szCs w:val="18"/>
                <w:lang w:val="en-GB"/>
              </w:rPr>
            </w:pPr>
          </w:p>
        </w:tc>
        <w:tc>
          <w:tcPr>
            <w:tcW w:w="810" w:type="dxa"/>
          </w:tcPr>
          <w:p w14:paraId="71A5CCF0" w14:textId="77777777" w:rsidR="00865330" w:rsidRDefault="00865330" w:rsidP="00865330">
            <w:pPr>
              <w:spacing w:before="40" w:after="40"/>
              <w:jc w:val="both"/>
              <w:rPr>
                <w:lang w:val="en-GB"/>
              </w:rPr>
            </w:pPr>
          </w:p>
        </w:tc>
        <w:tc>
          <w:tcPr>
            <w:tcW w:w="3495" w:type="dxa"/>
          </w:tcPr>
          <w:p w14:paraId="00B405E8" w14:textId="77777777" w:rsidR="00865330" w:rsidRDefault="00865330" w:rsidP="00865330">
            <w:pPr>
              <w:spacing w:before="20"/>
              <w:jc w:val="both"/>
              <w:rPr>
                <w:sz w:val="18"/>
                <w:szCs w:val="18"/>
                <w:lang w:val="en-GB"/>
              </w:rPr>
            </w:pPr>
          </w:p>
        </w:tc>
      </w:tr>
      <w:tr w:rsidR="00865330" w14:paraId="0724A7F6" w14:textId="77777777" w:rsidTr="00843B32">
        <w:trPr>
          <w:cantSplit/>
        </w:trPr>
        <w:tc>
          <w:tcPr>
            <w:tcW w:w="321" w:type="dxa"/>
            <w:tcBorders>
              <w:top w:val="nil"/>
              <w:bottom w:val="nil"/>
            </w:tcBorders>
          </w:tcPr>
          <w:p w14:paraId="37A505F1" w14:textId="77777777" w:rsidR="00865330" w:rsidRDefault="00865330" w:rsidP="00865330">
            <w:pPr>
              <w:spacing w:before="40" w:after="40"/>
              <w:jc w:val="both"/>
              <w:rPr>
                <w:sz w:val="22"/>
                <w:lang w:val="en-GB"/>
              </w:rPr>
            </w:pPr>
          </w:p>
        </w:tc>
        <w:tc>
          <w:tcPr>
            <w:tcW w:w="345" w:type="dxa"/>
            <w:tcBorders>
              <w:top w:val="nil"/>
              <w:bottom w:val="nil"/>
            </w:tcBorders>
          </w:tcPr>
          <w:p w14:paraId="50E1CD72" w14:textId="77777777" w:rsidR="00865330" w:rsidRDefault="00865330" w:rsidP="00865330">
            <w:pPr>
              <w:spacing w:before="40" w:after="40"/>
              <w:jc w:val="both"/>
              <w:rPr>
                <w:lang w:val="en-GB"/>
              </w:rPr>
            </w:pPr>
          </w:p>
        </w:tc>
        <w:tc>
          <w:tcPr>
            <w:tcW w:w="436" w:type="dxa"/>
            <w:tcBorders>
              <w:top w:val="nil"/>
              <w:bottom w:val="nil"/>
            </w:tcBorders>
          </w:tcPr>
          <w:p w14:paraId="01937D50" w14:textId="77777777" w:rsidR="00865330" w:rsidRDefault="00865330" w:rsidP="00865330">
            <w:pPr>
              <w:spacing w:before="60" w:after="60"/>
              <w:jc w:val="both"/>
              <w:rPr>
                <w:sz w:val="18"/>
                <w:lang w:val="en-GB"/>
              </w:rPr>
            </w:pPr>
          </w:p>
        </w:tc>
        <w:tc>
          <w:tcPr>
            <w:tcW w:w="558" w:type="dxa"/>
          </w:tcPr>
          <w:p w14:paraId="123B12F3" w14:textId="77777777" w:rsidR="00865330" w:rsidRDefault="00865330" w:rsidP="00865330">
            <w:pPr>
              <w:spacing w:before="60" w:after="60"/>
              <w:ind w:left="-144" w:right="-144"/>
              <w:jc w:val="center"/>
              <w:rPr>
                <w:sz w:val="18"/>
                <w:lang w:val="en-GB"/>
              </w:rPr>
            </w:pPr>
          </w:p>
        </w:tc>
        <w:tc>
          <w:tcPr>
            <w:tcW w:w="423" w:type="dxa"/>
          </w:tcPr>
          <w:p w14:paraId="7F52A02F" w14:textId="77777777" w:rsidR="00865330" w:rsidRDefault="00865330" w:rsidP="00D57F21">
            <w:pPr>
              <w:numPr>
                <w:ilvl w:val="0"/>
                <w:numId w:val="15"/>
              </w:numPr>
              <w:spacing w:before="20"/>
              <w:jc w:val="both"/>
              <w:rPr>
                <w:sz w:val="18"/>
                <w:szCs w:val="18"/>
                <w:lang w:val="en-GB"/>
              </w:rPr>
            </w:pPr>
          </w:p>
        </w:tc>
        <w:tc>
          <w:tcPr>
            <w:tcW w:w="4127" w:type="dxa"/>
          </w:tcPr>
          <w:p w14:paraId="1FD8215A" w14:textId="77777777" w:rsidR="00865330" w:rsidRDefault="00865330" w:rsidP="00865330">
            <w:pPr>
              <w:spacing w:before="20"/>
              <w:jc w:val="both"/>
              <w:rPr>
                <w:sz w:val="18"/>
                <w:szCs w:val="18"/>
                <w:lang w:val="en-GB"/>
              </w:rPr>
            </w:pPr>
            <w:r>
              <w:rPr>
                <w:sz w:val="18"/>
                <w:szCs w:val="18"/>
                <w:lang w:val="en-GB"/>
              </w:rPr>
              <w:t>comments on any technical difficulties or other remarks raised by participants in previous proficiency testing rounds;</w:t>
            </w:r>
          </w:p>
        </w:tc>
        <w:tc>
          <w:tcPr>
            <w:tcW w:w="810" w:type="dxa"/>
          </w:tcPr>
          <w:p w14:paraId="418435B7" w14:textId="77777777" w:rsidR="00865330" w:rsidRDefault="00865330" w:rsidP="00865330">
            <w:pPr>
              <w:spacing w:before="40" w:after="40"/>
              <w:jc w:val="both"/>
              <w:rPr>
                <w:lang w:val="en-GB"/>
              </w:rPr>
            </w:pPr>
          </w:p>
        </w:tc>
        <w:tc>
          <w:tcPr>
            <w:tcW w:w="3495" w:type="dxa"/>
          </w:tcPr>
          <w:p w14:paraId="080D73EB" w14:textId="77777777" w:rsidR="00865330" w:rsidRDefault="00865330" w:rsidP="00865330">
            <w:pPr>
              <w:spacing w:before="20"/>
              <w:jc w:val="both"/>
              <w:rPr>
                <w:sz w:val="18"/>
                <w:szCs w:val="18"/>
                <w:lang w:val="en-GB"/>
              </w:rPr>
            </w:pPr>
          </w:p>
        </w:tc>
      </w:tr>
      <w:tr w:rsidR="00865330" w14:paraId="4F5F94E1" w14:textId="77777777" w:rsidTr="00843B32">
        <w:trPr>
          <w:cantSplit/>
        </w:trPr>
        <w:tc>
          <w:tcPr>
            <w:tcW w:w="321" w:type="dxa"/>
            <w:tcBorders>
              <w:top w:val="nil"/>
              <w:bottom w:val="nil"/>
            </w:tcBorders>
          </w:tcPr>
          <w:p w14:paraId="244C3494" w14:textId="77777777" w:rsidR="00865330" w:rsidRDefault="00865330" w:rsidP="00865330">
            <w:pPr>
              <w:spacing w:before="40" w:after="40"/>
              <w:jc w:val="both"/>
              <w:rPr>
                <w:sz w:val="22"/>
                <w:lang w:val="en-GB"/>
              </w:rPr>
            </w:pPr>
          </w:p>
        </w:tc>
        <w:tc>
          <w:tcPr>
            <w:tcW w:w="345" w:type="dxa"/>
            <w:tcBorders>
              <w:top w:val="nil"/>
              <w:bottom w:val="nil"/>
            </w:tcBorders>
          </w:tcPr>
          <w:p w14:paraId="1A89CBB0" w14:textId="77777777" w:rsidR="00865330" w:rsidRDefault="00865330" w:rsidP="00865330">
            <w:pPr>
              <w:spacing w:before="40" w:after="40"/>
              <w:jc w:val="both"/>
              <w:rPr>
                <w:lang w:val="en-GB"/>
              </w:rPr>
            </w:pPr>
          </w:p>
        </w:tc>
        <w:tc>
          <w:tcPr>
            <w:tcW w:w="436" w:type="dxa"/>
            <w:tcBorders>
              <w:top w:val="nil"/>
              <w:bottom w:val="nil"/>
            </w:tcBorders>
          </w:tcPr>
          <w:p w14:paraId="3357E213" w14:textId="77777777" w:rsidR="00865330" w:rsidRDefault="00865330" w:rsidP="00865330">
            <w:pPr>
              <w:spacing w:before="60" w:after="60"/>
              <w:jc w:val="both"/>
              <w:rPr>
                <w:sz w:val="18"/>
                <w:lang w:val="en-GB"/>
              </w:rPr>
            </w:pPr>
          </w:p>
        </w:tc>
        <w:tc>
          <w:tcPr>
            <w:tcW w:w="558" w:type="dxa"/>
          </w:tcPr>
          <w:p w14:paraId="4D88C326" w14:textId="77777777" w:rsidR="00865330" w:rsidRDefault="00865330" w:rsidP="00865330">
            <w:pPr>
              <w:spacing w:before="60" w:after="60"/>
              <w:ind w:left="-144" w:right="-144"/>
              <w:jc w:val="center"/>
              <w:rPr>
                <w:sz w:val="18"/>
                <w:lang w:val="en-GB"/>
              </w:rPr>
            </w:pPr>
          </w:p>
        </w:tc>
        <w:tc>
          <w:tcPr>
            <w:tcW w:w="423" w:type="dxa"/>
          </w:tcPr>
          <w:p w14:paraId="12B37741" w14:textId="77777777" w:rsidR="00865330" w:rsidRDefault="00865330" w:rsidP="00D57F21">
            <w:pPr>
              <w:numPr>
                <w:ilvl w:val="0"/>
                <w:numId w:val="15"/>
              </w:numPr>
              <w:spacing w:before="20"/>
              <w:jc w:val="both"/>
              <w:rPr>
                <w:sz w:val="18"/>
                <w:szCs w:val="18"/>
                <w:lang w:val="en-GB"/>
              </w:rPr>
            </w:pPr>
          </w:p>
        </w:tc>
        <w:tc>
          <w:tcPr>
            <w:tcW w:w="4127" w:type="dxa"/>
          </w:tcPr>
          <w:p w14:paraId="09F2A20D" w14:textId="77777777" w:rsidR="00865330" w:rsidRDefault="00865330" w:rsidP="00865330">
            <w:pPr>
              <w:spacing w:before="20"/>
              <w:jc w:val="both"/>
              <w:rPr>
                <w:sz w:val="18"/>
                <w:szCs w:val="18"/>
                <w:lang w:val="en-GB"/>
              </w:rPr>
            </w:pPr>
            <w:r>
              <w:rPr>
                <w:sz w:val="18"/>
                <w:szCs w:val="18"/>
                <w:lang w:val="en-GB"/>
              </w:rPr>
              <w:t>provision of advice in evaluating the performance of participants;</w:t>
            </w:r>
          </w:p>
        </w:tc>
        <w:tc>
          <w:tcPr>
            <w:tcW w:w="810" w:type="dxa"/>
          </w:tcPr>
          <w:p w14:paraId="3C3F915C" w14:textId="77777777" w:rsidR="00865330" w:rsidRDefault="00865330" w:rsidP="00865330">
            <w:pPr>
              <w:spacing w:before="40" w:after="40"/>
              <w:jc w:val="both"/>
              <w:rPr>
                <w:lang w:val="en-GB"/>
              </w:rPr>
            </w:pPr>
          </w:p>
        </w:tc>
        <w:tc>
          <w:tcPr>
            <w:tcW w:w="3495" w:type="dxa"/>
          </w:tcPr>
          <w:p w14:paraId="6DB83895" w14:textId="77777777" w:rsidR="00865330" w:rsidRDefault="00865330" w:rsidP="00865330">
            <w:pPr>
              <w:spacing w:before="20"/>
              <w:jc w:val="both"/>
              <w:rPr>
                <w:sz w:val="18"/>
                <w:szCs w:val="18"/>
                <w:lang w:val="en-GB"/>
              </w:rPr>
            </w:pPr>
          </w:p>
        </w:tc>
      </w:tr>
      <w:tr w:rsidR="00865330" w14:paraId="2B8BC870" w14:textId="77777777" w:rsidTr="00843B32">
        <w:trPr>
          <w:cantSplit/>
        </w:trPr>
        <w:tc>
          <w:tcPr>
            <w:tcW w:w="321" w:type="dxa"/>
            <w:tcBorders>
              <w:top w:val="nil"/>
              <w:bottom w:val="nil"/>
            </w:tcBorders>
          </w:tcPr>
          <w:p w14:paraId="20DF532F" w14:textId="77777777" w:rsidR="00865330" w:rsidRDefault="00865330" w:rsidP="00865330">
            <w:pPr>
              <w:spacing w:before="40" w:after="40"/>
              <w:jc w:val="both"/>
              <w:rPr>
                <w:sz w:val="22"/>
                <w:lang w:val="en-GB"/>
              </w:rPr>
            </w:pPr>
          </w:p>
        </w:tc>
        <w:tc>
          <w:tcPr>
            <w:tcW w:w="345" w:type="dxa"/>
            <w:tcBorders>
              <w:top w:val="nil"/>
              <w:bottom w:val="nil"/>
            </w:tcBorders>
          </w:tcPr>
          <w:p w14:paraId="3286E494" w14:textId="77777777" w:rsidR="00865330" w:rsidRDefault="00865330" w:rsidP="00865330">
            <w:pPr>
              <w:spacing w:before="40" w:after="40"/>
              <w:jc w:val="both"/>
              <w:rPr>
                <w:lang w:val="en-GB"/>
              </w:rPr>
            </w:pPr>
          </w:p>
        </w:tc>
        <w:tc>
          <w:tcPr>
            <w:tcW w:w="436" w:type="dxa"/>
            <w:tcBorders>
              <w:top w:val="nil"/>
              <w:bottom w:val="nil"/>
            </w:tcBorders>
          </w:tcPr>
          <w:p w14:paraId="7BFBC593" w14:textId="77777777" w:rsidR="00865330" w:rsidRDefault="00865330" w:rsidP="00865330">
            <w:pPr>
              <w:spacing w:before="60" w:after="60"/>
              <w:jc w:val="both"/>
              <w:rPr>
                <w:sz w:val="18"/>
                <w:lang w:val="en-GB"/>
              </w:rPr>
            </w:pPr>
          </w:p>
        </w:tc>
        <w:tc>
          <w:tcPr>
            <w:tcW w:w="558" w:type="dxa"/>
          </w:tcPr>
          <w:p w14:paraId="04D78102" w14:textId="77777777" w:rsidR="00865330" w:rsidRDefault="00865330" w:rsidP="00865330">
            <w:pPr>
              <w:spacing w:before="60" w:after="60"/>
              <w:ind w:left="-144" w:right="-144"/>
              <w:jc w:val="center"/>
              <w:rPr>
                <w:sz w:val="18"/>
                <w:lang w:val="en-GB"/>
              </w:rPr>
            </w:pPr>
          </w:p>
        </w:tc>
        <w:tc>
          <w:tcPr>
            <w:tcW w:w="423" w:type="dxa"/>
          </w:tcPr>
          <w:p w14:paraId="5A7CCCB7" w14:textId="77777777" w:rsidR="00865330" w:rsidRDefault="00865330" w:rsidP="00D57F21">
            <w:pPr>
              <w:numPr>
                <w:ilvl w:val="0"/>
                <w:numId w:val="15"/>
              </w:numPr>
              <w:spacing w:before="20"/>
              <w:jc w:val="both"/>
              <w:rPr>
                <w:sz w:val="18"/>
                <w:szCs w:val="18"/>
                <w:lang w:val="en-GB"/>
              </w:rPr>
            </w:pPr>
          </w:p>
        </w:tc>
        <w:tc>
          <w:tcPr>
            <w:tcW w:w="4127" w:type="dxa"/>
          </w:tcPr>
          <w:p w14:paraId="00C68205" w14:textId="77777777" w:rsidR="00865330" w:rsidRDefault="00865330" w:rsidP="00865330">
            <w:pPr>
              <w:spacing w:before="20"/>
              <w:jc w:val="both"/>
              <w:rPr>
                <w:sz w:val="18"/>
                <w:szCs w:val="18"/>
                <w:lang w:val="en-GB"/>
              </w:rPr>
            </w:pPr>
            <w:r>
              <w:rPr>
                <w:sz w:val="18"/>
                <w:szCs w:val="18"/>
                <w:lang w:val="en-GB"/>
              </w:rPr>
              <w:t xml:space="preserve">comments on the results and performance of participants as a whole and, where appropriate, groups of participants or individual participants; </w:t>
            </w:r>
          </w:p>
        </w:tc>
        <w:tc>
          <w:tcPr>
            <w:tcW w:w="810" w:type="dxa"/>
          </w:tcPr>
          <w:p w14:paraId="5A769EC1" w14:textId="77777777" w:rsidR="00865330" w:rsidRDefault="00865330" w:rsidP="00865330">
            <w:pPr>
              <w:spacing w:before="40" w:after="40"/>
              <w:jc w:val="both"/>
              <w:rPr>
                <w:lang w:val="en-GB"/>
              </w:rPr>
            </w:pPr>
          </w:p>
        </w:tc>
        <w:tc>
          <w:tcPr>
            <w:tcW w:w="3495" w:type="dxa"/>
          </w:tcPr>
          <w:p w14:paraId="13B54103" w14:textId="77777777" w:rsidR="00865330" w:rsidRDefault="00865330" w:rsidP="00865330">
            <w:pPr>
              <w:spacing w:before="20"/>
              <w:jc w:val="both"/>
              <w:rPr>
                <w:sz w:val="18"/>
                <w:szCs w:val="18"/>
                <w:lang w:val="en-GB"/>
              </w:rPr>
            </w:pPr>
          </w:p>
        </w:tc>
      </w:tr>
      <w:tr w:rsidR="00865330" w14:paraId="1BF1822E" w14:textId="77777777" w:rsidTr="00843B32">
        <w:trPr>
          <w:cantSplit/>
        </w:trPr>
        <w:tc>
          <w:tcPr>
            <w:tcW w:w="321" w:type="dxa"/>
            <w:tcBorders>
              <w:top w:val="nil"/>
              <w:bottom w:val="nil"/>
            </w:tcBorders>
          </w:tcPr>
          <w:p w14:paraId="2C953AF1" w14:textId="77777777" w:rsidR="00865330" w:rsidRDefault="00865330" w:rsidP="00865330">
            <w:pPr>
              <w:spacing w:before="40" w:after="40"/>
              <w:jc w:val="both"/>
              <w:rPr>
                <w:sz w:val="22"/>
                <w:lang w:val="en-GB"/>
              </w:rPr>
            </w:pPr>
          </w:p>
        </w:tc>
        <w:tc>
          <w:tcPr>
            <w:tcW w:w="345" w:type="dxa"/>
            <w:tcBorders>
              <w:top w:val="nil"/>
              <w:bottom w:val="nil"/>
            </w:tcBorders>
          </w:tcPr>
          <w:p w14:paraId="7403099D" w14:textId="77777777" w:rsidR="00865330" w:rsidRDefault="00865330" w:rsidP="00865330">
            <w:pPr>
              <w:spacing w:before="40" w:after="40"/>
              <w:jc w:val="both"/>
              <w:rPr>
                <w:lang w:val="en-GB"/>
              </w:rPr>
            </w:pPr>
          </w:p>
        </w:tc>
        <w:tc>
          <w:tcPr>
            <w:tcW w:w="436" w:type="dxa"/>
            <w:tcBorders>
              <w:top w:val="nil"/>
              <w:bottom w:val="nil"/>
            </w:tcBorders>
          </w:tcPr>
          <w:p w14:paraId="3394B29D" w14:textId="77777777" w:rsidR="00865330" w:rsidRDefault="00865330" w:rsidP="00865330">
            <w:pPr>
              <w:spacing w:before="60" w:after="60"/>
              <w:jc w:val="both"/>
              <w:rPr>
                <w:sz w:val="18"/>
                <w:lang w:val="en-GB"/>
              </w:rPr>
            </w:pPr>
          </w:p>
        </w:tc>
        <w:tc>
          <w:tcPr>
            <w:tcW w:w="558" w:type="dxa"/>
          </w:tcPr>
          <w:p w14:paraId="6A94FE22" w14:textId="77777777" w:rsidR="00865330" w:rsidRDefault="00865330" w:rsidP="00865330">
            <w:pPr>
              <w:spacing w:before="60" w:after="60"/>
              <w:ind w:left="-144" w:right="-144"/>
              <w:jc w:val="center"/>
              <w:rPr>
                <w:sz w:val="18"/>
                <w:lang w:val="en-GB"/>
              </w:rPr>
            </w:pPr>
          </w:p>
        </w:tc>
        <w:tc>
          <w:tcPr>
            <w:tcW w:w="423" w:type="dxa"/>
          </w:tcPr>
          <w:p w14:paraId="70E65B08" w14:textId="77777777" w:rsidR="00865330" w:rsidRDefault="00865330" w:rsidP="00D57F21">
            <w:pPr>
              <w:numPr>
                <w:ilvl w:val="0"/>
                <w:numId w:val="15"/>
              </w:numPr>
              <w:spacing w:before="20"/>
              <w:jc w:val="both"/>
              <w:rPr>
                <w:sz w:val="18"/>
                <w:szCs w:val="18"/>
                <w:lang w:val="en-GB"/>
              </w:rPr>
            </w:pPr>
          </w:p>
        </w:tc>
        <w:tc>
          <w:tcPr>
            <w:tcW w:w="4127" w:type="dxa"/>
          </w:tcPr>
          <w:p w14:paraId="503F2556" w14:textId="77777777" w:rsidR="00865330" w:rsidRDefault="00865330" w:rsidP="00865330">
            <w:pPr>
              <w:spacing w:before="20"/>
              <w:jc w:val="both"/>
              <w:rPr>
                <w:sz w:val="18"/>
                <w:szCs w:val="18"/>
                <w:lang w:val="en-GB"/>
              </w:rPr>
            </w:pPr>
            <w:r>
              <w:rPr>
                <w:sz w:val="18"/>
                <w:szCs w:val="18"/>
                <w:lang w:val="en-GB"/>
              </w:rPr>
              <w:t xml:space="preserve">provision of advice for participants (within limits of confidentiality), either individually or within the report; </w:t>
            </w:r>
          </w:p>
        </w:tc>
        <w:tc>
          <w:tcPr>
            <w:tcW w:w="810" w:type="dxa"/>
          </w:tcPr>
          <w:p w14:paraId="21882F95" w14:textId="77777777" w:rsidR="00865330" w:rsidRDefault="00865330" w:rsidP="00865330">
            <w:pPr>
              <w:spacing w:before="40" w:after="40"/>
              <w:jc w:val="both"/>
              <w:rPr>
                <w:lang w:val="en-GB"/>
              </w:rPr>
            </w:pPr>
          </w:p>
        </w:tc>
        <w:tc>
          <w:tcPr>
            <w:tcW w:w="3495" w:type="dxa"/>
          </w:tcPr>
          <w:p w14:paraId="00962AB8" w14:textId="77777777" w:rsidR="00865330" w:rsidRDefault="00865330" w:rsidP="00865330">
            <w:pPr>
              <w:spacing w:before="20"/>
              <w:jc w:val="both"/>
              <w:rPr>
                <w:sz w:val="18"/>
                <w:szCs w:val="18"/>
                <w:lang w:val="en-GB"/>
              </w:rPr>
            </w:pPr>
          </w:p>
        </w:tc>
      </w:tr>
      <w:tr w:rsidR="00865330" w14:paraId="7F0ABF64" w14:textId="77777777" w:rsidTr="00843B32">
        <w:trPr>
          <w:cantSplit/>
        </w:trPr>
        <w:tc>
          <w:tcPr>
            <w:tcW w:w="321" w:type="dxa"/>
            <w:tcBorders>
              <w:top w:val="nil"/>
              <w:bottom w:val="nil"/>
            </w:tcBorders>
          </w:tcPr>
          <w:p w14:paraId="1B1BCE12" w14:textId="77777777" w:rsidR="00865330" w:rsidRDefault="00865330" w:rsidP="00865330">
            <w:pPr>
              <w:spacing w:before="40" w:after="40"/>
              <w:jc w:val="both"/>
              <w:rPr>
                <w:sz w:val="22"/>
                <w:lang w:val="en-GB"/>
              </w:rPr>
            </w:pPr>
          </w:p>
        </w:tc>
        <w:tc>
          <w:tcPr>
            <w:tcW w:w="345" w:type="dxa"/>
            <w:tcBorders>
              <w:top w:val="nil"/>
              <w:bottom w:val="nil"/>
            </w:tcBorders>
          </w:tcPr>
          <w:p w14:paraId="14BD3FBA" w14:textId="77777777" w:rsidR="00865330" w:rsidRDefault="00865330" w:rsidP="00865330">
            <w:pPr>
              <w:spacing w:before="40" w:after="40"/>
              <w:jc w:val="both"/>
              <w:rPr>
                <w:lang w:val="en-GB"/>
              </w:rPr>
            </w:pPr>
          </w:p>
        </w:tc>
        <w:tc>
          <w:tcPr>
            <w:tcW w:w="436" w:type="dxa"/>
            <w:tcBorders>
              <w:top w:val="nil"/>
              <w:bottom w:val="nil"/>
            </w:tcBorders>
          </w:tcPr>
          <w:p w14:paraId="3B4280B9" w14:textId="77777777" w:rsidR="00865330" w:rsidRDefault="00865330" w:rsidP="00865330">
            <w:pPr>
              <w:spacing w:before="60" w:after="60"/>
              <w:jc w:val="both"/>
              <w:rPr>
                <w:sz w:val="18"/>
                <w:lang w:val="en-GB"/>
              </w:rPr>
            </w:pPr>
          </w:p>
        </w:tc>
        <w:tc>
          <w:tcPr>
            <w:tcW w:w="558" w:type="dxa"/>
          </w:tcPr>
          <w:p w14:paraId="0151199B" w14:textId="77777777" w:rsidR="00865330" w:rsidRDefault="00865330" w:rsidP="00865330">
            <w:pPr>
              <w:spacing w:before="60" w:after="60"/>
              <w:ind w:left="-144" w:right="-144"/>
              <w:jc w:val="center"/>
              <w:rPr>
                <w:sz w:val="18"/>
                <w:lang w:val="en-GB"/>
              </w:rPr>
            </w:pPr>
          </w:p>
        </w:tc>
        <w:tc>
          <w:tcPr>
            <w:tcW w:w="423" w:type="dxa"/>
          </w:tcPr>
          <w:p w14:paraId="1F5009C1" w14:textId="77777777" w:rsidR="00865330" w:rsidRDefault="00865330" w:rsidP="00D57F21">
            <w:pPr>
              <w:numPr>
                <w:ilvl w:val="0"/>
                <w:numId w:val="15"/>
              </w:numPr>
              <w:spacing w:before="20"/>
              <w:jc w:val="both"/>
              <w:rPr>
                <w:sz w:val="18"/>
                <w:szCs w:val="18"/>
                <w:lang w:val="en-GB"/>
              </w:rPr>
            </w:pPr>
          </w:p>
        </w:tc>
        <w:tc>
          <w:tcPr>
            <w:tcW w:w="4127" w:type="dxa"/>
          </w:tcPr>
          <w:p w14:paraId="5C92FEAA" w14:textId="77777777" w:rsidR="00865330" w:rsidRDefault="00865330" w:rsidP="00865330">
            <w:pPr>
              <w:spacing w:before="20"/>
              <w:jc w:val="both"/>
              <w:rPr>
                <w:sz w:val="18"/>
                <w:szCs w:val="18"/>
                <w:lang w:val="en-GB"/>
              </w:rPr>
            </w:pPr>
            <w:r>
              <w:rPr>
                <w:sz w:val="18"/>
                <w:szCs w:val="18"/>
                <w:lang w:val="en-GB"/>
              </w:rPr>
              <w:t xml:space="preserve">responding to feedback from participants; and </w:t>
            </w:r>
          </w:p>
        </w:tc>
        <w:tc>
          <w:tcPr>
            <w:tcW w:w="810" w:type="dxa"/>
          </w:tcPr>
          <w:p w14:paraId="0E40A507" w14:textId="77777777" w:rsidR="00865330" w:rsidRDefault="00865330" w:rsidP="00865330">
            <w:pPr>
              <w:spacing w:before="40" w:after="40"/>
              <w:jc w:val="both"/>
              <w:rPr>
                <w:lang w:val="en-GB"/>
              </w:rPr>
            </w:pPr>
          </w:p>
        </w:tc>
        <w:tc>
          <w:tcPr>
            <w:tcW w:w="3495" w:type="dxa"/>
          </w:tcPr>
          <w:p w14:paraId="6107B07E" w14:textId="77777777" w:rsidR="00865330" w:rsidRDefault="00865330" w:rsidP="00865330">
            <w:pPr>
              <w:spacing w:before="20"/>
              <w:jc w:val="both"/>
              <w:rPr>
                <w:sz w:val="18"/>
                <w:szCs w:val="18"/>
                <w:lang w:val="en-GB"/>
              </w:rPr>
            </w:pPr>
          </w:p>
        </w:tc>
      </w:tr>
      <w:tr w:rsidR="00865330" w14:paraId="2AF7E7EF" w14:textId="77777777" w:rsidTr="00843B32">
        <w:trPr>
          <w:cantSplit/>
        </w:trPr>
        <w:tc>
          <w:tcPr>
            <w:tcW w:w="321" w:type="dxa"/>
            <w:tcBorders>
              <w:top w:val="nil"/>
              <w:bottom w:val="single" w:sz="4" w:space="0" w:color="auto"/>
            </w:tcBorders>
          </w:tcPr>
          <w:p w14:paraId="5A5D5590" w14:textId="77777777" w:rsidR="00865330" w:rsidRDefault="00865330" w:rsidP="00865330">
            <w:pPr>
              <w:spacing w:before="40" w:after="40"/>
              <w:jc w:val="both"/>
              <w:rPr>
                <w:sz w:val="22"/>
                <w:lang w:val="en-GB"/>
              </w:rPr>
            </w:pPr>
          </w:p>
        </w:tc>
        <w:tc>
          <w:tcPr>
            <w:tcW w:w="345" w:type="dxa"/>
            <w:tcBorders>
              <w:top w:val="nil"/>
              <w:bottom w:val="single" w:sz="4" w:space="0" w:color="auto"/>
            </w:tcBorders>
          </w:tcPr>
          <w:p w14:paraId="49A8676E" w14:textId="77777777" w:rsidR="00865330" w:rsidRDefault="00865330" w:rsidP="00865330">
            <w:pPr>
              <w:spacing w:before="40" w:after="40"/>
              <w:jc w:val="both"/>
              <w:rPr>
                <w:lang w:val="en-GB"/>
              </w:rPr>
            </w:pPr>
          </w:p>
        </w:tc>
        <w:tc>
          <w:tcPr>
            <w:tcW w:w="436" w:type="dxa"/>
            <w:tcBorders>
              <w:top w:val="nil"/>
              <w:bottom w:val="single" w:sz="4" w:space="0" w:color="auto"/>
            </w:tcBorders>
          </w:tcPr>
          <w:p w14:paraId="5C94B2F0" w14:textId="77777777" w:rsidR="00865330" w:rsidRDefault="00865330" w:rsidP="00865330">
            <w:pPr>
              <w:spacing w:before="60" w:after="60"/>
              <w:jc w:val="both"/>
              <w:rPr>
                <w:sz w:val="18"/>
                <w:lang w:val="en-GB"/>
              </w:rPr>
            </w:pPr>
          </w:p>
        </w:tc>
        <w:tc>
          <w:tcPr>
            <w:tcW w:w="558" w:type="dxa"/>
          </w:tcPr>
          <w:p w14:paraId="4FA18212" w14:textId="77777777" w:rsidR="00865330" w:rsidRDefault="00865330" w:rsidP="00865330">
            <w:pPr>
              <w:spacing w:before="60" w:after="60"/>
              <w:ind w:left="-144" w:right="-144"/>
              <w:jc w:val="center"/>
              <w:rPr>
                <w:sz w:val="18"/>
                <w:lang w:val="en-GB"/>
              </w:rPr>
            </w:pPr>
          </w:p>
        </w:tc>
        <w:tc>
          <w:tcPr>
            <w:tcW w:w="423" w:type="dxa"/>
          </w:tcPr>
          <w:p w14:paraId="0207C110" w14:textId="77777777" w:rsidR="00865330" w:rsidRDefault="00865330" w:rsidP="00D57F21">
            <w:pPr>
              <w:numPr>
                <w:ilvl w:val="0"/>
                <w:numId w:val="15"/>
              </w:numPr>
              <w:spacing w:before="20"/>
              <w:jc w:val="both"/>
              <w:rPr>
                <w:sz w:val="18"/>
                <w:szCs w:val="18"/>
                <w:lang w:val="en-GB"/>
              </w:rPr>
            </w:pPr>
          </w:p>
        </w:tc>
        <w:tc>
          <w:tcPr>
            <w:tcW w:w="4127" w:type="dxa"/>
          </w:tcPr>
          <w:p w14:paraId="7E863217" w14:textId="77777777" w:rsidR="00865330" w:rsidRDefault="00865330" w:rsidP="00865330">
            <w:pPr>
              <w:spacing w:before="20"/>
              <w:jc w:val="both"/>
              <w:rPr>
                <w:sz w:val="18"/>
                <w:szCs w:val="18"/>
                <w:lang w:val="en-GB"/>
              </w:rPr>
            </w:pPr>
            <w:r>
              <w:rPr>
                <w:sz w:val="18"/>
                <w:szCs w:val="18"/>
                <w:lang w:val="en-GB"/>
              </w:rPr>
              <w:t>planning or participating in technical meetings with participants.</w:t>
            </w:r>
          </w:p>
        </w:tc>
        <w:tc>
          <w:tcPr>
            <w:tcW w:w="810" w:type="dxa"/>
          </w:tcPr>
          <w:p w14:paraId="7D3C8DCC" w14:textId="77777777" w:rsidR="00865330" w:rsidRDefault="00865330" w:rsidP="00865330">
            <w:pPr>
              <w:spacing w:before="40" w:after="40"/>
              <w:jc w:val="both"/>
              <w:rPr>
                <w:lang w:val="en-GB"/>
              </w:rPr>
            </w:pPr>
          </w:p>
        </w:tc>
        <w:tc>
          <w:tcPr>
            <w:tcW w:w="3495" w:type="dxa"/>
          </w:tcPr>
          <w:p w14:paraId="1718BC2E" w14:textId="77777777" w:rsidR="00865330" w:rsidRDefault="00865330" w:rsidP="00865330">
            <w:pPr>
              <w:spacing w:before="20"/>
              <w:jc w:val="both"/>
              <w:rPr>
                <w:sz w:val="18"/>
                <w:szCs w:val="18"/>
                <w:lang w:val="en-GB"/>
              </w:rPr>
            </w:pPr>
          </w:p>
        </w:tc>
      </w:tr>
    </w:tbl>
    <w:p w14:paraId="038990A6" w14:textId="77777777" w:rsidR="00D57F21" w:rsidRDefault="00D57F21" w:rsidP="00D57F21">
      <w:r>
        <w:br w:type="page"/>
      </w:r>
    </w:p>
    <w:tbl>
      <w:tblPr>
        <w:tblW w:w="1051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
        <w:gridCol w:w="345"/>
        <w:gridCol w:w="436"/>
        <w:gridCol w:w="583"/>
        <w:gridCol w:w="42"/>
        <w:gridCol w:w="4393"/>
        <w:gridCol w:w="91"/>
        <w:gridCol w:w="810"/>
        <w:gridCol w:w="3495"/>
      </w:tblGrid>
      <w:tr w:rsidR="00D57F21" w14:paraId="4FC1DAAD" w14:textId="77777777" w:rsidTr="00261D06">
        <w:trPr>
          <w:gridBefore w:val="6"/>
          <w:wBefore w:w="6119" w:type="dxa"/>
          <w:cantSplit/>
          <w:tblHeader/>
        </w:trPr>
        <w:tc>
          <w:tcPr>
            <w:tcW w:w="4396" w:type="dxa"/>
            <w:gridSpan w:val="3"/>
            <w:tcBorders>
              <w:bottom w:val="single" w:sz="4" w:space="0" w:color="auto"/>
            </w:tcBorders>
          </w:tcPr>
          <w:p w14:paraId="4F7ED518" w14:textId="77777777" w:rsidR="00D57F21" w:rsidRPr="00261D06" w:rsidRDefault="00D57F21" w:rsidP="00865330">
            <w:pPr>
              <w:spacing w:before="60" w:after="60"/>
              <w:ind w:right="115"/>
              <w:rPr>
                <w:b/>
                <w:lang w:val="en-GB"/>
              </w:rPr>
            </w:pPr>
            <w:r w:rsidRPr="00261D06">
              <w:rPr>
                <w:b/>
                <w:lang w:val="en-GB"/>
              </w:rPr>
              <w:lastRenderedPageBreak/>
              <w:t>DOCUMENTATION</w:t>
            </w:r>
          </w:p>
        </w:tc>
      </w:tr>
      <w:tr w:rsidR="00865330" w:rsidRPr="00261D06" w14:paraId="50C07B7F" w14:textId="77777777" w:rsidTr="00261D06">
        <w:trPr>
          <w:cantSplit/>
          <w:trHeight w:val="476"/>
          <w:tblHeader/>
        </w:trPr>
        <w:tc>
          <w:tcPr>
            <w:tcW w:w="6119" w:type="dxa"/>
            <w:gridSpan w:val="6"/>
            <w:tcBorders>
              <w:top w:val="single" w:sz="4" w:space="0" w:color="auto"/>
              <w:left w:val="single" w:sz="4" w:space="0" w:color="auto"/>
              <w:bottom w:val="single" w:sz="4" w:space="0" w:color="auto"/>
              <w:right w:val="single" w:sz="4" w:space="0" w:color="auto"/>
            </w:tcBorders>
          </w:tcPr>
          <w:p w14:paraId="5AEEFA55" w14:textId="77777777" w:rsidR="00865330" w:rsidRPr="00261D06" w:rsidRDefault="00865330" w:rsidP="00865330">
            <w:pPr>
              <w:pStyle w:val="Heading8"/>
              <w:spacing w:before="60" w:after="60"/>
              <w:rPr>
                <w:b/>
                <w:lang w:val="en-GB"/>
              </w:rPr>
            </w:pPr>
            <w:r w:rsidRPr="00261D06">
              <w:rPr>
                <w:b/>
                <w:sz w:val="28"/>
                <w:lang w:val="en-GB"/>
              </w:rPr>
              <w:t>REQUIREMENTS OF ISO/IEC 17043: 2010</w:t>
            </w:r>
          </w:p>
        </w:tc>
        <w:tc>
          <w:tcPr>
            <w:tcW w:w="901" w:type="dxa"/>
            <w:gridSpan w:val="2"/>
            <w:tcBorders>
              <w:top w:val="single" w:sz="4" w:space="0" w:color="auto"/>
              <w:left w:val="single" w:sz="4" w:space="0" w:color="auto"/>
              <w:bottom w:val="single" w:sz="4" w:space="0" w:color="auto"/>
              <w:right w:val="single" w:sz="4" w:space="0" w:color="auto"/>
            </w:tcBorders>
          </w:tcPr>
          <w:p w14:paraId="1D0686C4" w14:textId="77777777" w:rsidR="00865330" w:rsidRPr="00261D06" w:rsidRDefault="00865330" w:rsidP="00865330">
            <w:pPr>
              <w:rPr>
                <w:b/>
                <w:lang w:val="en-GB"/>
              </w:rPr>
            </w:pPr>
          </w:p>
        </w:tc>
        <w:tc>
          <w:tcPr>
            <w:tcW w:w="3495" w:type="dxa"/>
            <w:tcBorders>
              <w:top w:val="single" w:sz="4" w:space="0" w:color="auto"/>
              <w:left w:val="single" w:sz="4" w:space="0" w:color="auto"/>
              <w:bottom w:val="single" w:sz="4" w:space="0" w:color="auto"/>
            </w:tcBorders>
          </w:tcPr>
          <w:p w14:paraId="1E6CD8A9" w14:textId="400BE98F" w:rsidR="00865330" w:rsidRPr="00261D06" w:rsidRDefault="00843B32" w:rsidP="00865330">
            <w:pPr>
              <w:spacing w:before="60" w:after="60"/>
              <w:ind w:right="115"/>
              <w:rPr>
                <w:b/>
                <w:lang w:val="en-GB"/>
              </w:rPr>
            </w:pPr>
            <w:r w:rsidRPr="00261D06">
              <w:rPr>
                <w:b/>
                <w:bCs/>
                <w:lang w:val="en-GB"/>
              </w:rPr>
              <w:t>REMARK</w:t>
            </w:r>
          </w:p>
        </w:tc>
      </w:tr>
      <w:tr w:rsidR="00D57F21" w14:paraId="20C7E2F7" w14:textId="77777777" w:rsidTr="00261D06">
        <w:trPr>
          <w:cantSplit/>
        </w:trPr>
        <w:tc>
          <w:tcPr>
            <w:tcW w:w="320" w:type="dxa"/>
            <w:tcBorders>
              <w:top w:val="single" w:sz="4" w:space="0" w:color="auto"/>
              <w:bottom w:val="single" w:sz="4" w:space="0" w:color="auto"/>
            </w:tcBorders>
          </w:tcPr>
          <w:p w14:paraId="034EA882" w14:textId="77777777" w:rsidR="00D57F21" w:rsidRDefault="00D57F21" w:rsidP="00865330">
            <w:pPr>
              <w:spacing w:before="40" w:after="40"/>
              <w:jc w:val="both"/>
              <w:rPr>
                <w:sz w:val="22"/>
                <w:lang w:val="en-GB"/>
              </w:rPr>
            </w:pPr>
          </w:p>
        </w:tc>
        <w:tc>
          <w:tcPr>
            <w:tcW w:w="345" w:type="dxa"/>
            <w:tcBorders>
              <w:top w:val="single" w:sz="4" w:space="0" w:color="auto"/>
              <w:bottom w:val="single" w:sz="4" w:space="0" w:color="auto"/>
            </w:tcBorders>
          </w:tcPr>
          <w:p w14:paraId="7BA32FE1" w14:textId="77777777" w:rsidR="00D57F21" w:rsidRDefault="00D57F21" w:rsidP="00865330">
            <w:pPr>
              <w:spacing w:before="40" w:after="40"/>
              <w:jc w:val="both"/>
              <w:rPr>
                <w:lang w:val="en-GB"/>
              </w:rPr>
            </w:pPr>
          </w:p>
        </w:tc>
        <w:tc>
          <w:tcPr>
            <w:tcW w:w="436" w:type="dxa"/>
            <w:tcBorders>
              <w:top w:val="single" w:sz="4" w:space="0" w:color="auto"/>
            </w:tcBorders>
          </w:tcPr>
          <w:p w14:paraId="3E70D4D5" w14:textId="77777777" w:rsidR="00D57F21" w:rsidRPr="0007347B" w:rsidRDefault="00D57F21" w:rsidP="00865330">
            <w:pPr>
              <w:spacing w:before="60" w:after="60"/>
              <w:ind w:left="-144" w:right="-144"/>
              <w:jc w:val="center"/>
              <w:rPr>
                <w:b/>
                <w:lang w:val="en-GB"/>
              </w:rPr>
            </w:pPr>
            <w:r w:rsidRPr="0007347B">
              <w:rPr>
                <w:b/>
                <w:lang w:val="en-GB"/>
              </w:rPr>
              <w:t>4.4.2</w:t>
            </w:r>
          </w:p>
        </w:tc>
        <w:tc>
          <w:tcPr>
            <w:tcW w:w="9414" w:type="dxa"/>
            <w:gridSpan w:val="6"/>
            <w:tcBorders>
              <w:top w:val="single" w:sz="4" w:space="0" w:color="auto"/>
            </w:tcBorders>
            <w:vAlign w:val="center"/>
          </w:tcPr>
          <w:p w14:paraId="09A1D729" w14:textId="77777777" w:rsidR="00D57F21" w:rsidRPr="0007347B" w:rsidRDefault="00D57F21" w:rsidP="00865330">
            <w:pPr>
              <w:spacing w:before="40" w:after="40"/>
              <w:jc w:val="both"/>
              <w:rPr>
                <w:lang w:val="en-GB"/>
              </w:rPr>
            </w:pPr>
            <w:r w:rsidRPr="0007347B">
              <w:rPr>
                <w:b/>
                <w:bCs/>
                <w:szCs w:val="18"/>
                <w:lang w:val="en-GB"/>
              </w:rPr>
              <w:t>Preparation of proficiency test items</w:t>
            </w:r>
          </w:p>
        </w:tc>
      </w:tr>
      <w:tr w:rsidR="00865330" w14:paraId="7B242574" w14:textId="77777777" w:rsidTr="00843B32">
        <w:trPr>
          <w:cantSplit/>
        </w:trPr>
        <w:tc>
          <w:tcPr>
            <w:tcW w:w="320" w:type="dxa"/>
            <w:tcBorders>
              <w:top w:val="single" w:sz="4" w:space="0" w:color="auto"/>
              <w:bottom w:val="nil"/>
            </w:tcBorders>
          </w:tcPr>
          <w:p w14:paraId="2F5AD182" w14:textId="77777777" w:rsidR="00865330" w:rsidRDefault="00865330" w:rsidP="00865330">
            <w:pPr>
              <w:spacing w:before="40" w:after="40"/>
              <w:jc w:val="both"/>
              <w:rPr>
                <w:sz w:val="22"/>
                <w:lang w:val="en-GB"/>
              </w:rPr>
            </w:pPr>
          </w:p>
        </w:tc>
        <w:tc>
          <w:tcPr>
            <w:tcW w:w="345" w:type="dxa"/>
            <w:tcBorders>
              <w:top w:val="single" w:sz="4" w:space="0" w:color="auto"/>
              <w:bottom w:val="nil"/>
            </w:tcBorders>
          </w:tcPr>
          <w:p w14:paraId="4A242F68" w14:textId="77777777" w:rsidR="00865330" w:rsidRDefault="00865330" w:rsidP="00865330">
            <w:pPr>
              <w:spacing w:before="40" w:after="40"/>
              <w:jc w:val="both"/>
              <w:rPr>
                <w:lang w:val="en-GB"/>
              </w:rPr>
            </w:pPr>
          </w:p>
        </w:tc>
        <w:tc>
          <w:tcPr>
            <w:tcW w:w="436" w:type="dxa"/>
            <w:vMerge w:val="restart"/>
          </w:tcPr>
          <w:p w14:paraId="693B980C" w14:textId="77777777" w:rsidR="00865330" w:rsidRDefault="00865330" w:rsidP="00865330">
            <w:pPr>
              <w:spacing w:before="60" w:after="60"/>
              <w:ind w:left="-144" w:right="-144"/>
              <w:jc w:val="center"/>
              <w:rPr>
                <w:sz w:val="18"/>
                <w:lang w:val="en-GB"/>
              </w:rPr>
            </w:pPr>
          </w:p>
        </w:tc>
        <w:tc>
          <w:tcPr>
            <w:tcW w:w="583" w:type="dxa"/>
          </w:tcPr>
          <w:p w14:paraId="2E44FA73" w14:textId="77777777" w:rsidR="00865330" w:rsidRDefault="00865330" w:rsidP="00865330">
            <w:pPr>
              <w:spacing w:before="60" w:after="60"/>
              <w:ind w:left="-144" w:right="-144"/>
              <w:jc w:val="center"/>
              <w:rPr>
                <w:sz w:val="18"/>
                <w:lang w:val="en-GB"/>
              </w:rPr>
            </w:pPr>
            <w:r>
              <w:rPr>
                <w:sz w:val="18"/>
                <w:lang w:val="en-GB"/>
              </w:rPr>
              <w:t>4.4.2.1</w:t>
            </w:r>
          </w:p>
        </w:tc>
        <w:tc>
          <w:tcPr>
            <w:tcW w:w="4526" w:type="dxa"/>
            <w:gridSpan w:val="3"/>
          </w:tcPr>
          <w:p w14:paraId="2748CB72" w14:textId="77777777" w:rsidR="00865330" w:rsidRDefault="00865330" w:rsidP="00865330">
            <w:pPr>
              <w:spacing w:before="20"/>
              <w:jc w:val="both"/>
              <w:rPr>
                <w:rFonts w:ascii="Arial" w:hAnsi="Arial" w:cs="Arial"/>
                <w:sz w:val="18"/>
                <w:szCs w:val="18"/>
                <w:lang w:val="en-GB"/>
              </w:rPr>
            </w:pPr>
            <w:r>
              <w:rPr>
                <w:rFonts w:ascii="Arial" w:hAnsi="Arial" w:cs="Arial"/>
                <w:sz w:val="18"/>
                <w:szCs w:val="18"/>
                <w:lang w:val="en-GB"/>
              </w:rPr>
              <w:t xml:space="preserve">The proficiency testing provider shall establish and implement procedures to ensure that proficiency test items are prepared in accordance with the plan described in 4.4.1. </w:t>
            </w:r>
          </w:p>
          <w:p w14:paraId="2EB19AB3" w14:textId="77777777" w:rsidR="00865330" w:rsidRDefault="00865330" w:rsidP="00865330">
            <w:pPr>
              <w:spacing w:before="20"/>
              <w:jc w:val="both"/>
              <w:rPr>
                <w:rFonts w:ascii="Arial" w:hAnsi="Arial" w:cs="Arial"/>
                <w:sz w:val="18"/>
                <w:szCs w:val="18"/>
                <w:lang w:val="en-GB"/>
              </w:rPr>
            </w:pPr>
          </w:p>
          <w:p w14:paraId="6E888709" w14:textId="77777777" w:rsidR="00865330" w:rsidRPr="00B17BFC" w:rsidRDefault="00865330" w:rsidP="00865330">
            <w:pPr>
              <w:spacing w:before="20"/>
              <w:jc w:val="both"/>
              <w:rPr>
                <w:rFonts w:ascii="Arial" w:hAnsi="Arial" w:cs="Arial"/>
                <w:i/>
                <w:sz w:val="18"/>
                <w:szCs w:val="18"/>
                <w:lang w:val="en-GB"/>
              </w:rPr>
            </w:pPr>
            <w:proofErr w:type="gramStart"/>
            <w:r w:rsidRPr="00B17BFC">
              <w:rPr>
                <w:rFonts w:ascii="Arial" w:hAnsi="Arial" w:cs="Arial"/>
                <w:i/>
                <w:sz w:val="18"/>
                <w:szCs w:val="18"/>
                <w:lang w:val="en-GB"/>
              </w:rPr>
              <w:t>NOTE  It</w:t>
            </w:r>
            <w:proofErr w:type="gramEnd"/>
            <w:r w:rsidRPr="00B17BFC">
              <w:rPr>
                <w:rFonts w:ascii="Arial" w:hAnsi="Arial" w:cs="Arial"/>
                <w:i/>
                <w:sz w:val="18"/>
                <w:szCs w:val="18"/>
                <w:lang w:val="en-GB"/>
              </w:rPr>
              <w:t xml:space="preserve"> is advisable that the proficiency testing provider give due consideration to the preparation of sufficient numbers of proficiency test items, in order to allow for the need to replace any such proficiency test items lost or damaged during distribution, or intended to be provided for use after the results of the proficiency testing scheme have been evaluated. Such uses can include training aids for participants or use as a reference material.</w:t>
            </w:r>
          </w:p>
        </w:tc>
        <w:tc>
          <w:tcPr>
            <w:tcW w:w="810" w:type="dxa"/>
          </w:tcPr>
          <w:p w14:paraId="06B16573" w14:textId="77777777" w:rsidR="00865330" w:rsidRDefault="00865330" w:rsidP="00865330">
            <w:pPr>
              <w:spacing w:before="40" w:after="40"/>
              <w:jc w:val="both"/>
              <w:rPr>
                <w:lang w:val="en-GB"/>
              </w:rPr>
            </w:pPr>
          </w:p>
        </w:tc>
        <w:tc>
          <w:tcPr>
            <w:tcW w:w="3495" w:type="dxa"/>
          </w:tcPr>
          <w:p w14:paraId="5E8DA5F2" w14:textId="77777777" w:rsidR="00865330" w:rsidRDefault="00865330" w:rsidP="00865330">
            <w:pPr>
              <w:spacing w:before="40" w:after="40"/>
              <w:jc w:val="both"/>
              <w:rPr>
                <w:lang w:val="en-GB"/>
              </w:rPr>
            </w:pPr>
          </w:p>
        </w:tc>
      </w:tr>
      <w:tr w:rsidR="00865330" w14:paraId="1D4CA0B4" w14:textId="77777777" w:rsidTr="00843B32">
        <w:trPr>
          <w:cantSplit/>
        </w:trPr>
        <w:tc>
          <w:tcPr>
            <w:tcW w:w="320" w:type="dxa"/>
            <w:tcBorders>
              <w:top w:val="nil"/>
              <w:bottom w:val="nil"/>
            </w:tcBorders>
          </w:tcPr>
          <w:p w14:paraId="34BDCC9A" w14:textId="77777777" w:rsidR="00865330" w:rsidRDefault="00865330" w:rsidP="00865330">
            <w:pPr>
              <w:spacing w:before="40" w:after="40"/>
              <w:jc w:val="both"/>
              <w:rPr>
                <w:sz w:val="22"/>
                <w:lang w:val="en-GB"/>
              </w:rPr>
            </w:pPr>
          </w:p>
        </w:tc>
        <w:tc>
          <w:tcPr>
            <w:tcW w:w="345" w:type="dxa"/>
            <w:tcBorders>
              <w:top w:val="nil"/>
              <w:bottom w:val="nil"/>
            </w:tcBorders>
          </w:tcPr>
          <w:p w14:paraId="705EF45A" w14:textId="77777777" w:rsidR="00865330" w:rsidRDefault="00865330" w:rsidP="00865330">
            <w:pPr>
              <w:spacing w:before="40" w:after="40"/>
              <w:jc w:val="both"/>
              <w:rPr>
                <w:lang w:val="en-GB"/>
              </w:rPr>
            </w:pPr>
          </w:p>
        </w:tc>
        <w:tc>
          <w:tcPr>
            <w:tcW w:w="436" w:type="dxa"/>
            <w:vMerge/>
          </w:tcPr>
          <w:p w14:paraId="05D11AAF" w14:textId="77777777" w:rsidR="00865330" w:rsidRDefault="00865330" w:rsidP="00865330">
            <w:pPr>
              <w:spacing w:before="60" w:after="60"/>
              <w:ind w:left="-144" w:right="-144"/>
              <w:jc w:val="center"/>
              <w:rPr>
                <w:sz w:val="18"/>
                <w:lang w:val="en-GB"/>
              </w:rPr>
            </w:pPr>
          </w:p>
        </w:tc>
        <w:tc>
          <w:tcPr>
            <w:tcW w:w="583" w:type="dxa"/>
          </w:tcPr>
          <w:p w14:paraId="41F953F6" w14:textId="77777777" w:rsidR="00865330" w:rsidRDefault="00865330" w:rsidP="00865330">
            <w:pPr>
              <w:spacing w:before="60" w:after="60"/>
              <w:ind w:left="-144" w:right="-144"/>
              <w:jc w:val="center"/>
              <w:rPr>
                <w:sz w:val="18"/>
                <w:lang w:val="en-GB"/>
              </w:rPr>
            </w:pPr>
            <w:r>
              <w:rPr>
                <w:sz w:val="18"/>
                <w:lang w:val="en-GB"/>
              </w:rPr>
              <w:t>4.4.2.2</w:t>
            </w:r>
          </w:p>
        </w:tc>
        <w:tc>
          <w:tcPr>
            <w:tcW w:w="4526" w:type="dxa"/>
            <w:gridSpan w:val="3"/>
          </w:tcPr>
          <w:p w14:paraId="1516DA8A" w14:textId="77777777" w:rsidR="00865330" w:rsidRDefault="00865330" w:rsidP="00865330">
            <w:pPr>
              <w:spacing w:before="20"/>
              <w:jc w:val="both"/>
              <w:rPr>
                <w:rFonts w:ascii="Arial" w:hAnsi="Arial" w:cs="Arial"/>
                <w:sz w:val="18"/>
                <w:szCs w:val="18"/>
                <w:lang w:val="en-GB"/>
              </w:rPr>
            </w:pPr>
            <w:r>
              <w:rPr>
                <w:rFonts w:ascii="Arial" w:hAnsi="Arial" w:cs="Arial"/>
                <w:sz w:val="18"/>
                <w:szCs w:val="18"/>
                <w:lang w:val="en-GB"/>
              </w:rPr>
              <w:t>The proficiency testing provider shall establish and implement procedures to ensure appropriate acquisition, collection, preparation, handling, storage and, where required, disposal of all proficiency test items. The procedures shall ensure that materials used to manufacture proficiency test items are obtained in accordance with relevant regulatory and ethical requirements.</w:t>
            </w:r>
          </w:p>
        </w:tc>
        <w:tc>
          <w:tcPr>
            <w:tcW w:w="810" w:type="dxa"/>
          </w:tcPr>
          <w:p w14:paraId="28CA8F44" w14:textId="77777777" w:rsidR="00865330" w:rsidRDefault="00865330" w:rsidP="00865330">
            <w:pPr>
              <w:spacing w:before="40" w:after="40"/>
              <w:jc w:val="both"/>
              <w:rPr>
                <w:lang w:val="en-GB"/>
              </w:rPr>
            </w:pPr>
          </w:p>
        </w:tc>
        <w:tc>
          <w:tcPr>
            <w:tcW w:w="3495" w:type="dxa"/>
          </w:tcPr>
          <w:p w14:paraId="7DE6E0D7" w14:textId="77777777" w:rsidR="00865330" w:rsidRDefault="00865330" w:rsidP="00865330">
            <w:pPr>
              <w:spacing w:before="40" w:after="40"/>
              <w:jc w:val="both"/>
              <w:rPr>
                <w:lang w:val="en-GB"/>
              </w:rPr>
            </w:pPr>
          </w:p>
        </w:tc>
      </w:tr>
      <w:tr w:rsidR="00865330" w14:paraId="73E46C76" w14:textId="77777777" w:rsidTr="00843B32">
        <w:trPr>
          <w:cantSplit/>
        </w:trPr>
        <w:tc>
          <w:tcPr>
            <w:tcW w:w="320" w:type="dxa"/>
            <w:tcBorders>
              <w:top w:val="nil"/>
              <w:bottom w:val="nil"/>
            </w:tcBorders>
          </w:tcPr>
          <w:p w14:paraId="1FBDD1F7" w14:textId="77777777" w:rsidR="00865330" w:rsidRDefault="00865330" w:rsidP="00865330">
            <w:pPr>
              <w:spacing w:before="40" w:after="40"/>
              <w:jc w:val="both"/>
              <w:rPr>
                <w:sz w:val="22"/>
                <w:lang w:val="en-GB"/>
              </w:rPr>
            </w:pPr>
          </w:p>
        </w:tc>
        <w:tc>
          <w:tcPr>
            <w:tcW w:w="345" w:type="dxa"/>
            <w:tcBorders>
              <w:top w:val="nil"/>
              <w:bottom w:val="nil"/>
            </w:tcBorders>
          </w:tcPr>
          <w:p w14:paraId="502CA987" w14:textId="77777777" w:rsidR="00865330" w:rsidRDefault="00865330" w:rsidP="00865330">
            <w:pPr>
              <w:spacing w:before="40" w:after="40"/>
              <w:jc w:val="both"/>
              <w:rPr>
                <w:lang w:val="en-GB"/>
              </w:rPr>
            </w:pPr>
          </w:p>
        </w:tc>
        <w:tc>
          <w:tcPr>
            <w:tcW w:w="436" w:type="dxa"/>
            <w:vMerge/>
          </w:tcPr>
          <w:p w14:paraId="5C706DBE" w14:textId="77777777" w:rsidR="00865330" w:rsidRDefault="00865330" w:rsidP="00865330">
            <w:pPr>
              <w:spacing w:before="60" w:after="60"/>
              <w:ind w:left="-144" w:right="-144"/>
              <w:jc w:val="center"/>
              <w:rPr>
                <w:sz w:val="18"/>
                <w:lang w:val="en-GB"/>
              </w:rPr>
            </w:pPr>
          </w:p>
        </w:tc>
        <w:tc>
          <w:tcPr>
            <w:tcW w:w="583" w:type="dxa"/>
          </w:tcPr>
          <w:p w14:paraId="602EF9B9" w14:textId="77777777" w:rsidR="00865330" w:rsidRDefault="00865330" w:rsidP="00865330">
            <w:pPr>
              <w:spacing w:before="60" w:after="60"/>
              <w:ind w:left="-144" w:right="-144"/>
              <w:jc w:val="center"/>
              <w:rPr>
                <w:sz w:val="18"/>
                <w:lang w:val="en-GB"/>
              </w:rPr>
            </w:pPr>
            <w:r>
              <w:rPr>
                <w:sz w:val="18"/>
                <w:lang w:val="en-GB"/>
              </w:rPr>
              <w:t>4.4.2.3</w:t>
            </w:r>
          </w:p>
        </w:tc>
        <w:tc>
          <w:tcPr>
            <w:tcW w:w="4526" w:type="dxa"/>
            <w:gridSpan w:val="3"/>
          </w:tcPr>
          <w:p w14:paraId="052F1709" w14:textId="77777777" w:rsidR="00865330" w:rsidRDefault="00865330" w:rsidP="00865330">
            <w:pPr>
              <w:spacing w:before="20"/>
              <w:jc w:val="both"/>
              <w:rPr>
                <w:rFonts w:ascii="Arial" w:hAnsi="Arial" w:cs="Arial"/>
                <w:sz w:val="18"/>
                <w:szCs w:val="18"/>
                <w:lang w:val="en-GB"/>
              </w:rPr>
            </w:pPr>
            <w:r>
              <w:rPr>
                <w:rFonts w:ascii="Arial" w:hAnsi="Arial" w:cs="Arial"/>
                <w:sz w:val="18"/>
                <w:szCs w:val="18"/>
                <w:lang w:val="en-GB"/>
              </w:rPr>
              <w:t>Proficiency test items shall match in terms of matrix, measurands and concentrations, as closely as practicable, the type of items or materials encountered in routine testing or calibration.</w:t>
            </w:r>
          </w:p>
        </w:tc>
        <w:tc>
          <w:tcPr>
            <w:tcW w:w="810" w:type="dxa"/>
          </w:tcPr>
          <w:p w14:paraId="7A936C2A" w14:textId="77777777" w:rsidR="00865330" w:rsidRDefault="00865330" w:rsidP="00865330">
            <w:pPr>
              <w:spacing w:before="40" w:after="40"/>
              <w:jc w:val="both"/>
              <w:rPr>
                <w:lang w:val="en-GB"/>
              </w:rPr>
            </w:pPr>
          </w:p>
        </w:tc>
        <w:tc>
          <w:tcPr>
            <w:tcW w:w="3495" w:type="dxa"/>
          </w:tcPr>
          <w:p w14:paraId="04A9746F" w14:textId="77777777" w:rsidR="00865330" w:rsidRDefault="00865330" w:rsidP="00865330">
            <w:pPr>
              <w:spacing w:before="40" w:after="40"/>
              <w:jc w:val="both"/>
              <w:rPr>
                <w:lang w:val="en-GB"/>
              </w:rPr>
            </w:pPr>
          </w:p>
        </w:tc>
      </w:tr>
      <w:tr w:rsidR="00865330" w14:paraId="52306E35" w14:textId="77777777" w:rsidTr="00843B32">
        <w:trPr>
          <w:cantSplit/>
        </w:trPr>
        <w:tc>
          <w:tcPr>
            <w:tcW w:w="320" w:type="dxa"/>
            <w:tcBorders>
              <w:top w:val="nil"/>
              <w:bottom w:val="nil"/>
            </w:tcBorders>
          </w:tcPr>
          <w:p w14:paraId="1D21D62B" w14:textId="77777777" w:rsidR="00865330" w:rsidRDefault="00865330" w:rsidP="00865330">
            <w:pPr>
              <w:spacing w:before="40" w:after="40"/>
              <w:jc w:val="both"/>
              <w:rPr>
                <w:sz w:val="22"/>
                <w:lang w:val="en-GB"/>
              </w:rPr>
            </w:pPr>
          </w:p>
        </w:tc>
        <w:tc>
          <w:tcPr>
            <w:tcW w:w="345" w:type="dxa"/>
            <w:tcBorders>
              <w:top w:val="nil"/>
              <w:bottom w:val="nil"/>
            </w:tcBorders>
          </w:tcPr>
          <w:p w14:paraId="3621E74B" w14:textId="77777777" w:rsidR="00865330" w:rsidRDefault="00865330" w:rsidP="00865330">
            <w:pPr>
              <w:spacing w:before="40" w:after="40"/>
              <w:jc w:val="both"/>
              <w:rPr>
                <w:lang w:val="en-GB"/>
              </w:rPr>
            </w:pPr>
          </w:p>
        </w:tc>
        <w:tc>
          <w:tcPr>
            <w:tcW w:w="436" w:type="dxa"/>
            <w:vMerge/>
            <w:tcBorders>
              <w:bottom w:val="single" w:sz="4" w:space="0" w:color="auto"/>
            </w:tcBorders>
          </w:tcPr>
          <w:p w14:paraId="4DB30083" w14:textId="77777777" w:rsidR="00865330" w:rsidRDefault="00865330" w:rsidP="00865330">
            <w:pPr>
              <w:spacing w:before="60" w:after="60"/>
              <w:ind w:left="-144" w:right="-144"/>
              <w:jc w:val="center"/>
              <w:rPr>
                <w:sz w:val="18"/>
                <w:lang w:val="en-GB"/>
              </w:rPr>
            </w:pPr>
          </w:p>
        </w:tc>
        <w:tc>
          <w:tcPr>
            <w:tcW w:w="583" w:type="dxa"/>
          </w:tcPr>
          <w:p w14:paraId="67277A61" w14:textId="77777777" w:rsidR="00865330" w:rsidRDefault="00865330" w:rsidP="00865330">
            <w:pPr>
              <w:spacing w:before="60" w:after="60"/>
              <w:ind w:left="-144" w:right="-144"/>
              <w:jc w:val="center"/>
              <w:rPr>
                <w:sz w:val="18"/>
                <w:lang w:val="en-GB"/>
              </w:rPr>
            </w:pPr>
            <w:r>
              <w:rPr>
                <w:sz w:val="18"/>
                <w:lang w:val="en-GB"/>
              </w:rPr>
              <w:t>4.4.2.4</w:t>
            </w:r>
          </w:p>
        </w:tc>
        <w:tc>
          <w:tcPr>
            <w:tcW w:w="4526" w:type="dxa"/>
            <w:gridSpan w:val="3"/>
          </w:tcPr>
          <w:p w14:paraId="708EBE71" w14:textId="77777777" w:rsidR="00865330" w:rsidRDefault="00865330" w:rsidP="00865330">
            <w:pPr>
              <w:spacing w:before="20"/>
              <w:jc w:val="both"/>
              <w:rPr>
                <w:rFonts w:ascii="Arial" w:hAnsi="Arial" w:cs="Arial"/>
                <w:sz w:val="18"/>
                <w:szCs w:val="18"/>
                <w:lang w:val="en-GB"/>
              </w:rPr>
            </w:pPr>
            <w:r>
              <w:rPr>
                <w:rFonts w:ascii="Arial" w:hAnsi="Arial" w:cs="Arial"/>
                <w:sz w:val="18"/>
                <w:szCs w:val="18"/>
                <w:lang w:val="en-GB"/>
              </w:rPr>
              <w:t xml:space="preserve">In proficiency testing schemes that require participants to prepare or manipulate, or both prepare and manipulate, the proficiency test item and submit it to the proficiency testing provider, the proficiency testing provider shall issue instructions for preparation, packaging and transport of the proficiency test item. </w:t>
            </w:r>
          </w:p>
        </w:tc>
        <w:tc>
          <w:tcPr>
            <w:tcW w:w="810" w:type="dxa"/>
          </w:tcPr>
          <w:p w14:paraId="2F2CE1C6" w14:textId="77777777" w:rsidR="00865330" w:rsidRDefault="00865330" w:rsidP="00865330">
            <w:pPr>
              <w:spacing w:before="40" w:after="40"/>
              <w:jc w:val="both"/>
              <w:rPr>
                <w:lang w:val="en-GB"/>
              </w:rPr>
            </w:pPr>
          </w:p>
        </w:tc>
        <w:tc>
          <w:tcPr>
            <w:tcW w:w="3495" w:type="dxa"/>
          </w:tcPr>
          <w:p w14:paraId="67DE31FC" w14:textId="77777777" w:rsidR="00865330" w:rsidRDefault="00865330" w:rsidP="00865330">
            <w:pPr>
              <w:spacing w:before="40" w:after="40"/>
              <w:jc w:val="both"/>
              <w:rPr>
                <w:lang w:val="en-GB"/>
              </w:rPr>
            </w:pPr>
          </w:p>
        </w:tc>
      </w:tr>
      <w:tr w:rsidR="00865330" w14:paraId="095CE79C" w14:textId="77777777" w:rsidTr="00843B32">
        <w:trPr>
          <w:cantSplit/>
        </w:trPr>
        <w:tc>
          <w:tcPr>
            <w:tcW w:w="320" w:type="dxa"/>
            <w:tcBorders>
              <w:top w:val="nil"/>
              <w:bottom w:val="nil"/>
            </w:tcBorders>
          </w:tcPr>
          <w:p w14:paraId="2700C30B" w14:textId="77777777" w:rsidR="00865330" w:rsidRDefault="00865330" w:rsidP="00865330">
            <w:pPr>
              <w:spacing w:before="40" w:after="40"/>
              <w:jc w:val="both"/>
              <w:rPr>
                <w:sz w:val="22"/>
                <w:lang w:val="en-GB"/>
              </w:rPr>
            </w:pPr>
          </w:p>
        </w:tc>
        <w:tc>
          <w:tcPr>
            <w:tcW w:w="345" w:type="dxa"/>
            <w:tcBorders>
              <w:top w:val="nil"/>
              <w:bottom w:val="nil"/>
            </w:tcBorders>
          </w:tcPr>
          <w:p w14:paraId="63474407" w14:textId="77777777" w:rsidR="00865330" w:rsidRDefault="00865330" w:rsidP="00865330">
            <w:pPr>
              <w:spacing w:before="40" w:after="40"/>
              <w:jc w:val="both"/>
              <w:rPr>
                <w:lang w:val="en-GB"/>
              </w:rPr>
            </w:pPr>
          </w:p>
        </w:tc>
        <w:tc>
          <w:tcPr>
            <w:tcW w:w="436" w:type="dxa"/>
            <w:tcBorders>
              <w:top w:val="single" w:sz="4" w:space="0" w:color="auto"/>
              <w:bottom w:val="single" w:sz="4" w:space="0" w:color="auto"/>
            </w:tcBorders>
          </w:tcPr>
          <w:p w14:paraId="4009A1E0" w14:textId="77777777" w:rsidR="00865330" w:rsidRPr="0007347B" w:rsidRDefault="00865330" w:rsidP="00865330">
            <w:pPr>
              <w:spacing w:before="60" w:after="60"/>
              <w:ind w:left="-144" w:right="-144"/>
              <w:jc w:val="center"/>
              <w:rPr>
                <w:b/>
                <w:lang w:val="en-GB"/>
              </w:rPr>
            </w:pPr>
            <w:r w:rsidRPr="0007347B">
              <w:rPr>
                <w:b/>
                <w:lang w:val="en-GB"/>
              </w:rPr>
              <w:t>4.4.3</w:t>
            </w:r>
          </w:p>
        </w:tc>
        <w:tc>
          <w:tcPr>
            <w:tcW w:w="5109" w:type="dxa"/>
            <w:gridSpan w:val="4"/>
            <w:vAlign w:val="center"/>
          </w:tcPr>
          <w:p w14:paraId="4C93E657" w14:textId="77777777" w:rsidR="00865330" w:rsidRPr="0007347B" w:rsidRDefault="00865330" w:rsidP="00865330">
            <w:pPr>
              <w:rPr>
                <w:b/>
                <w:szCs w:val="18"/>
                <w:lang w:val="en-GB"/>
              </w:rPr>
            </w:pPr>
            <w:r w:rsidRPr="0007347B">
              <w:rPr>
                <w:b/>
                <w:bCs/>
                <w:szCs w:val="18"/>
                <w:lang w:val="en-GB"/>
              </w:rPr>
              <w:t>Homogeneity and stability</w:t>
            </w:r>
          </w:p>
        </w:tc>
        <w:tc>
          <w:tcPr>
            <w:tcW w:w="810" w:type="dxa"/>
          </w:tcPr>
          <w:p w14:paraId="60F87AE2" w14:textId="77777777" w:rsidR="00865330" w:rsidRDefault="00865330" w:rsidP="00865330">
            <w:pPr>
              <w:spacing w:before="40" w:after="40"/>
              <w:jc w:val="both"/>
              <w:rPr>
                <w:lang w:val="en-GB"/>
              </w:rPr>
            </w:pPr>
          </w:p>
        </w:tc>
        <w:tc>
          <w:tcPr>
            <w:tcW w:w="3495" w:type="dxa"/>
          </w:tcPr>
          <w:p w14:paraId="378F23CB" w14:textId="77777777" w:rsidR="00865330" w:rsidRDefault="00865330" w:rsidP="00865330">
            <w:pPr>
              <w:spacing w:before="40" w:after="40"/>
              <w:jc w:val="both"/>
              <w:rPr>
                <w:lang w:val="en-GB"/>
              </w:rPr>
            </w:pPr>
          </w:p>
        </w:tc>
      </w:tr>
      <w:tr w:rsidR="00865330" w14:paraId="42D62645" w14:textId="77777777" w:rsidTr="00843B32">
        <w:trPr>
          <w:cantSplit/>
        </w:trPr>
        <w:tc>
          <w:tcPr>
            <w:tcW w:w="320" w:type="dxa"/>
            <w:tcBorders>
              <w:top w:val="nil"/>
              <w:bottom w:val="single" w:sz="4" w:space="0" w:color="auto"/>
            </w:tcBorders>
          </w:tcPr>
          <w:p w14:paraId="4C2DFC60" w14:textId="77777777" w:rsidR="00865330" w:rsidRDefault="00865330" w:rsidP="00865330">
            <w:pPr>
              <w:spacing w:before="40" w:after="40"/>
              <w:jc w:val="both"/>
              <w:rPr>
                <w:sz w:val="22"/>
                <w:lang w:val="en-GB"/>
              </w:rPr>
            </w:pPr>
          </w:p>
        </w:tc>
        <w:tc>
          <w:tcPr>
            <w:tcW w:w="345" w:type="dxa"/>
            <w:tcBorders>
              <w:top w:val="nil"/>
              <w:bottom w:val="single" w:sz="4" w:space="0" w:color="auto"/>
            </w:tcBorders>
          </w:tcPr>
          <w:p w14:paraId="1B37CB44" w14:textId="77777777" w:rsidR="00865330" w:rsidRDefault="00865330" w:rsidP="00865330">
            <w:pPr>
              <w:spacing w:before="40" w:after="40"/>
              <w:jc w:val="both"/>
              <w:rPr>
                <w:lang w:val="en-GB"/>
              </w:rPr>
            </w:pPr>
          </w:p>
        </w:tc>
        <w:tc>
          <w:tcPr>
            <w:tcW w:w="436" w:type="dxa"/>
            <w:tcBorders>
              <w:top w:val="single" w:sz="4" w:space="0" w:color="auto"/>
            </w:tcBorders>
          </w:tcPr>
          <w:p w14:paraId="467DA1C1" w14:textId="77777777" w:rsidR="00865330" w:rsidRDefault="00865330" w:rsidP="00865330">
            <w:pPr>
              <w:spacing w:before="60" w:after="60"/>
              <w:ind w:left="-144" w:right="-144"/>
              <w:jc w:val="center"/>
              <w:rPr>
                <w:b/>
                <w:sz w:val="18"/>
                <w:lang w:val="en-GB"/>
              </w:rPr>
            </w:pPr>
          </w:p>
        </w:tc>
        <w:tc>
          <w:tcPr>
            <w:tcW w:w="625" w:type="dxa"/>
            <w:gridSpan w:val="2"/>
          </w:tcPr>
          <w:p w14:paraId="5CB34FD7" w14:textId="77777777" w:rsidR="00865330" w:rsidRDefault="00865330" w:rsidP="00865330">
            <w:pPr>
              <w:ind w:right="-108"/>
              <w:rPr>
                <w:rFonts w:ascii="Arial" w:hAnsi="Arial" w:cs="Arial"/>
                <w:b/>
                <w:bCs/>
                <w:sz w:val="18"/>
                <w:szCs w:val="18"/>
                <w:lang w:val="en-GB"/>
              </w:rPr>
            </w:pPr>
            <w:r>
              <w:rPr>
                <w:sz w:val="18"/>
                <w:lang w:val="en-GB"/>
              </w:rPr>
              <w:t>4.4.3.1</w:t>
            </w:r>
          </w:p>
        </w:tc>
        <w:tc>
          <w:tcPr>
            <w:tcW w:w="4484" w:type="dxa"/>
            <w:gridSpan w:val="2"/>
            <w:vAlign w:val="center"/>
          </w:tcPr>
          <w:p w14:paraId="660AC611" w14:textId="77777777" w:rsidR="00865330" w:rsidRDefault="00865330" w:rsidP="00865330">
            <w:pPr>
              <w:spacing w:before="20"/>
              <w:jc w:val="both"/>
              <w:rPr>
                <w:sz w:val="18"/>
                <w:szCs w:val="18"/>
                <w:lang w:val="en-GB"/>
              </w:rPr>
            </w:pPr>
            <w:r>
              <w:rPr>
                <w:sz w:val="18"/>
                <w:szCs w:val="18"/>
                <w:lang w:val="en-GB"/>
              </w:rPr>
              <w:t xml:space="preserve">Criteria for suitable homogeneity and stability shall be established and shall be based on the effect that inhomogeneity and instability will have on the evaluation of the participants' performance. </w:t>
            </w:r>
          </w:p>
          <w:p w14:paraId="465D67A5" w14:textId="77777777" w:rsidR="00865330" w:rsidRDefault="00865330" w:rsidP="00865330">
            <w:pPr>
              <w:spacing w:before="20"/>
              <w:jc w:val="both"/>
              <w:rPr>
                <w:sz w:val="18"/>
                <w:szCs w:val="18"/>
                <w:lang w:val="en-GB"/>
              </w:rPr>
            </w:pPr>
          </w:p>
          <w:p w14:paraId="085E0D3F" w14:textId="77777777" w:rsidR="00865330" w:rsidRPr="00B17BFC" w:rsidRDefault="00865330" w:rsidP="00865330">
            <w:pPr>
              <w:spacing w:before="20"/>
              <w:jc w:val="both"/>
              <w:rPr>
                <w:i/>
                <w:sz w:val="18"/>
                <w:szCs w:val="18"/>
                <w:lang w:val="en-GB"/>
              </w:rPr>
            </w:pPr>
            <w:r w:rsidRPr="00B17BFC">
              <w:rPr>
                <w:i/>
                <w:sz w:val="18"/>
                <w:szCs w:val="18"/>
                <w:lang w:val="en-GB"/>
              </w:rPr>
              <w:t xml:space="preserve">NOTE </w:t>
            </w:r>
            <w:proofErr w:type="gramStart"/>
            <w:r w:rsidRPr="00B17BFC">
              <w:rPr>
                <w:i/>
                <w:sz w:val="18"/>
                <w:szCs w:val="18"/>
                <w:lang w:val="en-GB"/>
              </w:rPr>
              <w:t>1  The</w:t>
            </w:r>
            <w:proofErr w:type="gramEnd"/>
            <w:r w:rsidRPr="00B17BFC">
              <w:rPr>
                <w:i/>
                <w:sz w:val="18"/>
                <w:szCs w:val="18"/>
                <w:lang w:val="en-GB"/>
              </w:rPr>
              <w:t xml:space="preserve"> requirements in this subclause are intended to ensure that every participant receives comparable proficiency test items, and that these proficiency test items remain stable throughout the proficiency testing. Careful planning, manufacture and shipping are necessary to achieve this, and testing is usually needed to confirm it. </w:t>
            </w:r>
          </w:p>
          <w:p w14:paraId="1B2ED75F" w14:textId="77777777" w:rsidR="00865330" w:rsidRDefault="00865330" w:rsidP="00865330">
            <w:pPr>
              <w:rPr>
                <w:rFonts w:ascii="Arial" w:hAnsi="Arial" w:cs="Arial"/>
                <w:b/>
                <w:bCs/>
                <w:sz w:val="18"/>
                <w:szCs w:val="18"/>
                <w:lang w:val="en-GB"/>
              </w:rPr>
            </w:pPr>
          </w:p>
        </w:tc>
        <w:tc>
          <w:tcPr>
            <w:tcW w:w="810" w:type="dxa"/>
          </w:tcPr>
          <w:p w14:paraId="6F0914CD" w14:textId="77777777" w:rsidR="00865330" w:rsidRDefault="00865330" w:rsidP="00865330">
            <w:pPr>
              <w:spacing w:before="40" w:after="40"/>
              <w:jc w:val="both"/>
              <w:rPr>
                <w:lang w:val="en-GB"/>
              </w:rPr>
            </w:pPr>
          </w:p>
        </w:tc>
        <w:tc>
          <w:tcPr>
            <w:tcW w:w="3495" w:type="dxa"/>
          </w:tcPr>
          <w:p w14:paraId="4A6FECA4" w14:textId="77777777" w:rsidR="00865330" w:rsidRDefault="00865330" w:rsidP="00865330">
            <w:pPr>
              <w:spacing w:before="40" w:after="40"/>
              <w:jc w:val="both"/>
              <w:rPr>
                <w:lang w:val="en-GB"/>
              </w:rPr>
            </w:pPr>
          </w:p>
        </w:tc>
      </w:tr>
    </w:tbl>
    <w:p w14:paraId="2C8704FA" w14:textId="77777777" w:rsidR="00D57F21" w:rsidRDefault="00D57F21" w:rsidP="00D57F21">
      <w:r>
        <w:br w:type="page"/>
      </w:r>
    </w:p>
    <w:p w14:paraId="52D6B17A" w14:textId="77777777" w:rsidR="00D57F21" w:rsidRDefault="00D57F21" w:rsidP="00D57F21"/>
    <w:tbl>
      <w:tblPr>
        <w:tblW w:w="1051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
        <w:gridCol w:w="344"/>
        <w:gridCol w:w="8"/>
        <w:gridCol w:w="428"/>
        <w:gridCol w:w="96"/>
        <w:gridCol w:w="531"/>
        <w:gridCol w:w="375"/>
        <w:gridCol w:w="52"/>
        <w:gridCol w:w="4060"/>
        <w:gridCol w:w="810"/>
        <w:gridCol w:w="3495"/>
      </w:tblGrid>
      <w:tr w:rsidR="00D57F21" w14:paraId="3052D68F" w14:textId="77777777" w:rsidTr="00261D06">
        <w:trPr>
          <w:gridBefore w:val="9"/>
          <w:wBefore w:w="6210" w:type="dxa"/>
          <w:cantSplit/>
          <w:tblHeader/>
        </w:trPr>
        <w:tc>
          <w:tcPr>
            <w:tcW w:w="4305" w:type="dxa"/>
            <w:gridSpan w:val="2"/>
            <w:tcBorders>
              <w:bottom w:val="single" w:sz="4" w:space="0" w:color="auto"/>
            </w:tcBorders>
          </w:tcPr>
          <w:p w14:paraId="11637A2D" w14:textId="77777777" w:rsidR="00D57F21" w:rsidRPr="00261D06" w:rsidRDefault="00D57F21" w:rsidP="00865330">
            <w:pPr>
              <w:spacing w:before="60" w:after="60"/>
              <w:ind w:right="115"/>
              <w:rPr>
                <w:b/>
                <w:lang w:val="en-GB"/>
              </w:rPr>
            </w:pPr>
            <w:r w:rsidRPr="00261D06">
              <w:rPr>
                <w:b/>
                <w:lang w:val="en-GB"/>
              </w:rPr>
              <w:t>DOCUMENTATION</w:t>
            </w:r>
          </w:p>
        </w:tc>
      </w:tr>
      <w:tr w:rsidR="00865330" w:rsidRPr="00261D06" w14:paraId="05A54515" w14:textId="77777777" w:rsidTr="00261D06">
        <w:trPr>
          <w:cantSplit/>
          <w:trHeight w:val="476"/>
          <w:tblHeader/>
        </w:trPr>
        <w:tc>
          <w:tcPr>
            <w:tcW w:w="6210" w:type="dxa"/>
            <w:gridSpan w:val="9"/>
            <w:tcBorders>
              <w:top w:val="single" w:sz="4" w:space="0" w:color="auto"/>
              <w:left w:val="single" w:sz="4" w:space="0" w:color="auto"/>
              <w:bottom w:val="single" w:sz="4" w:space="0" w:color="auto"/>
              <w:right w:val="single" w:sz="4" w:space="0" w:color="auto"/>
            </w:tcBorders>
          </w:tcPr>
          <w:p w14:paraId="74FDE6FD" w14:textId="77777777" w:rsidR="00865330" w:rsidRPr="00261D06" w:rsidRDefault="00865330" w:rsidP="00865330">
            <w:pPr>
              <w:pStyle w:val="Heading8"/>
              <w:spacing w:before="60" w:after="60"/>
              <w:rPr>
                <w:b/>
                <w:lang w:val="en-GB"/>
              </w:rPr>
            </w:pPr>
            <w:r w:rsidRPr="00261D06">
              <w:rPr>
                <w:b/>
                <w:sz w:val="28"/>
                <w:lang w:val="en-GB"/>
              </w:rPr>
              <w:t>REQUIREMENTS OF ISO/IEC 17043: 2010</w:t>
            </w:r>
          </w:p>
        </w:tc>
        <w:tc>
          <w:tcPr>
            <w:tcW w:w="810" w:type="dxa"/>
            <w:tcBorders>
              <w:top w:val="single" w:sz="4" w:space="0" w:color="auto"/>
              <w:left w:val="single" w:sz="4" w:space="0" w:color="auto"/>
              <w:bottom w:val="single" w:sz="4" w:space="0" w:color="auto"/>
              <w:right w:val="single" w:sz="4" w:space="0" w:color="auto"/>
            </w:tcBorders>
          </w:tcPr>
          <w:p w14:paraId="4B937D35" w14:textId="77777777" w:rsidR="00865330" w:rsidRPr="00261D06" w:rsidRDefault="00865330" w:rsidP="00865330">
            <w:pPr>
              <w:rPr>
                <w:b/>
                <w:lang w:val="en-GB"/>
              </w:rPr>
            </w:pPr>
          </w:p>
        </w:tc>
        <w:tc>
          <w:tcPr>
            <w:tcW w:w="3495" w:type="dxa"/>
            <w:tcBorders>
              <w:top w:val="single" w:sz="4" w:space="0" w:color="auto"/>
              <w:left w:val="single" w:sz="4" w:space="0" w:color="auto"/>
              <w:bottom w:val="single" w:sz="4" w:space="0" w:color="auto"/>
            </w:tcBorders>
          </w:tcPr>
          <w:p w14:paraId="7437397C" w14:textId="7E625BDB" w:rsidR="00865330" w:rsidRPr="00261D06" w:rsidRDefault="00843B32" w:rsidP="00865330">
            <w:pPr>
              <w:spacing w:before="60" w:after="60"/>
              <w:ind w:right="115"/>
              <w:rPr>
                <w:b/>
                <w:lang w:val="en-GB"/>
              </w:rPr>
            </w:pPr>
            <w:r w:rsidRPr="00261D06">
              <w:rPr>
                <w:b/>
                <w:bCs/>
                <w:lang w:val="en-GB"/>
              </w:rPr>
              <w:t>REMARK</w:t>
            </w:r>
          </w:p>
        </w:tc>
      </w:tr>
      <w:tr w:rsidR="00865330" w14:paraId="78E00FB3" w14:textId="77777777" w:rsidTr="00261D06">
        <w:trPr>
          <w:cantSplit/>
        </w:trPr>
        <w:tc>
          <w:tcPr>
            <w:tcW w:w="316" w:type="dxa"/>
            <w:tcBorders>
              <w:top w:val="single" w:sz="4" w:space="0" w:color="auto"/>
              <w:bottom w:val="nil"/>
            </w:tcBorders>
          </w:tcPr>
          <w:p w14:paraId="3057F3FF" w14:textId="77777777" w:rsidR="00865330" w:rsidRDefault="00865330" w:rsidP="00865330">
            <w:pPr>
              <w:spacing w:before="40" w:after="40"/>
              <w:jc w:val="both"/>
              <w:rPr>
                <w:sz w:val="22"/>
                <w:lang w:val="en-GB"/>
              </w:rPr>
            </w:pPr>
          </w:p>
        </w:tc>
        <w:tc>
          <w:tcPr>
            <w:tcW w:w="344" w:type="dxa"/>
            <w:tcBorders>
              <w:top w:val="single" w:sz="4" w:space="0" w:color="auto"/>
              <w:bottom w:val="nil"/>
            </w:tcBorders>
          </w:tcPr>
          <w:p w14:paraId="39384E69" w14:textId="77777777" w:rsidR="00865330" w:rsidRDefault="00865330" w:rsidP="00865330">
            <w:pPr>
              <w:spacing w:before="40" w:after="40"/>
              <w:jc w:val="both"/>
              <w:rPr>
                <w:lang w:val="en-GB"/>
              </w:rPr>
            </w:pPr>
          </w:p>
        </w:tc>
        <w:tc>
          <w:tcPr>
            <w:tcW w:w="436" w:type="dxa"/>
            <w:gridSpan w:val="2"/>
            <w:vMerge w:val="restart"/>
            <w:tcBorders>
              <w:top w:val="single" w:sz="4" w:space="0" w:color="auto"/>
            </w:tcBorders>
          </w:tcPr>
          <w:p w14:paraId="4024E4A4" w14:textId="77777777" w:rsidR="00865330" w:rsidRDefault="00865330" w:rsidP="00865330">
            <w:pPr>
              <w:spacing w:before="60" w:after="60"/>
              <w:ind w:left="-144" w:right="-144"/>
              <w:jc w:val="center"/>
              <w:rPr>
                <w:sz w:val="18"/>
                <w:lang w:val="en-GB"/>
              </w:rPr>
            </w:pPr>
          </w:p>
        </w:tc>
        <w:tc>
          <w:tcPr>
            <w:tcW w:w="627" w:type="dxa"/>
            <w:gridSpan w:val="2"/>
            <w:tcBorders>
              <w:top w:val="single" w:sz="4" w:space="0" w:color="auto"/>
            </w:tcBorders>
          </w:tcPr>
          <w:p w14:paraId="626440E4" w14:textId="77777777" w:rsidR="00865330" w:rsidRDefault="00865330" w:rsidP="00865330">
            <w:pPr>
              <w:spacing w:before="60" w:after="60"/>
              <w:ind w:left="-144" w:right="-144"/>
              <w:jc w:val="center"/>
              <w:rPr>
                <w:sz w:val="18"/>
                <w:lang w:val="en-GB"/>
              </w:rPr>
            </w:pPr>
          </w:p>
        </w:tc>
        <w:tc>
          <w:tcPr>
            <w:tcW w:w="4487" w:type="dxa"/>
            <w:gridSpan w:val="3"/>
            <w:tcBorders>
              <w:top w:val="single" w:sz="4" w:space="0" w:color="auto"/>
            </w:tcBorders>
          </w:tcPr>
          <w:p w14:paraId="3B1A5873" w14:textId="77777777" w:rsidR="00865330" w:rsidRPr="00B17BFC" w:rsidRDefault="00865330" w:rsidP="00865330">
            <w:pPr>
              <w:spacing w:before="20"/>
              <w:jc w:val="both"/>
              <w:rPr>
                <w:i/>
                <w:sz w:val="18"/>
                <w:szCs w:val="18"/>
                <w:lang w:val="en-GB"/>
              </w:rPr>
            </w:pPr>
          </w:p>
          <w:p w14:paraId="7CC003A6" w14:textId="77777777" w:rsidR="00865330" w:rsidRPr="00B17BFC" w:rsidRDefault="00865330" w:rsidP="00865330">
            <w:pPr>
              <w:spacing w:before="20"/>
              <w:jc w:val="both"/>
              <w:rPr>
                <w:i/>
                <w:sz w:val="18"/>
                <w:szCs w:val="18"/>
                <w:lang w:val="en-GB"/>
              </w:rPr>
            </w:pPr>
            <w:r w:rsidRPr="00B17BFC">
              <w:rPr>
                <w:i/>
                <w:sz w:val="18"/>
                <w:szCs w:val="18"/>
                <w:lang w:val="en-GB"/>
              </w:rPr>
              <w:t xml:space="preserve">NOTE </w:t>
            </w:r>
            <w:proofErr w:type="gramStart"/>
            <w:r w:rsidRPr="00B17BFC">
              <w:rPr>
                <w:i/>
                <w:sz w:val="18"/>
                <w:szCs w:val="18"/>
                <w:lang w:val="en-GB"/>
              </w:rPr>
              <w:t>2  In</w:t>
            </w:r>
            <w:proofErr w:type="gramEnd"/>
            <w:r w:rsidRPr="00B17BFC">
              <w:rPr>
                <w:i/>
                <w:sz w:val="18"/>
                <w:szCs w:val="18"/>
                <w:lang w:val="en-GB"/>
              </w:rPr>
              <w:t xml:space="preserve"> some cases, it is not feasible for proficiency test items to be subjected to homogeneity and stability testing. Such cases would include, for example, when limited material is available to prepare proficiency testing items. </w:t>
            </w:r>
          </w:p>
          <w:p w14:paraId="6D58E945" w14:textId="77777777" w:rsidR="00865330" w:rsidRPr="00B17BFC" w:rsidRDefault="00865330" w:rsidP="00865330">
            <w:pPr>
              <w:spacing w:before="20"/>
              <w:jc w:val="both"/>
              <w:rPr>
                <w:i/>
                <w:sz w:val="18"/>
                <w:szCs w:val="18"/>
                <w:lang w:val="en-GB"/>
              </w:rPr>
            </w:pPr>
          </w:p>
          <w:p w14:paraId="06F9E08D" w14:textId="77777777" w:rsidR="00865330" w:rsidRPr="00B17BFC" w:rsidRDefault="00865330" w:rsidP="00865330">
            <w:pPr>
              <w:spacing w:before="20"/>
              <w:jc w:val="both"/>
              <w:rPr>
                <w:i/>
                <w:sz w:val="18"/>
                <w:szCs w:val="18"/>
                <w:lang w:val="en-GB"/>
              </w:rPr>
            </w:pPr>
            <w:r w:rsidRPr="00B17BFC">
              <w:rPr>
                <w:i/>
                <w:sz w:val="18"/>
                <w:szCs w:val="18"/>
                <w:lang w:val="en-GB"/>
              </w:rPr>
              <w:t xml:space="preserve">NOTE </w:t>
            </w:r>
            <w:proofErr w:type="gramStart"/>
            <w:r w:rsidRPr="00B17BFC">
              <w:rPr>
                <w:i/>
                <w:sz w:val="18"/>
                <w:szCs w:val="18"/>
                <w:lang w:val="en-GB"/>
              </w:rPr>
              <w:t>3  In</w:t>
            </w:r>
            <w:proofErr w:type="gramEnd"/>
            <w:r w:rsidRPr="00B17BFC">
              <w:rPr>
                <w:i/>
                <w:sz w:val="18"/>
                <w:szCs w:val="18"/>
                <w:lang w:val="en-GB"/>
              </w:rPr>
              <w:t xml:space="preserve"> some cases, materials that are not sufficiently homogeneous or stable are the best available; in such cases, they can still be useful as proficiency test items, provided that the uncertainties of the assigned values or the evaluation of results take due account of this </w:t>
            </w:r>
          </w:p>
          <w:p w14:paraId="3B2824AA" w14:textId="77777777" w:rsidR="00865330" w:rsidRDefault="00865330" w:rsidP="00865330">
            <w:pPr>
              <w:spacing w:before="20"/>
              <w:jc w:val="both"/>
              <w:rPr>
                <w:sz w:val="18"/>
                <w:szCs w:val="18"/>
                <w:lang w:val="en-GB"/>
              </w:rPr>
            </w:pPr>
            <w:r w:rsidRPr="00B17BFC">
              <w:rPr>
                <w:i/>
                <w:sz w:val="18"/>
                <w:szCs w:val="18"/>
                <w:lang w:val="en-GB"/>
              </w:rPr>
              <w:t xml:space="preserve">NOTE </w:t>
            </w:r>
            <w:proofErr w:type="gramStart"/>
            <w:r w:rsidRPr="00B17BFC">
              <w:rPr>
                <w:i/>
                <w:sz w:val="18"/>
                <w:szCs w:val="18"/>
                <w:lang w:val="en-GB"/>
              </w:rPr>
              <w:t>4  Considerations</w:t>
            </w:r>
            <w:proofErr w:type="gramEnd"/>
            <w:r w:rsidRPr="00B17BFC">
              <w:rPr>
                <w:i/>
                <w:sz w:val="18"/>
                <w:szCs w:val="18"/>
                <w:lang w:val="en-GB"/>
              </w:rPr>
              <w:t xml:space="preserve"> for homogeneity and stability are further discussed in ISO Guide 34, ISO Guide 35 and ISO 13528.</w:t>
            </w:r>
          </w:p>
        </w:tc>
        <w:tc>
          <w:tcPr>
            <w:tcW w:w="810" w:type="dxa"/>
            <w:tcBorders>
              <w:top w:val="single" w:sz="4" w:space="0" w:color="auto"/>
            </w:tcBorders>
          </w:tcPr>
          <w:p w14:paraId="0E136461" w14:textId="77777777" w:rsidR="00865330" w:rsidRDefault="00865330" w:rsidP="00865330">
            <w:pPr>
              <w:spacing w:before="40" w:after="40"/>
              <w:jc w:val="both"/>
              <w:rPr>
                <w:lang w:val="en-GB"/>
              </w:rPr>
            </w:pPr>
          </w:p>
        </w:tc>
        <w:tc>
          <w:tcPr>
            <w:tcW w:w="3495" w:type="dxa"/>
            <w:tcBorders>
              <w:top w:val="single" w:sz="4" w:space="0" w:color="auto"/>
            </w:tcBorders>
          </w:tcPr>
          <w:p w14:paraId="18FE8FD1" w14:textId="77777777" w:rsidR="00865330" w:rsidRDefault="00865330" w:rsidP="00865330">
            <w:pPr>
              <w:spacing w:before="40" w:after="40"/>
              <w:jc w:val="both"/>
              <w:rPr>
                <w:lang w:val="en-GB"/>
              </w:rPr>
            </w:pPr>
          </w:p>
        </w:tc>
      </w:tr>
      <w:tr w:rsidR="00865330" w14:paraId="5F2FF8CA" w14:textId="77777777" w:rsidTr="00843B32">
        <w:trPr>
          <w:cantSplit/>
        </w:trPr>
        <w:tc>
          <w:tcPr>
            <w:tcW w:w="316" w:type="dxa"/>
            <w:tcBorders>
              <w:top w:val="nil"/>
              <w:bottom w:val="nil"/>
            </w:tcBorders>
          </w:tcPr>
          <w:p w14:paraId="46C750DF" w14:textId="77777777" w:rsidR="00865330" w:rsidRDefault="00865330" w:rsidP="00865330">
            <w:pPr>
              <w:spacing w:before="40" w:after="40"/>
              <w:jc w:val="both"/>
              <w:rPr>
                <w:sz w:val="22"/>
                <w:lang w:val="en-GB"/>
              </w:rPr>
            </w:pPr>
          </w:p>
        </w:tc>
        <w:tc>
          <w:tcPr>
            <w:tcW w:w="344" w:type="dxa"/>
            <w:tcBorders>
              <w:top w:val="nil"/>
              <w:bottom w:val="nil"/>
            </w:tcBorders>
          </w:tcPr>
          <w:p w14:paraId="677644D0" w14:textId="77777777" w:rsidR="00865330" w:rsidRDefault="00865330" w:rsidP="00865330">
            <w:pPr>
              <w:spacing w:before="40" w:after="40"/>
              <w:jc w:val="both"/>
              <w:rPr>
                <w:lang w:val="en-GB"/>
              </w:rPr>
            </w:pPr>
          </w:p>
        </w:tc>
        <w:tc>
          <w:tcPr>
            <w:tcW w:w="436" w:type="dxa"/>
            <w:gridSpan w:val="2"/>
            <w:vMerge/>
          </w:tcPr>
          <w:p w14:paraId="3F3ADC8B" w14:textId="77777777" w:rsidR="00865330" w:rsidRDefault="00865330" w:rsidP="00865330">
            <w:pPr>
              <w:spacing w:before="60" w:after="60"/>
              <w:ind w:left="-144" w:right="-144"/>
              <w:jc w:val="center"/>
              <w:rPr>
                <w:sz w:val="18"/>
                <w:lang w:val="en-GB"/>
              </w:rPr>
            </w:pPr>
          </w:p>
        </w:tc>
        <w:tc>
          <w:tcPr>
            <w:tcW w:w="627" w:type="dxa"/>
            <w:gridSpan w:val="2"/>
          </w:tcPr>
          <w:p w14:paraId="502B996F" w14:textId="77777777" w:rsidR="00865330" w:rsidRDefault="00865330" w:rsidP="00865330">
            <w:pPr>
              <w:spacing w:before="60" w:after="60"/>
              <w:ind w:left="-144" w:right="-144"/>
              <w:jc w:val="center"/>
              <w:rPr>
                <w:sz w:val="18"/>
                <w:lang w:val="en-GB"/>
              </w:rPr>
            </w:pPr>
            <w:r>
              <w:rPr>
                <w:sz w:val="18"/>
                <w:lang w:val="en-GB"/>
              </w:rPr>
              <w:t>4.4.3.2</w:t>
            </w:r>
          </w:p>
        </w:tc>
        <w:tc>
          <w:tcPr>
            <w:tcW w:w="4487" w:type="dxa"/>
            <w:gridSpan w:val="3"/>
          </w:tcPr>
          <w:p w14:paraId="33AA2878" w14:textId="77777777" w:rsidR="00865330" w:rsidRDefault="00865330" w:rsidP="00865330">
            <w:pPr>
              <w:tabs>
                <w:tab w:val="left" w:pos="480"/>
              </w:tabs>
              <w:spacing w:before="20"/>
              <w:jc w:val="both"/>
              <w:rPr>
                <w:sz w:val="18"/>
                <w:szCs w:val="18"/>
                <w:lang w:val="en-GB"/>
              </w:rPr>
            </w:pPr>
            <w:r>
              <w:rPr>
                <w:sz w:val="18"/>
                <w:szCs w:val="18"/>
                <w:lang w:val="en-GB"/>
              </w:rPr>
              <w:t xml:space="preserve">The procedures for the assessment of homogeneity and stability shall be documented and conducted, where applicable, in accordance with appropriate statistical designs. Where possible, the proficiency testing provider shall use a statistically random selection of a representative number of proficiency test items from the whole batch of test material in order to assess the homogeneity of the material. </w:t>
            </w:r>
          </w:p>
          <w:p w14:paraId="21DF41B6" w14:textId="77777777" w:rsidR="00865330" w:rsidRDefault="00865330" w:rsidP="00865330">
            <w:pPr>
              <w:tabs>
                <w:tab w:val="left" w:pos="480"/>
              </w:tabs>
              <w:spacing w:before="20"/>
              <w:jc w:val="both"/>
              <w:rPr>
                <w:sz w:val="18"/>
                <w:szCs w:val="18"/>
                <w:lang w:val="en-GB"/>
              </w:rPr>
            </w:pPr>
          </w:p>
          <w:p w14:paraId="0CE8ACDA" w14:textId="77777777" w:rsidR="00865330" w:rsidRPr="00B17BFC" w:rsidRDefault="00865330" w:rsidP="00865330">
            <w:pPr>
              <w:tabs>
                <w:tab w:val="left" w:pos="480"/>
              </w:tabs>
              <w:spacing w:before="20"/>
              <w:jc w:val="both"/>
              <w:rPr>
                <w:i/>
                <w:sz w:val="18"/>
                <w:szCs w:val="18"/>
                <w:lang w:val="en-GB"/>
              </w:rPr>
            </w:pPr>
            <w:proofErr w:type="gramStart"/>
            <w:r w:rsidRPr="00B17BFC">
              <w:rPr>
                <w:i/>
                <w:sz w:val="18"/>
                <w:szCs w:val="18"/>
                <w:lang w:val="en-GB"/>
              </w:rPr>
              <w:t>NOTE  In</w:t>
            </w:r>
            <w:proofErr w:type="gramEnd"/>
            <w:r w:rsidRPr="00B17BFC">
              <w:rPr>
                <w:i/>
                <w:sz w:val="18"/>
                <w:szCs w:val="18"/>
                <w:lang w:val="en-GB"/>
              </w:rPr>
              <w:t xml:space="preserve"> some cases, the use of a random stratified or systematic selection of proficiency test items from the whole batch is more appropriate.</w:t>
            </w:r>
          </w:p>
        </w:tc>
        <w:tc>
          <w:tcPr>
            <w:tcW w:w="810" w:type="dxa"/>
          </w:tcPr>
          <w:p w14:paraId="553BD07B" w14:textId="77777777" w:rsidR="00865330" w:rsidRDefault="00865330" w:rsidP="00865330">
            <w:pPr>
              <w:spacing w:before="40" w:after="40"/>
              <w:jc w:val="both"/>
              <w:rPr>
                <w:lang w:val="en-GB"/>
              </w:rPr>
            </w:pPr>
          </w:p>
        </w:tc>
        <w:tc>
          <w:tcPr>
            <w:tcW w:w="3495" w:type="dxa"/>
          </w:tcPr>
          <w:p w14:paraId="72B9DBBE" w14:textId="77777777" w:rsidR="00865330" w:rsidRDefault="00865330" w:rsidP="00865330">
            <w:pPr>
              <w:spacing w:before="40" w:after="40"/>
              <w:jc w:val="both"/>
              <w:rPr>
                <w:lang w:val="en-GB"/>
              </w:rPr>
            </w:pPr>
          </w:p>
        </w:tc>
      </w:tr>
      <w:tr w:rsidR="00865330" w14:paraId="5150DEAC" w14:textId="77777777" w:rsidTr="00843B32">
        <w:trPr>
          <w:cantSplit/>
        </w:trPr>
        <w:tc>
          <w:tcPr>
            <w:tcW w:w="316" w:type="dxa"/>
            <w:tcBorders>
              <w:top w:val="nil"/>
              <w:bottom w:val="nil"/>
            </w:tcBorders>
          </w:tcPr>
          <w:p w14:paraId="4E684575" w14:textId="77777777" w:rsidR="00865330" w:rsidRDefault="00865330" w:rsidP="00865330">
            <w:pPr>
              <w:spacing w:before="40" w:after="40"/>
              <w:jc w:val="both"/>
              <w:rPr>
                <w:sz w:val="22"/>
                <w:lang w:val="en-GB"/>
              </w:rPr>
            </w:pPr>
          </w:p>
        </w:tc>
        <w:tc>
          <w:tcPr>
            <w:tcW w:w="344" w:type="dxa"/>
            <w:tcBorders>
              <w:top w:val="nil"/>
              <w:bottom w:val="nil"/>
            </w:tcBorders>
          </w:tcPr>
          <w:p w14:paraId="113D7ECF" w14:textId="77777777" w:rsidR="00865330" w:rsidRDefault="00865330" w:rsidP="00865330">
            <w:pPr>
              <w:spacing w:before="40" w:after="40"/>
              <w:jc w:val="both"/>
              <w:rPr>
                <w:lang w:val="en-GB"/>
              </w:rPr>
            </w:pPr>
          </w:p>
        </w:tc>
        <w:tc>
          <w:tcPr>
            <w:tcW w:w="436" w:type="dxa"/>
            <w:gridSpan w:val="2"/>
            <w:vMerge/>
          </w:tcPr>
          <w:p w14:paraId="7F3694DA" w14:textId="77777777" w:rsidR="00865330" w:rsidRDefault="00865330" w:rsidP="00865330">
            <w:pPr>
              <w:spacing w:before="60" w:after="60"/>
              <w:ind w:left="-144" w:right="-144"/>
              <w:jc w:val="center"/>
              <w:rPr>
                <w:sz w:val="18"/>
                <w:lang w:val="en-GB"/>
              </w:rPr>
            </w:pPr>
          </w:p>
        </w:tc>
        <w:tc>
          <w:tcPr>
            <w:tcW w:w="627" w:type="dxa"/>
            <w:gridSpan w:val="2"/>
          </w:tcPr>
          <w:p w14:paraId="6BF95E3D" w14:textId="77777777" w:rsidR="00865330" w:rsidRDefault="00865330" w:rsidP="00865330">
            <w:pPr>
              <w:spacing w:before="60" w:after="60"/>
              <w:ind w:left="-144" w:right="-144"/>
              <w:jc w:val="center"/>
              <w:rPr>
                <w:sz w:val="18"/>
                <w:lang w:val="en-GB"/>
              </w:rPr>
            </w:pPr>
            <w:r>
              <w:rPr>
                <w:sz w:val="18"/>
                <w:lang w:val="en-GB"/>
              </w:rPr>
              <w:t>4.4.3.3</w:t>
            </w:r>
          </w:p>
        </w:tc>
        <w:tc>
          <w:tcPr>
            <w:tcW w:w="4487" w:type="dxa"/>
            <w:gridSpan w:val="3"/>
          </w:tcPr>
          <w:p w14:paraId="58A12B7E" w14:textId="77777777" w:rsidR="00865330" w:rsidRDefault="00865330" w:rsidP="00865330">
            <w:pPr>
              <w:spacing w:before="20"/>
              <w:jc w:val="both"/>
              <w:rPr>
                <w:sz w:val="18"/>
                <w:szCs w:val="18"/>
                <w:lang w:val="en-GB"/>
              </w:rPr>
            </w:pPr>
            <w:r>
              <w:rPr>
                <w:sz w:val="18"/>
                <w:szCs w:val="18"/>
                <w:lang w:val="en-GB"/>
              </w:rPr>
              <w:t xml:space="preserve">The assessment of homogeneity shall normally be performed after the proficiency test items have been packaged in the final form and before distribution to participants unless, for example, stability studies indicate that they shall be stored in bulk form. </w:t>
            </w:r>
          </w:p>
          <w:p w14:paraId="3A0E58D1" w14:textId="77777777" w:rsidR="00865330" w:rsidRDefault="00865330" w:rsidP="00865330">
            <w:pPr>
              <w:spacing w:before="20"/>
              <w:jc w:val="both"/>
              <w:rPr>
                <w:sz w:val="18"/>
                <w:szCs w:val="18"/>
                <w:lang w:val="en-GB"/>
              </w:rPr>
            </w:pPr>
          </w:p>
          <w:p w14:paraId="53720DCF" w14:textId="77777777" w:rsidR="00865330" w:rsidRPr="00B17BFC" w:rsidRDefault="00865330" w:rsidP="00865330">
            <w:pPr>
              <w:spacing w:before="20"/>
              <w:jc w:val="both"/>
              <w:rPr>
                <w:i/>
                <w:sz w:val="18"/>
                <w:szCs w:val="18"/>
                <w:lang w:val="en-GB"/>
              </w:rPr>
            </w:pPr>
            <w:r w:rsidRPr="00B17BFC">
              <w:rPr>
                <w:i/>
                <w:sz w:val="18"/>
                <w:szCs w:val="18"/>
                <w:lang w:val="en-GB"/>
              </w:rPr>
              <w:t>NOTE 1 Homogeneity can be demonstrated prior to packaging where no influence of packaging is reasonably expected.</w:t>
            </w:r>
          </w:p>
          <w:p w14:paraId="5988ADC4" w14:textId="77777777" w:rsidR="00865330" w:rsidRDefault="00865330" w:rsidP="00865330">
            <w:pPr>
              <w:spacing w:before="20"/>
              <w:jc w:val="both"/>
              <w:rPr>
                <w:sz w:val="18"/>
                <w:szCs w:val="18"/>
                <w:lang w:val="en-GB"/>
              </w:rPr>
            </w:pPr>
            <w:r w:rsidRPr="00B17BFC">
              <w:rPr>
                <w:i/>
                <w:sz w:val="18"/>
                <w:szCs w:val="18"/>
                <w:lang w:val="en-GB"/>
              </w:rPr>
              <w:t>NOTE 2 On some occasions, homogeneity testing cannot be carried out prior to distribution for practical, technical or logistical reasons.</w:t>
            </w:r>
          </w:p>
        </w:tc>
        <w:tc>
          <w:tcPr>
            <w:tcW w:w="810" w:type="dxa"/>
          </w:tcPr>
          <w:p w14:paraId="6B7F23CC" w14:textId="77777777" w:rsidR="00865330" w:rsidRDefault="00865330" w:rsidP="00865330">
            <w:pPr>
              <w:spacing w:before="40" w:after="40"/>
              <w:jc w:val="both"/>
              <w:rPr>
                <w:lang w:val="en-GB"/>
              </w:rPr>
            </w:pPr>
          </w:p>
        </w:tc>
        <w:tc>
          <w:tcPr>
            <w:tcW w:w="3495" w:type="dxa"/>
          </w:tcPr>
          <w:p w14:paraId="078D4305" w14:textId="77777777" w:rsidR="00865330" w:rsidRDefault="00865330" w:rsidP="00865330">
            <w:pPr>
              <w:spacing w:before="40" w:after="40"/>
              <w:jc w:val="both"/>
              <w:rPr>
                <w:lang w:val="en-GB"/>
              </w:rPr>
            </w:pPr>
          </w:p>
        </w:tc>
      </w:tr>
      <w:tr w:rsidR="00865330" w14:paraId="08534E7A" w14:textId="77777777" w:rsidTr="00843B32">
        <w:trPr>
          <w:cantSplit/>
        </w:trPr>
        <w:tc>
          <w:tcPr>
            <w:tcW w:w="316" w:type="dxa"/>
            <w:tcBorders>
              <w:top w:val="nil"/>
              <w:bottom w:val="single" w:sz="4" w:space="0" w:color="auto"/>
            </w:tcBorders>
          </w:tcPr>
          <w:p w14:paraId="267B4DBE" w14:textId="77777777" w:rsidR="00865330" w:rsidRDefault="00865330" w:rsidP="00865330">
            <w:pPr>
              <w:spacing w:before="40" w:after="40"/>
              <w:jc w:val="both"/>
              <w:rPr>
                <w:sz w:val="22"/>
                <w:lang w:val="en-GB"/>
              </w:rPr>
            </w:pPr>
          </w:p>
        </w:tc>
        <w:tc>
          <w:tcPr>
            <w:tcW w:w="344" w:type="dxa"/>
            <w:tcBorders>
              <w:top w:val="nil"/>
              <w:bottom w:val="single" w:sz="4" w:space="0" w:color="auto"/>
            </w:tcBorders>
          </w:tcPr>
          <w:p w14:paraId="63624305" w14:textId="77777777" w:rsidR="00865330" w:rsidRDefault="00865330" w:rsidP="00865330">
            <w:pPr>
              <w:spacing w:before="40" w:after="40"/>
              <w:jc w:val="both"/>
              <w:rPr>
                <w:lang w:val="en-GB"/>
              </w:rPr>
            </w:pPr>
          </w:p>
        </w:tc>
        <w:tc>
          <w:tcPr>
            <w:tcW w:w="436" w:type="dxa"/>
            <w:gridSpan w:val="2"/>
            <w:vMerge/>
          </w:tcPr>
          <w:p w14:paraId="4BB1FE38" w14:textId="77777777" w:rsidR="00865330" w:rsidRDefault="00865330" w:rsidP="00865330">
            <w:pPr>
              <w:spacing w:before="60" w:after="60"/>
              <w:ind w:left="-144" w:right="-144"/>
              <w:jc w:val="center"/>
              <w:rPr>
                <w:sz w:val="18"/>
                <w:lang w:val="en-GB"/>
              </w:rPr>
            </w:pPr>
          </w:p>
        </w:tc>
        <w:tc>
          <w:tcPr>
            <w:tcW w:w="627" w:type="dxa"/>
            <w:gridSpan w:val="2"/>
          </w:tcPr>
          <w:p w14:paraId="0672774D" w14:textId="77777777" w:rsidR="00865330" w:rsidRDefault="00865330" w:rsidP="00865330">
            <w:pPr>
              <w:spacing w:before="60" w:after="60"/>
              <w:ind w:left="-144" w:right="-144"/>
              <w:jc w:val="center"/>
              <w:rPr>
                <w:sz w:val="18"/>
                <w:lang w:val="en-GB"/>
              </w:rPr>
            </w:pPr>
            <w:r>
              <w:rPr>
                <w:sz w:val="18"/>
                <w:lang w:val="en-GB"/>
              </w:rPr>
              <w:t>4.4.3.4</w:t>
            </w:r>
          </w:p>
        </w:tc>
        <w:tc>
          <w:tcPr>
            <w:tcW w:w="4487" w:type="dxa"/>
            <w:gridSpan w:val="3"/>
          </w:tcPr>
          <w:p w14:paraId="705766FD" w14:textId="77777777" w:rsidR="00865330" w:rsidRDefault="00865330" w:rsidP="00865330">
            <w:pPr>
              <w:spacing w:before="20"/>
              <w:jc w:val="both"/>
              <w:rPr>
                <w:sz w:val="18"/>
                <w:szCs w:val="18"/>
                <w:lang w:val="en-GB"/>
              </w:rPr>
            </w:pPr>
            <w:r>
              <w:rPr>
                <w:sz w:val="18"/>
                <w:szCs w:val="18"/>
                <w:lang w:val="en-GB"/>
              </w:rPr>
              <w:t>Proficiency test items shall be demonstrated to be sufficiently stable to ensure that they will not undergo any significant change throughout the conduct of the proficiency testing, including storage and transport conditions. When this is not possible, the stability shall be quantified and considered as an additional component of the measurement uncertainty associated with the assigned value of the proficiency test item, and/or taken into account in the evaluation criteria.</w:t>
            </w:r>
          </w:p>
        </w:tc>
        <w:tc>
          <w:tcPr>
            <w:tcW w:w="810" w:type="dxa"/>
          </w:tcPr>
          <w:p w14:paraId="6416E395" w14:textId="77777777" w:rsidR="00865330" w:rsidRDefault="00865330" w:rsidP="00865330">
            <w:pPr>
              <w:spacing w:before="40" w:after="40"/>
              <w:jc w:val="both"/>
              <w:rPr>
                <w:lang w:val="en-GB"/>
              </w:rPr>
            </w:pPr>
          </w:p>
        </w:tc>
        <w:tc>
          <w:tcPr>
            <w:tcW w:w="3495" w:type="dxa"/>
          </w:tcPr>
          <w:p w14:paraId="5D25A5B7" w14:textId="77777777" w:rsidR="00865330" w:rsidRDefault="00865330" w:rsidP="00865330">
            <w:pPr>
              <w:spacing w:before="40" w:after="40"/>
              <w:jc w:val="both"/>
              <w:rPr>
                <w:lang w:val="en-GB"/>
              </w:rPr>
            </w:pPr>
          </w:p>
        </w:tc>
      </w:tr>
      <w:tr w:rsidR="00865330" w14:paraId="0A1644BF" w14:textId="77777777" w:rsidTr="00843B32">
        <w:trPr>
          <w:cantSplit/>
        </w:trPr>
        <w:tc>
          <w:tcPr>
            <w:tcW w:w="316" w:type="dxa"/>
            <w:tcBorders>
              <w:top w:val="single" w:sz="4" w:space="0" w:color="auto"/>
              <w:bottom w:val="nil"/>
            </w:tcBorders>
          </w:tcPr>
          <w:p w14:paraId="7EF64E7F" w14:textId="77777777" w:rsidR="00865330" w:rsidRDefault="00865330" w:rsidP="00865330">
            <w:pPr>
              <w:spacing w:before="40" w:after="40"/>
              <w:jc w:val="both"/>
              <w:rPr>
                <w:sz w:val="22"/>
                <w:lang w:val="en-GB"/>
              </w:rPr>
            </w:pPr>
          </w:p>
        </w:tc>
        <w:tc>
          <w:tcPr>
            <w:tcW w:w="344" w:type="dxa"/>
            <w:tcBorders>
              <w:top w:val="single" w:sz="4" w:space="0" w:color="auto"/>
              <w:bottom w:val="nil"/>
            </w:tcBorders>
          </w:tcPr>
          <w:p w14:paraId="4A2E5679" w14:textId="77777777" w:rsidR="00865330" w:rsidRDefault="00865330" w:rsidP="00865330">
            <w:pPr>
              <w:spacing w:before="40" w:after="40"/>
              <w:jc w:val="both"/>
              <w:rPr>
                <w:lang w:val="en-GB"/>
              </w:rPr>
            </w:pPr>
          </w:p>
        </w:tc>
        <w:tc>
          <w:tcPr>
            <w:tcW w:w="436" w:type="dxa"/>
            <w:gridSpan w:val="2"/>
            <w:vMerge/>
          </w:tcPr>
          <w:p w14:paraId="6EB82F01" w14:textId="77777777" w:rsidR="00865330" w:rsidRDefault="00865330" w:rsidP="00865330">
            <w:pPr>
              <w:spacing w:before="60" w:after="60"/>
              <w:ind w:left="-144" w:right="-144"/>
              <w:jc w:val="center"/>
              <w:rPr>
                <w:sz w:val="18"/>
                <w:lang w:val="en-GB"/>
              </w:rPr>
            </w:pPr>
          </w:p>
        </w:tc>
        <w:tc>
          <w:tcPr>
            <w:tcW w:w="627" w:type="dxa"/>
            <w:gridSpan w:val="2"/>
          </w:tcPr>
          <w:p w14:paraId="2AF02B68" w14:textId="77777777" w:rsidR="00865330" w:rsidRDefault="00865330" w:rsidP="00865330">
            <w:pPr>
              <w:spacing w:before="60" w:after="60"/>
              <w:ind w:left="-144" w:right="-144"/>
              <w:jc w:val="center"/>
              <w:rPr>
                <w:sz w:val="18"/>
                <w:lang w:val="en-GB"/>
              </w:rPr>
            </w:pPr>
            <w:r>
              <w:rPr>
                <w:sz w:val="18"/>
                <w:lang w:val="en-GB"/>
              </w:rPr>
              <w:t>4.4.3.5</w:t>
            </w:r>
          </w:p>
        </w:tc>
        <w:tc>
          <w:tcPr>
            <w:tcW w:w="4487" w:type="dxa"/>
            <w:gridSpan w:val="3"/>
          </w:tcPr>
          <w:p w14:paraId="5ABDF9F0" w14:textId="77777777" w:rsidR="00865330" w:rsidRDefault="00865330" w:rsidP="00865330">
            <w:pPr>
              <w:spacing w:before="20"/>
              <w:jc w:val="both"/>
              <w:rPr>
                <w:sz w:val="18"/>
                <w:szCs w:val="18"/>
                <w:lang w:val="en-GB"/>
              </w:rPr>
            </w:pPr>
            <w:r>
              <w:rPr>
                <w:sz w:val="18"/>
                <w:szCs w:val="18"/>
                <w:lang w:val="en-GB"/>
              </w:rPr>
              <w:t>When proficiency test items from previous rounds are retained for future use, the property values to be determined in the proficiency testing scheme shall be confirmed by the proficiency testing provider prior to distribution.</w:t>
            </w:r>
          </w:p>
        </w:tc>
        <w:tc>
          <w:tcPr>
            <w:tcW w:w="810" w:type="dxa"/>
          </w:tcPr>
          <w:p w14:paraId="452A5F21" w14:textId="77777777" w:rsidR="00865330" w:rsidRDefault="00865330" w:rsidP="00865330">
            <w:pPr>
              <w:spacing w:before="40" w:after="40"/>
              <w:jc w:val="both"/>
              <w:rPr>
                <w:lang w:val="en-GB"/>
              </w:rPr>
            </w:pPr>
          </w:p>
        </w:tc>
        <w:tc>
          <w:tcPr>
            <w:tcW w:w="3495" w:type="dxa"/>
          </w:tcPr>
          <w:p w14:paraId="059040E5" w14:textId="77777777" w:rsidR="00865330" w:rsidRDefault="00865330" w:rsidP="00865330">
            <w:pPr>
              <w:spacing w:before="40" w:after="40"/>
              <w:jc w:val="both"/>
              <w:rPr>
                <w:lang w:val="en-GB"/>
              </w:rPr>
            </w:pPr>
          </w:p>
        </w:tc>
      </w:tr>
      <w:tr w:rsidR="00865330" w14:paraId="3CD1E182" w14:textId="77777777" w:rsidTr="00843B32">
        <w:trPr>
          <w:cantSplit/>
        </w:trPr>
        <w:tc>
          <w:tcPr>
            <w:tcW w:w="316" w:type="dxa"/>
            <w:tcBorders>
              <w:top w:val="nil"/>
              <w:bottom w:val="nil"/>
            </w:tcBorders>
          </w:tcPr>
          <w:p w14:paraId="135805AB" w14:textId="77777777" w:rsidR="00865330" w:rsidRDefault="00865330" w:rsidP="00865330">
            <w:pPr>
              <w:spacing w:before="40" w:after="40"/>
              <w:jc w:val="both"/>
              <w:rPr>
                <w:sz w:val="22"/>
                <w:lang w:val="en-GB"/>
              </w:rPr>
            </w:pPr>
          </w:p>
        </w:tc>
        <w:tc>
          <w:tcPr>
            <w:tcW w:w="344" w:type="dxa"/>
            <w:tcBorders>
              <w:top w:val="nil"/>
              <w:bottom w:val="nil"/>
            </w:tcBorders>
          </w:tcPr>
          <w:p w14:paraId="32DE2007" w14:textId="77777777" w:rsidR="00865330" w:rsidRDefault="00865330" w:rsidP="00865330">
            <w:pPr>
              <w:spacing w:before="40" w:after="40"/>
              <w:jc w:val="both"/>
              <w:rPr>
                <w:lang w:val="en-GB"/>
              </w:rPr>
            </w:pPr>
          </w:p>
        </w:tc>
        <w:tc>
          <w:tcPr>
            <w:tcW w:w="436" w:type="dxa"/>
            <w:gridSpan w:val="2"/>
            <w:vMerge/>
            <w:tcBorders>
              <w:bottom w:val="single" w:sz="4" w:space="0" w:color="auto"/>
            </w:tcBorders>
          </w:tcPr>
          <w:p w14:paraId="0E7F7B25" w14:textId="77777777" w:rsidR="00865330" w:rsidRDefault="00865330" w:rsidP="00865330">
            <w:pPr>
              <w:spacing w:before="60" w:after="60"/>
              <w:ind w:left="-144" w:right="-144"/>
              <w:jc w:val="center"/>
              <w:rPr>
                <w:sz w:val="18"/>
                <w:lang w:val="en-GB"/>
              </w:rPr>
            </w:pPr>
          </w:p>
        </w:tc>
        <w:tc>
          <w:tcPr>
            <w:tcW w:w="627" w:type="dxa"/>
            <w:gridSpan w:val="2"/>
          </w:tcPr>
          <w:p w14:paraId="4BA402AC" w14:textId="77777777" w:rsidR="00865330" w:rsidRDefault="00865330" w:rsidP="00865330">
            <w:pPr>
              <w:spacing w:before="60" w:after="60"/>
              <w:ind w:left="-144" w:right="-144"/>
              <w:jc w:val="center"/>
              <w:rPr>
                <w:sz w:val="18"/>
                <w:lang w:val="en-GB"/>
              </w:rPr>
            </w:pPr>
            <w:r>
              <w:rPr>
                <w:sz w:val="18"/>
                <w:lang w:val="en-GB"/>
              </w:rPr>
              <w:t>4.4.3.6</w:t>
            </w:r>
          </w:p>
        </w:tc>
        <w:tc>
          <w:tcPr>
            <w:tcW w:w="4487" w:type="dxa"/>
            <w:gridSpan w:val="3"/>
          </w:tcPr>
          <w:p w14:paraId="6E075E38" w14:textId="77777777" w:rsidR="00865330" w:rsidRDefault="00865330" w:rsidP="00865330">
            <w:pPr>
              <w:spacing w:before="20"/>
              <w:jc w:val="both"/>
              <w:rPr>
                <w:sz w:val="18"/>
                <w:szCs w:val="18"/>
                <w:lang w:val="en-GB"/>
              </w:rPr>
            </w:pPr>
            <w:r>
              <w:rPr>
                <w:sz w:val="18"/>
                <w:szCs w:val="18"/>
                <w:lang w:val="en-GB"/>
              </w:rPr>
              <w:t xml:space="preserve">In circumstances where homogeneity and stability testing </w:t>
            </w:r>
            <w:proofErr w:type="gramStart"/>
            <w:r>
              <w:rPr>
                <w:sz w:val="18"/>
                <w:szCs w:val="18"/>
                <w:lang w:val="en-GB"/>
              </w:rPr>
              <w:t>is</w:t>
            </w:r>
            <w:proofErr w:type="gramEnd"/>
            <w:r>
              <w:rPr>
                <w:sz w:val="18"/>
                <w:szCs w:val="18"/>
                <w:lang w:val="en-GB"/>
              </w:rPr>
              <w:t xml:space="preserve"> not feasible, the proficiency testing provider shall demonstrate that the procedures used to collect, produce, package and distribute the proficiency test items are sufficient for the purpose of the proficiency testing. </w:t>
            </w:r>
          </w:p>
        </w:tc>
        <w:tc>
          <w:tcPr>
            <w:tcW w:w="810" w:type="dxa"/>
          </w:tcPr>
          <w:p w14:paraId="2BB66D1A" w14:textId="77777777" w:rsidR="00865330" w:rsidRDefault="00865330" w:rsidP="00865330">
            <w:pPr>
              <w:spacing w:before="40" w:after="40"/>
              <w:jc w:val="both"/>
              <w:rPr>
                <w:lang w:val="en-GB"/>
              </w:rPr>
            </w:pPr>
          </w:p>
        </w:tc>
        <w:tc>
          <w:tcPr>
            <w:tcW w:w="3495" w:type="dxa"/>
          </w:tcPr>
          <w:p w14:paraId="10844182" w14:textId="77777777" w:rsidR="00865330" w:rsidRDefault="00865330" w:rsidP="00865330">
            <w:pPr>
              <w:spacing w:before="40" w:after="40"/>
              <w:jc w:val="both"/>
              <w:rPr>
                <w:lang w:val="en-GB"/>
              </w:rPr>
            </w:pPr>
          </w:p>
        </w:tc>
      </w:tr>
      <w:tr w:rsidR="00865330" w14:paraId="19467818" w14:textId="77777777" w:rsidTr="00843B32">
        <w:trPr>
          <w:cantSplit/>
        </w:trPr>
        <w:tc>
          <w:tcPr>
            <w:tcW w:w="316" w:type="dxa"/>
            <w:tcBorders>
              <w:top w:val="nil"/>
              <w:bottom w:val="nil"/>
            </w:tcBorders>
          </w:tcPr>
          <w:p w14:paraId="5AC5046D" w14:textId="77777777" w:rsidR="00865330" w:rsidRDefault="00865330" w:rsidP="00865330">
            <w:pPr>
              <w:spacing w:before="40" w:after="40"/>
              <w:jc w:val="both"/>
              <w:rPr>
                <w:sz w:val="22"/>
                <w:lang w:val="en-GB"/>
              </w:rPr>
            </w:pPr>
          </w:p>
        </w:tc>
        <w:tc>
          <w:tcPr>
            <w:tcW w:w="344" w:type="dxa"/>
            <w:tcBorders>
              <w:top w:val="nil"/>
              <w:bottom w:val="nil"/>
            </w:tcBorders>
          </w:tcPr>
          <w:p w14:paraId="5347BF62" w14:textId="77777777" w:rsidR="00865330" w:rsidRPr="0007347B" w:rsidRDefault="00865330" w:rsidP="00865330">
            <w:pPr>
              <w:spacing w:before="40" w:after="40"/>
              <w:jc w:val="both"/>
              <w:rPr>
                <w:lang w:val="en-GB"/>
              </w:rPr>
            </w:pPr>
          </w:p>
        </w:tc>
        <w:tc>
          <w:tcPr>
            <w:tcW w:w="436" w:type="dxa"/>
            <w:gridSpan w:val="2"/>
            <w:tcBorders>
              <w:top w:val="single" w:sz="4" w:space="0" w:color="auto"/>
              <w:bottom w:val="single" w:sz="4" w:space="0" w:color="auto"/>
            </w:tcBorders>
          </w:tcPr>
          <w:p w14:paraId="02860120" w14:textId="77777777" w:rsidR="00865330" w:rsidRPr="0007347B" w:rsidRDefault="00865330" w:rsidP="00865330">
            <w:pPr>
              <w:spacing w:before="60" w:after="60"/>
              <w:ind w:left="-144" w:right="-144"/>
              <w:jc w:val="center"/>
              <w:rPr>
                <w:b/>
                <w:lang w:val="en-GB"/>
              </w:rPr>
            </w:pPr>
            <w:r w:rsidRPr="0007347B">
              <w:rPr>
                <w:b/>
                <w:lang w:val="en-GB"/>
              </w:rPr>
              <w:t>4.4.4</w:t>
            </w:r>
          </w:p>
        </w:tc>
        <w:tc>
          <w:tcPr>
            <w:tcW w:w="5114" w:type="dxa"/>
            <w:gridSpan w:val="5"/>
            <w:vAlign w:val="center"/>
          </w:tcPr>
          <w:p w14:paraId="69E5D907" w14:textId="77777777" w:rsidR="00865330" w:rsidRPr="0007347B" w:rsidRDefault="00865330" w:rsidP="00865330">
            <w:pPr>
              <w:rPr>
                <w:b/>
                <w:szCs w:val="18"/>
                <w:lang w:val="en-GB"/>
              </w:rPr>
            </w:pPr>
            <w:r w:rsidRPr="0007347B">
              <w:rPr>
                <w:b/>
                <w:bCs/>
                <w:szCs w:val="18"/>
                <w:lang w:val="en-GB"/>
              </w:rPr>
              <w:t>Statistical design</w:t>
            </w:r>
          </w:p>
        </w:tc>
        <w:tc>
          <w:tcPr>
            <w:tcW w:w="810" w:type="dxa"/>
          </w:tcPr>
          <w:p w14:paraId="31C3C86C" w14:textId="77777777" w:rsidR="00865330" w:rsidRDefault="00865330" w:rsidP="00865330">
            <w:pPr>
              <w:spacing w:before="40" w:after="40"/>
              <w:jc w:val="both"/>
              <w:rPr>
                <w:lang w:val="en-GB"/>
              </w:rPr>
            </w:pPr>
          </w:p>
        </w:tc>
        <w:tc>
          <w:tcPr>
            <w:tcW w:w="3495" w:type="dxa"/>
          </w:tcPr>
          <w:p w14:paraId="3EECB0C6" w14:textId="77777777" w:rsidR="00865330" w:rsidRDefault="00865330" w:rsidP="00865330">
            <w:pPr>
              <w:spacing w:before="40" w:after="40"/>
              <w:jc w:val="both"/>
              <w:rPr>
                <w:lang w:val="en-GB"/>
              </w:rPr>
            </w:pPr>
          </w:p>
        </w:tc>
      </w:tr>
      <w:tr w:rsidR="00865330" w14:paraId="2FC6814A" w14:textId="77777777" w:rsidTr="00843B32">
        <w:trPr>
          <w:cantSplit/>
        </w:trPr>
        <w:tc>
          <w:tcPr>
            <w:tcW w:w="316" w:type="dxa"/>
            <w:tcBorders>
              <w:top w:val="nil"/>
              <w:bottom w:val="nil"/>
            </w:tcBorders>
          </w:tcPr>
          <w:p w14:paraId="3F79F43B" w14:textId="77777777" w:rsidR="00865330" w:rsidRDefault="00865330" w:rsidP="00865330">
            <w:pPr>
              <w:spacing w:before="40" w:after="40"/>
              <w:jc w:val="both"/>
              <w:rPr>
                <w:sz w:val="22"/>
                <w:lang w:val="en-GB"/>
              </w:rPr>
            </w:pPr>
          </w:p>
        </w:tc>
        <w:tc>
          <w:tcPr>
            <w:tcW w:w="344" w:type="dxa"/>
            <w:tcBorders>
              <w:top w:val="nil"/>
              <w:bottom w:val="nil"/>
            </w:tcBorders>
          </w:tcPr>
          <w:p w14:paraId="449B4829" w14:textId="77777777" w:rsidR="00865330" w:rsidRDefault="00865330" w:rsidP="00865330">
            <w:pPr>
              <w:spacing w:before="40" w:after="40"/>
              <w:jc w:val="both"/>
              <w:rPr>
                <w:lang w:val="en-GB"/>
              </w:rPr>
            </w:pPr>
          </w:p>
        </w:tc>
        <w:tc>
          <w:tcPr>
            <w:tcW w:w="436" w:type="dxa"/>
            <w:gridSpan w:val="2"/>
            <w:vMerge w:val="restart"/>
            <w:tcBorders>
              <w:top w:val="single" w:sz="4" w:space="0" w:color="auto"/>
            </w:tcBorders>
          </w:tcPr>
          <w:p w14:paraId="142C26BD" w14:textId="77777777" w:rsidR="00865330" w:rsidRDefault="00865330" w:rsidP="00865330">
            <w:pPr>
              <w:spacing w:before="60" w:after="60"/>
              <w:ind w:left="-144" w:right="-144"/>
              <w:jc w:val="center"/>
              <w:rPr>
                <w:sz w:val="18"/>
                <w:lang w:val="en-GB"/>
              </w:rPr>
            </w:pPr>
          </w:p>
        </w:tc>
        <w:tc>
          <w:tcPr>
            <w:tcW w:w="627" w:type="dxa"/>
            <w:gridSpan w:val="2"/>
          </w:tcPr>
          <w:p w14:paraId="7CD6CBF7" w14:textId="77777777" w:rsidR="00865330" w:rsidRDefault="00865330" w:rsidP="00865330">
            <w:pPr>
              <w:spacing w:before="60" w:after="60"/>
              <w:ind w:left="-144" w:right="-144"/>
              <w:jc w:val="center"/>
              <w:rPr>
                <w:sz w:val="18"/>
                <w:lang w:val="en-GB"/>
              </w:rPr>
            </w:pPr>
            <w:r>
              <w:rPr>
                <w:sz w:val="18"/>
                <w:lang w:val="en-GB"/>
              </w:rPr>
              <w:t>4.4.4.1</w:t>
            </w:r>
          </w:p>
        </w:tc>
        <w:tc>
          <w:tcPr>
            <w:tcW w:w="4487" w:type="dxa"/>
            <w:gridSpan w:val="3"/>
          </w:tcPr>
          <w:p w14:paraId="575BC27B" w14:textId="77777777" w:rsidR="00865330" w:rsidRDefault="00865330" w:rsidP="00865330">
            <w:pPr>
              <w:spacing w:before="20"/>
              <w:jc w:val="both"/>
              <w:rPr>
                <w:sz w:val="18"/>
                <w:szCs w:val="18"/>
                <w:lang w:val="en-GB"/>
              </w:rPr>
            </w:pPr>
            <w:r>
              <w:rPr>
                <w:sz w:val="18"/>
                <w:szCs w:val="18"/>
                <w:lang w:val="en-GB"/>
              </w:rPr>
              <w:t xml:space="preserve">Statistical designs shall be developed to meet the objectives of the scheme, based on the nature of the data (quantitative or qualitative, including ordinal and categorical), statistical assumptions, the nature of errors, and the expected number of results (see B.3.2.2). </w:t>
            </w:r>
          </w:p>
          <w:p w14:paraId="7640DD58" w14:textId="77777777" w:rsidR="00865330" w:rsidRDefault="00865330" w:rsidP="00865330">
            <w:pPr>
              <w:jc w:val="both"/>
              <w:rPr>
                <w:sz w:val="18"/>
                <w:szCs w:val="18"/>
                <w:lang w:val="en-GB"/>
              </w:rPr>
            </w:pPr>
          </w:p>
          <w:p w14:paraId="3178720E" w14:textId="77777777" w:rsidR="00865330" w:rsidRPr="00B17BFC" w:rsidRDefault="00865330" w:rsidP="00865330">
            <w:pPr>
              <w:spacing w:before="20"/>
              <w:jc w:val="both"/>
              <w:rPr>
                <w:i/>
                <w:sz w:val="18"/>
                <w:szCs w:val="18"/>
                <w:lang w:val="en-GB"/>
              </w:rPr>
            </w:pPr>
            <w:r w:rsidRPr="00B17BFC">
              <w:rPr>
                <w:i/>
                <w:sz w:val="18"/>
                <w:szCs w:val="18"/>
                <w:lang w:val="en-GB"/>
              </w:rPr>
              <w:t xml:space="preserve">NOTE </w:t>
            </w:r>
            <w:proofErr w:type="gramStart"/>
            <w:r w:rsidRPr="00B17BFC">
              <w:rPr>
                <w:i/>
                <w:sz w:val="18"/>
                <w:szCs w:val="18"/>
                <w:lang w:val="en-GB"/>
              </w:rPr>
              <w:t>1  Statistical</w:t>
            </w:r>
            <w:proofErr w:type="gramEnd"/>
            <w:r w:rsidRPr="00B17BFC">
              <w:rPr>
                <w:i/>
                <w:sz w:val="18"/>
                <w:szCs w:val="18"/>
                <w:lang w:val="en-GB"/>
              </w:rPr>
              <w:t xml:space="preserve"> design covers the process of planning, collection, analysis and reporting of the proficiency testing scheme data. Statistical designs are often based on stated objectives for the proficiency testing scheme, such as detection of certain types of errors with specified power or determination of assigned values with specified measurement uncertainty. </w:t>
            </w:r>
          </w:p>
          <w:p w14:paraId="74BC4AF0" w14:textId="77777777" w:rsidR="00865330" w:rsidRPr="00B17BFC" w:rsidRDefault="00865330" w:rsidP="00865330">
            <w:pPr>
              <w:jc w:val="both"/>
              <w:rPr>
                <w:i/>
                <w:sz w:val="18"/>
                <w:szCs w:val="18"/>
                <w:lang w:val="en-GB"/>
              </w:rPr>
            </w:pPr>
          </w:p>
          <w:p w14:paraId="7693E0CE" w14:textId="77777777" w:rsidR="00865330" w:rsidRPr="00B17BFC" w:rsidRDefault="00865330" w:rsidP="00865330">
            <w:pPr>
              <w:spacing w:before="20"/>
              <w:jc w:val="both"/>
              <w:rPr>
                <w:i/>
                <w:sz w:val="18"/>
                <w:szCs w:val="18"/>
                <w:lang w:val="en-GB"/>
              </w:rPr>
            </w:pPr>
            <w:r w:rsidRPr="00B17BFC">
              <w:rPr>
                <w:i/>
                <w:sz w:val="18"/>
                <w:szCs w:val="18"/>
                <w:lang w:val="en-GB"/>
              </w:rPr>
              <w:t xml:space="preserve">NOTE </w:t>
            </w:r>
            <w:proofErr w:type="gramStart"/>
            <w:r w:rsidRPr="00B17BFC">
              <w:rPr>
                <w:i/>
                <w:sz w:val="18"/>
                <w:szCs w:val="18"/>
                <w:lang w:val="en-GB"/>
              </w:rPr>
              <w:t>2  Data</w:t>
            </w:r>
            <w:proofErr w:type="gramEnd"/>
            <w:r w:rsidRPr="00B17BFC">
              <w:rPr>
                <w:i/>
                <w:sz w:val="18"/>
                <w:szCs w:val="18"/>
                <w:lang w:val="en-GB"/>
              </w:rPr>
              <w:t xml:space="preserve"> analysis methods could vary from the very simple (e.g. descriptive statistics) to the complex, using statistical models with probabilistic assumptions or combinations of results for different proficiency test items. </w:t>
            </w:r>
          </w:p>
          <w:p w14:paraId="22243659" w14:textId="77777777" w:rsidR="00865330" w:rsidRPr="00B17BFC" w:rsidRDefault="00865330" w:rsidP="00865330">
            <w:pPr>
              <w:jc w:val="both"/>
              <w:rPr>
                <w:i/>
                <w:sz w:val="18"/>
                <w:szCs w:val="18"/>
                <w:lang w:val="en-GB"/>
              </w:rPr>
            </w:pPr>
          </w:p>
          <w:p w14:paraId="6245C361" w14:textId="77777777" w:rsidR="00865330" w:rsidRPr="00B17BFC" w:rsidRDefault="00865330" w:rsidP="00865330">
            <w:pPr>
              <w:spacing w:before="20"/>
              <w:jc w:val="both"/>
              <w:rPr>
                <w:i/>
                <w:sz w:val="18"/>
                <w:szCs w:val="18"/>
                <w:lang w:val="en-GB"/>
              </w:rPr>
            </w:pPr>
            <w:r w:rsidRPr="00B17BFC">
              <w:rPr>
                <w:i/>
                <w:sz w:val="18"/>
                <w:szCs w:val="18"/>
                <w:lang w:val="en-GB"/>
              </w:rPr>
              <w:t xml:space="preserve">NOTE </w:t>
            </w:r>
            <w:proofErr w:type="gramStart"/>
            <w:r w:rsidRPr="00B17BFC">
              <w:rPr>
                <w:i/>
                <w:sz w:val="18"/>
                <w:szCs w:val="18"/>
                <w:lang w:val="en-GB"/>
              </w:rPr>
              <w:t>3  In</w:t>
            </w:r>
            <w:proofErr w:type="gramEnd"/>
            <w:r w:rsidRPr="00B17BFC">
              <w:rPr>
                <w:i/>
                <w:sz w:val="18"/>
                <w:szCs w:val="18"/>
                <w:lang w:val="en-GB"/>
              </w:rPr>
              <w:t xml:space="preserve"> cases where the proficiency testing scheme design is mandated by a specification given by, for example, a customer, regulatory authority or accreditation body, the statistical design and data analysis methods can be taken directly from the specification. </w:t>
            </w:r>
          </w:p>
          <w:p w14:paraId="29655248" w14:textId="77777777" w:rsidR="00865330" w:rsidRPr="00B17BFC" w:rsidRDefault="00865330" w:rsidP="00865330">
            <w:pPr>
              <w:jc w:val="both"/>
              <w:rPr>
                <w:i/>
                <w:sz w:val="18"/>
                <w:szCs w:val="18"/>
                <w:lang w:val="en-GB"/>
              </w:rPr>
            </w:pPr>
          </w:p>
          <w:p w14:paraId="2F12592B" w14:textId="77777777" w:rsidR="00865330" w:rsidRDefault="00865330" w:rsidP="00865330">
            <w:pPr>
              <w:spacing w:before="20"/>
              <w:jc w:val="both"/>
              <w:rPr>
                <w:sz w:val="18"/>
                <w:szCs w:val="18"/>
                <w:lang w:val="en-GB"/>
              </w:rPr>
            </w:pPr>
            <w:r w:rsidRPr="00B17BFC">
              <w:rPr>
                <w:i/>
                <w:sz w:val="18"/>
                <w:szCs w:val="18"/>
                <w:lang w:val="en-GB"/>
              </w:rPr>
              <w:t xml:space="preserve">NOTE </w:t>
            </w:r>
            <w:proofErr w:type="gramStart"/>
            <w:r w:rsidRPr="00B17BFC">
              <w:rPr>
                <w:i/>
                <w:sz w:val="18"/>
                <w:szCs w:val="18"/>
                <w:lang w:val="en-GB"/>
              </w:rPr>
              <w:t>4  In</w:t>
            </w:r>
            <w:proofErr w:type="gramEnd"/>
            <w:r w:rsidRPr="00B17BFC">
              <w:rPr>
                <w:i/>
                <w:sz w:val="18"/>
                <w:szCs w:val="18"/>
                <w:lang w:val="en-GB"/>
              </w:rPr>
              <w:t xml:space="preserve"> the absence of reliable information needed to produce a statistical design, a preliminary interlaboratory comparison can be used.</w:t>
            </w:r>
          </w:p>
        </w:tc>
        <w:tc>
          <w:tcPr>
            <w:tcW w:w="810" w:type="dxa"/>
          </w:tcPr>
          <w:p w14:paraId="6DF38542" w14:textId="77777777" w:rsidR="00865330" w:rsidRDefault="00865330" w:rsidP="00865330">
            <w:pPr>
              <w:spacing w:before="40" w:after="40"/>
              <w:jc w:val="both"/>
              <w:rPr>
                <w:lang w:val="en-GB"/>
              </w:rPr>
            </w:pPr>
          </w:p>
        </w:tc>
        <w:tc>
          <w:tcPr>
            <w:tcW w:w="3495" w:type="dxa"/>
          </w:tcPr>
          <w:p w14:paraId="324C2F7C" w14:textId="77777777" w:rsidR="00865330" w:rsidRDefault="00865330" w:rsidP="00865330">
            <w:pPr>
              <w:spacing w:before="40" w:after="40"/>
              <w:jc w:val="both"/>
              <w:rPr>
                <w:lang w:val="en-GB"/>
              </w:rPr>
            </w:pPr>
          </w:p>
        </w:tc>
      </w:tr>
      <w:tr w:rsidR="00865330" w14:paraId="21E9D074" w14:textId="77777777" w:rsidTr="00843B32">
        <w:trPr>
          <w:cantSplit/>
        </w:trPr>
        <w:tc>
          <w:tcPr>
            <w:tcW w:w="316" w:type="dxa"/>
            <w:tcBorders>
              <w:top w:val="nil"/>
              <w:bottom w:val="nil"/>
            </w:tcBorders>
          </w:tcPr>
          <w:p w14:paraId="6D5AB42B" w14:textId="77777777" w:rsidR="00865330" w:rsidRDefault="00865330" w:rsidP="00865330">
            <w:pPr>
              <w:spacing w:before="40" w:after="40"/>
              <w:jc w:val="both"/>
              <w:rPr>
                <w:sz w:val="22"/>
                <w:lang w:val="en-GB"/>
              </w:rPr>
            </w:pPr>
          </w:p>
        </w:tc>
        <w:tc>
          <w:tcPr>
            <w:tcW w:w="344" w:type="dxa"/>
            <w:tcBorders>
              <w:top w:val="nil"/>
              <w:bottom w:val="nil"/>
            </w:tcBorders>
          </w:tcPr>
          <w:p w14:paraId="4BBECFFB" w14:textId="77777777" w:rsidR="00865330" w:rsidRDefault="00865330" w:rsidP="00865330">
            <w:pPr>
              <w:spacing w:before="40" w:after="40"/>
              <w:jc w:val="both"/>
              <w:rPr>
                <w:lang w:val="en-GB"/>
              </w:rPr>
            </w:pPr>
          </w:p>
        </w:tc>
        <w:tc>
          <w:tcPr>
            <w:tcW w:w="436" w:type="dxa"/>
            <w:gridSpan w:val="2"/>
            <w:vMerge/>
          </w:tcPr>
          <w:p w14:paraId="723D9B7C" w14:textId="77777777" w:rsidR="00865330" w:rsidRDefault="00865330" w:rsidP="00865330">
            <w:pPr>
              <w:spacing w:before="60" w:after="60"/>
              <w:ind w:left="-144" w:right="-144"/>
              <w:jc w:val="center"/>
              <w:rPr>
                <w:sz w:val="18"/>
                <w:lang w:val="en-GB"/>
              </w:rPr>
            </w:pPr>
          </w:p>
        </w:tc>
        <w:tc>
          <w:tcPr>
            <w:tcW w:w="627" w:type="dxa"/>
            <w:gridSpan w:val="2"/>
          </w:tcPr>
          <w:p w14:paraId="4082D2F1" w14:textId="77777777" w:rsidR="00865330" w:rsidRDefault="00865330" w:rsidP="00865330">
            <w:pPr>
              <w:spacing w:before="60" w:after="60"/>
              <w:ind w:left="-144" w:right="-144"/>
              <w:jc w:val="center"/>
              <w:rPr>
                <w:sz w:val="18"/>
                <w:lang w:val="en-GB"/>
              </w:rPr>
            </w:pPr>
            <w:r>
              <w:rPr>
                <w:sz w:val="18"/>
                <w:lang w:val="en-GB"/>
              </w:rPr>
              <w:t>4.4.4.2</w:t>
            </w:r>
          </w:p>
        </w:tc>
        <w:tc>
          <w:tcPr>
            <w:tcW w:w="4487" w:type="dxa"/>
            <w:gridSpan w:val="3"/>
          </w:tcPr>
          <w:p w14:paraId="75E33ACB" w14:textId="77777777" w:rsidR="00865330" w:rsidRDefault="00865330" w:rsidP="00865330">
            <w:pPr>
              <w:spacing w:before="20"/>
              <w:jc w:val="both"/>
              <w:rPr>
                <w:sz w:val="18"/>
                <w:szCs w:val="18"/>
                <w:lang w:val="en-GB"/>
              </w:rPr>
            </w:pPr>
            <w:r>
              <w:rPr>
                <w:sz w:val="18"/>
                <w:szCs w:val="18"/>
                <w:lang w:val="en-GB"/>
              </w:rPr>
              <w:t>The proficiency testing provider shall document the statistical design and data analysis methods to be used to identify the assigned value and evaluate participant results, and shall provide a description of the reasons for their selection and assumptions upon which they are based. The proficiency testing provider shall be able to demonstrate that statistical assumptions are reasonable and that statistical analyses are carried out in accordance with prescribed procedures.</w:t>
            </w:r>
          </w:p>
        </w:tc>
        <w:tc>
          <w:tcPr>
            <w:tcW w:w="810" w:type="dxa"/>
          </w:tcPr>
          <w:p w14:paraId="29537662" w14:textId="77777777" w:rsidR="00865330" w:rsidRDefault="00865330" w:rsidP="00865330">
            <w:pPr>
              <w:spacing w:before="40" w:after="40"/>
              <w:jc w:val="both"/>
              <w:rPr>
                <w:lang w:val="en-GB"/>
              </w:rPr>
            </w:pPr>
          </w:p>
        </w:tc>
        <w:tc>
          <w:tcPr>
            <w:tcW w:w="3495" w:type="dxa"/>
          </w:tcPr>
          <w:p w14:paraId="01F1522A" w14:textId="77777777" w:rsidR="00865330" w:rsidRDefault="00865330" w:rsidP="00865330">
            <w:pPr>
              <w:spacing w:before="40" w:after="40"/>
              <w:jc w:val="both"/>
              <w:rPr>
                <w:lang w:val="en-GB"/>
              </w:rPr>
            </w:pPr>
          </w:p>
        </w:tc>
      </w:tr>
      <w:tr w:rsidR="00865330" w14:paraId="780F8740" w14:textId="77777777" w:rsidTr="00843B32">
        <w:trPr>
          <w:cantSplit/>
        </w:trPr>
        <w:tc>
          <w:tcPr>
            <w:tcW w:w="316" w:type="dxa"/>
            <w:tcBorders>
              <w:top w:val="nil"/>
              <w:bottom w:val="nil"/>
            </w:tcBorders>
          </w:tcPr>
          <w:p w14:paraId="21EEB8A7" w14:textId="77777777" w:rsidR="00865330" w:rsidRDefault="00865330" w:rsidP="00865330">
            <w:pPr>
              <w:spacing w:before="40" w:after="40"/>
              <w:jc w:val="both"/>
              <w:rPr>
                <w:sz w:val="22"/>
                <w:lang w:val="en-GB"/>
              </w:rPr>
            </w:pPr>
          </w:p>
        </w:tc>
        <w:tc>
          <w:tcPr>
            <w:tcW w:w="344" w:type="dxa"/>
            <w:tcBorders>
              <w:top w:val="nil"/>
              <w:bottom w:val="nil"/>
            </w:tcBorders>
          </w:tcPr>
          <w:p w14:paraId="5E2EA639" w14:textId="77777777" w:rsidR="00865330" w:rsidRDefault="00865330" w:rsidP="00865330">
            <w:pPr>
              <w:spacing w:before="40" w:after="40"/>
              <w:jc w:val="both"/>
              <w:rPr>
                <w:lang w:val="en-GB"/>
              </w:rPr>
            </w:pPr>
          </w:p>
        </w:tc>
        <w:tc>
          <w:tcPr>
            <w:tcW w:w="436" w:type="dxa"/>
            <w:gridSpan w:val="2"/>
            <w:vMerge/>
          </w:tcPr>
          <w:p w14:paraId="3EABC474" w14:textId="77777777" w:rsidR="00865330" w:rsidRDefault="00865330" w:rsidP="00865330">
            <w:pPr>
              <w:spacing w:before="60" w:after="60"/>
              <w:ind w:left="-144" w:right="-144"/>
              <w:jc w:val="center"/>
              <w:rPr>
                <w:sz w:val="18"/>
                <w:lang w:val="en-GB"/>
              </w:rPr>
            </w:pPr>
          </w:p>
        </w:tc>
        <w:tc>
          <w:tcPr>
            <w:tcW w:w="627" w:type="dxa"/>
            <w:gridSpan w:val="2"/>
          </w:tcPr>
          <w:p w14:paraId="5E9C779F" w14:textId="77777777" w:rsidR="00865330" w:rsidRDefault="00865330" w:rsidP="00865330">
            <w:pPr>
              <w:spacing w:before="60" w:after="60"/>
              <w:ind w:left="-144" w:right="-144"/>
              <w:jc w:val="center"/>
              <w:rPr>
                <w:sz w:val="18"/>
                <w:lang w:val="en-GB"/>
              </w:rPr>
            </w:pPr>
            <w:r>
              <w:rPr>
                <w:sz w:val="18"/>
                <w:lang w:val="en-GB"/>
              </w:rPr>
              <w:t>4.4.4.3</w:t>
            </w:r>
          </w:p>
        </w:tc>
        <w:tc>
          <w:tcPr>
            <w:tcW w:w="4487" w:type="dxa"/>
            <w:gridSpan w:val="3"/>
          </w:tcPr>
          <w:p w14:paraId="33A5F4AA" w14:textId="77777777" w:rsidR="00865330" w:rsidRDefault="00865330" w:rsidP="00865330">
            <w:pPr>
              <w:spacing w:before="20"/>
              <w:jc w:val="both"/>
              <w:rPr>
                <w:sz w:val="18"/>
                <w:szCs w:val="18"/>
                <w:lang w:val="en-GB"/>
              </w:rPr>
            </w:pPr>
            <w:r>
              <w:rPr>
                <w:sz w:val="18"/>
                <w:szCs w:val="18"/>
                <w:lang w:val="en-GB"/>
              </w:rPr>
              <w:t xml:space="preserve">In designing a statistical analysis, the proficiency testing provider shall give careful consideration to the following: </w:t>
            </w:r>
          </w:p>
        </w:tc>
        <w:tc>
          <w:tcPr>
            <w:tcW w:w="810" w:type="dxa"/>
          </w:tcPr>
          <w:p w14:paraId="00A7F8CD" w14:textId="77777777" w:rsidR="00865330" w:rsidRDefault="00865330" w:rsidP="00865330">
            <w:pPr>
              <w:spacing w:before="40" w:after="40"/>
              <w:jc w:val="both"/>
              <w:rPr>
                <w:lang w:val="en-GB"/>
              </w:rPr>
            </w:pPr>
          </w:p>
        </w:tc>
        <w:tc>
          <w:tcPr>
            <w:tcW w:w="3495" w:type="dxa"/>
          </w:tcPr>
          <w:p w14:paraId="4700782F" w14:textId="77777777" w:rsidR="00865330" w:rsidRDefault="00865330" w:rsidP="00865330">
            <w:pPr>
              <w:spacing w:before="40" w:after="40"/>
              <w:jc w:val="both"/>
              <w:rPr>
                <w:lang w:val="en-GB"/>
              </w:rPr>
            </w:pPr>
          </w:p>
        </w:tc>
      </w:tr>
      <w:tr w:rsidR="00865330" w14:paraId="56788088" w14:textId="77777777" w:rsidTr="00843B32">
        <w:trPr>
          <w:cantSplit/>
        </w:trPr>
        <w:tc>
          <w:tcPr>
            <w:tcW w:w="316" w:type="dxa"/>
            <w:tcBorders>
              <w:top w:val="nil"/>
              <w:bottom w:val="single" w:sz="4" w:space="0" w:color="auto"/>
            </w:tcBorders>
          </w:tcPr>
          <w:p w14:paraId="06C4A84D" w14:textId="77777777" w:rsidR="00865330" w:rsidRDefault="00865330" w:rsidP="00865330">
            <w:pPr>
              <w:spacing w:before="40" w:after="40"/>
              <w:jc w:val="both"/>
              <w:rPr>
                <w:sz w:val="22"/>
                <w:lang w:val="en-GB"/>
              </w:rPr>
            </w:pPr>
          </w:p>
        </w:tc>
        <w:tc>
          <w:tcPr>
            <w:tcW w:w="344" w:type="dxa"/>
            <w:tcBorders>
              <w:top w:val="nil"/>
              <w:bottom w:val="single" w:sz="4" w:space="0" w:color="auto"/>
            </w:tcBorders>
          </w:tcPr>
          <w:p w14:paraId="417943CD" w14:textId="77777777" w:rsidR="00865330" w:rsidRDefault="00865330" w:rsidP="00865330">
            <w:pPr>
              <w:spacing w:before="40" w:after="40"/>
              <w:jc w:val="both"/>
              <w:rPr>
                <w:lang w:val="en-GB"/>
              </w:rPr>
            </w:pPr>
          </w:p>
        </w:tc>
        <w:tc>
          <w:tcPr>
            <w:tcW w:w="436" w:type="dxa"/>
            <w:gridSpan w:val="2"/>
            <w:vMerge/>
          </w:tcPr>
          <w:p w14:paraId="642AE14B" w14:textId="77777777" w:rsidR="00865330" w:rsidRDefault="00865330" w:rsidP="00865330">
            <w:pPr>
              <w:spacing w:before="60" w:after="60"/>
              <w:ind w:left="-144" w:right="-144"/>
              <w:jc w:val="center"/>
              <w:rPr>
                <w:sz w:val="18"/>
                <w:lang w:val="en-GB"/>
              </w:rPr>
            </w:pPr>
          </w:p>
        </w:tc>
        <w:tc>
          <w:tcPr>
            <w:tcW w:w="627" w:type="dxa"/>
            <w:gridSpan w:val="2"/>
          </w:tcPr>
          <w:p w14:paraId="5C11E192" w14:textId="77777777" w:rsidR="00865330" w:rsidRDefault="00865330" w:rsidP="00865330">
            <w:pPr>
              <w:spacing w:before="60" w:after="60"/>
              <w:ind w:left="-144" w:right="-144"/>
              <w:jc w:val="center"/>
              <w:rPr>
                <w:sz w:val="18"/>
                <w:lang w:val="en-GB"/>
              </w:rPr>
            </w:pPr>
          </w:p>
        </w:tc>
        <w:tc>
          <w:tcPr>
            <w:tcW w:w="375" w:type="dxa"/>
          </w:tcPr>
          <w:p w14:paraId="35078A63" w14:textId="77777777" w:rsidR="00865330" w:rsidRDefault="00865330" w:rsidP="00D57F21">
            <w:pPr>
              <w:numPr>
                <w:ilvl w:val="0"/>
                <w:numId w:val="16"/>
              </w:numPr>
              <w:spacing w:before="20"/>
              <w:jc w:val="both"/>
              <w:rPr>
                <w:sz w:val="18"/>
                <w:szCs w:val="18"/>
                <w:lang w:val="en-GB"/>
              </w:rPr>
            </w:pPr>
          </w:p>
        </w:tc>
        <w:tc>
          <w:tcPr>
            <w:tcW w:w="4112" w:type="dxa"/>
            <w:gridSpan w:val="2"/>
          </w:tcPr>
          <w:p w14:paraId="7D54C477" w14:textId="77777777" w:rsidR="00865330" w:rsidRDefault="00865330" w:rsidP="00865330">
            <w:pPr>
              <w:spacing w:before="20"/>
              <w:jc w:val="both"/>
              <w:rPr>
                <w:sz w:val="18"/>
                <w:szCs w:val="18"/>
                <w:lang w:val="en-GB"/>
              </w:rPr>
            </w:pPr>
            <w:r>
              <w:rPr>
                <w:sz w:val="18"/>
                <w:szCs w:val="18"/>
                <w:lang w:val="en-GB"/>
              </w:rPr>
              <w:t xml:space="preserve">the accuracy (trueness and precision) as well as the measurement uncertainty required or expected for each measurand or characteristic in the proficiency testing; </w:t>
            </w:r>
          </w:p>
        </w:tc>
        <w:tc>
          <w:tcPr>
            <w:tcW w:w="810" w:type="dxa"/>
          </w:tcPr>
          <w:p w14:paraId="3801F487" w14:textId="77777777" w:rsidR="00865330" w:rsidRDefault="00865330" w:rsidP="00865330">
            <w:pPr>
              <w:spacing w:before="40" w:after="40"/>
              <w:jc w:val="both"/>
              <w:rPr>
                <w:lang w:val="en-GB"/>
              </w:rPr>
            </w:pPr>
          </w:p>
        </w:tc>
        <w:tc>
          <w:tcPr>
            <w:tcW w:w="3495" w:type="dxa"/>
          </w:tcPr>
          <w:p w14:paraId="3E0EBD14" w14:textId="77777777" w:rsidR="00865330" w:rsidRDefault="00865330" w:rsidP="00865330">
            <w:pPr>
              <w:spacing w:before="40" w:after="40"/>
              <w:jc w:val="both"/>
              <w:rPr>
                <w:lang w:val="en-GB"/>
              </w:rPr>
            </w:pPr>
          </w:p>
        </w:tc>
      </w:tr>
      <w:tr w:rsidR="00865330" w14:paraId="70081A4F" w14:textId="77777777" w:rsidTr="00843B32">
        <w:trPr>
          <w:cantSplit/>
        </w:trPr>
        <w:tc>
          <w:tcPr>
            <w:tcW w:w="316" w:type="dxa"/>
            <w:tcBorders>
              <w:top w:val="single" w:sz="4" w:space="0" w:color="auto"/>
              <w:bottom w:val="nil"/>
            </w:tcBorders>
          </w:tcPr>
          <w:p w14:paraId="67E7BA32" w14:textId="77777777" w:rsidR="00865330" w:rsidRDefault="00865330" w:rsidP="00865330">
            <w:pPr>
              <w:spacing w:before="40" w:after="40"/>
              <w:jc w:val="both"/>
              <w:rPr>
                <w:sz w:val="22"/>
                <w:lang w:val="en-GB"/>
              </w:rPr>
            </w:pPr>
          </w:p>
        </w:tc>
        <w:tc>
          <w:tcPr>
            <w:tcW w:w="344" w:type="dxa"/>
            <w:tcBorders>
              <w:top w:val="single" w:sz="4" w:space="0" w:color="auto"/>
              <w:bottom w:val="nil"/>
            </w:tcBorders>
          </w:tcPr>
          <w:p w14:paraId="3FDEF35F" w14:textId="77777777" w:rsidR="00865330" w:rsidRDefault="00865330" w:rsidP="00865330">
            <w:pPr>
              <w:spacing w:before="40" w:after="40"/>
              <w:jc w:val="both"/>
              <w:rPr>
                <w:lang w:val="en-GB"/>
              </w:rPr>
            </w:pPr>
          </w:p>
        </w:tc>
        <w:tc>
          <w:tcPr>
            <w:tcW w:w="436" w:type="dxa"/>
            <w:gridSpan w:val="2"/>
            <w:vMerge/>
          </w:tcPr>
          <w:p w14:paraId="672B49DE" w14:textId="77777777" w:rsidR="00865330" w:rsidRDefault="00865330" w:rsidP="00865330">
            <w:pPr>
              <w:spacing w:before="60" w:after="60"/>
              <w:ind w:left="-144" w:right="-144"/>
              <w:jc w:val="center"/>
              <w:rPr>
                <w:sz w:val="18"/>
                <w:lang w:val="en-GB"/>
              </w:rPr>
            </w:pPr>
          </w:p>
        </w:tc>
        <w:tc>
          <w:tcPr>
            <w:tcW w:w="627" w:type="dxa"/>
            <w:gridSpan w:val="2"/>
          </w:tcPr>
          <w:p w14:paraId="02BDB8FF" w14:textId="77777777" w:rsidR="00865330" w:rsidRDefault="00865330" w:rsidP="00865330">
            <w:pPr>
              <w:spacing w:before="60" w:after="60"/>
              <w:ind w:left="-144" w:right="-144"/>
              <w:jc w:val="center"/>
              <w:rPr>
                <w:sz w:val="18"/>
                <w:lang w:val="en-GB"/>
              </w:rPr>
            </w:pPr>
          </w:p>
        </w:tc>
        <w:tc>
          <w:tcPr>
            <w:tcW w:w="375" w:type="dxa"/>
          </w:tcPr>
          <w:p w14:paraId="436EBEF7" w14:textId="77777777" w:rsidR="00865330" w:rsidRDefault="00865330" w:rsidP="00D57F21">
            <w:pPr>
              <w:numPr>
                <w:ilvl w:val="0"/>
                <w:numId w:val="16"/>
              </w:numPr>
              <w:spacing w:before="20"/>
              <w:jc w:val="both"/>
              <w:rPr>
                <w:sz w:val="18"/>
                <w:szCs w:val="18"/>
                <w:lang w:val="en-GB"/>
              </w:rPr>
            </w:pPr>
          </w:p>
        </w:tc>
        <w:tc>
          <w:tcPr>
            <w:tcW w:w="4112" w:type="dxa"/>
            <w:gridSpan w:val="2"/>
          </w:tcPr>
          <w:p w14:paraId="0AA0E9A5" w14:textId="77777777" w:rsidR="00865330" w:rsidRDefault="00865330" w:rsidP="00865330">
            <w:pPr>
              <w:spacing w:before="20"/>
              <w:jc w:val="both"/>
              <w:rPr>
                <w:sz w:val="18"/>
                <w:szCs w:val="18"/>
                <w:lang w:val="en-GB"/>
              </w:rPr>
            </w:pPr>
            <w:r>
              <w:rPr>
                <w:sz w:val="18"/>
                <w:szCs w:val="18"/>
                <w:lang w:val="en-GB"/>
              </w:rPr>
              <w:t xml:space="preserve">the minimum number of participants in the proficiency testing scheme needed to meet the objectives of the statistical design; in cases where there is an insufficient number of participants to meet these objectives or to produce statistically meaningful analysis of results, the proficiency testing provider shall document, and provide to participants, details of the alternative approaches used to assess participant performance; </w:t>
            </w:r>
          </w:p>
        </w:tc>
        <w:tc>
          <w:tcPr>
            <w:tcW w:w="810" w:type="dxa"/>
          </w:tcPr>
          <w:p w14:paraId="5A30163D" w14:textId="77777777" w:rsidR="00865330" w:rsidRDefault="00865330" w:rsidP="00865330">
            <w:pPr>
              <w:spacing w:before="40" w:after="40"/>
              <w:jc w:val="both"/>
              <w:rPr>
                <w:lang w:val="en-GB"/>
              </w:rPr>
            </w:pPr>
          </w:p>
        </w:tc>
        <w:tc>
          <w:tcPr>
            <w:tcW w:w="3495" w:type="dxa"/>
          </w:tcPr>
          <w:p w14:paraId="01D1FDF4" w14:textId="77777777" w:rsidR="00865330" w:rsidRDefault="00865330" w:rsidP="00865330">
            <w:pPr>
              <w:spacing w:before="40" w:after="40"/>
              <w:jc w:val="both"/>
              <w:rPr>
                <w:lang w:val="en-GB"/>
              </w:rPr>
            </w:pPr>
          </w:p>
        </w:tc>
      </w:tr>
      <w:tr w:rsidR="00865330" w14:paraId="28038F93" w14:textId="77777777" w:rsidTr="00843B32">
        <w:trPr>
          <w:cantSplit/>
        </w:trPr>
        <w:tc>
          <w:tcPr>
            <w:tcW w:w="316" w:type="dxa"/>
            <w:tcBorders>
              <w:top w:val="nil"/>
              <w:bottom w:val="nil"/>
            </w:tcBorders>
          </w:tcPr>
          <w:p w14:paraId="01E62A0A" w14:textId="77777777" w:rsidR="00865330" w:rsidRDefault="00865330" w:rsidP="00865330">
            <w:pPr>
              <w:spacing w:before="40" w:after="40"/>
              <w:jc w:val="both"/>
              <w:rPr>
                <w:sz w:val="22"/>
                <w:lang w:val="en-GB"/>
              </w:rPr>
            </w:pPr>
          </w:p>
        </w:tc>
        <w:tc>
          <w:tcPr>
            <w:tcW w:w="344" w:type="dxa"/>
            <w:tcBorders>
              <w:top w:val="nil"/>
              <w:bottom w:val="nil"/>
            </w:tcBorders>
          </w:tcPr>
          <w:p w14:paraId="75E763DF" w14:textId="77777777" w:rsidR="00865330" w:rsidRDefault="00865330" w:rsidP="00865330">
            <w:pPr>
              <w:spacing w:before="40" w:after="40"/>
              <w:jc w:val="both"/>
              <w:rPr>
                <w:lang w:val="en-GB"/>
              </w:rPr>
            </w:pPr>
          </w:p>
        </w:tc>
        <w:tc>
          <w:tcPr>
            <w:tcW w:w="436" w:type="dxa"/>
            <w:gridSpan w:val="2"/>
            <w:vMerge/>
          </w:tcPr>
          <w:p w14:paraId="48EF6297" w14:textId="77777777" w:rsidR="00865330" w:rsidRDefault="00865330" w:rsidP="00865330">
            <w:pPr>
              <w:spacing w:before="60" w:after="60"/>
              <w:ind w:left="-144" w:right="-144"/>
              <w:jc w:val="center"/>
              <w:rPr>
                <w:sz w:val="18"/>
                <w:lang w:val="en-GB"/>
              </w:rPr>
            </w:pPr>
          </w:p>
        </w:tc>
        <w:tc>
          <w:tcPr>
            <w:tcW w:w="627" w:type="dxa"/>
            <w:gridSpan w:val="2"/>
          </w:tcPr>
          <w:p w14:paraId="22A62016" w14:textId="77777777" w:rsidR="00865330" w:rsidRDefault="00865330" w:rsidP="00865330">
            <w:pPr>
              <w:spacing w:before="60" w:after="60"/>
              <w:ind w:left="-144" w:right="-144"/>
              <w:jc w:val="center"/>
              <w:rPr>
                <w:sz w:val="18"/>
                <w:lang w:val="en-GB"/>
              </w:rPr>
            </w:pPr>
          </w:p>
        </w:tc>
        <w:tc>
          <w:tcPr>
            <w:tcW w:w="375" w:type="dxa"/>
          </w:tcPr>
          <w:p w14:paraId="5A29AEAD" w14:textId="77777777" w:rsidR="00865330" w:rsidRDefault="00865330" w:rsidP="00D57F21">
            <w:pPr>
              <w:numPr>
                <w:ilvl w:val="0"/>
                <w:numId w:val="16"/>
              </w:numPr>
              <w:spacing w:before="20"/>
              <w:jc w:val="both"/>
              <w:rPr>
                <w:sz w:val="18"/>
                <w:szCs w:val="18"/>
                <w:lang w:val="en-GB"/>
              </w:rPr>
            </w:pPr>
          </w:p>
        </w:tc>
        <w:tc>
          <w:tcPr>
            <w:tcW w:w="4112" w:type="dxa"/>
            <w:gridSpan w:val="2"/>
          </w:tcPr>
          <w:p w14:paraId="0C1F1604" w14:textId="77777777" w:rsidR="00865330" w:rsidRDefault="00865330" w:rsidP="00865330">
            <w:pPr>
              <w:spacing w:before="20"/>
              <w:jc w:val="both"/>
              <w:rPr>
                <w:sz w:val="18"/>
                <w:szCs w:val="18"/>
                <w:lang w:val="en-GB"/>
              </w:rPr>
            </w:pPr>
            <w:r>
              <w:rPr>
                <w:sz w:val="18"/>
                <w:szCs w:val="18"/>
                <w:lang w:val="en-GB"/>
              </w:rPr>
              <w:t>the relevance of significant figures to the reported result, including the number of decimal places;</w:t>
            </w:r>
          </w:p>
        </w:tc>
        <w:tc>
          <w:tcPr>
            <w:tcW w:w="810" w:type="dxa"/>
          </w:tcPr>
          <w:p w14:paraId="1F9C51E6" w14:textId="77777777" w:rsidR="00865330" w:rsidRDefault="00865330" w:rsidP="00865330">
            <w:pPr>
              <w:spacing w:before="40" w:after="40"/>
              <w:jc w:val="both"/>
              <w:rPr>
                <w:lang w:val="en-GB"/>
              </w:rPr>
            </w:pPr>
          </w:p>
        </w:tc>
        <w:tc>
          <w:tcPr>
            <w:tcW w:w="3495" w:type="dxa"/>
          </w:tcPr>
          <w:p w14:paraId="4AFEB21B" w14:textId="77777777" w:rsidR="00865330" w:rsidRDefault="00865330" w:rsidP="00865330">
            <w:pPr>
              <w:spacing w:before="40" w:after="40"/>
              <w:jc w:val="both"/>
              <w:rPr>
                <w:lang w:val="en-GB"/>
              </w:rPr>
            </w:pPr>
          </w:p>
        </w:tc>
      </w:tr>
      <w:tr w:rsidR="00865330" w14:paraId="0FEC3C42" w14:textId="77777777" w:rsidTr="00843B32">
        <w:trPr>
          <w:cantSplit/>
        </w:trPr>
        <w:tc>
          <w:tcPr>
            <w:tcW w:w="316" w:type="dxa"/>
            <w:tcBorders>
              <w:top w:val="nil"/>
              <w:bottom w:val="nil"/>
            </w:tcBorders>
          </w:tcPr>
          <w:p w14:paraId="2BA7C51B" w14:textId="77777777" w:rsidR="00865330" w:rsidRDefault="00865330" w:rsidP="00865330">
            <w:pPr>
              <w:spacing w:before="40" w:after="40"/>
              <w:jc w:val="both"/>
              <w:rPr>
                <w:sz w:val="22"/>
                <w:lang w:val="en-GB"/>
              </w:rPr>
            </w:pPr>
          </w:p>
        </w:tc>
        <w:tc>
          <w:tcPr>
            <w:tcW w:w="344" w:type="dxa"/>
            <w:tcBorders>
              <w:top w:val="nil"/>
              <w:bottom w:val="nil"/>
            </w:tcBorders>
          </w:tcPr>
          <w:p w14:paraId="5E417A51" w14:textId="77777777" w:rsidR="00865330" w:rsidRDefault="00865330" w:rsidP="00865330">
            <w:pPr>
              <w:spacing w:before="40" w:after="40"/>
              <w:jc w:val="both"/>
              <w:rPr>
                <w:lang w:val="en-GB"/>
              </w:rPr>
            </w:pPr>
          </w:p>
        </w:tc>
        <w:tc>
          <w:tcPr>
            <w:tcW w:w="436" w:type="dxa"/>
            <w:gridSpan w:val="2"/>
            <w:vMerge/>
          </w:tcPr>
          <w:p w14:paraId="10FE69A5" w14:textId="77777777" w:rsidR="00865330" w:rsidRDefault="00865330" w:rsidP="00865330">
            <w:pPr>
              <w:spacing w:before="60" w:after="60"/>
              <w:ind w:left="-144" w:right="-144"/>
              <w:jc w:val="center"/>
              <w:rPr>
                <w:sz w:val="18"/>
                <w:lang w:val="en-GB"/>
              </w:rPr>
            </w:pPr>
          </w:p>
        </w:tc>
        <w:tc>
          <w:tcPr>
            <w:tcW w:w="627" w:type="dxa"/>
            <w:gridSpan w:val="2"/>
          </w:tcPr>
          <w:p w14:paraId="0B2787DB" w14:textId="77777777" w:rsidR="00865330" w:rsidRDefault="00865330" w:rsidP="00865330">
            <w:pPr>
              <w:spacing w:before="60" w:after="60"/>
              <w:ind w:left="-144" w:right="-144"/>
              <w:jc w:val="center"/>
              <w:rPr>
                <w:sz w:val="18"/>
                <w:lang w:val="en-GB"/>
              </w:rPr>
            </w:pPr>
          </w:p>
        </w:tc>
        <w:tc>
          <w:tcPr>
            <w:tcW w:w="375" w:type="dxa"/>
          </w:tcPr>
          <w:p w14:paraId="069396C8" w14:textId="77777777" w:rsidR="00865330" w:rsidRDefault="00865330" w:rsidP="00D57F21">
            <w:pPr>
              <w:numPr>
                <w:ilvl w:val="0"/>
                <w:numId w:val="16"/>
              </w:numPr>
              <w:spacing w:before="20"/>
              <w:jc w:val="both"/>
              <w:rPr>
                <w:sz w:val="18"/>
                <w:szCs w:val="18"/>
                <w:lang w:val="en-GB"/>
              </w:rPr>
            </w:pPr>
          </w:p>
        </w:tc>
        <w:tc>
          <w:tcPr>
            <w:tcW w:w="4112" w:type="dxa"/>
            <w:gridSpan w:val="2"/>
          </w:tcPr>
          <w:p w14:paraId="670C2F4D" w14:textId="77777777" w:rsidR="00865330" w:rsidRDefault="00865330" w:rsidP="00865330">
            <w:pPr>
              <w:spacing w:before="20"/>
              <w:jc w:val="both"/>
              <w:rPr>
                <w:sz w:val="18"/>
                <w:szCs w:val="18"/>
                <w:lang w:val="en-GB"/>
              </w:rPr>
            </w:pPr>
            <w:r>
              <w:rPr>
                <w:sz w:val="18"/>
                <w:szCs w:val="18"/>
                <w:lang w:val="en-GB"/>
              </w:rPr>
              <w:t xml:space="preserve">the number of proficiency test items to be tested or measured and the number of repeat tests, calibrations or measurements to be conducted on each proficiency test item or for each determination; </w:t>
            </w:r>
          </w:p>
        </w:tc>
        <w:tc>
          <w:tcPr>
            <w:tcW w:w="810" w:type="dxa"/>
          </w:tcPr>
          <w:p w14:paraId="597F8319" w14:textId="77777777" w:rsidR="00865330" w:rsidRDefault="00865330" w:rsidP="00865330">
            <w:pPr>
              <w:spacing w:before="40" w:after="40"/>
              <w:jc w:val="both"/>
              <w:rPr>
                <w:lang w:val="en-GB"/>
              </w:rPr>
            </w:pPr>
          </w:p>
        </w:tc>
        <w:tc>
          <w:tcPr>
            <w:tcW w:w="3495" w:type="dxa"/>
          </w:tcPr>
          <w:p w14:paraId="0BD54607" w14:textId="77777777" w:rsidR="00865330" w:rsidRDefault="00865330" w:rsidP="00865330">
            <w:pPr>
              <w:spacing w:before="40" w:after="40"/>
              <w:jc w:val="both"/>
              <w:rPr>
                <w:lang w:val="en-GB"/>
              </w:rPr>
            </w:pPr>
          </w:p>
        </w:tc>
      </w:tr>
      <w:tr w:rsidR="00865330" w14:paraId="2B578A82" w14:textId="77777777" w:rsidTr="00843B32">
        <w:trPr>
          <w:cantSplit/>
        </w:trPr>
        <w:tc>
          <w:tcPr>
            <w:tcW w:w="316" w:type="dxa"/>
            <w:tcBorders>
              <w:top w:val="nil"/>
              <w:bottom w:val="nil"/>
            </w:tcBorders>
          </w:tcPr>
          <w:p w14:paraId="74D06EEA" w14:textId="77777777" w:rsidR="00865330" w:rsidRDefault="00865330" w:rsidP="00865330">
            <w:pPr>
              <w:spacing w:before="40" w:after="40"/>
              <w:jc w:val="both"/>
              <w:rPr>
                <w:sz w:val="22"/>
                <w:lang w:val="en-GB"/>
              </w:rPr>
            </w:pPr>
          </w:p>
        </w:tc>
        <w:tc>
          <w:tcPr>
            <w:tcW w:w="344" w:type="dxa"/>
            <w:tcBorders>
              <w:top w:val="nil"/>
              <w:bottom w:val="nil"/>
            </w:tcBorders>
          </w:tcPr>
          <w:p w14:paraId="7B3BF706" w14:textId="77777777" w:rsidR="00865330" w:rsidRDefault="00865330" w:rsidP="00865330">
            <w:pPr>
              <w:spacing w:before="40" w:after="40"/>
              <w:jc w:val="both"/>
              <w:rPr>
                <w:lang w:val="en-GB"/>
              </w:rPr>
            </w:pPr>
          </w:p>
        </w:tc>
        <w:tc>
          <w:tcPr>
            <w:tcW w:w="436" w:type="dxa"/>
            <w:gridSpan w:val="2"/>
            <w:vMerge/>
          </w:tcPr>
          <w:p w14:paraId="4680904C" w14:textId="77777777" w:rsidR="00865330" w:rsidRDefault="00865330" w:rsidP="00865330">
            <w:pPr>
              <w:spacing w:before="60" w:after="60"/>
              <w:ind w:left="-144" w:right="-144"/>
              <w:jc w:val="center"/>
              <w:rPr>
                <w:sz w:val="18"/>
                <w:lang w:val="en-GB"/>
              </w:rPr>
            </w:pPr>
          </w:p>
        </w:tc>
        <w:tc>
          <w:tcPr>
            <w:tcW w:w="627" w:type="dxa"/>
            <w:gridSpan w:val="2"/>
          </w:tcPr>
          <w:p w14:paraId="4D2C9BD6" w14:textId="77777777" w:rsidR="00865330" w:rsidRDefault="00865330" w:rsidP="00865330">
            <w:pPr>
              <w:spacing w:before="60" w:after="60"/>
              <w:ind w:left="-144" w:right="-144"/>
              <w:jc w:val="center"/>
              <w:rPr>
                <w:sz w:val="18"/>
                <w:lang w:val="en-GB"/>
              </w:rPr>
            </w:pPr>
          </w:p>
        </w:tc>
        <w:tc>
          <w:tcPr>
            <w:tcW w:w="375" w:type="dxa"/>
          </w:tcPr>
          <w:p w14:paraId="43632D9E" w14:textId="77777777" w:rsidR="00865330" w:rsidRDefault="00865330" w:rsidP="00D57F21">
            <w:pPr>
              <w:numPr>
                <w:ilvl w:val="0"/>
                <w:numId w:val="16"/>
              </w:numPr>
              <w:spacing w:before="20"/>
              <w:jc w:val="both"/>
              <w:rPr>
                <w:sz w:val="18"/>
                <w:szCs w:val="18"/>
                <w:lang w:val="en-GB"/>
              </w:rPr>
            </w:pPr>
          </w:p>
        </w:tc>
        <w:tc>
          <w:tcPr>
            <w:tcW w:w="4112" w:type="dxa"/>
            <w:gridSpan w:val="2"/>
          </w:tcPr>
          <w:p w14:paraId="4ED9EE2C" w14:textId="77777777" w:rsidR="00865330" w:rsidRDefault="00865330" w:rsidP="00865330">
            <w:pPr>
              <w:spacing w:before="20"/>
              <w:jc w:val="both"/>
              <w:rPr>
                <w:sz w:val="18"/>
                <w:szCs w:val="18"/>
                <w:lang w:val="en-GB"/>
              </w:rPr>
            </w:pPr>
            <w:r>
              <w:rPr>
                <w:sz w:val="18"/>
                <w:szCs w:val="18"/>
                <w:lang w:val="en-GB"/>
              </w:rPr>
              <w:t xml:space="preserve">the procedures used to establish the standard deviation for proficiency assessment or other evaluation criteria; </w:t>
            </w:r>
          </w:p>
        </w:tc>
        <w:tc>
          <w:tcPr>
            <w:tcW w:w="810" w:type="dxa"/>
          </w:tcPr>
          <w:p w14:paraId="1992FDC8" w14:textId="77777777" w:rsidR="00865330" w:rsidRDefault="00865330" w:rsidP="00865330">
            <w:pPr>
              <w:spacing w:before="40" w:after="40"/>
              <w:jc w:val="both"/>
              <w:rPr>
                <w:lang w:val="en-GB"/>
              </w:rPr>
            </w:pPr>
          </w:p>
        </w:tc>
        <w:tc>
          <w:tcPr>
            <w:tcW w:w="3495" w:type="dxa"/>
          </w:tcPr>
          <w:p w14:paraId="371E956F" w14:textId="77777777" w:rsidR="00865330" w:rsidRDefault="00865330" w:rsidP="00865330">
            <w:pPr>
              <w:spacing w:before="40" w:after="40"/>
              <w:jc w:val="both"/>
              <w:rPr>
                <w:lang w:val="en-GB"/>
              </w:rPr>
            </w:pPr>
          </w:p>
        </w:tc>
      </w:tr>
      <w:tr w:rsidR="00865330" w14:paraId="074EDE7E" w14:textId="77777777" w:rsidTr="00843B32">
        <w:trPr>
          <w:cantSplit/>
        </w:trPr>
        <w:tc>
          <w:tcPr>
            <w:tcW w:w="316" w:type="dxa"/>
            <w:tcBorders>
              <w:top w:val="nil"/>
              <w:bottom w:val="nil"/>
            </w:tcBorders>
          </w:tcPr>
          <w:p w14:paraId="58696621" w14:textId="77777777" w:rsidR="00865330" w:rsidRDefault="00865330" w:rsidP="00865330">
            <w:pPr>
              <w:spacing w:before="40" w:after="40"/>
              <w:jc w:val="both"/>
              <w:rPr>
                <w:sz w:val="22"/>
                <w:lang w:val="en-GB"/>
              </w:rPr>
            </w:pPr>
          </w:p>
        </w:tc>
        <w:tc>
          <w:tcPr>
            <w:tcW w:w="344" w:type="dxa"/>
            <w:tcBorders>
              <w:top w:val="nil"/>
              <w:bottom w:val="nil"/>
            </w:tcBorders>
          </w:tcPr>
          <w:p w14:paraId="5E7FF613" w14:textId="77777777" w:rsidR="00865330" w:rsidRDefault="00865330" w:rsidP="00865330">
            <w:pPr>
              <w:spacing w:before="40" w:after="40"/>
              <w:jc w:val="both"/>
              <w:rPr>
                <w:lang w:val="en-GB"/>
              </w:rPr>
            </w:pPr>
          </w:p>
        </w:tc>
        <w:tc>
          <w:tcPr>
            <w:tcW w:w="436" w:type="dxa"/>
            <w:gridSpan w:val="2"/>
            <w:vMerge/>
          </w:tcPr>
          <w:p w14:paraId="6E101AEE" w14:textId="77777777" w:rsidR="00865330" w:rsidRDefault="00865330" w:rsidP="00865330">
            <w:pPr>
              <w:spacing w:before="60" w:after="60"/>
              <w:ind w:left="-144" w:right="-144"/>
              <w:jc w:val="center"/>
              <w:rPr>
                <w:sz w:val="18"/>
                <w:lang w:val="en-GB"/>
              </w:rPr>
            </w:pPr>
          </w:p>
        </w:tc>
        <w:tc>
          <w:tcPr>
            <w:tcW w:w="627" w:type="dxa"/>
            <w:gridSpan w:val="2"/>
          </w:tcPr>
          <w:p w14:paraId="7AE6091B" w14:textId="77777777" w:rsidR="00865330" w:rsidRDefault="00865330" w:rsidP="00865330">
            <w:pPr>
              <w:spacing w:before="60" w:after="60"/>
              <w:ind w:left="-144" w:right="-144"/>
              <w:jc w:val="center"/>
              <w:rPr>
                <w:sz w:val="18"/>
                <w:lang w:val="en-GB"/>
              </w:rPr>
            </w:pPr>
          </w:p>
        </w:tc>
        <w:tc>
          <w:tcPr>
            <w:tcW w:w="375" w:type="dxa"/>
          </w:tcPr>
          <w:p w14:paraId="65F83955" w14:textId="77777777" w:rsidR="00865330" w:rsidRDefault="00865330" w:rsidP="00D57F21">
            <w:pPr>
              <w:numPr>
                <w:ilvl w:val="0"/>
                <w:numId w:val="16"/>
              </w:numPr>
              <w:spacing w:before="20"/>
              <w:jc w:val="both"/>
              <w:rPr>
                <w:sz w:val="18"/>
                <w:szCs w:val="18"/>
                <w:lang w:val="en-GB"/>
              </w:rPr>
            </w:pPr>
          </w:p>
        </w:tc>
        <w:tc>
          <w:tcPr>
            <w:tcW w:w="4112" w:type="dxa"/>
            <w:gridSpan w:val="2"/>
          </w:tcPr>
          <w:p w14:paraId="7EBC5AB3" w14:textId="77777777" w:rsidR="00865330" w:rsidRDefault="00865330" w:rsidP="00865330">
            <w:pPr>
              <w:spacing w:before="20"/>
              <w:jc w:val="both"/>
              <w:rPr>
                <w:sz w:val="18"/>
                <w:szCs w:val="18"/>
                <w:lang w:val="en-GB"/>
              </w:rPr>
            </w:pPr>
            <w:r>
              <w:rPr>
                <w:sz w:val="18"/>
                <w:szCs w:val="18"/>
                <w:lang w:val="en-GB"/>
              </w:rPr>
              <w:t xml:space="preserve">procedures to be used to identify or handle outliers, or both; </w:t>
            </w:r>
          </w:p>
        </w:tc>
        <w:tc>
          <w:tcPr>
            <w:tcW w:w="810" w:type="dxa"/>
          </w:tcPr>
          <w:p w14:paraId="1AF089A7" w14:textId="77777777" w:rsidR="00865330" w:rsidRDefault="00865330" w:rsidP="00865330">
            <w:pPr>
              <w:spacing w:before="40" w:after="40"/>
              <w:jc w:val="both"/>
              <w:rPr>
                <w:lang w:val="en-GB"/>
              </w:rPr>
            </w:pPr>
          </w:p>
        </w:tc>
        <w:tc>
          <w:tcPr>
            <w:tcW w:w="3495" w:type="dxa"/>
          </w:tcPr>
          <w:p w14:paraId="18DD92A1" w14:textId="77777777" w:rsidR="00865330" w:rsidRDefault="00865330" w:rsidP="00865330">
            <w:pPr>
              <w:spacing w:before="40" w:after="40"/>
              <w:jc w:val="both"/>
              <w:rPr>
                <w:lang w:val="en-GB"/>
              </w:rPr>
            </w:pPr>
          </w:p>
        </w:tc>
      </w:tr>
      <w:tr w:rsidR="00865330" w14:paraId="104DD57C" w14:textId="77777777" w:rsidTr="00843B32">
        <w:trPr>
          <w:cantSplit/>
        </w:trPr>
        <w:tc>
          <w:tcPr>
            <w:tcW w:w="316" w:type="dxa"/>
            <w:tcBorders>
              <w:top w:val="nil"/>
              <w:bottom w:val="nil"/>
            </w:tcBorders>
          </w:tcPr>
          <w:p w14:paraId="77BA3D7E" w14:textId="77777777" w:rsidR="00865330" w:rsidRDefault="00865330" w:rsidP="00865330">
            <w:pPr>
              <w:spacing w:before="40" w:after="40"/>
              <w:jc w:val="both"/>
              <w:rPr>
                <w:sz w:val="22"/>
                <w:lang w:val="en-GB"/>
              </w:rPr>
            </w:pPr>
          </w:p>
        </w:tc>
        <w:tc>
          <w:tcPr>
            <w:tcW w:w="344" w:type="dxa"/>
            <w:tcBorders>
              <w:top w:val="nil"/>
              <w:bottom w:val="nil"/>
            </w:tcBorders>
          </w:tcPr>
          <w:p w14:paraId="3ED6140B" w14:textId="77777777" w:rsidR="00865330" w:rsidRDefault="00865330" w:rsidP="00865330">
            <w:pPr>
              <w:spacing w:before="40" w:after="40"/>
              <w:jc w:val="both"/>
              <w:rPr>
                <w:lang w:val="en-GB"/>
              </w:rPr>
            </w:pPr>
          </w:p>
        </w:tc>
        <w:tc>
          <w:tcPr>
            <w:tcW w:w="436" w:type="dxa"/>
            <w:gridSpan w:val="2"/>
            <w:vMerge/>
          </w:tcPr>
          <w:p w14:paraId="35CBBAD8" w14:textId="77777777" w:rsidR="00865330" w:rsidRDefault="00865330" w:rsidP="00865330">
            <w:pPr>
              <w:spacing w:before="60" w:after="60"/>
              <w:ind w:left="-144" w:right="-144"/>
              <w:jc w:val="center"/>
              <w:rPr>
                <w:sz w:val="18"/>
                <w:lang w:val="en-GB"/>
              </w:rPr>
            </w:pPr>
          </w:p>
        </w:tc>
        <w:tc>
          <w:tcPr>
            <w:tcW w:w="627" w:type="dxa"/>
            <w:gridSpan w:val="2"/>
          </w:tcPr>
          <w:p w14:paraId="63CBC9EE" w14:textId="77777777" w:rsidR="00865330" w:rsidRDefault="00865330" w:rsidP="00865330">
            <w:pPr>
              <w:spacing w:before="60" w:after="60"/>
              <w:ind w:left="-144" w:right="-144"/>
              <w:jc w:val="center"/>
              <w:rPr>
                <w:sz w:val="18"/>
                <w:lang w:val="en-GB"/>
              </w:rPr>
            </w:pPr>
          </w:p>
        </w:tc>
        <w:tc>
          <w:tcPr>
            <w:tcW w:w="375" w:type="dxa"/>
          </w:tcPr>
          <w:p w14:paraId="1C0EAB05" w14:textId="77777777" w:rsidR="00865330" w:rsidRDefault="00865330" w:rsidP="00D57F21">
            <w:pPr>
              <w:numPr>
                <w:ilvl w:val="0"/>
                <w:numId w:val="16"/>
              </w:numPr>
              <w:spacing w:before="20"/>
              <w:jc w:val="both"/>
              <w:rPr>
                <w:sz w:val="18"/>
                <w:szCs w:val="18"/>
                <w:lang w:val="en-GB"/>
              </w:rPr>
            </w:pPr>
          </w:p>
        </w:tc>
        <w:tc>
          <w:tcPr>
            <w:tcW w:w="4112" w:type="dxa"/>
            <w:gridSpan w:val="2"/>
          </w:tcPr>
          <w:p w14:paraId="79C3A672" w14:textId="77777777" w:rsidR="00865330" w:rsidRDefault="00865330" w:rsidP="00865330">
            <w:pPr>
              <w:spacing w:before="20"/>
              <w:jc w:val="both"/>
              <w:rPr>
                <w:sz w:val="18"/>
                <w:szCs w:val="18"/>
                <w:lang w:val="en-GB"/>
              </w:rPr>
            </w:pPr>
            <w:r>
              <w:rPr>
                <w:sz w:val="18"/>
                <w:szCs w:val="18"/>
                <w:lang w:val="en-GB"/>
              </w:rPr>
              <w:t xml:space="preserve">where relevant, the procedures for the evaluation of values </w:t>
            </w:r>
            <w:r>
              <w:rPr>
                <w:sz w:val="18"/>
                <w:szCs w:val="18"/>
                <w:lang w:val="en-GB"/>
              </w:rPr>
              <w:br/>
              <w:t xml:space="preserve">excluded from statistical analysis; and </w:t>
            </w:r>
          </w:p>
        </w:tc>
        <w:tc>
          <w:tcPr>
            <w:tcW w:w="810" w:type="dxa"/>
          </w:tcPr>
          <w:p w14:paraId="61D55621" w14:textId="77777777" w:rsidR="00865330" w:rsidRDefault="00865330" w:rsidP="00865330">
            <w:pPr>
              <w:spacing w:before="40" w:after="40"/>
              <w:jc w:val="both"/>
              <w:rPr>
                <w:lang w:val="en-GB"/>
              </w:rPr>
            </w:pPr>
          </w:p>
        </w:tc>
        <w:tc>
          <w:tcPr>
            <w:tcW w:w="3495" w:type="dxa"/>
          </w:tcPr>
          <w:p w14:paraId="50560D6C" w14:textId="77777777" w:rsidR="00865330" w:rsidRDefault="00865330" w:rsidP="00865330">
            <w:pPr>
              <w:spacing w:before="40" w:after="40"/>
              <w:jc w:val="both"/>
              <w:rPr>
                <w:lang w:val="en-GB"/>
              </w:rPr>
            </w:pPr>
          </w:p>
        </w:tc>
      </w:tr>
      <w:tr w:rsidR="00865330" w14:paraId="55FF0D1B" w14:textId="77777777" w:rsidTr="00843B32">
        <w:trPr>
          <w:cantSplit/>
        </w:trPr>
        <w:tc>
          <w:tcPr>
            <w:tcW w:w="316" w:type="dxa"/>
            <w:tcBorders>
              <w:top w:val="nil"/>
              <w:bottom w:val="nil"/>
            </w:tcBorders>
          </w:tcPr>
          <w:p w14:paraId="1503A315" w14:textId="77777777" w:rsidR="00865330" w:rsidRDefault="00865330" w:rsidP="00865330">
            <w:pPr>
              <w:spacing w:before="40" w:after="40"/>
              <w:jc w:val="both"/>
              <w:rPr>
                <w:sz w:val="22"/>
                <w:lang w:val="en-GB"/>
              </w:rPr>
            </w:pPr>
          </w:p>
        </w:tc>
        <w:tc>
          <w:tcPr>
            <w:tcW w:w="344" w:type="dxa"/>
            <w:tcBorders>
              <w:top w:val="nil"/>
              <w:bottom w:val="nil"/>
            </w:tcBorders>
          </w:tcPr>
          <w:p w14:paraId="47941679" w14:textId="77777777" w:rsidR="00865330" w:rsidRDefault="00865330" w:rsidP="00865330">
            <w:pPr>
              <w:spacing w:before="40" w:after="40"/>
              <w:jc w:val="both"/>
              <w:rPr>
                <w:lang w:val="en-GB"/>
              </w:rPr>
            </w:pPr>
          </w:p>
        </w:tc>
        <w:tc>
          <w:tcPr>
            <w:tcW w:w="436" w:type="dxa"/>
            <w:gridSpan w:val="2"/>
            <w:vMerge/>
          </w:tcPr>
          <w:p w14:paraId="172F027E" w14:textId="77777777" w:rsidR="00865330" w:rsidRDefault="00865330" w:rsidP="00865330">
            <w:pPr>
              <w:spacing w:before="60" w:after="60"/>
              <w:ind w:left="-144" w:right="-144"/>
              <w:jc w:val="center"/>
              <w:rPr>
                <w:sz w:val="18"/>
                <w:lang w:val="en-GB"/>
              </w:rPr>
            </w:pPr>
          </w:p>
        </w:tc>
        <w:tc>
          <w:tcPr>
            <w:tcW w:w="627" w:type="dxa"/>
            <w:gridSpan w:val="2"/>
          </w:tcPr>
          <w:p w14:paraId="017F49C9" w14:textId="77777777" w:rsidR="00865330" w:rsidRDefault="00865330" w:rsidP="00865330">
            <w:pPr>
              <w:spacing w:before="60" w:after="60"/>
              <w:ind w:left="-144" w:right="-144"/>
              <w:jc w:val="center"/>
              <w:rPr>
                <w:sz w:val="18"/>
                <w:lang w:val="en-GB"/>
              </w:rPr>
            </w:pPr>
          </w:p>
        </w:tc>
        <w:tc>
          <w:tcPr>
            <w:tcW w:w="375" w:type="dxa"/>
          </w:tcPr>
          <w:p w14:paraId="0B3E455E" w14:textId="77777777" w:rsidR="00865330" w:rsidRDefault="00865330" w:rsidP="00D57F21">
            <w:pPr>
              <w:numPr>
                <w:ilvl w:val="0"/>
                <w:numId w:val="16"/>
              </w:numPr>
              <w:spacing w:before="20"/>
              <w:jc w:val="both"/>
              <w:rPr>
                <w:sz w:val="18"/>
                <w:szCs w:val="18"/>
                <w:lang w:val="en-GB"/>
              </w:rPr>
            </w:pPr>
          </w:p>
        </w:tc>
        <w:tc>
          <w:tcPr>
            <w:tcW w:w="4112" w:type="dxa"/>
            <w:gridSpan w:val="2"/>
          </w:tcPr>
          <w:p w14:paraId="6EF7D41B" w14:textId="77777777" w:rsidR="00865330" w:rsidRDefault="00865330" w:rsidP="00865330">
            <w:pPr>
              <w:spacing w:before="20"/>
              <w:jc w:val="both"/>
              <w:rPr>
                <w:sz w:val="18"/>
                <w:szCs w:val="18"/>
                <w:lang w:val="en-GB"/>
              </w:rPr>
            </w:pPr>
            <w:r>
              <w:rPr>
                <w:sz w:val="18"/>
                <w:szCs w:val="18"/>
                <w:lang w:val="en-GB"/>
              </w:rPr>
              <w:t>where appropriate, the objectives to be met for the design and the frequency of proficiency testing rounds.</w:t>
            </w:r>
          </w:p>
        </w:tc>
        <w:tc>
          <w:tcPr>
            <w:tcW w:w="810" w:type="dxa"/>
          </w:tcPr>
          <w:p w14:paraId="3490F48D" w14:textId="77777777" w:rsidR="00865330" w:rsidRDefault="00865330" w:rsidP="00865330">
            <w:pPr>
              <w:spacing w:before="40" w:after="40"/>
              <w:jc w:val="both"/>
              <w:rPr>
                <w:lang w:val="en-GB"/>
              </w:rPr>
            </w:pPr>
          </w:p>
        </w:tc>
        <w:tc>
          <w:tcPr>
            <w:tcW w:w="3495" w:type="dxa"/>
          </w:tcPr>
          <w:p w14:paraId="38029446" w14:textId="77777777" w:rsidR="00865330" w:rsidRDefault="00865330" w:rsidP="00865330">
            <w:pPr>
              <w:spacing w:before="40" w:after="40"/>
              <w:jc w:val="both"/>
              <w:rPr>
                <w:lang w:val="en-GB"/>
              </w:rPr>
            </w:pPr>
          </w:p>
        </w:tc>
      </w:tr>
      <w:tr w:rsidR="00865330" w14:paraId="6CF85A6F" w14:textId="77777777" w:rsidTr="00865330">
        <w:trPr>
          <w:cantSplit/>
        </w:trPr>
        <w:tc>
          <w:tcPr>
            <w:tcW w:w="316" w:type="dxa"/>
            <w:tcBorders>
              <w:top w:val="nil"/>
              <w:bottom w:val="nil"/>
            </w:tcBorders>
          </w:tcPr>
          <w:p w14:paraId="34A6B02F" w14:textId="77777777" w:rsidR="00865330" w:rsidRDefault="00865330" w:rsidP="00865330">
            <w:pPr>
              <w:spacing w:before="40" w:after="40"/>
              <w:jc w:val="both"/>
              <w:rPr>
                <w:sz w:val="22"/>
                <w:lang w:val="en-GB"/>
              </w:rPr>
            </w:pPr>
          </w:p>
        </w:tc>
        <w:tc>
          <w:tcPr>
            <w:tcW w:w="344" w:type="dxa"/>
            <w:tcBorders>
              <w:top w:val="nil"/>
              <w:bottom w:val="nil"/>
            </w:tcBorders>
          </w:tcPr>
          <w:p w14:paraId="79C1B9B6" w14:textId="77777777" w:rsidR="00865330" w:rsidRDefault="00865330" w:rsidP="00865330">
            <w:pPr>
              <w:spacing w:before="40" w:after="40"/>
              <w:jc w:val="both"/>
              <w:rPr>
                <w:lang w:val="en-GB"/>
              </w:rPr>
            </w:pPr>
          </w:p>
        </w:tc>
        <w:tc>
          <w:tcPr>
            <w:tcW w:w="436" w:type="dxa"/>
            <w:gridSpan w:val="2"/>
            <w:vMerge w:val="restart"/>
            <w:tcBorders>
              <w:top w:val="single" w:sz="4" w:space="0" w:color="auto"/>
            </w:tcBorders>
          </w:tcPr>
          <w:p w14:paraId="17FE75A1" w14:textId="77777777" w:rsidR="00865330" w:rsidRDefault="00865330" w:rsidP="00865330">
            <w:pPr>
              <w:spacing w:before="60" w:after="60"/>
              <w:ind w:left="-144" w:right="-144"/>
              <w:jc w:val="center"/>
              <w:rPr>
                <w:b/>
                <w:sz w:val="18"/>
                <w:lang w:val="en-GB"/>
              </w:rPr>
            </w:pPr>
            <w:r>
              <w:rPr>
                <w:b/>
                <w:sz w:val="18"/>
                <w:lang w:val="en-GB"/>
              </w:rPr>
              <w:t>4.4.5</w:t>
            </w:r>
          </w:p>
        </w:tc>
        <w:tc>
          <w:tcPr>
            <w:tcW w:w="9419" w:type="dxa"/>
            <w:gridSpan w:val="7"/>
          </w:tcPr>
          <w:p w14:paraId="17F3545E" w14:textId="77777777" w:rsidR="00865330" w:rsidRDefault="00865330" w:rsidP="00865330">
            <w:pPr>
              <w:spacing w:before="40" w:after="40"/>
              <w:jc w:val="both"/>
              <w:rPr>
                <w:lang w:val="en-GB"/>
              </w:rPr>
            </w:pPr>
            <w:r>
              <w:rPr>
                <w:rFonts w:ascii="Arial" w:hAnsi="Arial" w:cs="Arial"/>
                <w:b/>
                <w:bCs/>
                <w:sz w:val="18"/>
                <w:szCs w:val="18"/>
                <w:lang w:val="en-GB"/>
              </w:rPr>
              <w:t>Assigned values</w:t>
            </w:r>
          </w:p>
        </w:tc>
      </w:tr>
      <w:tr w:rsidR="00865330" w14:paraId="7ED35B4E" w14:textId="77777777" w:rsidTr="00843B32">
        <w:trPr>
          <w:cantSplit/>
        </w:trPr>
        <w:tc>
          <w:tcPr>
            <w:tcW w:w="316" w:type="dxa"/>
            <w:tcBorders>
              <w:top w:val="nil"/>
              <w:bottom w:val="nil"/>
            </w:tcBorders>
          </w:tcPr>
          <w:p w14:paraId="0EB24EAF" w14:textId="77777777" w:rsidR="00865330" w:rsidRDefault="00865330" w:rsidP="00865330">
            <w:pPr>
              <w:spacing w:before="40" w:after="40"/>
              <w:jc w:val="both"/>
              <w:rPr>
                <w:sz w:val="22"/>
                <w:lang w:val="en-GB"/>
              </w:rPr>
            </w:pPr>
          </w:p>
        </w:tc>
        <w:tc>
          <w:tcPr>
            <w:tcW w:w="344" w:type="dxa"/>
            <w:tcBorders>
              <w:top w:val="nil"/>
              <w:bottom w:val="nil"/>
            </w:tcBorders>
          </w:tcPr>
          <w:p w14:paraId="69815AE0" w14:textId="77777777" w:rsidR="00865330" w:rsidRDefault="00865330" w:rsidP="00865330">
            <w:pPr>
              <w:spacing w:before="40" w:after="40"/>
              <w:jc w:val="both"/>
              <w:rPr>
                <w:lang w:val="en-GB"/>
              </w:rPr>
            </w:pPr>
          </w:p>
        </w:tc>
        <w:tc>
          <w:tcPr>
            <w:tcW w:w="436" w:type="dxa"/>
            <w:gridSpan w:val="2"/>
            <w:vMerge/>
          </w:tcPr>
          <w:p w14:paraId="22883245" w14:textId="77777777" w:rsidR="00865330" w:rsidRDefault="00865330" w:rsidP="00865330">
            <w:pPr>
              <w:spacing w:before="60" w:after="60"/>
              <w:ind w:left="-144" w:right="-144"/>
              <w:jc w:val="center"/>
              <w:rPr>
                <w:b/>
                <w:sz w:val="18"/>
                <w:lang w:val="en-GB"/>
              </w:rPr>
            </w:pPr>
          </w:p>
        </w:tc>
        <w:tc>
          <w:tcPr>
            <w:tcW w:w="627" w:type="dxa"/>
            <w:gridSpan w:val="2"/>
          </w:tcPr>
          <w:p w14:paraId="5DFD544F" w14:textId="77777777" w:rsidR="00865330" w:rsidRDefault="00865330" w:rsidP="00865330">
            <w:pPr>
              <w:spacing w:before="60" w:after="60"/>
              <w:ind w:left="-144" w:right="-144"/>
              <w:jc w:val="center"/>
              <w:rPr>
                <w:sz w:val="18"/>
                <w:lang w:val="en-GB"/>
              </w:rPr>
            </w:pPr>
            <w:r>
              <w:rPr>
                <w:sz w:val="18"/>
                <w:lang w:val="en-GB"/>
              </w:rPr>
              <w:t>4.4.5.1</w:t>
            </w:r>
          </w:p>
        </w:tc>
        <w:tc>
          <w:tcPr>
            <w:tcW w:w="4487" w:type="dxa"/>
            <w:gridSpan w:val="3"/>
          </w:tcPr>
          <w:p w14:paraId="5A985355" w14:textId="77777777" w:rsidR="00865330" w:rsidRDefault="00865330" w:rsidP="00865330">
            <w:pPr>
              <w:spacing w:before="20"/>
              <w:jc w:val="both"/>
              <w:rPr>
                <w:sz w:val="18"/>
                <w:szCs w:val="18"/>
                <w:lang w:val="en-GB"/>
              </w:rPr>
            </w:pPr>
            <w:r>
              <w:rPr>
                <w:sz w:val="18"/>
                <w:szCs w:val="18"/>
                <w:lang w:val="en-GB"/>
              </w:rPr>
              <w:t xml:space="preserve">The proficiency testing provider shall document the procedure for determining the assigned values for the measurands or characteristics in a particular proficiency testing scheme. This procedure shall take into account the metrological traceability and measurement uncertainty required to demonstrate that the proficiency testing scheme is fit for its purpose. </w:t>
            </w:r>
          </w:p>
          <w:p w14:paraId="20C1CEA7" w14:textId="77777777" w:rsidR="00865330" w:rsidRDefault="00865330" w:rsidP="00865330">
            <w:pPr>
              <w:jc w:val="both"/>
              <w:rPr>
                <w:sz w:val="18"/>
                <w:szCs w:val="18"/>
                <w:lang w:val="en-GB"/>
              </w:rPr>
            </w:pPr>
          </w:p>
          <w:p w14:paraId="4621B04A" w14:textId="77777777" w:rsidR="00865330" w:rsidRPr="00B17BFC" w:rsidRDefault="00865330" w:rsidP="00865330">
            <w:pPr>
              <w:spacing w:before="20"/>
              <w:jc w:val="both"/>
              <w:rPr>
                <w:i/>
                <w:sz w:val="18"/>
                <w:szCs w:val="18"/>
                <w:lang w:val="en-GB"/>
              </w:rPr>
            </w:pPr>
            <w:proofErr w:type="gramStart"/>
            <w:r w:rsidRPr="00B17BFC">
              <w:rPr>
                <w:i/>
                <w:sz w:val="18"/>
                <w:szCs w:val="18"/>
                <w:lang w:val="en-GB"/>
              </w:rPr>
              <w:t>NOTE  Metrological</w:t>
            </w:r>
            <w:proofErr w:type="gramEnd"/>
            <w:r w:rsidRPr="00B17BFC">
              <w:rPr>
                <w:i/>
                <w:sz w:val="18"/>
                <w:szCs w:val="18"/>
                <w:lang w:val="en-GB"/>
              </w:rPr>
              <w:t xml:space="preserve"> traceability is not always possible or appropriate.</w:t>
            </w:r>
          </w:p>
        </w:tc>
        <w:tc>
          <w:tcPr>
            <w:tcW w:w="810" w:type="dxa"/>
          </w:tcPr>
          <w:p w14:paraId="1574D5A3" w14:textId="77777777" w:rsidR="00865330" w:rsidRDefault="00865330" w:rsidP="00865330">
            <w:pPr>
              <w:spacing w:before="40" w:after="40"/>
              <w:jc w:val="both"/>
              <w:rPr>
                <w:lang w:val="en-GB"/>
              </w:rPr>
            </w:pPr>
          </w:p>
        </w:tc>
        <w:tc>
          <w:tcPr>
            <w:tcW w:w="3495" w:type="dxa"/>
          </w:tcPr>
          <w:p w14:paraId="3E347E05" w14:textId="77777777" w:rsidR="00865330" w:rsidRDefault="00865330" w:rsidP="00865330">
            <w:pPr>
              <w:spacing w:before="40" w:after="40"/>
              <w:jc w:val="both"/>
              <w:rPr>
                <w:lang w:val="en-GB"/>
              </w:rPr>
            </w:pPr>
          </w:p>
        </w:tc>
      </w:tr>
      <w:tr w:rsidR="00865330" w14:paraId="2157ED16" w14:textId="77777777" w:rsidTr="00843B32">
        <w:trPr>
          <w:cantSplit/>
        </w:trPr>
        <w:tc>
          <w:tcPr>
            <w:tcW w:w="316" w:type="dxa"/>
            <w:tcBorders>
              <w:top w:val="nil"/>
              <w:bottom w:val="nil"/>
            </w:tcBorders>
          </w:tcPr>
          <w:p w14:paraId="0D62C935" w14:textId="77777777" w:rsidR="00865330" w:rsidRDefault="00865330" w:rsidP="00865330">
            <w:pPr>
              <w:spacing w:before="40" w:after="40"/>
              <w:jc w:val="both"/>
              <w:rPr>
                <w:sz w:val="22"/>
                <w:lang w:val="en-GB"/>
              </w:rPr>
            </w:pPr>
          </w:p>
        </w:tc>
        <w:tc>
          <w:tcPr>
            <w:tcW w:w="344" w:type="dxa"/>
            <w:tcBorders>
              <w:top w:val="nil"/>
              <w:bottom w:val="nil"/>
            </w:tcBorders>
          </w:tcPr>
          <w:p w14:paraId="21CDB220" w14:textId="77777777" w:rsidR="00865330" w:rsidRDefault="00865330" w:rsidP="00865330">
            <w:pPr>
              <w:spacing w:before="40" w:after="40"/>
              <w:jc w:val="both"/>
              <w:rPr>
                <w:lang w:val="en-GB"/>
              </w:rPr>
            </w:pPr>
          </w:p>
        </w:tc>
        <w:tc>
          <w:tcPr>
            <w:tcW w:w="436" w:type="dxa"/>
            <w:gridSpan w:val="2"/>
            <w:vMerge/>
          </w:tcPr>
          <w:p w14:paraId="6B372E1E" w14:textId="77777777" w:rsidR="00865330" w:rsidRDefault="00865330" w:rsidP="00865330">
            <w:pPr>
              <w:spacing w:before="60" w:after="60"/>
              <w:ind w:left="-144" w:right="-144"/>
              <w:jc w:val="center"/>
              <w:rPr>
                <w:b/>
                <w:sz w:val="18"/>
                <w:lang w:val="en-GB"/>
              </w:rPr>
            </w:pPr>
          </w:p>
        </w:tc>
        <w:tc>
          <w:tcPr>
            <w:tcW w:w="627" w:type="dxa"/>
            <w:gridSpan w:val="2"/>
          </w:tcPr>
          <w:p w14:paraId="3EF13374" w14:textId="77777777" w:rsidR="00865330" w:rsidRDefault="00865330" w:rsidP="00865330">
            <w:pPr>
              <w:spacing w:before="60" w:after="60"/>
              <w:ind w:left="-144" w:right="-144"/>
              <w:jc w:val="center"/>
              <w:rPr>
                <w:sz w:val="18"/>
                <w:lang w:val="en-GB"/>
              </w:rPr>
            </w:pPr>
            <w:r>
              <w:rPr>
                <w:sz w:val="18"/>
                <w:lang w:val="en-GB"/>
              </w:rPr>
              <w:t>4.4.5.2</w:t>
            </w:r>
          </w:p>
        </w:tc>
        <w:tc>
          <w:tcPr>
            <w:tcW w:w="4487" w:type="dxa"/>
            <w:gridSpan w:val="3"/>
          </w:tcPr>
          <w:p w14:paraId="464FBB0A" w14:textId="77777777" w:rsidR="00865330" w:rsidRDefault="00865330" w:rsidP="00865330">
            <w:pPr>
              <w:spacing w:before="20"/>
              <w:jc w:val="both"/>
              <w:rPr>
                <w:sz w:val="18"/>
                <w:szCs w:val="18"/>
                <w:lang w:val="en-GB"/>
              </w:rPr>
            </w:pPr>
            <w:r>
              <w:rPr>
                <w:b/>
                <w:sz w:val="18"/>
                <w:szCs w:val="18"/>
                <w:lang w:val="en-GB"/>
              </w:rPr>
              <w:t>Proficiency testing schemes in the area of calibration</w:t>
            </w:r>
            <w:r>
              <w:rPr>
                <w:sz w:val="18"/>
                <w:szCs w:val="18"/>
                <w:lang w:val="en-GB"/>
              </w:rPr>
              <w:t xml:space="preserve"> shall have assigned values with metrological traceability, including measurement uncertainty.</w:t>
            </w:r>
          </w:p>
        </w:tc>
        <w:tc>
          <w:tcPr>
            <w:tcW w:w="810" w:type="dxa"/>
          </w:tcPr>
          <w:p w14:paraId="7BC73690" w14:textId="77777777" w:rsidR="00865330" w:rsidRDefault="00865330" w:rsidP="00865330">
            <w:pPr>
              <w:spacing w:before="40" w:after="40"/>
              <w:jc w:val="both"/>
              <w:rPr>
                <w:lang w:val="en-GB"/>
              </w:rPr>
            </w:pPr>
          </w:p>
        </w:tc>
        <w:tc>
          <w:tcPr>
            <w:tcW w:w="3495" w:type="dxa"/>
          </w:tcPr>
          <w:p w14:paraId="24851A8A" w14:textId="77777777" w:rsidR="00865330" w:rsidRDefault="00865330" w:rsidP="00865330">
            <w:pPr>
              <w:spacing w:before="40" w:after="40"/>
              <w:jc w:val="both"/>
              <w:rPr>
                <w:lang w:val="en-GB"/>
              </w:rPr>
            </w:pPr>
          </w:p>
        </w:tc>
      </w:tr>
      <w:tr w:rsidR="00865330" w14:paraId="22119C06" w14:textId="77777777" w:rsidTr="00843B32">
        <w:trPr>
          <w:cantSplit/>
        </w:trPr>
        <w:tc>
          <w:tcPr>
            <w:tcW w:w="316" w:type="dxa"/>
            <w:tcBorders>
              <w:top w:val="nil"/>
              <w:bottom w:val="single" w:sz="4" w:space="0" w:color="auto"/>
            </w:tcBorders>
          </w:tcPr>
          <w:p w14:paraId="452F2D5F" w14:textId="77777777" w:rsidR="00865330" w:rsidRDefault="00865330" w:rsidP="00865330">
            <w:pPr>
              <w:spacing w:before="40" w:after="40"/>
              <w:jc w:val="both"/>
              <w:rPr>
                <w:sz w:val="22"/>
                <w:lang w:val="en-GB"/>
              </w:rPr>
            </w:pPr>
          </w:p>
        </w:tc>
        <w:tc>
          <w:tcPr>
            <w:tcW w:w="344" w:type="dxa"/>
            <w:tcBorders>
              <w:top w:val="nil"/>
              <w:bottom w:val="single" w:sz="4" w:space="0" w:color="auto"/>
            </w:tcBorders>
          </w:tcPr>
          <w:p w14:paraId="3DEC812F" w14:textId="77777777" w:rsidR="00865330" w:rsidRDefault="00865330" w:rsidP="00865330">
            <w:pPr>
              <w:spacing w:before="40" w:after="40"/>
              <w:jc w:val="both"/>
              <w:rPr>
                <w:lang w:val="en-GB"/>
              </w:rPr>
            </w:pPr>
          </w:p>
        </w:tc>
        <w:tc>
          <w:tcPr>
            <w:tcW w:w="436" w:type="dxa"/>
            <w:gridSpan w:val="2"/>
            <w:vMerge/>
          </w:tcPr>
          <w:p w14:paraId="3524C297" w14:textId="77777777" w:rsidR="00865330" w:rsidRDefault="00865330" w:rsidP="00865330">
            <w:pPr>
              <w:spacing w:before="60" w:after="60"/>
              <w:ind w:left="-144" w:right="-144"/>
              <w:jc w:val="center"/>
              <w:rPr>
                <w:b/>
                <w:sz w:val="18"/>
                <w:lang w:val="en-GB"/>
              </w:rPr>
            </w:pPr>
          </w:p>
        </w:tc>
        <w:tc>
          <w:tcPr>
            <w:tcW w:w="627" w:type="dxa"/>
            <w:gridSpan w:val="2"/>
          </w:tcPr>
          <w:p w14:paraId="5E49DE84" w14:textId="77777777" w:rsidR="00865330" w:rsidRDefault="00865330" w:rsidP="00865330">
            <w:pPr>
              <w:spacing w:before="60" w:after="60"/>
              <w:ind w:left="-144" w:right="-144"/>
              <w:jc w:val="center"/>
              <w:rPr>
                <w:sz w:val="18"/>
                <w:lang w:val="en-GB"/>
              </w:rPr>
            </w:pPr>
            <w:r>
              <w:rPr>
                <w:sz w:val="18"/>
                <w:lang w:val="en-GB"/>
              </w:rPr>
              <w:t>4.4.5.3</w:t>
            </w:r>
          </w:p>
        </w:tc>
        <w:tc>
          <w:tcPr>
            <w:tcW w:w="4487" w:type="dxa"/>
            <w:gridSpan w:val="3"/>
          </w:tcPr>
          <w:p w14:paraId="52EA489E" w14:textId="77777777" w:rsidR="00865330" w:rsidRDefault="00865330" w:rsidP="00865330">
            <w:pPr>
              <w:spacing w:before="20"/>
              <w:jc w:val="both"/>
              <w:rPr>
                <w:sz w:val="18"/>
                <w:szCs w:val="18"/>
                <w:lang w:val="en-GB"/>
              </w:rPr>
            </w:pPr>
            <w:r>
              <w:rPr>
                <w:b/>
                <w:sz w:val="18"/>
                <w:szCs w:val="18"/>
                <w:lang w:val="en-GB"/>
              </w:rPr>
              <w:t>For proficiency testing schemes in areas other than calibration</w:t>
            </w:r>
            <w:r>
              <w:rPr>
                <w:sz w:val="18"/>
                <w:szCs w:val="18"/>
                <w:lang w:val="en-GB"/>
              </w:rPr>
              <w:t xml:space="preserve">, the relevance, needs and feasibility for metrological traceability and associated measurement uncertainty of the assigned value shall be determined by taking into account specified requirements of participants or other interested parties, or by the design of the proficiency testing scheme. </w:t>
            </w:r>
          </w:p>
          <w:p w14:paraId="00F0A700" w14:textId="77777777" w:rsidR="00865330" w:rsidRPr="00B17BFC" w:rsidRDefault="00865330" w:rsidP="00865330">
            <w:pPr>
              <w:jc w:val="both"/>
              <w:rPr>
                <w:i/>
                <w:sz w:val="18"/>
                <w:szCs w:val="18"/>
                <w:lang w:val="en-GB"/>
              </w:rPr>
            </w:pPr>
          </w:p>
          <w:p w14:paraId="2B43570F" w14:textId="77777777" w:rsidR="00865330" w:rsidRDefault="00865330" w:rsidP="00865330">
            <w:pPr>
              <w:spacing w:before="20"/>
              <w:jc w:val="both"/>
              <w:rPr>
                <w:sz w:val="18"/>
                <w:szCs w:val="18"/>
                <w:lang w:val="en-GB"/>
              </w:rPr>
            </w:pPr>
            <w:r w:rsidRPr="00B17BFC">
              <w:rPr>
                <w:i/>
                <w:sz w:val="18"/>
                <w:szCs w:val="18"/>
                <w:lang w:val="en-GB"/>
              </w:rPr>
              <w:t>NOTE: The required metrological traceability chain can differ depending on the type of proficiency test item, the measurand or characteristic, and the availability of traceable calibrations and reference materials.</w:t>
            </w:r>
          </w:p>
        </w:tc>
        <w:tc>
          <w:tcPr>
            <w:tcW w:w="810" w:type="dxa"/>
          </w:tcPr>
          <w:p w14:paraId="516FACCC" w14:textId="77777777" w:rsidR="00865330" w:rsidRDefault="00865330" w:rsidP="00865330">
            <w:pPr>
              <w:spacing w:before="40" w:after="40"/>
              <w:jc w:val="both"/>
              <w:rPr>
                <w:lang w:val="en-GB"/>
              </w:rPr>
            </w:pPr>
          </w:p>
        </w:tc>
        <w:tc>
          <w:tcPr>
            <w:tcW w:w="3495" w:type="dxa"/>
          </w:tcPr>
          <w:p w14:paraId="4444E4FD" w14:textId="77777777" w:rsidR="00865330" w:rsidRDefault="00865330" w:rsidP="00865330">
            <w:pPr>
              <w:spacing w:before="40" w:after="40"/>
              <w:jc w:val="both"/>
              <w:rPr>
                <w:lang w:val="en-GB"/>
              </w:rPr>
            </w:pPr>
          </w:p>
        </w:tc>
      </w:tr>
      <w:tr w:rsidR="00865330" w14:paraId="21945EA7" w14:textId="77777777" w:rsidTr="00843B32">
        <w:trPr>
          <w:cantSplit/>
        </w:trPr>
        <w:tc>
          <w:tcPr>
            <w:tcW w:w="316" w:type="dxa"/>
            <w:tcBorders>
              <w:top w:val="single" w:sz="4" w:space="0" w:color="auto"/>
              <w:bottom w:val="nil"/>
            </w:tcBorders>
          </w:tcPr>
          <w:p w14:paraId="189B4B0E" w14:textId="77777777" w:rsidR="00865330" w:rsidRDefault="00865330" w:rsidP="00865330">
            <w:pPr>
              <w:spacing w:before="40" w:after="40"/>
              <w:jc w:val="both"/>
              <w:rPr>
                <w:sz w:val="22"/>
                <w:lang w:val="en-GB"/>
              </w:rPr>
            </w:pPr>
          </w:p>
        </w:tc>
        <w:tc>
          <w:tcPr>
            <w:tcW w:w="344" w:type="dxa"/>
            <w:tcBorders>
              <w:top w:val="single" w:sz="4" w:space="0" w:color="auto"/>
              <w:bottom w:val="nil"/>
            </w:tcBorders>
          </w:tcPr>
          <w:p w14:paraId="189B0665" w14:textId="77777777" w:rsidR="00865330" w:rsidRDefault="00865330" w:rsidP="00865330">
            <w:pPr>
              <w:spacing w:before="40" w:after="40"/>
              <w:jc w:val="both"/>
              <w:rPr>
                <w:lang w:val="en-GB"/>
              </w:rPr>
            </w:pPr>
          </w:p>
        </w:tc>
        <w:tc>
          <w:tcPr>
            <w:tcW w:w="436" w:type="dxa"/>
            <w:gridSpan w:val="2"/>
            <w:vMerge/>
          </w:tcPr>
          <w:p w14:paraId="0E510DE9" w14:textId="77777777" w:rsidR="00865330" w:rsidRDefault="00865330" w:rsidP="00865330">
            <w:pPr>
              <w:spacing w:before="60" w:after="60"/>
              <w:ind w:left="-144" w:right="-144"/>
              <w:jc w:val="center"/>
              <w:rPr>
                <w:b/>
                <w:sz w:val="18"/>
                <w:lang w:val="en-GB"/>
              </w:rPr>
            </w:pPr>
          </w:p>
        </w:tc>
        <w:tc>
          <w:tcPr>
            <w:tcW w:w="627" w:type="dxa"/>
            <w:gridSpan w:val="2"/>
          </w:tcPr>
          <w:p w14:paraId="568F667B" w14:textId="77777777" w:rsidR="00865330" w:rsidRDefault="00865330" w:rsidP="00865330">
            <w:pPr>
              <w:spacing w:before="60" w:after="60"/>
              <w:ind w:left="-144" w:right="-144"/>
              <w:jc w:val="center"/>
              <w:rPr>
                <w:sz w:val="18"/>
                <w:lang w:val="en-GB"/>
              </w:rPr>
            </w:pPr>
            <w:r>
              <w:rPr>
                <w:sz w:val="18"/>
                <w:lang w:val="en-GB"/>
              </w:rPr>
              <w:t>4.4.5.4</w:t>
            </w:r>
          </w:p>
        </w:tc>
        <w:tc>
          <w:tcPr>
            <w:tcW w:w="4487" w:type="dxa"/>
            <w:gridSpan w:val="3"/>
          </w:tcPr>
          <w:p w14:paraId="565B576C" w14:textId="77777777" w:rsidR="00865330" w:rsidRDefault="00865330" w:rsidP="00865330">
            <w:pPr>
              <w:spacing w:before="20"/>
              <w:jc w:val="both"/>
              <w:rPr>
                <w:sz w:val="18"/>
                <w:szCs w:val="18"/>
                <w:lang w:val="en-GB"/>
              </w:rPr>
            </w:pPr>
            <w:r>
              <w:rPr>
                <w:sz w:val="18"/>
                <w:szCs w:val="18"/>
                <w:lang w:val="en-GB"/>
              </w:rPr>
              <w:t>When a consensus value is used as the assigned value (see Annex B), the proficiency testing provider shall document the reason for that selection and shall estimate the uncertainty of the assigned value as described in the plan for the proficiency testing scheme.</w:t>
            </w:r>
          </w:p>
        </w:tc>
        <w:tc>
          <w:tcPr>
            <w:tcW w:w="810" w:type="dxa"/>
          </w:tcPr>
          <w:p w14:paraId="0935A2CE" w14:textId="77777777" w:rsidR="00865330" w:rsidRDefault="00865330" w:rsidP="00865330">
            <w:pPr>
              <w:spacing w:before="40" w:after="40"/>
              <w:jc w:val="both"/>
              <w:rPr>
                <w:lang w:val="en-GB"/>
              </w:rPr>
            </w:pPr>
          </w:p>
        </w:tc>
        <w:tc>
          <w:tcPr>
            <w:tcW w:w="3495" w:type="dxa"/>
          </w:tcPr>
          <w:p w14:paraId="69B360C5" w14:textId="77777777" w:rsidR="00865330" w:rsidRDefault="00865330" w:rsidP="00865330">
            <w:pPr>
              <w:spacing w:before="40" w:after="40"/>
              <w:jc w:val="both"/>
              <w:rPr>
                <w:lang w:val="en-GB"/>
              </w:rPr>
            </w:pPr>
          </w:p>
        </w:tc>
      </w:tr>
      <w:tr w:rsidR="00865330" w14:paraId="7440B686" w14:textId="77777777" w:rsidTr="00843B32">
        <w:trPr>
          <w:cantSplit/>
        </w:trPr>
        <w:tc>
          <w:tcPr>
            <w:tcW w:w="316" w:type="dxa"/>
            <w:tcBorders>
              <w:top w:val="nil"/>
              <w:bottom w:val="nil"/>
            </w:tcBorders>
          </w:tcPr>
          <w:p w14:paraId="53FFF486" w14:textId="77777777" w:rsidR="00865330" w:rsidRDefault="00865330" w:rsidP="00865330">
            <w:pPr>
              <w:spacing w:before="40" w:after="40"/>
              <w:jc w:val="both"/>
              <w:rPr>
                <w:sz w:val="22"/>
                <w:lang w:val="en-GB"/>
              </w:rPr>
            </w:pPr>
          </w:p>
        </w:tc>
        <w:tc>
          <w:tcPr>
            <w:tcW w:w="344" w:type="dxa"/>
            <w:tcBorders>
              <w:top w:val="nil"/>
              <w:bottom w:val="nil"/>
            </w:tcBorders>
          </w:tcPr>
          <w:p w14:paraId="1D5499F0" w14:textId="77777777" w:rsidR="00865330" w:rsidRDefault="00865330" w:rsidP="00865330">
            <w:pPr>
              <w:spacing w:before="40" w:after="40"/>
              <w:jc w:val="both"/>
              <w:rPr>
                <w:lang w:val="en-GB"/>
              </w:rPr>
            </w:pPr>
          </w:p>
        </w:tc>
        <w:tc>
          <w:tcPr>
            <w:tcW w:w="436" w:type="dxa"/>
            <w:gridSpan w:val="2"/>
            <w:vMerge/>
            <w:tcBorders>
              <w:bottom w:val="single" w:sz="4" w:space="0" w:color="auto"/>
            </w:tcBorders>
          </w:tcPr>
          <w:p w14:paraId="51A25D2F" w14:textId="77777777" w:rsidR="00865330" w:rsidRDefault="00865330" w:rsidP="00865330">
            <w:pPr>
              <w:spacing w:before="60" w:after="60"/>
              <w:ind w:left="-144" w:right="-144"/>
              <w:jc w:val="center"/>
              <w:rPr>
                <w:b/>
                <w:sz w:val="18"/>
                <w:lang w:val="en-GB"/>
              </w:rPr>
            </w:pPr>
          </w:p>
        </w:tc>
        <w:tc>
          <w:tcPr>
            <w:tcW w:w="627" w:type="dxa"/>
            <w:gridSpan w:val="2"/>
          </w:tcPr>
          <w:p w14:paraId="5CDDBB79" w14:textId="77777777" w:rsidR="00865330" w:rsidRDefault="00865330" w:rsidP="00865330">
            <w:pPr>
              <w:spacing w:before="60" w:after="60"/>
              <w:ind w:left="-144" w:right="-144"/>
              <w:jc w:val="center"/>
              <w:rPr>
                <w:sz w:val="18"/>
                <w:lang w:val="en-GB"/>
              </w:rPr>
            </w:pPr>
            <w:r>
              <w:rPr>
                <w:sz w:val="18"/>
                <w:lang w:val="en-GB"/>
              </w:rPr>
              <w:t>4.4.5.5</w:t>
            </w:r>
          </w:p>
        </w:tc>
        <w:tc>
          <w:tcPr>
            <w:tcW w:w="4487" w:type="dxa"/>
            <w:gridSpan w:val="3"/>
          </w:tcPr>
          <w:p w14:paraId="416E0446" w14:textId="77777777" w:rsidR="00865330" w:rsidRDefault="00865330" w:rsidP="00865330">
            <w:pPr>
              <w:spacing w:before="20"/>
              <w:jc w:val="both"/>
              <w:rPr>
                <w:sz w:val="18"/>
                <w:szCs w:val="18"/>
                <w:lang w:val="en-GB"/>
              </w:rPr>
            </w:pPr>
            <w:r>
              <w:rPr>
                <w:sz w:val="18"/>
                <w:szCs w:val="18"/>
                <w:lang w:val="en-GB"/>
              </w:rPr>
              <w:t xml:space="preserve">The proficiency testing provider shall have a policy regarding the disclosure of assigned values. The policy shall ensure that participants cannot gain advantage from early disclosure. </w:t>
            </w:r>
          </w:p>
        </w:tc>
        <w:tc>
          <w:tcPr>
            <w:tcW w:w="810" w:type="dxa"/>
          </w:tcPr>
          <w:p w14:paraId="34A6B9D0" w14:textId="77777777" w:rsidR="00865330" w:rsidRDefault="00865330" w:rsidP="00865330">
            <w:pPr>
              <w:spacing w:before="40" w:after="40"/>
              <w:jc w:val="both"/>
              <w:rPr>
                <w:lang w:val="en-GB"/>
              </w:rPr>
            </w:pPr>
          </w:p>
        </w:tc>
        <w:tc>
          <w:tcPr>
            <w:tcW w:w="3495" w:type="dxa"/>
          </w:tcPr>
          <w:p w14:paraId="7B3325DE" w14:textId="77777777" w:rsidR="00865330" w:rsidRDefault="00865330" w:rsidP="00865330">
            <w:pPr>
              <w:spacing w:before="40" w:after="40"/>
              <w:jc w:val="both"/>
              <w:rPr>
                <w:lang w:val="en-GB"/>
              </w:rPr>
            </w:pPr>
          </w:p>
        </w:tc>
      </w:tr>
      <w:tr w:rsidR="00D57F21" w14:paraId="548457C1" w14:textId="77777777" w:rsidTr="00865330">
        <w:trPr>
          <w:cantSplit/>
        </w:trPr>
        <w:tc>
          <w:tcPr>
            <w:tcW w:w="316" w:type="dxa"/>
            <w:tcBorders>
              <w:top w:val="nil"/>
              <w:bottom w:val="nil"/>
            </w:tcBorders>
          </w:tcPr>
          <w:p w14:paraId="71A71CB3" w14:textId="77777777" w:rsidR="00D57F21" w:rsidRDefault="00D57F21" w:rsidP="00865330">
            <w:pPr>
              <w:rPr>
                <w:sz w:val="22"/>
                <w:lang w:val="en-GB"/>
              </w:rPr>
            </w:pPr>
          </w:p>
        </w:tc>
        <w:tc>
          <w:tcPr>
            <w:tcW w:w="344" w:type="dxa"/>
            <w:tcBorders>
              <w:top w:val="single" w:sz="4" w:space="0" w:color="auto"/>
              <w:bottom w:val="nil"/>
            </w:tcBorders>
          </w:tcPr>
          <w:p w14:paraId="33050021" w14:textId="77777777" w:rsidR="00D57F21" w:rsidRDefault="00D57F21" w:rsidP="00865330">
            <w:pPr>
              <w:spacing w:before="60" w:after="60"/>
              <w:ind w:left="-144" w:right="-144"/>
              <w:jc w:val="center"/>
              <w:rPr>
                <w:rFonts w:ascii="Arial" w:hAnsi="Arial"/>
                <w:b/>
                <w:lang w:val="en-GB"/>
              </w:rPr>
            </w:pPr>
            <w:r>
              <w:rPr>
                <w:rFonts w:ascii="Arial" w:hAnsi="Arial"/>
                <w:b/>
                <w:lang w:val="en-GB"/>
              </w:rPr>
              <w:t>4.5</w:t>
            </w:r>
          </w:p>
        </w:tc>
        <w:tc>
          <w:tcPr>
            <w:tcW w:w="9855" w:type="dxa"/>
            <w:gridSpan w:val="9"/>
          </w:tcPr>
          <w:p w14:paraId="61E2CAA0" w14:textId="77777777" w:rsidR="00D57F21" w:rsidRDefault="00D57F21" w:rsidP="00865330">
            <w:pPr>
              <w:pStyle w:val="Footer"/>
              <w:tabs>
                <w:tab w:val="clear" w:pos="4320"/>
                <w:tab w:val="clear" w:pos="8640"/>
              </w:tabs>
              <w:spacing w:before="60" w:after="60"/>
              <w:jc w:val="both"/>
              <w:rPr>
                <w:rFonts w:ascii="Arial" w:hAnsi="Arial"/>
                <w:b/>
                <w:lang w:val="en-GB"/>
              </w:rPr>
            </w:pPr>
            <w:r>
              <w:rPr>
                <w:rFonts w:ascii="Arial" w:hAnsi="Arial"/>
                <w:b/>
                <w:lang w:val="en-GB"/>
              </w:rPr>
              <w:t>CHOICE OF METHOD OR PROCEDURE</w:t>
            </w:r>
          </w:p>
        </w:tc>
      </w:tr>
      <w:tr w:rsidR="00865330" w14:paraId="5C8D77FC" w14:textId="77777777" w:rsidTr="00843B32">
        <w:trPr>
          <w:cantSplit/>
        </w:trPr>
        <w:tc>
          <w:tcPr>
            <w:tcW w:w="316" w:type="dxa"/>
            <w:tcBorders>
              <w:top w:val="nil"/>
              <w:bottom w:val="nil"/>
            </w:tcBorders>
          </w:tcPr>
          <w:p w14:paraId="74277C13" w14:textId="77777777" w:rsidR="00865330" w:rsidRDefault="00865330" w:rsidP="00865330">
            <w:pPr>
              <w:spacing w:before="40" w:after="40"/>
              <w:jc w:val="both"/>
              <w:rPr>
                <w:sz w:val="22"/>
                <w:lang w:val="en-GB"/>
              </w:rPr>
            </w:pPr>
          </w:p>
        </w:tc>
        <w:tc>
          <w:tcPr>
            <w:tcW w:w="344" w:type="dxa"/>
            <w:tcBorders>
              <w:top w:val="nil"/>
              <w:bottom w:val="nil"/>
            </w:tcBorders>
          </w:tcPr>
          <w:p w14:paraId="29CFD380" w14:textId="77777777" w:rsidR="00865330" w:rsidRDefault="00865330" w:rsidP="00865330">
            <w:pPr>
              <w:spacing w:before="40" w:after="40"/>
              <w:jc w:val="both"/>
              <w:rPr>
                <w:lang w:val="en-GB"/>
              </w:rPr>
            </w:pPr>
          </w:p>
        </w:tc>
        <w:tc>
          <w:tcPr>
            <w:tcW w:w="532" w:type="dxa"/>
            <w:gridSpan w:val="3"/>
          </w:tcPr>
          <w:p w14:paraId="24F18CE0" w14:textId="77777777" w:rsidR="00865330" w:rsidRDefault="00865330" w:rsidP="00865330">
            <w:pPr>
              <w:spacing w:before="60" w:after="60"/>
              <w:ind w:left="-144" w:right="-144"/>
              <w:jc w:val="center"/>
              <w:rPr>
                <w:sz w:val="18"/>
                <w:lang w:val="en-GB"/>
              </w:rPr>
            </w:pPr>
            <w:r>
              <w:rPr>
                <w:sz w:val="18"/>
                <w:lang w:val="en-GB"/>
              </w:rPr>
              <w:t>4.5.1</w:t>
            </w:r>
          </w:p>
        </w:tc>
        <w:tc>
          <w:tcPr>
            <w:tcW w:w="5018" w:type="dxa"/>
            <w:gridSpan w:val="4"/>
          </w:tcPr>
          <w:p w14:paraId="61B629C4" w14:textId="77777777" w:rsidR="00865330" w:rsidRDefault="00865330" w:rsidP="00865330">
            <w:pPr>
              <w:spacing w:before="20"/>
              <w:jc w:val="both"/>
              <w:rPr>
                <w:sz w:val="18"/>
                <w:szCs w:val="18"/>
                <w:lang w:val="en-GB"/>
              </w:rPr>
            </w:pPr>
            <w:r>
              <w:rPr>
                <w:sz w:val="18"/>
                <w:szCs w:val="18"/>
                <w:lang w:val="en-GB"/>
              </w:rPr>
              <w:t>Participants shall normally be expected to use the test method, calibration or measurement procedure of their choice, which shall be consistent with their routine procedures. The proficiency testing provider may instruct participants to use a specified method in accordance with the design of the proficiency testing scheme.</w:t>
            </w:r>
          </w:p>
        </w:tc>
        <w:tc>
          <w:tcPr>
            <w:tcW w:w="810" w:type="dxa"/>
          </w:tcPr>
          <w:p w14:paraId="246D2D7B" w14:textId="77777777" w:rsidR="00865330" w:rsidRDefault="00865330" w:rsidP="00865330">
            <w:pPr>
              <w:spacing w:before="40" w:after="40"/>
              <w:jc w:val="both"/>
              <w:rPr>
                <w:lang w:val="en-GB"/>
              </w:rPr>
            </w:pPr>
          </w:p>
        </w:tc>
        <w:tc>
          <w:tcPr>
            <w:tcW w:w="3495" w:type="dxa"/>
          </w:tcPr>
          <w:p w14:paraId="0B768308" w14:textId="77777777" w:rsidR="00865330" w:rsidRDefault="00865330" w:rsidP="00865330">
            <w:pPr>
              <w:spacing w:before="40" w:after="40"/>
              <w:jc w:val="both"/>
              <w:rPr>
                <w:lang w:val="en-GB"/>
              </w:rPr>
            </w:pPr>
          </w:p>
        </w:tc>
      </w:tr>
      <w:tr w:rsidR="00865330" w14:paraId="61D411FB" w14:textId="77777777" w:rsidTr="00843B32">
        <w:trPr>
          <w:cantSplit/>
        </w:trPr>
        <w:tc>
          <w:tcPr>
            <w:tcW w:w="316" w:type="dxa"/>
            <w:tcBorders>
              <w:top w:val="nil"/>
              <w:bottom w:val="nil"/>
            </w:tcBorders>
          </w:tcPr>
          <w:p w14:paraId="3A40F396" w14:textId="77777777" w:rsidR="00865330" w:rsidRDefault="00865330" w:rsidP="00865330">
            <w:pPr>
              <w:spacing w:before="40" w:after="40"/>
              <w:jc w:val="both"/>
              <w:rPr>
                <w:sz w:val="22"/>
                <w:lang w:val="en-GB"/>
              </w:rPr>
            </w:pPr>
          </w:p>
        </w:tc>
        <w:tc>
          <w:tcPr>
            <w:tcW w:w="344" w:type="dxa"/>
            <w:tcBorders>
              <w:top w:val="nil"/>
              <w:bottom w:val="nil"/>
            </w:tcBorders>
          </w:tcPr>
          <w:p w14:paraId="68CD90B0" w14:textId="77777777" w:rsidR="00865330" w:rsidRDefault="00865330" w:rsidP="00865330">
            <w:pPr>
              <w:spacing w:before="40" w:after="40"/>
              <w:jc w:val="both"/>
              <w:rPr>
                <w:lang w:val="en-GB"/>
              </w:rPr>
            </w:pPr>
          </w:p>
        </w:tc>
        <w:tc>
          <w:tcPr>
            <w:tcW w:w="532" w:type="dxa"/>
            <w:gridSpan w:val="3"/>
            <w:vMerge w:val="restart"/>
          </w:tcPr>
          <w:p w14:paraId="3134AFEB" w14:textId="77777777" w:rsidR="00865330" w:rsidRDefault="00865330" w:rsidP="00865330">
            <w:pPr>
              <w:spacing w:before="60" w:after="60"/>
              <w:ind w:left="-144" w:right="-144"/>
              <w:jc w:val="center"/>
              <w:rPr>
                <w:sz w:val="18"/>
                <w:lang w:val="en-GB"/>
              </w:rPr>
            </w:pPr>
            <w:r>
              <w:rPr>
                <w:sz w:val="18"/>
                <w:lang w:val="en-GB"/>
              </w:rPr>
              <w:t>4.5.2</w:t>
            </w:r>
          </w:p>
        </w:tc>
        <w:tc>
          <w:tcPr>
            <w:tcW w:w="5018" w:type="dxa"/>
            <w:gridSpan w:val="4"/>
          </w:tcPr>
          <w:p w14:paraId="4D4D8723" w14:textId="77777777" w:rsidR="00865330" w:rsidRDefault="00865330" w:rsidP="00865330">
            <w:pPr>
              <w:spacing w:before="20"/>
              <w:jc w:val="both"/>
              <w:rPr>
                <w:lang w:val="en-GB"/>
              </w:rPr>
            </w:pPr>
            <w:r>
              <w:rPr>
                <w:sz w:val="18"/>
                <w:szCs w:val="18"/>
                <w:lang w:val="en-GB"/>
              </w:rPr>
              <w:t xml:space="preserve">Where participants are permitted to use a method of their choice, the proficiency testing provider shall: </w:t>
            </w:r>
          </w:p>
        </w:tc>
        <w:tc>
          <w:tcPr>
            <w:tcW w:w="810" w:type="dxa"/>
          </w:tcPr>
          <w:p w14:paraId="32462F78" w14:textId="77777777" w:rsidR="00865330" w:rsidRDefault="00865330" w:rsidP="00865330">
            <w:pPr>
              <w:spacing w:before="20"/>
              <w:jc w:val="both"/>
              <w:rPr>
                <w:lang w:val="en-GB"/>
              </w:rPr>
            </w:pPr>
          </w:p>
        </w:tc>
        <w:tc>
          <w:tcPr>
            <w:tcW w:w="3495" w:type="dxa"/>
          </w:tcPr>
          <w:p w14:paraId="4997DBB2" w14:textId="77777777" w:rsidR="00865330" w:rsidRDefault="00865330" w:rsidP="00865330">
            <w:pPr>
              <w:spacing w:before="20"/>
              <w:jc w:val="both"/>
              <w:rPr>
                <w:lang w:val="en-GB"/>
              </w:rPr>
            </w:pPr>
          </w:p>
        </w:tc>
      </w:tr>
      <w:tr w:rsidR="00865330" w14:paraId="065BF20F" w14:textId="77777777" w:rsidTr="00843B32">
        <w:trPr>
          <w:cantSplit/>
        </w:trPr>
        <w:tc>
          <w:tcPr>
            <w:tcW w:w="316" w:type="dxa"/>
            <w:tcBorders>
              <w:top w:val="nil"/>
              <w:bottom w:val="nil"/>
            </w:tcBorders>
          </w:tcPr>
          <w:p w14:paraId="1FC2AD9E" w14:textId="77777777" w:rsidR="00865330" w:rsidRDefault="00865330" w:rsidP="00865330">
            <w:pPr>
              <w:spacing w:before="40" w:after="40"/>
              <w:jc w:val="both"/>
              <w:rPr>
                <w:sz w:val="22"/>
                <w:lang w:val="en-GB"/>
              </w:rPr>
            </w:pPr>
          </w:p>
        </w:tc>
        <w:tc>
          <w:tcPr>
            <w:tcW w:w="344" w:type="dxa"/>
            <w:tcBorders>
              <w:top w:val="nil"/>
              <w:bottom w:val="nil"/>
            </w:tcBorders>
          </w:tcPr>
          <w:p w14:paraId="0A8B3B4D" w14:textId="77777777" w:rsidR="00865330" w:rsidRDefault="00865330" w:rsidP="00865330">
            <w:pPr>
              <w:spacing w:before="40" w:after="40"/>
              <w:jc w:val="both"/>
              <w:rPr>
                <w:lang w:val="en-GB"/>
              </w:rPr>
            </w:pPr>
          </w:p>
        </w:tc>
        <w:tc>
          <w:tcPr>
            <w:tcW w:w="532" w:type="dxa"/>
            <w:gridSpan w:val="3"/>
            <w:vMerge/>
          </w:tcPr>
          <w:p w14:paraId="1A6EB598" w14:textId="77777777" w:rsidR="00865330" w:rsidRDefault="00865330" w:rsidP="00865330">
            <w:pPr>
              <w:spacing w:before="60" w:after="60"/>
              <w:ind w:left="-144" w:right="-144"/>
              <w:jc w:val="center"/>
              <w:rPr>
                <w:sz w:val="18"/>
                <w:lang w:val="en-GB"/>
              </w:rPr>
            </w:pPr>
          </w:p>
        </w:tc>
        <w:tc>
          <w:tcPr>
            <w:tcW w:w="531" w:type="dxa"/>
          </w:tcPr>
          <w:p w14:paraId="243939AC" w14:textId="77777777" w:rsidR="00865330" w:rsidRDefault="00865330" w:rsidP="00D57F21">
            <w:pPr>
              <w:numPr>
                <w:ilvl w:val="0"/>
                <w:numId w:val="17"/>
              </w:numPr>
              <w:spacing w:before="60" w:after="60"/>
              <w:jc w:val="both"/>
              <w:rPr>
                <w:sz w:val="18"/>
                <w:lang w:val="en-GB"/>
              </w:rPr>
            </w:pPr>
          </w:p>
        </w:tc>
        <w:tc>
          <w:tcPr>
            <w:tcW w:w="4487" w:type="dxa"/>
            <w:gridSpan w:val="3"/>
          </w:tcPr>
          <w:p w14:paraId="426650D4" w14:textId="77777777" w:rsidR="00865330" w:rsidRDefault="00865330" w:rsidP="00865330">
            <w:pPr>
              <w:spacing w:before="20"/>
              <w:jc w:val="both"/>
              <w:rPr>
                <w:sz w:val="18"/>
                <w:lang w:val="en-GB"/>
              </w:rPr>
            </w:pPr>
            <w:r>
              <w:rPr>
                <w:sz w:val="18"/>
                <w:szCs w:val="18"/>
                <w:lang w:val="en-GB"/>
              </w:rPr>
              <w:t xml:space="preserve">have a policy and follow a procedure regarding comparison of results obtained by different test or measurement methods; </w:t>
            </w:r>
          </w:p>
        </w:tc>
        <w:tc>
          <w:tcPr>
            <w:tcW w:w="810" w:type="dxa"/>
          </w:tcPr>
          <w:p w14:paraId="6A37AA95" w14:textId="77777777" w:rsidR="00865330" w:rsidRDefault="00865330" w:rsidP="00865330">
            <w:pPr>
              <w:spacing w:before="40" w:after="40"/>
              <w:jc w:val="both"/>
              <w:rPr>
                <w:lang w:val="en-GB"/>
              </w:rPr>
            </w:pPr>
          </w:p>
        </w:tc>
        <w:tc>
          <w:tcPr>
            <w:tcW w:w="3495" w:type="dxa"/>
          </w:tcPr>
          <w:p w14:paraId="74980099" w14:textId="77777777" w:rsidR="00865330" w:rsidRDefault="00865330" w:rsidP="00865330">
            <w:pPr>
              <w:spacing w:before="40" w:after="40"/>
              <w:jc w:val="both"/>
              <w:rPr>
                <w:lang w:val="en-GB"/>
              </w:rPr>
            </w:pPr>
          </w:p>
        </w:tc>
      </w:tr>
      <w:tr w:rsidR="00865330" w14:paraId="6D0D124F" w14:textId="77777777" w:rsidTr="00843B32">
        <w:trPr>
          <w:cantSplit/>
        </w:trPr>
        <w:tc>
          <w:tcPr>
            <w:tcW w:w="316" w:type="dxa"/>
            <w:tcBorders>
              <w:top w:val="nil"/>
              <w:bottom w:val="nil"/>
            </w:tcBorders>
          </w:tcPr>
          <w:p w14:paraId="1061E253" w14:textId="77777777" w:rsidR="00865330" w:rsidRDefault="00865330" w:rsidP="00865330">
            <w:pPr>
              <w:spacing w:before="40" w:after="40"/>
              <w:jc w:val="both"/>
              <w:rPr>
                <w:sz w:val="22"/>
                <w:lang w:val="en-GB"/>
              </w:rPr>
            </w:pPr>
          </w:p>
        </w:tc>
        <w:tc>
          <w:tcPr>
            <w:tcW w:w="344" w:type="dxa"/>
            <w:tcBorders>
              <w:top w:val="nil"/>
              <w:bottom w:val="single" w:sz="4" w:space="0" w:color="auto"/>
            </w:tcBorders>
          </w:tcPr>
          <w:p w14:paraId="16343876" w14:textId="77777777" w:rsidR="00865330" w:rsidRDefault="00865330" w:rsidP="00865330">
            <w:pPr>
              <w:spacing w:before="40" w:after="40"/>
              <w:jc w:val="both"/>
              <w:rPr>
                <w:lang w:val="en-GB"/>
              </w:rPr>
            </w:pPr>
          </w:p>
        </w:tc>
        <w:tc>
          <w:tcPr>
            <w:tcW w:w="532" w:type="dxa"/>
            <w:gridSpan w:val="3"/>
            <w:vMerge/>
          </w:tcPr>
          <w:p w14:paraId="6C66C415" w14:textId="77777777" w:rsidR="00865330" w:rsidRDefault="00865330" w:rsidP="00865330">
            <w:pPr>
              <w:spacing w:before="60" w:after="60"/>
              <w:ind w:left="-144" w:right="-144"/>
              <w:jc w:val="center"/>
              <w:rPr>
                <w:sz w:val="18"/>
                <w:lang w:val="en-GB"/>
              </w:rPr>
            </w:pPr>
          </w:p>
        </w:tc>
        <w:tc>
          <w:tcPr>
            <w:tcW w:w="531" w:type="dxa"/>
          </w:tcPr>
          <w:p w14:paraId="3D7D42D4" w14:textId="77777777" w:rsidR="00865330" w:rsidRDefault="00865330" w:rsidP="00D57F21">
            <w:pPr>
              <w:numPr>
                <w:ilvl w:val="0"/>
                <w:numId w:val="17"/>
              </w:numPr>
              <w:spacing w:before="60" w:after="60"/>
              <w:jc w:val="both"/>
              <w:rPr>
                <w:sz w:val="18"/>
                <w:lang w:val="en-GB"/>
              </w:rPr>
            </w:pPr>
          </w:p>
        </w:tc>
        <w:tc>
          <w:tcPr>
            <w:tcW w:w="4487" w:type="dxa"/>
            <w:gridSpan w:val="3"/>
          </w:tcPr>
          <w:p w14:paraId="097999C2" w14:textId="77777777" w:rsidR="00865330" w:rsidRDefault="00865330" w:rsidP="00865330">
            <w:pPr>
              <w:spacing w:before="60" w:after="60"/>
              <w:jc w:val="both"/>
              <w:rPr>
                <w:sz w:val="18"/>
                <w:lang w:val="en-GB"/>
              </w:rPr>
            </w:pPr>
            <w:r>
              <w:rPr>
                <w:sz w:val="18"/>
                <w:szCs w:val="18"/>
                <w:lang w:val="en-GB"/>
              </w:rPr>
              <w:t>be aware of which different test or measurement methods for any measurand are technically equivalent, and take steps to assess participants' results using these methods accordingly.</w:t>
            </w:r>
          </w:p>
        </w:tc>
        <w:tc>
          <w:tcPr>
            <w:tcW w:w="810" w:type="dxa"/>
          </w:tcPr>
          <w:p w14:paraId="190C59AE" w14:textId="77777777" w:rsidR="00865330" w:rsidRDefault="00865330" w:rsidP="00865330">
            <w:pPr>
              <w:spacing w:before="40" w:after="40"/>
              <w:jc w:val="both"/>
              <w:rPr>
                <w:lang w:val="en-GB"/>
              </w:rPr>
            </w:pPr>
          </w:p>
        </w:tc>
        <w:tc>
          <w:tcPr>
            <w:tcW w:w="3495" w:type="dxa"/>
          </w:tcPr>
          <w:p w14:paraId="09D93684" w14:textId="77777777" w:rsidR="00865330" w:rsidRDefault="00865330" w:rsidP="00865330">
            <w:pPr>
              <w:spacing w:before="40" w:after="40"/>
              <w:jc w:val="both"/>
              <w:rPr>
                <w:lang w:val="en-GB"/>
              </w:rPr>
            </w:pPr>
          </w:p>
        </w:tc>
      </w:tr>
      <w:tr w:rsidR="00D57F21" w14:paraId="1A97D157" w14:textId="77777777" w:rsidTr="00865330">
        <w:trPr>
          <w:cantSplit/>
        </w:trPr>
        <w:tc>
          <w:tcPr>
            <w:tcW w:w="316" w:type="dxa"/>
            <w:tcBorders>
              <w:top w:val="nil"/>
              <w:bottom w:val="nil"/>
            </w:tcBorders>
          </w:tcPr>
          <w:p w14:paraId="29844EEC" w14:textId="77777777" w:rsidR="00D57F21" w:rsidRDefault="00D57F21" w:rsidP="00865330">
            <w:pPr>
              <w:spacing w:before="40" w:after="40"/>
              <w:jc w:val="both"/>
              <w:rPr>
                <w:sz w:val="22"/>
                <w:lang w:val="en-GB"/>
              </w:rPr>
            </w:pPr>
          </w:p>
        </w:tc>
        <w:tc>
          <w:tcPr>
            <w:tcW w:w="352" w:type="dxa"/>
            <w:gridSpan w:val="2"/>
            <w:tcBorders>
              <w:top w:val="single" w:sz="4" w:space="0" w:color="auto"/>
              <w:bottom w:val="nil"/>
            </w:tcBorders>
          </w:tcPr>
          <w:p w14:paraId="53D46EB4" w14:textId="77777777" w:rsidR="00D57F21" w:rsidRDefault="00D57F21" w:rsidP="00865330">
            <w:pPr>
              <w:spacing w:before="60" w:after="60"/>
              <w:ind w:left="-144" w:right="-144" w:hanging="9"/>
              <w:jc w:val="center"/>
              <w:rPr>
                <w:rFonts w:ascii="Arial" w:hAnsi="Arial"/>
                <w:b/>
                <w:lang w:val="en-GB"/>
              </w:rPr>
            </w:pPr>
            <w:r>
              <w:rPr>
                <w:rFonts w:ascii="Arial" w:hAnsi="Arial"/>
                <w:b/>
                <w:lang w:val="en-GB"/>
              </w:rPr>
              <w:t>4.6</w:t>
            </w:r>
          </w:p>
        </w:tc>
        <w:tc>
          <w:tcPr>
            <w:tcW w:w="9847" w:type="dxa"/>
            <w:gridSpan w:val="8"/>
            <w:vAlign w:val="center"/>
          </w:tcPr>
          <w:p w14:paraId="17A7C75C" w14:textId="77777777" w:rsidR="00D57F21" w:rsidRDefault="00D57F21" w:rsidP="00865330">
            <w:pPr>
              <w:spacing w:before="60" w:after="60"/>
              <w:rPr>
                <w:rFonts w:ascii="Arial" w:hAnsi="Arial" w:cs="Arial"/>
                <w:b/>
                <w:lang w:val="en-GB"/>
              </w:rPr>
            </w:pPr>
            <w:r>
              <w:rPr>
                <w:rFonts w:ascii="Arial" w:hAnsi="Arial" w:cs="Arial"/>
                <w:b/>
                <w:lang w:val="en-GB"/>
              </w:rPr>
              <w:t>OPERATION OF PROFICIENCY TESTING SCHEMES</w:t>
            </w:r>
          </w:p>
        </w:tc>
      </w:tr>
      <w:tr w:rsidR="00865330" w14:paraId="5955DB25" w14:textId="77777777" w:rsidTr="00865330">
        <w:trPr>
          <w:cantSplit/>
        </w:trPr>
        <w:tc>
          <w:tcPr>
            <w:tcW w:w="316" w:type="dxa"/>
            <w:tcBorders>
              <w:top w:val="nil"/>
              <w:bottom w:val="nil"/>
            </w:tcBorders>
          </w:tcPr>
          <w:p w14:paraId="4D46C3EE" w14:textId="77777777" w:rsidR="00865330" w:rsidRDefault="00865330" w:rsidP="00865330">
            <w:pPr>
              <w:spacing w:before="40" w:after="40"/>
              <w:jc w:val="both"/>
              <w:rPr>
                <w:sz w:val="22"/>
                <w:lang w:val="en-GB"/>
              </w:rPr>
            </w:pPr>
          </w:p>
        </w:tc>
        <w:tc>
          <w:tcPr>
            <w:tcW w:w="352" w:type="dxa"/>
            <w:gridSpan w:val="2"/>
            <w:tcBorders>
              <w:top w:val="nil"/>
              <w:bottom w:val="nil"/>
            </w:tcBorders>
          </w:tcPr>
          <w:p w14:paraId="2ED76CAF" w14:textId="77777777" w:rsidR="00865330" w:rsidRDefault="00865330" w:rsidP="00865330">
            <w:pPr>
              <w:pStyle w:val="Footer"/>
              <w:tabs>
                <w:tab w:val="clear" w:pos="4320"/>
                <w:tab w:val="clear" w:pos="8640"/>
              </w:tabs>
              <w:spacing w:before="40" w:after="40"/>
              <w:ind w:left="-144" w:right="-144"/>
              <w:jc w:val="center"/>
              <w:rPr>
                <w:lang w:val="en-GB"/>
              </w:rPr>
            </w:pPr>
          </w:p>
        </w:tc>
        <w:tc>
          <w:tcPr>
            <w:tcW w:w="428" w:type="dxa"/>
            <w:vMerge w:val="restart"/>
          </w:tcPr>
          <w:p w14:paraId="19714CA5" w14:textId="77777777" w:rsidR="00865330" w:rsidRDefault="00865330" w:rsidP="00865330">
            <w:pPr>
              <w:spacing w:before="60" w:after="60"/>
              <w:ind w:left="-144" w:right="-144"/>
              <w:jc w:val="center"/>
              <w:rPr>
                <w:b/>
                <w:sz w:val="18"/>
                <w:lang w:val="en-GB"/>
              </w:rPr>
            </w:pPr>
            <w:r>
              <w:rPr>
                <w:b/>
                <w:sz w:val="18"/>
                <w:lang w:val="en-GB"/>
              </w:rPr>
              <w:t>4.6.1</w:t>
            </w:r>
          </w:p>
        </w:tc>
        <w:tc>
          <w:tcPr>
            <w:tcW w:w="9419" w:type="dxa"/>
            <w:gridSpan w:val="7"/>
            <w:vAlign w:val="center"/>
          </w:tcPr>
          <w:p w14:paraId="2A960BF7" w14:textId="77777777" w:rsidR="00865330" w:rsidRDefault="00865330" w:rsidP="00865330">
            <w:pPr>
              <w:spacing w:before="40" w:after="40"/>
              <w:jc w:val="both"/>
              <w:rPr>
                <w:lang w:val="en-GB"/>
              </w:rPr>
            </w:pPr>
            <w:r>
              <w:rPr>
                <w:rFonts w:ascii="Arial" w:hAnsi="Arial" w:cs="Arial"/>
                <w:b/>
                <w:bCs/>
                <w:sz w:val="18"/>
                <w:szCs w:val="18"/>
                <w:lang w:val="en-GB"/>
              </w:rPr>
              <w:t>Instructions for participants</w:t>
            </w:r>
          </w:p>
        </w:tc>
      </w:tr>
      <w:tr w:rsidR="00865330" w14:paraId="1D029E2A" w14:textId="77777777" w:rsidTr="00843B32">
        <w:trPr>
          <w:cantSplit/>
        </w:trPr>
        <w:tc>
          <w:tcPr>
            <w:tcW w:w="316" w:type="dxa"/>
            <w:tcBorders>
              <w:top w:val="nil"/>
              <w:bottom w:val="nil"/>
            </w:tcBorders>
          </w:tcPr>
          <w:p w14:paraId="4DC5012B" w14:textId="77777777" w:rsidR="00865330" w:rsidRDefault="00865330" w:rsidP="00865330">
            <w:pPr>
              <w:spacing w:before="40" w:after="40"/>
              <w:jc w:val="both"/>
              <w:rPr>
                <w:sz w:val="22"/>
                <w:lang w:val="en-GB"/>
              </w:rPr>
            </w:pPr>
          </w:p>
        </w:tc>
        <w:tc>
          <w:tcPr>
            <w:tcW w:w="352" w:type="dxa"/>
            <w:gridSpan w:val="2"/>
            <w:tcBorders>
              <w:top w:val="nil"/>
              <w:bottom w:val="nil"/>
            </w:tcBorders>
          </w:tcPr>
          <w:p w14:paraId="19CAA996" w14:textId="77777777" w:rsidR="00865330" w:rsidRDefault="00865330" w:rsidP="00865330">
            <w:pPr>
              <w:pStyle w:val="Footer"/>
              <w:tabs>
                <w:tab w:val="clear" w:pos="4320"/>
                <w:tab w:val="clear" w:pos="8640"/>
              </w:tabs>
              <w:spacing w:before="40" w:after="40"/>
              <w:ind w:left="-144" w:right="-144"/>
              <w:jc w:val="center"/>
              <w:rPr>
                <w:lang w:val="en-GB"/>
              </w:rPr>
            </w:pPr>
          </w:p>
        </w:tc>
        <w:tc>
          <w:tcPr>
            <w:tcW w:w="428" w:type="dxa"/>
            <w:vMerge/>
          </w:tcPr>
          <w:p w14:paraId="0ED8A69A" w14:textId="77777777" w:rsidR="00865330" w:rsidRDefault="00865330" w:rsidP="00865330">
            <w:pPr>
              <w:spacing w:before="60" w:after="60"/>
              <w:ind w:left="-144" w:right="-144"/>
              <w:jc w:val="center"/>
              <w:rPr>
                <w:sz w:val="18"/>
                <w:lang w:val="en-GB"/>
              </w:rPr>
            </w:pPr>
          </w:p>
        </w:tc>
        <w:tc>
          <w:tcPr>
            <w:tcW w:w="627" w:type="dxa"/>
            <w:gridSpan w:val="2"/>
          </w:tcPr>
          <w:p w14:paraId="287C23E2" w14:textId="77777777" w:rsidR="00865330" w:rsidRDefault="00865330" w:rsidP="00865330">
            <w:pPr>
              <w:spacing w:before="60" w:after="60"/>
              <w:ind w:left="-144" w:right="-144"/>
              <w:jc w:val="center"/>
              <w:rPr>
                <w:sz w:val="18"/>
                <w:lang w:val="en-GB"/>
              </w:rPr>
            </w:pPr>
            <w:r>
              <w:rPr>
                <w:sz w:val="18"/>
                <w:lang w:val="en-GB"/>
              </w:rPr>
              <w:t>4.6.1.1</w:t>
            </w:r>
          </w:p>
        </w:tc>
        <w:tc>
          <w:tcPr>
            <w:tcW w:w="4487" w:type="dxa"/>
            <w:gridSpan w:val="3"/>
          </w:tcPr>
          <w:p w14:paraId="3D7968F2" w14:textId="77777777" w:rsidR="00865330" w:rsidRDefault="00865330" w:rsidP="00865330">
            <w:pPr>
              <w:spacing w:before="20"/>
              <w:jc w:val="both"/>
              <w:rPr>
                <w:sz w:val="18"/>
                <w:szCs w:val="18"/>
                <w:lang w:val="en-GB"/>
              </w:rPr>
            </w:pPr>
            <w:r>
              <w:rPr>
                <w:sz w:val="18"/>
                <w:szCs w:val="18"/>
                <w:lang w:val="en-GB"/>
              </w:rPr>
              <w:t>The proficiency testing provider shall give participants sufficient prior notice before sending proficiency test items, providing the date on which the proficiency test items are likely to arrive or to be despatched, unless the design of the proficiency testing scheme makes it inappropriate to do so.</w:t>
            </w:r>
          </w:p>
        </w:tc>
        <w:tc>
          <w:tcPr>
            <w:tcW w:w="810" w:type="dxa"/>
          </w:tcPr>
          <w:p w14:paraId="75BBEF91" w14:textId="77777777" w:rsidR="00865330" w:rsidRDefault="00865330" w:rsidP="00865330">
            <w:pPr>
              <w:spacing w:before="40" w:after="40"/>
              <w:jc w:val="both"/>
              <w:rPr>
                <w:lang w:val="en-GB"/>
              </w:rPr>
            </w:pPr>
          </w:p>
        </w:tc>
        <w:tc>
          <w:tcPr>
            <w:tcW w:w="3495" w:type="dxa"/>
          </w:tcPr>
          <w:p w14:paraId="45E27DD8" w14:textId="77777777" w:rsidR="00865330" w:rsidRDefault="00865330" w:rsidP="00865330">
            <w:pPr>
              <w:spacing w:before="40" w:after="40"/>
              <w:jc w:val="both"/>
              <w:rPr>
                <w:lang w:val="en-GB"/>
              </w:rPr>
            </w:pPr>
          </w:p>
        </w:tc>
      </w:tr>
      <w:tr w:rsidR="00865330" w14:paraId="0CC3B78F" w14:textId="77777777" w:rsidTr="00843B32">
        <w:trPr>
          <w:cantSplit/>
        </w:trPr>
        <w:tc>
          <w:tcPr>
            <w:tcW w:w="316" w:type="dxa"/>
            <w:tcBorders>
              <w:top w:val="nil"/>
              <w:bottom w:val="nil"/>
            </w:tcBorders>
          </w:tcPr>
          <w:p w14:paraId="087A6ACE" w14:textId="77777777" w:rsidR="00865330" w:rsidRDefault="00865330" w:rsidP="00865330">
            <w:pPr>
              <w:spacing w:before="40" w:after="40"/>
              <w:jc w:val="both"/>
              <w:rPr>
                <w:sz w:val="22"/>
                <w:lang w:val="en-GB"/>
              </w:rPr>
            </w:pPr>
          </w:p>
        </w:tc>
        <w:tc>
          <w:tcPr>
            <w:tcW w:w="352" w:type="dxa"/>
            <w:gridSpan w:val="2"/>
            <w:tcBorders>
              <w:top w:val="nil"/>
              <w:bottom w:val="nil"/>
            </w:tcBorders>
          </w:tcPr>
          <w:p w14:paraId="5B60277E" w14:textId="77777777" w:rsidR="00865330" w:rsidRDefault="00865330" w:rsidP="00865330">
            <w:pPr>
              <w:pStyle w:val="Footer"/>
              <w:tabs>
                <w:tab w:val="clear" w:pos="4320"/>
                <w:tab w:val="clear" w:pos="8640"/>
              </w:tabs>
              <w:spacing w:before="40" w:after="40"/>
              <w:jc w:val="both"/>
              <w:rPr>
                <w:lang w:val="en-GB"/>
              </w:rPr>
            </w:pPr>
          </w:p>
        </w:tc>
        <w:tc>
          <w:tcPr>
            <w:tcW w:w="428" w:type="dxa"/>
            <w:vMerge/>
          </w:tcPr>
          <w:p w14:paraId="12D7F1A1" w14:textId="77777777" w:rsidR="00865330" w:rsidRDefault="00865330" w:rsidP="00865330">
            <w:pPr>
              <w:spacing w:before="60" w:after="60"/>
              <w:ind w:left="-144" w:right="-144"/>
              <w:jc w:val="center"/>
              <w:rPr>
                <w:sz w:val="18"/>
                <w:lang w:val="en-GB"/>
              </w:rPr>
            </w:pPr>
          </w:p>
        </w:tc>
        <w:tc>
          <w:tcPr>
            <w:tcW w:w="627" w:type="dxa"/>
            <w:gridSpan w:val="2"/>
          </w:tcPr>
          <w:p w14:paraId="015D73B3" w14:textId="77777777" w:rsidR="00865330" w:rsidRDefault="00865330" w:rsidP="00865330">
            <w:pPr>
              <w:spacing w:before="60" w:after="60"/>
              <w:ind w:left="-144" w:right="-144"/>
              <w:jc w:val="center"/>
              <w:rPr>
                <w:sz w:val="18"/>
                <w:lang w:val="en-GB"/>
              </w:rPr>
            </w:pPr>
            <w:r>
              <w:rPr>
                <w:sz w:val="18"/>
                <w:lang w:val="en-GB"/>
              </w:rPr>
              <w:t>4.6.1.2</w:t>
            </w:r>
          </w:p>
        </w:tc>
        <w:tc>
          <w:tcPr>
            <w:tcW w:w="4487" w:type="dxa"/>
            <w:gridSpan w:val="3"/>
          </w:tcPr>
          <w:p w14:paraId="792C5511" w14:textId="77777777" w:rsidR="00865330" w:rsidRDefault="00865330" w:rsidP="00865330">
            <w:pPr>
              <w:spacing w:before="20"/>
              <w:jc w:val="both"/>
              <w:rPr>
                <w:sz w:val="18"/>
                <w:szCs w:val="18"/>
                <w:lang w:val="en-GB"/>
              </w:rPr>
            </w:pPr>
            <w:r>
              <w:rPr>
                <w:sz w:val="18"/>
                <w:szCs w:val="18"/>
                <w:lang w:val="en-GB"/>
              </w:rPr>
              <w:t xml:space="preserve">The proficiency testing provider shall give detailed documented instructions to all participants. Instructions to participants shall include: </w:t>
            </w:r>
          </w:p>
        </w:tc>
        <w:tc>
          <w:tcPr>
            <w:tcW w:w="810" w:type="dxa"/>
          </w:tcPr>
          <w:p w14:paraId="34C8727A" w14:textId="77777777" w:rsidR="00865330" w:rsidRDefault="00865330" w:rsidP="00865330">
            <w:pPr>
              <w:spacing w:before="40" w:after="40"/>
              <w:jc w:val="both"/>
              <w:rPr>
                <w:lang w:val="en-GB"/>
              </w:rPr>
            </w:pPr>
          </w:p>
        </w:tc>
        <w:tc>
          <w:tcPr>
            <w:tcW w:w="3495" w:type="dxa"/>
          </w:tcPr>
          <w:p w14:paraId="08DC76BC" w14:textId="77777777" w:rsidR="00865330" w:rsidRDefault="00865330" w:rsidP="00865330">
            <w:pPr>
              <w:spacing w:before="40" w:after="40"/>
              <w:jc w:val="both"/>
              <w:rPr>
                <w:lang w:val="en-GB"/>
              </w:rPr>
            </w:pPr>
          </w:p>
        </w:tc>
      </w:tr>
      <w:tr w:rsidR="00865330" w14:paraId="142122C5" w14:textId="77777777" w:rsidTr="00843B32">
        <w:trPr>
          <w:cantSplit/>
        </w:trPr>
        <w:tc>
          <w:tcPr>
            <w:tcW w:w="316" w:type="dxa"/>
            <w:tcBorders>
              <w:top w:val="nil"/>
              <w:bottom w:val="nil"/>
            </w:tcBorders>
          </w:tcPr>
          <w:p w14:paraId="4B659156" w14:textId="77777777" w:rsidR="00865330" w:rsidRDefault="00865330" w:rsidP="00865330">
            <w:pPr>
              <w:spacing w:before="40" w:after="40"/>
              <w:jc w:val="both"/>
              <w:rPr>
                <w:sz w:val="22"/>
                <w:lang w:val="en-GB"/>
              </w:rPr>
            </w:pPr>
          </w:p>
        </w:tc>
        <w:tc>
          <w:tcPr>
            <w:tcW w:w="352" w:type="dxa"/>
            <w:gridSpan w:val="2"/>
            <w:tcBorders>
              <w:top w:val="nil"/>
              <w:bottom w:val="nil"/>
            </w:tcBorders>
          </w:tcPr>
          <w:p w14:paraId="1285666A" w14:textId="77777777" w:rsidR="00865330" w:rsidRDefault="00865330" w:rsidP="00865330">
            <w:pPr>
              <w:pStyle w:val="Footer"/>
              <w:tabs>
                <w:tab w:val="clear" w:pos="4320"/>
                <w:tab w:val="clear" w:pos="8640"/>
              </w:tabs>
              <w:spacing w:before="40" w:after="40"/>
              <w:jc w:val="both"/>
              <w:rPr>
                <w:lang w:val="en-GB"/>
              </w:rPr>
            </w:pPr>
          </w:p>
        </w:tc>
        <w:tc>
          <w:tcPr>
            <w:tcW w:w="428" w:type="dxa"/>
            <w:vMerge/>
          </w:tcPr>
          <w:p w14:paraId="22B69FA4" w14:textId="77777777" w:rsidR="00865330" w:rsidRDefault="00865330" w:rsidP="00865330">
            <w:pPr>
              <w:spacing w:before="60" w:after="60"/>
              <w:ind w:left="-144" w:right="-144"/>
              <w:jc w:val="center"/>
              <w:rPr>
                <w:sz w:val="18"/>
                <w:lang w:val="en-GB"/>
              </w:rPr>
            </w:pPr>
          </w:p>
        </w:tc>
        <w:tc>
          <w:tcPr>
            <w:tcW w:w="627" w:type="dxa"/>
            <w:gridSpan w:val="2"/>
          </w:tcPr>
          <w:p w14:paraId="531713B8" w14:textId="77777777" w:rsidR="00865330" w:rsidRDefault="00865330" w:rsidP="00865330">
            <w:pPr>
              <w:spacing w:before="60" w:after="60"/>
              <w:ind w:left="-144" w:right="-144"/>
              <w:jc w:val="center"/>
              <w:rPr>
                <w:sz w:val="18"/>
                <w:lang w:val="en-GB"/>
              </w:rPr>
            </w:pPr>
          </w:p>
        </w:tc>
        <w:tc>
          <w:tcPr>
            <w:tcW w:w="427" w:type="dxa"/>
            <w:gridSpan w:val="2"/>
          </w:tcPr>
          <w:p w14:paraId="375C5C13" w14:textId="77777777" w:rsidR="00865330" w:rsidRDefault="00865330" w:rsidP="00D57F21">
            <w:pPr>
              <w:numPr>
                <w:ilvl w:val="0"/>
                <w:numId w:val="18"/>
              </w:numPr>
              <w:spacing w:before="60" w:after="60"/>
              <w:jc w:val="both"/>
              <w:rPr>
                <w:sz w:val="18"/>
                <w:lang w:val="en-GB"/>
              </w:rPr>
            </w:pPr>
          </w:p>
        </w:tc>
        <w:tc>
          <w:tcPr>
            <w:tcW w:w="4060" w:type="dxa"/>
          </w:tcPr>
          <w:p w14:paraId="6D4523C2" w14:textId="77777777" w:rsidR="00865330" w:rsidRDefault="00865330" w:rsidP="00865330">
            <w:pPr>
              <w:spacing w:before="20"/>
              <w:jc w:val="both"/>
              <w:rPr>
                <w:sz w:val="18"/>
                <w:lang w:val="en-GB"/>
              </w:rPr>
            </w:pPr>
            <w:r>
              <w:rPr>
                <w:sz w:val="18"/>
                <w:szCs w:val="18"/>
                <w:lang w:val="en-GB"/>
              </w:rPr>
              <w:t xml:space="preserve">the necessity to treat proficiency test items in the same manner as the majority of routinely tested samples (unless there are particular requirements of the proficiency testing scheme which require departure from this principle); </w:t>
            </w:r>
          </w:p>
        </w:tc>
        <w:tc>
          <w:tcPr>
            <w:tcW w:w="810" w:type="dxa"/>
          </w:tcPr>
          <w:p w14:paraId="1079C809" w14:textId="77777777" w:rsidR="00865330" w:rsidRDefault="00865330" w:rsidP="00865330">
            <w:pPr>
              <w:spacing w:before="40" w:after="40"/>
              <w:jc w:val="both"/>
              <w:rPr>
                <w:lang w:val="en-GB"/>
              </w:rPr>
            </w:pPr>
          </w:p>
        </w:tc>
        <w:tc>
          <w:tcPr>
            <w:tcW w:w="3495" w:type="dxa"/>
          </w:tcPr>
          <w:p w14:paraId="2AFBACCE" w14:textId="77777777" w:rsidR="00865330" w:rsidRDefault="00865330" w:rsidP="00865330">
            <w:pPr>
              <w:spacing w:before="40" w:after="40"/>
              <w:jc w:val="both"/>
              <w:rPr>
                <w:lang w:val="en-GB"/>
              </w:rPr>
            </w:pPr>
          </w:p>
        </w:tc>
      </w:tr>
      <w:tr w:rsidR="00865330" w14:paraId="0999BF66" w14:textId="77777777" w:rsidTr="00843B32">
        <w:trPr>
          <w:cantSplit/>
        </w:trPr>
        <w:tc>
          <w:tcPr>
            <w:tcW w:w="316" w:type="dxa"/>
            <w:tcBorders>
              <w:top w:val="nil"/>
              <w:bottom w:val="nil"/>
            </w:tcBorders>
          </w:tcPr>
          <w:p w14:paraId="563FA16D" w14:textId="77777777" w:rsidR="00865330" w:rsidRDefault="00865330" w:rsidP="00865330">
            <w:pPr>
              <w:spacing w:before="40" w:after="40"/>
              <w:jc w:val="both"/>
              <w:rPr>
                <w:sz w:val="22"/>
                <w:lang w:val="en-GB"/>
              </w:rPr>
            </w:pPr>
          </w:p>
        </w:tc>
        <w:tc>
          <w:tcPr>
            <w:tcW w:w="352" w:type="dxa"/>
            <w:gridSpan w:val="2"/>
            <w:tcBorders>
              <w:top w:val="nil"/>
              <w:bottom w:val="nil"/>
            </w:tcBorders>
          </w:tcPr>
          <w:p w14:paraId="6220C5D6" w14:textId="77777777" w:rsidR="00865330" w:rsidRDefault="00865330" w:rsidP="00865330">
            <w:pPr>
              <w:pStyle w:val="Footer"/>
              <w:tabs>
                <w:tab w:val="clear" w:pos="4320"/>
                <w:tab w:val="clear" w:pos="8640"/>
              </w:tabs>
              <w:spacing w:before="40" w:after="40"/>
              <w:jc w:val="both"/>
              <w:rPr>
                <w:lang w:val="en-GB"/>
              </w:rPr>
            </w:pPr>
          </w:p>
        </w:tc>
        <w:tc>
          <w:tcPr>
            <w:tcW w:w="428" w:type="dxa"/>
            <w:vMerge/>
          </w:tcPr>
          <w:p w14:paraId="1E528A85" w14:textId="77777777" w:rsidR="00865330" w:rsidRDefault="00865330" w:rsidP="00865330">
            <w:pPr>
              <w:spacing w:before="60" w:after="60"/>
              <w:ind w:left="-144" w:right="-144"/>
              <w:jc w:val="center"/>
              <w:rPr>
                <w:sz w:val="18"/>
                <w:lang w:val="en-GB"/>
              </w:rPr>
            </w:pPr>
          </w:p>
        </w:tc>
        <w:tc>
          <w:tcPr>
            <w:tcW w:w="627" w:type="dxa"/>
            <w:gridSpan w:val="2"/>
          </w:tcPr>
          <w:p w14:paraId="5F98D9BF" w14:textId="77777777" w:rsidR="00865330" w:rsidRDefault="00865330" w:rsidP="00865330">
            <w:pPr>
              <w:spacing w:before="60" w:after="60"/>
              <w:jc w:val="both"/>
              <w:rPr>
                <w:sz w:val="18"/>
                <w:lang w:val="en-GB"/>
              </w:rPr>
            </w:pPr>
          </w:p>
        </w:tc>
        <w:tc>
          <w:tcPr>
            <w:tcW w:w="427" w:type="dxa"/>
            <w:gridSpan w:val="2"/>
          </w:tcPr>
          <w:p w14:paraId="05E64E88" w14:textId="77777777" w:rsidR="00865330" w:rsidRDefault="00865330" w:rsidP="00D57F21">
            <w:pPr>
              <w:numPr>
                <w:ilvl w:val="0"/>
                <w:numId w:val="18"/>
              </w:numPr>
              <w:spacing w:before="60" w:after="60"/>
              <w:jc w:val="both"/>
              <w:rPr>
                <w:sz w:val="18"/>
                <w:lang w:val="en-GB"/>
              </w:rPr>
            </w:pPr>
          </w:p>
        </w:tc>
        <w:tc>
          <w:tcPr>
            <w:tcW w:w="4060" w:type="dxa"/>
          </w:tcPr>
          <w:p w14:paraId="6F5F5839" w14:textId="77777777" w:rsidR="00865330" w:rsidRDefault="00865330" w:rsidP="00865330">
            <w:pPr>
              <w:spacing w:before="20"/>
              <w:jc w:val="both"/>
              <w:rPr>
                <w:sz w:val="18"/>
                <w:lang w:val="en-GB"/>
              </w:rPr>
            </w:pPr>
            <w:r>
              <w:rPr>
                <w:sz w:val="18"/>
                <w:szCs w:val="18"/>
                <w:lang w:val="en-GB"/>
              </w:rPr>
              <w:t xml:space="preserve">details of factors which could influence the testing or calibration of the proficiency test items, </w:t>
            </w:r>
            <w:proofErr w:type="gramStart"/>
            <w:r>
              <w:rPr>
                <w:sz w:val="18"/>
                <w:szCs w:val="18"/>
                <w:lang w:val="en-GB"/>
              </w:rPr>
              <w:t>e.g.</w:t>
            </w:r>
            <w:proofErr w:type="gramEnd"/>
            <w:r>
              <w:rPr>
                <w:sz w:val="18"/>
                <w:szCs w:val="18"/>
                <w:lang w:val="en-GB"/>
              </w:rPr>
              <w:t xml:space="preserve"> the nature of the proficiency test items, conditions of storage, whether the proficiency testing scheme is limited to selected test methods, and the timing of the testing or measurement; </w:t>
            </w:r>
          </w:p>
        </w:tc>
        <w:tc>
          <w:tcPr>
            <w:tcW w:w="810" w:type="dxa"/>
          </w:tcPr>
          <w:p w14:paraId="37C871FA" w14:textId="77777777" w:rsidR="00865330" w:rsidRDefault="00865330" w:rsidP="00865330">
            <w:pPr>
              <w:spacing w:before="40" w:after="40"/>
              <w:jc w:val="both"/>
              <w:rPr>
                <w:lang w:val="en-GB"/>
              </w:rPr>
            </w:pPr>
          </w:p>
        </w:tc>
        <w:tc>
          <w:tcPr>
            <w:tcW w:w="3495" w:type="dxa"/>
          </w:tcPr>
          <w:p w14:paraId="1FC9539F" w14:textId="77777777" w:rsidR="00865330" w:rsidRDefault="00865330" w:rsidP="00865330">
            <w:pPr>
              <w:spacing w:before="40" w:after="40"/>
              <w:jc w:val="both"/>
              <w:rPr>
                <w:lang w:val="en-GB"/>
              </w:rPr>
            </w:pPr>
          </w:p>
        </w:tc>
      </w:tr>
      <w:tr w:rsidR="00865330" w14:paraId="651DB794" w14:textId="77777777" w:rsidTr="00843B32">
        <w:trPr>
          <w:cantSplit/>
        </w:trPr>
        <w:tc>
          <w:tcPr>
            <w:tcW w:w="316" w:type="dxa"/>
            <w:tcBorders>
              <w:top w:val="nil"/>
              <w:bottom w:val="nil"/>
            </w:tcBorders>
          </w:tcPr>
          <w:p w14:paraId="6A506E37" w14:textId="77777777" w:rsidR="00865330" w:rsidRDefault="00865330" w:rsidP="00865330">
            <w:pPr>
              <w:spacing w:before="40" w:after="40"/>
              <w:jc w:val="both"/>
              <w:rPr>
                <w:sz w:val="22"/>
                <w:lang w:val="en-GB"/>
              </w:rPr>
            </w:pPr>
          </w:p>
        </w:tc>
        <w:tc>
          <w:tcPr>
            <w:tcW w:w="352" w:type="dxa"/>
            <w:gridSpan w:val="2"/>
            <w:tcBorders>
              <w:top w:val="nil"/>
              <w:bottom w:val="nil"/>
            </w:tcBorders>
          </w:tcPr>
          <w:p w14:paraId="2AA11CBB" w14:textId="77777777" w:rsidR="00865330" w:rsidRDefault="00865330" w:rsidP="00865330">
            <w:pPr>
              <w:pStyle w:val="Footer"/>
              <w:tabs>
                <w:tab w:val="clear" w:pos="4320"/>
                <w:tab w:val="clear" w:pos="8640"/>
              </w:tabs>
              <w:spacing w:before="40" w:after="40"/>
              <w:jc w:val="both"/>
              <w:rPr>
                <w:lang w:val="en-GB"/>
              </w:rPr>
            </w:pPr>
          </w:p>
        </w:tc>
        <w:tc>
          <w:tcPr>
            <w:tcW w:w="428" w:type="dxa"/>
            <w:vMerge/>
          </w:tcPr>
          <w:p w14:paraId="01D8093B" w14:textId="77777777" w:rsidR="00865330" w:rsidRDefault="00865330" w:rsidP="00865330">
            <w:pPr>
              <w:spacing w:before="60" w:after="60"/>
              <w:ind w:left="-144" w:right="-144"/>
              <w:jc w:val="center"/>
              <w:rPr>
                <w:sz w:val="18"/>
                <w:lang w:val="en-GB"/>
              </w:rPr>
            </w:pPr>
          </w:p>
        </w:tc>
        <w:tc>
          <w:tcPr>
            <w:tcW w:w="627" w:type="dxa"/>
            <w:gridSpan w:val="2"/>
          </w:tcPr>
          <w:p w14:paraId="57E6C0FF" w14:textId="77777777" w:rsidR="00865330" w:rsidRDefault="00865330" w:rsidP="00865330">
            <w:pPr>
              <w:spacing w:before="60" w:after="60"/>
              <w:jc w:val="both"/>
              <w:rPr>
                <w:sz w:val="18"/>
                <w:lang w:val="en-GB"/>
              </w:rPr>
            </w:pPr>
          </w:p>
        </w:tc>
        <w:tc>
          <w:tcPr>
            <w:tcW w:w="427" w:type="dxa"/>
            <w:gridSpan w:val="2"/>
          </w:tcPr>
          <w:p w14:paraId="4A86E90E" w14:textId="77777777" w:rsidR="00865330" w:rsidRDefault="00865330" w:rsidP="00D57F21">
            <w:pPr>
              <w:numPr>
                <w:ilvl w:val="0"/>
                <w:numId w:val="18"/>
              </w:numPr>
              <w:spacing w:before="60" w:after="60"/>
              <w:jc w:val="both"/>
              <w:rPr>
                <w:sz w:val="18"/>
                <w:lang w:val="en-GB"/>
              </w:rPr>
            </w:pPr>
          </w:p>
        </w:tc>
        <w:tc>
          <w:tcPr>
            <w:tcW w:w="4060" w:type="dxa"/>
          </w:tcPr>
          <w:p w14:paraId="34A79694" w14:textId="77777777" w:rsidR="00865330" w:rsidRDefault="00865330" w:rsidP="00865330">
            <w:pPr>
              <w:spacing w:before="20"/>
              <w:jc w:val="both"/>
              <w:rPr>
                <w:sz w:val="18"/>
                <w:szCs w:val="18"/>
                <w:lang w:val="en-GB"/>
              </w:rPr>
            </w:pPr>
            <w:r>
              <w:rPr>
                <w:sz w:val="18"/>
                <w:szCs w:val="18"/>
                <w:lang w:val="en-GB"/>
              </w:rPr>
              <w:t xml:space="preserve">detailed procedure for preparing or conditioning, or both preparing and conditioning, of the proficiency test items before conducting the tests or calibrations; </w:t>
            </w:r>
          </w:p>
        </w:tc>
        <w:tc>
          <w:tcPr>
            <w:tcW w:w="810" w:type="dxa"/>
          </w:tcPr>
          <w:p w14:paraId="1C48731A" w14:textId="77777777" w:rsidR="00865330" w:rsidRDefault="00865330" w:rsidP="00865330">
            <w:pPr>
              <w:spacing w:before="40" w:after="40"/>
              <w:jc w:val="both"/>
              <w:rPr>
                <w:lang w:val="en-GB"/>
              </w:rPr>
            </w:pPr>
          </w:p>
        </w:tc>
        <w:tc>
          <w:tcPr>
            <w:tcW w:w="3495" w:type="dxa"/>
          </w:tcPr>
          <w:p w14:paraId="22745CED" w14:textId="77777777" w:rsidR="00865330" w:rsidRDefault="00865330" w:rsidP="00865330">
            <w:pPr>
              <w:spacing w:before="40" w:after="40"/>
              <w:jc w:val="both"/>
              <w:rPr>
                <w:lang w:val="en-GB"/>
              </w:rPr>
            </w:pPr>
          </w:p>
        </w:tc>
      </w:tr>
      <w:tr w:rsidR="00865330" w14:paraId="7D85BE62" w14:textId="77777777" w:rsidTr="00843B32">
        <w:trPr>
          <w:cantSplit/>
        </w:trPr>
        <w:tc>
          <w:tcPr>
            <w:tcW w:w="316" w:type="dxa"/>
            <w:tcBorders>
              <w:top w:val="nil"/>
              <w:bottom w:val="single" w:sz="4" w:space="0" w:color="auto"/>
            </w:tcBorders>
          </w:tcPr>
          <w:p w14:paraId="40188D8B" w14:textId="77777777" w:rsidR="00865330" w:rsidRDefault="00865330" w:rsidP="00865330">
            <w:pPr>
              <w:spacing w:before="40" w:after="40"/>
              <w:jc w:val="both"/>
              <w:rPr>
                <w:sz w:val="22"/>
                <w:lang w:val="en-GB"/>
              </w:rPr>
            </w:pPr>
          </w:p>
        </w:tc>
        <w:tc>
          <w:tcPr>
            <w:tcW w:w="352" w:type="dxa"/>
            <w:gridSpan w:val="2"/>
            <w:tcBorders>
              <w:top w:val="nil"/>
              <w:bottom w:val="single" w:sz="4" w:space="0" w:color="auto"/>
            </w:tcBorders>
          </w:tcPr>
          <w:p w14:paraId="08FAF31A" w14:textId="77777777" w:rsidR="00865330" w:rsidRDefault="00865330" w:rsidP="00865330">
            <w:pPr>
              <w:pStyle w:val="Footer"/>
              <w:tabs>
                <w:tab w:val="clear" w:pos="4320"/>
                <w:tab w:val="clear" w:pos="8640"/>
              </w:tabs>
              <w:spacing w:before="40" w:after="40"/>
              <w:jc w:val="both"/>
              <w:rPr>
                <w:lang w:val="en-GB"/>
              </w:rPr>
            </w:pPr>
          </w:p>
        </w:tc>
        <w:tc>
          <w:tcPr>
            <w:tcW w:w="428" w:type="dxa"/>
            <w:vMerge/>
          </w:tcPr>
          <w:p w14:paraId="1E4CEB9D" w14:textId="77777777" w:rsidR="00865330" w:rsidRDefault="00865330" w:rsidP="00865330">
            <w:pPr>
              <w:spacing w:before="60" w:after="60"/>
              <w:ind w:left="-144" w:right="-144"/>
              <w:jc w:val="center"/>
              <w:rPr>
                <w:sz w:val="18"/>
                <w:lang w:val="en-GB"/>
              </w:rPr>
            </w:pPr>
          </w:p>
        </w:tc>
        <w:tc>
          <w:tcPr>
            <w:tcW w:w="627" w:type="dxa"/>
            <w:gridSpan w:val="2"/>
          </w:tcPr>
          <w:p w14:paraId="07F79E3C" w14:textId="77777777" w:rsidR="00865330" w:rsidRDefault="00865330" w:rsidP="00865330">
            <w:pPr>
              <w:spacing w:before="60" w:after="60"/>
              <w:jc w:val="both"/>
              <w:rPr>
                <w:sz w:val="18"/>
                <w:lang w:val="en-GB"/>
              </w:rPr>
            </w:pPr>
          </w:p>
        </w:tc>
        <w:tc>
          <w:tcPr>
            <w:tcW w:w="427" w:type="dxa"/>
            <w:gridSpan w:val="2"/>
          </w:tcPr>
          <w:p w14:paraId="417E201D" w14:textId="77777777" w:rsidR="00865330" w:rsidRDefault="00865330" w:rsidP="00D57F21">
            <w:pPr>
              <w:numPr>
                <w:ilvl w:val="0"/>
                <w:numId w:val="18"/>
              </w:numPr>
              <w:spacing w:before="60" w:after="60"/>
              <w:jc w:val="both"/>
              <w:rPr>
                <w:sz w:val="18"/>
                <w:lang w:val="en-GB"/>
              </w:rPr>
            </w:pPr>
          </w:p>
        </w:tc>
        <w:tc>
          <w:tcPr>
            <w:tcW w:w="4060" w:type="dxa"/>
          </w:tcPr>
          <w:p w14:paraId="1EA2DAD8" w14:textId="77777777" w:rsidR="00865330" w:rsidRDefault="00865330" w:rsidP="00865330">
            <w:pPr>
              <w:spacing w:before="20"/>
              <w:jc w:val="both"/>
              <w:rPr>
                <w:sz w:val="18"/>
                <w:szCs w:val="18"/>
                <w:lang w:val="en-GB"/>
              </w:rPr>
            </w:pPr>
            <w:r>
              <w:rPr>
                <w:sz w:val="18"/>
                <w:szCs w:val="18"/>
                <w:lang w:val="en-GB"/>
              </w:rPr>
              <w:t xml:space="preserve">any appropriate instructions on handling the proficiency test items, including any safety requirements; </w:t>
            </w:r>
          </w:p>
        </w:tc>
        <w:tc>
          <w:tcPr>
            <w:tcW w:w="810" w:type="dxa"/>
          </w:tcPr>
          <w:p w14:paraId="68B24FEE" w14:textId="77777777" w:rsidR="00865330" w:rsidRDefault="00865330" w:rsidP="00865330">
            <w:pPr>
              <w:spacing w:before="40" w:after="40"/>
              <w:jc w:val="both"/>
              <w:rPr>
                <w:lang w:val="en-GB"/>
              </w:rPr>
            </w:pPr>
          </w:p>
        </w:tc>
        <w:tc>
          <w:tcPr>
            <w:tcW w:w="3495" w:type="dxa"/>
          </w:tcPr>
          <w:p w14:paraId="1BB157E5" w14:textId="77777777" w:rsidR="00865330" w:rsidRDefault="00865330" w:rsidP="00865330">
            <w:pPr>
              <w:spacing w:before="40" w:after="40"/>
              <w:jc w:val="both"/>
              <w:rPr>
                <w:lang w:val="en-GB"/>
              </w:rPr>
            </w:pPr>
          </w:p>
        </w:tc>
      </w:tr>
      <w:tr w:rsidR="00865330" w14:paraId="6CC94E16" w14:textId="77777777" w:rsidTr="00843B32">
        <w:trPr>
          <w:cantSplit/>
        </w:trPr>
        <w:tc>
          <w:tcPr>
            <w:tcW w:w="316" w:type="dxa"/>
            <w:tcBorders>
              <w:top w:val="single" w:sz="4" w:space="0" w:color="auto"/>
              <w:bottom w:val="nil"/>
            </w:tcBorders>
          </w:tcPr>
          <w:p w14:paraId="0EE5BFC6" w14:textId="77777777" w:rsidR="00865330" w:rsidRDefault="00865330" w:rsidP="00865330">
            <w:pPr>
              <w:spacing w:before="40" w:after="40"/>
              <w:jc w:val="both"/>
              <w:rPr>
                <w:sz w:val="22"/>
                <w:lang w:val="en-GB"/>
              </w:rPr>
            </w:pPr>
          </w:p>
        </w:tc>
        <w:tc>
          <w:tcPr>
            <w:tcW w:w="352" w:type="dxa"/>
            <w:gridSpan w:val="2"/>
            <w:tcBorders>
              <w:top w:val="single" w:sz="4" w:space="0" w:color="auto"/>
              <w:bottom w:val="nil"/>
            </w:tcBorders>
          </w:tcPr>
          <w:p w14:paraId="1EFAC04F" w14:textId="77777777" w:rsidR="00865330" w:rsidRDefault="00865330" w:rsidP="00865330">
            <w:pPr>
              <w:pStyle w:val="Footer"/>
              <w:tabs>
                <w:tab w:val="clear" w:pos="4320"/>
                <w:tab w:val="clear" w:pos="8640"/>
              </w:tabs>
              <w:spacing w:before="40" w:after="40"/>
              <w:jc w:val="both"/>
              <w:rPr>
                <w:lang w:val="en-GB"/>
              </w:rPr>
            </w:pPr>
          </w:p>
        </w:tc>
        <w:tc>
          <w:tcPr>
            <w:tcW w:w="428" w:type="dxa"/>
            <w:vMerge/>
          </w:tcPr>
          <w:p w14:paraId="14B06514" w14:textId="77777777" w:rsidR="00865330" w:rsidRDefault="00865330" w:rsidP="00865330">
            <w:pPr>
              <w:spacing w:before="60" w:after="60"/>
              <w:ind w:left="-144" w:right="-144"/>
              <w:jc w:val="center"/>
              <w:rPr>
                <w:sz w:val="18"/>
                <w:lang w:val="en-GB"/>
              </w:rPr>
            </w:pPr>
          </w:p>
        </w:tc>
        <w:tc>
          <w:tcPr>
            <w:tcW w:w="627" w:type="dxa"/>
            <w:gridSpan w:val="2"/>
          </w:tcPr>
          <w:p w14:paraId="4E226397" w14:textId="77777777" w:rsidR="00865330" w:rsidRDefault="00865330" w:rsidP="00865330">
            <w:pPr>
              <w:spacing w:before="60" w:after="60"/>
              <w:jc w:val="both"/>
              <w:rPr>
                <w:sz w:val="18"/>
                <w:lang w:val="en-GB"/>
              </w:rPr>
            </w:pPr>
          </w:p>
        </w:tc>
        <w:tc>
          <w:tcPr>
            <w:tcW w:w="427" w:type="dxa"/>
            <w:gridSpan w:val="2"/>
          </w:tcPr>
          <w:p w14:paraId="185381F5" w14:textId="77777777" w:rsidR="00865330" w:rsidRDefault="00865330" w:rsidP="00D57F21">
            <w:pPr>
              <w:numPr>
                <w:ilvl w:val="0"/>
                <w:numId w:val="18"/>
              </w:numPr>
              <w:spacing w:before="60" w:after="60"/>
              <w:jc w:val="both"/>
              <w:rPr>
                <w:sz w:val="18"/>
                <w:lang w:val="en-GB"/>
              </w:rPr>
            </w:pPr>
          </w:p>
        </w:tc>
        <w:tc>
          <w:tcPr>
            <w:tcW w:w="4060" w:type="dxa"/>
          </w:tcPr>
          <w:p w14:paraId="56AD4F45" w14:textId="77777777" w:rsidR="00865330" w:rsidRDefault="00865330" w:rsidP="00865330">
            <w:pPr>
              <w:spacing w:before="20"/>
              <w:jc w:val="both"/>
              <w:rPr>
                <w:sz w:val="18"/>
                <w:szCs w:val="18"/>
                <w:lang w:val="en-GB"/>
              </w:rPr>
            </w:pPr>
            <w:r>
              <w:rPr>
                <w:sz w:val="18"/>
                <w:szCs w:val="18"/>
                <w:lang w:val="en-GB"/>
              </w:rPr>
              <w:t xml:space="preserve">any specific environmental conditions for the participant to conduct tests or calibrations, or both, and, if relevant, any requirement for the participants to report relevant environmental conditions during the time of the measurement; </w:t>
            </w:r>
          </w:p>
        </w:tc>
        <w:tc>
          <w:tcPr>
            <w:tcW w:w="810" w:type="dxa"/>
          </w:tcPr>
          <w:p w14:paraId="51C6FDE8" w14:textId="77777777" w:rsidR="00865330" w:rsidRDefault="00865330" w:rsidP="00865330">
            <w:pPr>
              <w:spacing w:before="40" w:after="40"/>
              <w:jc w:val="both"/>
              <w:rPr>
                <w:lang w:val="en-GB"/>
              </w:rPr>
            </w:pPr>
          </w:p>
        </w:tc>
        <w:tc>
          <w:tcPr>
            <w:tcW w:w="3495" w:type="dxa"/>
          </w:tcPr>
          <w:p w14:paraId="5A078013" w14:textId="77777777" w:rsidR="00865330" w:rsidRDefault="00865330" w:rsidP="00865330">
            <w:pPr>
              <w:spacing w:before="40" w:after="40"/>
              <w:jc w:val="both"/>
              <w:rPr>
                <w:lang w:val="en-GB"/>
              </w:rPr>
            </w:pPr>
          </w:p>
        </w:tc>
      </w:tr>
      <w:tr w:rsidR="00865330" w14:paraId="1FD69F5B" w14:textId="77777777" w:rsidTr="00843B32">
        <w:trPr>
          <w:cantSplit/>
        </w:trPr>
        <w:tc>
          <w:tcPr>
            <w:tcW w:w="316" w:type="dxa"/>
            <w:tcBorders>
              <w:top w:val="nil"/>
              <w:bottom w:val="nil"/>
            </w:tcBorders>
          </w:tcPr>
          <w:p w14:paraId="01C5A57F" w14:textId="77777777" w:rsidR="00865330" w:rsidRDefault="00865330" w:rsidP="00865330">
            <w:pPr>
              <w:spacing w:before="40" w:after="40"/>
              <w:jc w:val="both"/>
              <w:rPr>
                <w:sz w:val="22"/>
                <w:lang w:val="en-GB"/>
              </w:rPr>
            </w:pPr>
          </w:p>
        </w:tc>
        <w:tc>
          <w:tcPr>
            <w:tcW w:w="352" w:type="dxa"/>
            <w:gridSpan w:val="2"/>
            <w:tcBorders>
              <w:top w:val="nil"/>
              <w:bottom w:val="nil"/>
            </w:tcBorders>
          </w:tcPr>
          <w:p w14:paraId="166AA439" w14:textId="77777777" w:rsidR="00865330" w:rsidRDefault="00865330" w:rsidP="00865330">
            <w:pPr>
              <w:pStyle w:val="Footer"/>
              <w:tabs>
                <w:tab w:val="clear" w:pos="4320"/>
                <w:tab w:val="clear" w:pos="8640"/>
              </w:tabs>
              <w:spacing w:before="40" w:after="40"/>
              <w:jc w:val="both"/>
              <w:rPr>
                <w:lang w:val="en-GB"/>
              </w:rPr>
            </w:pPr>
          </w:p>
        </w:tc>
        <w:tc>
          <w:tcPr>
            <w:tcW w:w="428" w:type="dxa"/>
            <w:vMerge/>
          </w:tcPr>
          <w:p w14:paraId="142AE332" w14:textId="77777777" w:rsidR="00865330" w:rsidRDefault="00865330" w:rsidP="00865330">
            <w:pPr>
              <w:spacing w:before="60" w:after="60"/>
              <w:ind w:left="-144" w:right="-144"/>
              <w:jc w:val="center"/>
              <w:rPr>
                <w:sz w:val="18"/>
                <w:lang w:val="en-GB"/>
              </w:rPr>
            </w:pPr>
          </w:p>
        </w:tc>
        <w:tc>
          <w:tcPr>
            <w:tcW w:w="627" w:type="dxa"/>
            <w:gridSpan w:val="2"/>
          </w:tcPr>
          <w:p w14:paraId="4C5AC064" w14:textId="77777777" w:rsidR="00865330" w:rsidRDefault="00865330" w:rsidP="00865330">
            <w:pPr>
              <w:spacing w:before="60" w:after="60"/>
              <w:jc w:val="both"/>
              <w:rPr>
                <w:sz w:val="18"/>
                <w:lang w:val="en-GB"/>
              </w:rPr>
            </w:pPr>
          </w:p>
        </w:tc>
        <w:tc>
          <w:tcPr>
            <w:tcW w:w="427" w:type="dxa"/>
            <w:gridSpan w:val="2"/>
          </w:tcPr>
          <w:p w14:paraId="5093A441" w14:textId="77777777" w:rsidR="00865330" w:rsidRDefault="00865330" w:rsidP="00D57F21">
            <w:pPr>
              <w:numPr>
                <w:ilvl w:val="0"/>
                <w:numId w:val="18"/>
              </w:numPr>
              <w:spacing w:before="60" w:after="60"/>
              <w:jc w:val="both"/>
              <w:rPr>
                <w:sz w:val="18"/>
                <w:lang w:val="en-GB"/>
              </w:rPr>
            </w:pPr>
          </w:p>
        </w:tc>
        <w:tc>
          <w:tcPr>
            <w:tcW w:w="4060" w:type="dxa"/>
          </w:tcPr>
          <w:p w14:paraId="4B1128FB" w14:textId="77777777" w:rsidR="00865330" w:rsidRDefault="00865330" w:rsidP="00865330">
            <w:pPr>
              <w:spacing w:before="20"/>
              <w:jc w:val="both"/>
              <w:rPr>
                <w:sz w:val="18"/>
                <w:szCs w:val="18"/>
                <w:lang w:val="en-GB"/>
              </w:rPr>
            </w:pPr>
            <w:r>
              <w:rPr>
                <w:sz w:val="18"/>
                <w:szCs w:val="18"/>
                <w:lang w:val="en-GB"/>
              </w:rPr>
              <w:t xml:space="preserve">specific and detailed instructions on the manner of recording and reporting test or measurement results and associated uncertainties. If the instructions include reporting of the uncertainty of the reported result or measurement, this shall include the coverage factor and, whenever practicable, the coverage probability; </w:t>
            </w:r>
          </w:p>
          <w:p w14:paraId="6C5DF714" w14:textId="77777777" w:rsidR="00865330" w:rsidRDefault="00865330" w:rsidP="00865330">
            <w:pPr>
              <w:spacing w:before="20"/>
              <w:jc w:val="both"/>
              <w:rPr>
                <w:sz w:val="18"/>
                <w:szCs w:val="18"/>
                <w:lang w:val="en-GB"/>
              </w:rPr>
            </w:pPr>
          </w:p>
          <w:p w14:paraId="6BDCA88F" w14:textId="77777777" w:rsidR="00865330" w:rsidRPr="00B17BFC" w:rsidRDefault="00865330" w:rsidP="00865330">
            <w:pPr>
              <w:spacing w:before="20"/>
              <w:jc w:val="both"/>
              <w:rPr>
                <w:i/>
                <w:sz w:val="18"/>
                <w:szCs w:val="18"/>
                <w:lang w:val="en-GB"/>
              </w:rPr>
            </w:pPr>
            <w:proofErr w:type="gramStart"/>
            <w:r w:rsidRPr="00B17BFC">
              <w:rPr>
                <w:i/>
                <w:sz w:val="18"/>
                <w:szCs w:val="18"/>
                <w:lang w:val="en-GB"/>
              </w:rPr>
              <w:t>NOTE  This</w:t>
            </w:r>
            <w:proofErr w:type="gramEnd"/>
            <w:r w:rsidRPr="00B17BFC">
              <w:rPr>
                <w:i/>
                <w:sz w:val="18"/>
                <w:szCs w:val="18"/>
                <w:lang w:val="en-GB"/>
              </w:rPr>
              <w:t xml:space="preserve"> instruction usually includes parameters such as the units of measurement, the number of significant figures or decimal places and reporting basis (e.g. on dry weight, or “as received”). </w:t>
            </w:r>
          </w:p>
        </w:tc>
        <w:tc>
          <w:tcPr>
            <w:tcW w:w="810" w:type="dxa"/>
          </w:tcPr>
          <w:p w14:paraId="0B3B5E2E" w14:textId="77777777" w:rsidR="00865330" w:rsidRDefault="00865330" w:rsidP="00865330">
            <w:pPr>
              <w:spacing w:before="40" w:after="40"/>
              <w:jc w:val="both"/>
              <w:rPr>
                <w:lang w:val="en-GB"/>
              </w:rPr>
            </w:pPr>
          </w:p>
        </w:tc>
        <w:tc>
          <w:tcPr>
            <w:tcW w:w="3495" w:type="dxa"/>
          </w:tcPr>
          <w:p w14:paraId="7F98B14C" w14:textId="77777777" w:rsidR="00865330" w:rsidRDefault="00865330" w:rsidP="00865330">
            <w:pPr>
              <w:spacing w:before="40" w:after="40"/>
              <w:jc w:val="both"/>
              <w:rPr>
                <w:lang w:val="en-GB"/>
              </w:rPr>
            </w:pPr>
          </w:p>
        </w:tc>
      </w:tr>
      <w:tr w:rsidR="00865330" w14:paraId="0DF11DF9" w14:textId="77777777" w:rsidTr="00843B32">
        <w:trPr>
          <w:cantSplit/>
        </w:trPr>
        <w:tc>
          <w:tcPr>
            <w:tcW w:w="316" w:type="dxa"/>
            <w:tcBorders>
              <w:top w:val="nil"/>
              <w:bottom w:val="nil"/>
            </w:tcBorders>
          </w:tcPr>
          <w:p w14:paraId="07AC2B85" w14:textId="77777777" w:rsidR="00865330" w:rsidRDefault="00865330" w:rsidP="00865330">
            <w:pPr>
              <w:spacing w:before="40" w:after="40"/>
              <w:jc w:val="both"/>
              <w:rPr>
                <w:sz w:val="22"/>
                <w:lang w:val="en-GB"/>
              </w:rPr>
            </w:pPr>
          </w:p>
        </w:tc>
        <w:tc>
          <w:tcPr>
            <w:tcW w:w="352" w:type="dxa"/>
            <w:gridSpan w:val="2"/>
            <w:tcBorders>
              <w:top w:val="nil"/>
              <w:bottom w:val="nil"/>
            </w:tcBorders>
          </w:tcPr>
          <w:p w14:paraId="730E4F66" w14:textId="77777777" w:rsidR="00865330" w:rsidRDefault="00865330" w:rsidP="00865330">
            <w:pPr>
              <w:pStyle w:val="Footer"/>
              <w:tabs>
                <w:tab w:val="clear" w:pos="4320"/>
                <w:tab w:val="clear" w:pos="8640"/>
              </w:tabs>
              <w:spacing w:before="40" w:after="40"/>
              <w:jc w:val="both"/>
              <w:rPr>
                <w:lang w:val="en-GB"/>
              </w:rPr>
            </w:pPr>
          </w:p>
        </w:tc>
        <w:tc>
          <w:tcPr>
            <w:tcW w:w="428" w:type="dxa"/>
            <w:vMerge/>
          </w:tcPr>
          <w:p w14:paraId="07090434" w14:textId="77777777" w:rsidR="00865330" w:rsidRDefault="00865330" w:rsidP="00865330">
            <w:pPr>
              <w:spacing w:before="60" w:after="60"/>
              <w:ind w:left="-144" w:right="-144"/>
              <w:jc w:val="center"/>
              <w:rPr>
                <w:sz w:val="18"/>
                <w:lang w:val="en-GB"/>
              </w:rPr>
            </w:pPr>
          </w:p>
        </w:tc>
        <w:tc>
          <w:tcPr>
            <w:tcW w:w="627" w:type="dxa"/>
            <w:gridSpan w:val="2"/>
          </w:tcPr>
          <w:p w14:paraId="7FF2F403" w14:textId="77777777" w:rsidR="00865330" w:rsidRDefault="00865330" w:rsidP="00865330">
            <w:pPr>
              <w:spacing w:before="60" w:after="60"/>
              <w:jc w:val="both"/>
              <w:rPr>
                <w:sz w:val="18"/>
                <w:lang w:val="en-GB"/>
              </w:rPr>
            </w:pPr>
          </w:p>
        </w:tc>
        <w:tc>
          <w:tcPr>
            <w:tcW w:w="427" w:type="dxa"/>
            <w:gridSpan w:val="2"/>
          </w:tcPr>
          <w:p w14:paraId="26880EFA" w14:textId="77777777" w:rsidR="00865330" w:rsidRDefault="00865330" w:rsidP="00D57F21">
            <w:pPr>
              <w:numPr>
                <w:ilvl w:val="0"/>
                <w:numId w:val="18"/>
              </w:numPr>
              <w:spacing w:before="60" w:after="60"/>
              <w:jc w:val="both"/>
              <w:rPr>
                <w:sz w:val="18"/>
                <w:lang w:val="en-GB"/>
              </w:rPr>
            </w:pPr>
          </w:p>
        </w:tc>
        <w:tc>
          <w:tcPr>
            <w:tcW w:w="4060" w:type="dxa"/>
          </w:tcPr>
          <w:p w14:paraId="4CB35846" w14:textId="77777777" w:rsidR="00865330" w:rsidRDefault="00865330" w:rsidP="00865330">
            <w:pPr>
              <w:spacing w:before="20"/>
              <w:jc w:val="both"/>
              <w:rPr>
                <w:sz w:val="18"/>
                <w:szCs w:val="18"/>
                <w:lang w:val="en-GB"/>
              </w:rPr>
            </w:pPr>
            <w:r>
              <w:rPr>
                <w:sz w:val="18"/>
                <w:szCs w:val="18"/>
                <w:lang w:val="en-GB"/>
              </w:rPr>
              <w:t xml:space="preserve">the latest date for the provider to receive the proficiency testing or measurement results for analysis; </w:t>
            </w:r>
          </w:p>
        </w:tc>
        <w:tc>
          <w:tcPr>
            <w:tcW w:w="810" w:type="dxa"/>
          </w:tcPr>
          <w:p w14:paraId="174E4BE6" w14:textId="77777777" w:rsidR="00865330" w:rsidRDefault="00865330" w:rsidP="00865330">
            <w:pPr>
              <w:spacing w:before="40" w:after="40"/>
              <w:jc w:val="both"/>
              <w:rPr>
                <w:lang w:val="en-GB"/>
              </w:rPr>
            </w:pPr>
          </w:p>
        </w:tc>
        <w:tc>
          <w:tcPr>
            <w:tcW w:w="3495" w:type="dxa"/>
          </w:tcPr>
          <w:p w14:paraId="31C2818F" w14:textId="77777777" w:rsidR="00865330" w:rsidRDefault="00865330" w:rsidP="00865330">
            <w:pPr>
              <w:spacing w:before="40" w:after="40"/>
              <w:jc w:val="both"/>
              <w:rPr>
                <w:lang w:val="en-GB"/>
              </w:rPr>
            </w:pPr>
          </w:p>
        </w:tc>
      </w:tr>
      <w:tr w:rsidR="00865330" w14:paraId="7ACD52A2" w14:textId="77777777" w:rsidTr="00843B32">
        <w:trPr>
          <w:cantSplit/>
        </w:trPr>
        <w:tc>
          <w:tcPr>
            <w:tcW w:w="316" w:type="dxa"/>
            <w:tcBorders>
              <w:top w:val="nil"/>
              <w:bottom w:val="nil"/>
            </w:tcBorders>
          </w:tcPr>
          <w:p w14:paraId="761796D2" w14:textId="77777777" w:rsidR="00865330" w:rsidRDefault="00865330" w:rsidP="00865330">
            <w:pPr>
              <w:spacing w:before="40" w:after="40"/>
              <w:jc w:val="both"/>
              <w:rPr>
                <w:sz w:val="22"/>
                <w:lang w:val="en-GB"/>
              </w:rPr>
            </w:pPr>
          </w:p>
        </w:tc>
        <w:tc>
          <w:tcPr>
            <w:tcW w:w="352" w:type="dxa"/>
            <w:gridSpan w:val="2"/>
            <w:tcBorders>
              <w:top w:val="nil"/>
              <w:bottom w:val="nil"/>
            </w:tcBorders>
          </w:tcPr>
          <w:p w14:paraId="0201ED6E" w14:textId="77777777" w:rsidR="00865330" w:rsidRDefault="00865330" w:rsidP="00865330">
            <w:pPr>
              <w:pStyle w:val="Footer"/>
              <w:tabs>
                <w:tab w:val="clear" w:pos="4320"/>
                <w:tab w:val="clear" w:pos="8640"/>
              </w:tabs>
              <w:spacing w:before="40" w:after="40"/>
              <w:jc w:val="both"/>
              <w:rPr>
                <w:lang w:val="en-GB"/>
              </w:rPr>
            </w:pPr>
          </w:p>
        </w:tc>
        <w:tc>
          <w:tcPr>
            <w:tcW w:w="428" w:type="dxa"/>
            <w:vMerge/>
          </w:tcPr>
          <w:p w14:paraId="1EFE413F" w14:textId="77777777" w:rsidR="00865330" w:rsidRDefault="00865330" w:rsidP="00865330">
            <w:pPr>
              <w:spacing w:before="60" w:after="60"/>
              <w:ind w:left="-144" w:right="-144"/>
              <w:jc w:val="center"/>
              <w:rPr>
                <w:sz w:val="18"/>
                <w:lang w:val="en-GB"/>
              </w:rPr>
            </w:pPr>
          </w:p>
        </w:tc>
        <w:tc>
          <w:tcPr>
            <w:tcW w:w="627" w:type="dxa"/>
            <w:gridSpan w:val="2"/>
          </w:tcPr>
          <w:p w14:paraId="1B19CEC8" w14:textId="77777777" w:rsidR="00865330" w:rsidRDefault="00865330" w:rsidP="00865330">
            <w:pPr>
              <w:spacing w:before="60" w:after="60"/>
              <w:jc w:val="both"/>
              <w:rPr>
                <w:sz w:val="18"/>
                <w:lang w:val="en-GB"/>
              </w:rPr>
            </w:pPr>
          </w:p>
        </w:tc>
        <w:tc>
          <w:tcPr>
            <w:tcW w:w="427" w:type="dxa"/>
            <w:gridSpan w:val="2"/>
          </w:tcPr>
          <w:p w14:paraId="481E7E4F" w14:textId="77777777" w:rsidR="00865330" w:rsidRDefault="00865330" w:rsidP="00D57F21">
            <w:pPr>
              <w:numPr>
                <w:ilvl w:val="0"/>
                <w:numId w:val="18"/>
              </w:numPr>
              <w:spacing w:before="60" w:after="60"/>
              <w:jc w:val="both"/>
              <w:rPr>
                <w:sz w:val="18"/>
                <w:lang w:val="en-GB"/>
              </w:rPr>
            </w:pPr>
          </w:p>
        </w:tc>
        <w:tc>
          <w:tcPr>
            <w:tcW w:w="4060" w:type="dxa"/>
          </w:tcPr>
          <w:p w14:paraId="54E08A9E" w14:textId="77777777" w:rsidR="00865330" w:rsidRDefault="00865330" w:rsidP="00865330">
            <w:pPr>
              <w:spacing w:before="20"/>
              <w:jc w:val="both"/>
              <w:rPr>
                <w:sz w:val="18"/>
                <w:szCs w:val="18"/>
                <w:lang w:val="en-GB"/>
              </w:rPr>
            </w:pPr>
            <w:r>
              <w:rPr>
                <w:sz w:val="18"/>
                <w:szCs w:val="18"/>
                <w:lang w:val="en-GB"/>
              </w:rPr>
              <w:t xml:space="preserve">information on the contact details of the proficiency testing provider for enquiries; and </w:t>
            </w:r>
          </w:p>
        </w:tc>
        <w:tc>
          <w:tcPr>
            <w:tcW w:w="810" w:type="dxa"/>
          </w:tcPr>
          <w:p w14:paraId="4532BB25" w14:textId="77777777" w:rsidR="00865330" w:rsidRDefault="00865330" w:rsidP="00865330">
            <w:pPr>
              <w:spacing w:before="40" w:after="40"/>
              <w:jc w:val="both"/>
              <w:rPr>
                <w:lang w:val="en-GB"/>
              </w:rPr>
            </w:pPr>
          </w:p>
        </w:tc>
        <w:tc>
          <w:tcPr>
            <w:tcW w:w="3495" w:type="dxa"/>
          </w:tcPr>
          <w:p w14:paraId="46425BEC" w14:textId="77777777" w:rsidR="00865330" w:rsidRDefault="00865330" w:rsidP="00865330">
            <w:pPr>
              <w:spacing w:before="40" w:after="40"/>
              <w:jc w:val="both"/>
              <w:rPr>
                <w:lang w:val="en-GB"/>
              </w:rPr>
            </w:pPr>
          </w:p>
        </w:tc>
      </w:tr>
      <w:tr w:rsidR="00865330" w14:paraId="101D57EC" w14:textId="77777777" w:rsidTr="00843B32">
        <w:trPr>
          <w:cantSplit/>
        </w:trPr>
        <w:tc>
          <w:tcPr>
            <w:tcW w:w="316" w:type="dxa"/>
            <w:tcBorders>
              <w:top w:val="nil"/>
              <w:bottom w:val="nil"/>
            </w:tcBorders>
          </w:tcPr>
          <w:p w14:paraId="31E81241" w14:textId="77777777" w:rsidR="00865330" w:rsidRDefault="00865330" w:rsidP="00865330">
            <w:pPr>
              <w:spacing w:before="40" w:after="40"/>
              <w:jc w:val="both"/>
              <w:rPr>
                <w:sz w:val="22"/>
                <w:lang w:val="en-GB"/>
              </w:rPr>
            </w:pPr>
          </w:p>
        </w:tc>
        <w:tc>
          <w:tcPr>
            <w:tcW w:w="352" w:type="dxa"/>
            <w:gridSpan w:val="2"/>
            <w:tcBorders>
              <w:top w:val="nil"/>
              <w:bottom w:val="nil"/>
            </w:tcBorders>
          </w:tcPr>
          <w:p w14:paraId="2F1115C4" w14:textId="77777777" w:rsidR="00865330" w:rsidRDefault="00865330" w:rsidP="00865330">
            <w:pPr>
              <w:pStyle w:val="Footer"/>
              <w:tabs>
                <w:tab w:val="clear" w:pos="4320"/>
                <w:tab w:val="clear" w:pos="8640"/>
              </w:tabs>
              <w:spacing w:before="40" w:after="40"/>
              <w:jc w:val="both"/>
              <w:rPr>
                <w:lang w:val="en-GB"/>
              </w:rPr>
            </w:pPr>
          </w:p>
        </w:tc>
        <w:tc>
          <w:tcPr>
            <w:tcW w:w="428" w:type="dxa"/>
            <w:vMerge/>
          </w:tcPr>
          <w:p w14:paraId="3D7CC4FD" w14:textId="77777777" w:rsidR="00865330" w:rsidRDefault="00865330" w:rsidP="00865330">
            <w:pPr>
              <w:spacing w:before="60" w:after="60"/>
              <w:ind w:left="-144" w:right="-144"/>
              <w:jc w:val="center"/>
              <w:rPr>
                <w:sz w:val="18"/>
                <w:lang w:val="en-GB"/>
              </w:rPr>
            </w:pPr>
          </w:p>
        </w:tc>
        <w:tc>
          <w:tcPr>
            <w:tcW w:w="627" w:type="dxa"/>
            <w:gridSpan w:val="2"/>
          </w:tcPr>
          <w:p w14:paraId="769DEE01" w14:textId="77777777" w:rsidR="00865330" w:rsidRDefault="00865330" w:rsidP="00865330">
            <w:pPr>
              <w:spacing w:before="60" w:after="60"/>
              <w:jc w:val="both"/>
              <w:rPr>
                <w:sz w:val="18"/>
                <w:lang w:val="en-GB"/>
              </w:rPr>
            </w:pPr>
          </w:p>
        </w:tc>
        <w:tc>
          <w:tcPr>
            <w:tcW w:w="427" w:type="dxa"/>
            <w:gridSpan w:val="2"/>
          </w:tcPr>
          <w:p w14:paraId="23C0A33C" w14:textId="77777777" w:rsidR="00865330" w:rsidRDefault="00865330" w:rsidP="00D57F21">
            <w:pPr>
              <w:numPr>
                <w:ilvl w:val="0"/>
                <w:numId w:val="18"/>
              </w:numPr>
              <w:spacing w:before="60" w:after="60"/>
              <w:jc w:val="both"/>
              <w:rPr>
                <w:sz w:val="18"/>
                <w:lang w:val="en-GB"/>
              </w:rPr>
            </w:pPr>
          </w:p>
        </w:tc>
        <w:tc>
          <w:tcPr>
            <w:tcW w:w="4060" w:type="dxa"/>
          </w:tcPr>
          <w:p w14:paraId="30430CD7" w14:textId="77777777" w:rsidR="00865330" w:rsidRDefault="00865330" w:rsidP="00865330">
            <w:pPr>
              <w:spacing w:before="20"/>
              <w:jc w:val="both"/>
              <w:rPr>
                <w:sz w:val="18"/>
                <w:szCs w:val="18"/>
                <w:lang w:val="en-GB"/>
              </w:rPr>
            </w:pPr>
            <w:r>
              <w:rPr>
                <w:sz w:val="18"/>
                <w:szCs w:val="18"/>
                <w:lang w:val="en-GB"/>
              </w:rPr>
              <w:t>instructions on return of the proficiency test items, when applicable.</w:t>
            </w:r>
          </w:p>
        </w:tc>
        <w:tc>
          <w:tcPr>
            <w:tcW w:w="810" w:type="dxa"/>
          </w:tcPr>
          <w:p w14:paraId="175057FE" w14:textId="77777777" w:rsidR="00865330" w:rsidRDefault="00865330" w:rsidP="00865330">
            <w:pPr>
              <w:spacing w:before="40" w:after="40"/>
              <w:jc w:val="both"/>
              <w:rPr>
                <w:lang w:val="en-GB"/>
              </w:rPr>
            </w:pPr>
          </w:p>
        </w:tc>
        <w:tc>
          <w:tcPr>
            <w:tcW w:w="3495" w:type="dxa"/>
          </w:tcPr>
          <w:p w14:paraId="004C747C" w14:textId="77777777" w:rsidR="00865330" w:rsidRDefault="00865330" w:rsidP="00865330">
            <w:pPr>
              <w:spacing w:before="40" w:after="40"/>
              <w:jc w:val="both"/>
              <w:rPr>
                <w:lang w:val="en-GB"/>
              </w:rPr>
            </w:pPr>
          </w:p>
        </w:tc>
      </w:tr>
      <w:tr w:rsidR="00D57F21" w14:paraId="5B80A324" w14:textId="77777777" w:rsidTr="00865330">
        <w:trPr>
          <w:cantSplit/>
        </w:trPr>
        <w:tc>
          <w:tcPr>
            <w:tcW w:w="316" w:type="dxa"/>
            <w:tcBorders>
              <w:top w:val="nil"/>
              <w:bottom w:val="nil"/>
            </w:tcBorders>
          </w:tcPr>
          <w:p w14:paraId="50C2A5EB" w14:textId="77777777" w:rsidR="00D57F21" w:rsidRDefault="00D57F21" w:rsidP="00865330">
            <w:pPr>
              <w:spacing w:before="40" w:after="40"/>
              <w:jc w:val="both"/>
              <w:rPr>
                <w:sz w:val="22"/>
                <w:lang w:val="en-GB"/>
              </w:rPr>
            </w:pPr>
          </w:p>
        </w:tc>
        <w:tc>
          <w:tcPr>
            <w:tcW w:w="352" w:type="dxa"/>
            <w:gridSpan w:val="2"/>
            <w:tcBorders>
              <w:top w:val="nil"/>
              <w:bottom w:val="nil"/>
            </w:tcBorders>
          </w:tcPr>
          <w:p w14:paraId="5663FE85" w14:textId="77777777" w:rsidR="00D57F21" w:rsidRDefault="00D57F21" w:rsidP="00865330">
            <w:pPr>
              <w:pStyle w:val="Footer"/>
              <w:tabs>
                <w:tab w:val="clear" w:pos="4320"/>
                <w:tab w:val="clear" w:pos="8640"/>
              </w:tabs>
              <w:spacing w:before="40" w:after="40"/>
              <w:jc w:val="both"/>
              <w:rPr>
                <w:lang w:val="en-GB"/>
              </w:rPr>
            </w:pPr>
          </w:p>
        </w:tc>
        <w:tc>
          <w:tcPr>
            <w:tcW w:w="428" w:type="dxa"/>
            <w:vMerge w:val="restart"/>
          </w:tcPr>
          <w:p w14:paraId="552811AD" w14:textId="77777777" w:rsidR="00D57F21" w:rsidRDefault="00D57F21" w:rsidP="00865330">
            <w:pPr>
              <w:spacing w:before="60" w:after="60"/>
              <w:ind w:left="-144" w:right="-144"/>
              <w:jc w:val="center"/>
              <w:rPr>
                <w:b/>
                <w:sz w:val="18"/>
                <w:lang w:val="en-GB"/>
              </w:rPr>
            </w:pPr>
            <w:r>
              <w:rPr>
                <w:b/>
                <w:sz w:val="18"/>
                <w:lang w:val="en-GB"/>
              </w:rPr>
              <w:t>4.6.2</w:t>
            </w:r>
          </w:p>
        </w:tc>
        <w:tc>
          <w:tcPr>
            <w:tcW w:w="9419" w:type="dxa"/>
            <w:gridSpan w:val="7"/>
            <w:vAlign w:val="center"/>
          </w:tcPr>
          <w:p w14:paraId="7D3B001F" w14:textId="77777777" w:rsidR="00D57F21" w:rsidRDefault="00D57F21" w:rsidP="00865330">
            <w:pPr>
              <w:spacing w:before="40" w:after="40"/>
              <w:jc w:val="both"/>
              <w:rPr>
                <w:lang w:val="en-GB"/>
              </w:rPr>
            </w:pPr>
            <w:r>
              <w:rPr>
                <w:rFonts w:ascii="Arial" w:hAnsi="Arial" w:cs="Arial"/>
                <w:b/>
                <w:bCs/>
                <w:sz w:val="18"/>
                <w:szCs w:val="18"/>
                <w:lang w:val="en-GB"/>
              </w:rPr>
              <w:t>Proficiency test items handling and storage</w:t>
            </w:r>
          </w:p>
        </w:tc>
      </w:tr>
      <w:tr w:rsidR="00865330" w14:paraId="127AEE59" w14:textId="77777777" w:rsidTr="00843B32">
        <w:trPr>
          <w:cantSplit/>
        </w:trPr>
        <w:tc>
          <w:tcPr>
            <w:tcW w:w="316" w:type="dxa"/>
            <w:tcBorders>
              <w:top w:val="nil"/>
              <w:bottom w:val="nil"/>
            </w:tcBorders>
          </w:tcPr>
          <w:p w14:paraId="70FF7BE9" w14:textId="77777777" w:rsidR="00865330" w:rsidRDefault="00865330" w:rsidP="00865330">
            <w:pPr>
              <w:spacing w:before="40" w:after="40"/>
              <w:jc w:val="both"/>
              <w:rPr>
                <w:sz w:val="22"/>
                <w:lang w:val="en-GB"/>
              </w:rPr>
            </w:pPr>
          </w:p>
        </w:tc>
        <w:tc>
          <w:tcPr>
            <w:tcW w:w="352" w:type="dxa"/>
            <w:gridSpan w:val="2"/>
            <w:tcBorders>
              <w:top w:val="nil"/>
              <w:bottom w:val="nil"/>
            </w:tcBorders>
          </w:tcPr>
          <w:p w14:paraId="14417FB3" w14:textId="77777777" w:rsidR="00865330" w:rsidRDefault="00865330" w:rsidP="00865330">
            <w:pPr>
              <w:pStyle w:val="Footer"/>
              <w:tabs>
                <w:tab w:val="clear" w:pos="4320"/>
                <w:tab w:val="clear" w:pos="8640"/>
              </w:tabs>
              <w:spacing w:before="40" w:after="40"/>
              <w:jc w:val="both"/>
              <w:rPr>
                <w:lang w:val="en-GB"/>
              </w:rPr>
            </w:pPr>
          </w:p>
        </w:tc>
        <w:tc>
          <w:tcPr>
            <w:tcW w:w="428" w:type="dxa"/>
            <w:vMerge/>
          </w:tcPr>
          <w:p w14:paraId="2FCCB8CA" w14:textId="77777777" w:rsidR="00865330" w:rsidRDefault="00865330" w:rsidP="00865330">
            <w:pPr>
              <w:spacing w:before="60" w:after="60"/>
              <w:ind w:left="-144" w:right="-144"/>
              <w:jc w:val="center"/>
              <w:rPr>
                <w:b/>
                <w:sz w:val="18"/>
                <w:lang w:val="en-GB"/>
              </w:rPr>
            </w:pPr>
          </w:p>
        </w:tc>
        <w:tc>
          <w:tcPr>
            <w:tcW w:w="627" w:type="dxa"/>
            <w:gridSpan w:val="2"/>
          </w:tcPr>
          <w:p w14:paraId="5BD9F127" w14:textId="77777777" w:rsidR="00865330" w:rsidRDefault="00865330" w:rsidP="00865330">
            <w:pPr>
              <w:spacing w:before="60" w:after="60"/>
              <w:ind w:left="-144" w:right="-144"/>
              <w:jc w:val="center"/>
              <w:rPr>
                <w:sz w:val="18"/>
                <w:lang w:val="en-GB"/>
              </w:rPr>
            </w:pPr>
            <w:r>
              <w:rPr>
                <w:sz w:val="18"/>
                <w:lang w:val="en-GB"/>
              </w:rPr>
              <w:t>4.6.2.1</w:t>
            </w:r>
          </w:p>
        </w:tc>
        <w:tc>
          <w:tcPr>
            <w:tcW w:w="4487" w:type="dxa"/>
            <w:gridSpan w:val="3"/>
          </w:tcPr>
          <w:p w14:paraId="530541DA" w14:textId="77777777" w:rsidR="00865330" w:rsidRDefault="00865330" w:rsidP="00865330">
            <w:pPr>
              <w:spacing w:before="20"/>
              <w:jc w:val="both"/>
              <w:rPr>
                <w:sz w:val="18"/>
                <w:szCs w:val="18"/>
                <w:lang w:val="en-GB"/>
              </w:rPr>
            </w:pPr>
            <w:r>
              <w:rPr>
                <w:sz w:val="18"/>
                <w:szCs w:val="18"/>
                <w:lang w:val="en-GB"/>
              </w:rPr>
              <w:t>The proficiency testing provider shall ensure that proficiency test items are appropriately identified and segregated and cannot become contaminated or degraded, from the time of preparation to their distribution to participants.</w:t>
            </w:r>
          </w:p>
        </w:tc>
        <w:tc>
          <w:tcPr>
            <w:tcW w:w="810" w:type="dxa"/>
          </w:tcPr>
          <w:p w14:paraId="0BBC3C7D" w14:textId="77777777" w:rsidR="00865330" w:rsidRDefault="00865330" w:rsidP="00865330">
            <w:pPr>
              <w:spacing w:before="40" w:after="40"/>
              <w:jc w:val="both"/>
              <w:rPr>
                <w:lang w:val="en-GB"/>
              </w:rPr>
            </w:pPr>
          </w:p>
        </w:tc>
        <w:tc>
          <w:tcPr>
            <w:tcW w:w="3495" w:type="dxa"/>
          </w:tcPr>
          <w:p w14:paraId="4F69374A" w14:textId="77777777" w:rsidR="00865330" w:rsidRDefault="00865330" w:rsidP="00865330">
            <w:pPr>
              <w:spacing w:before="40" w:after="40"/>
              <w:jc w:val="both"/>
              <w:rPr>
                <w:lang w:val="en-GB"/>
              </w:rPr>
            </w:pPr>
          </w:p>
        </w:tc>
      </w:tr>
      <w:tr w:rsidR="00865330" w14:paraId="734186B1" w14:textId="77777777" w:rsidTr="00843B32">
        <w:trPr>
          <w:cantSplit/>
        </w:trPr>
        <w:tc>
          <w:tcPr>
            <w:tcW w:w="316" w:type="dxa"/>
            <w:tcBorders>
              <w:top w:val="nil"/>
              <w:bottom w:val="nil"/>
            </w:tcBorders>
          </w:tcPr>
          <w:p w14:paraId="1116855B" w14:textId="77777777" w:rsidR="00865330" w:rsidRDefault="00865330" w:rsidP="00865330">
            <w:pPr>
              <w:spacing w:before="40" w:after="40"/>
              <w:jc w:val="both"/>
              <w:rPr>
                <w:sz w:val="22"/>
                <w:lang w:val="en-GB"/>
              </w:rPr>
            </w:pPr>
          </w:p>
        </w:tc>
        <w:tc>
          <w:tcPr>
            <w:tcW w:w="352" w:type="dxa"/>
            <w:gridSpan w:val="2"/>
            <w:tcBorders>
              <w:top w:val="nil"/>
              <w:bottom w:val="nil"/>
            </w:tcBorders>
          </w:tcPr>
          <w:p w14:paraId="2806B04D" w14:textId="77777777" w:rsidR="00865330" w:rsidRDefault="00865330" w:rsidP="00865330">
            <w:pPr>
              <w:pStyle w:val="Footer"/>
              <w:tabs>
                <w:tab w:val="clear" w:pos="4320"/>
                <w:tab w:val="clear" w:pos="8640"/>
              </w:tabs>
              <w:spacing w:before="40" w:after="40"/>
              <w:jc w:val="both"/>
              <w:rPr>
                <w:lang w:val="en-GB"/>
              </w:rPr>
            </w:pPr>
          </w:p>
        </w:tc>
        <w:tc>
          <w:tcPr>
            <w:tcW w:w="428" w:type="dxa"/>
            <w:vMerge/>
          </w:tcPr>
          <w:p w14:paraId="23A65550" w14:textId="77777777" w:rsidR="00865330" w:rsidRDefault="00865330" w:rsidP="00865330">
            <w:pPr>
              <w:spacing w:before="60" w:after="60"/>
              <w:ind w:left="-144" w:right="-144"/>
              <w:jc w:val="center"/>
              <w:rPr>
                <w:b/>
                <w:sz w:val="18"/>
                <w:lang w:val="en-GB"/>
              </w:rPr>
            </w:pPr>
          </w:p>
        </w:tc>
        <w:tc>
          <w:tcPr>
            <w:tcW w:w="627" w:type="dxa"/>
            <w:gridSpan w:val="2"/>
          </w:tcPr>
          <w:p w14:paraId="3F23A1A6" w14:textId="77777777" w:rsidR="00865330" w:rsidRDefault="00865330" w:rsidP="00865330">
            <w:pPr>
              <w:spacing w:before="60" w:after="60"/>
              <w:ind w:left="-144" w:right="-144"/>
              <w:jc w:val="center"/>
              <w:rPr>
                <w:sz w:val="18"/>
                <w:lang w:val="en-GB"/>
              </w:rPr>
            </w:pPr>
            <w:r>
              <w:rPr>
                <w:sz w:val="18"/>
                <w:lang w:val="en-GB"/>
              </w:rPr>
              <w:t>4.6.2.2</w:t>
            </w:r>
          </w:p>
        </w:tc>
        <w:tc>
          <w:tcPr>
            <w:tcW w:w="4487" w:type="dxa"/>
            <w:gridSpan w:val="3"/>
          </w:tcPr>
          <w:p w14:paraId="54FD3100" w14:textId="77777777" w:rsidR="00865330" w:rsidRDefault="00865330" w:rsidP="00865330">
            <w:pPr>
              <w:spacing w:before="20"/>
              <w:jc w:val="both"/>
              <w:rPr>
                <w:sz w:val="18"/>
                <w:szCs w:val="18"/>
                <w:lang w:val="en-GB"/>
              </w:rPr>
            </w:pPr>
            <w:r>
              <w:rPr>
                <w:sz w:val="18"/>
                <w:szCs w:val="18"/>
                <w:lang w:val="en-GB"/>
              </w:rPr>
              <w:t>The proficiency testing provider shall provide secure storage areas or stock rooms, or both, which prevent damage or deterioration of any proficiency test item between preparation and distribution. Appropriate procedures for authorizing despatch to, and receipt from, such areas shall be defined.</w:t>
            </w:r>
          </w:p>
        </w:tc>
        <w:tc>
          <w:tcPr>
            <w:tcW w:w="810" w:type="dxa"/>
          </w:tcPr>
          <w:p w14:paraId="104DA2B9" w14:textId="77777777" w:rsidR="00865330" w:rsidRDefault="00865330" w:rsidP="00865330">
            <w:pPr>
              <w:spacing w:before="40" w:after="40"/>
              <w:jc w:val="both"/>
              <w:rPr>
                <w:lang w:val="en-GB"/>
              </w:rPr>
            </w:pPr>
          </w:p>
        </w:tc>
        <w:tc>
          <w:tcPr>
            <w:tcW w:w="3495" w:type="dxa"/>
          </w:tcPr>
          <w:p w14:paraId="0D683EE5" w14:textId="77777777" w:rsidR="00865330" w:rsidRDefault="00865330" w:rsidP="00865330">
            <w:pPr>
              <w:spacing w:before="40" w:after="40"/>
              <w:jc w:val="both"/>
              <w:rPr>
                <w:lang w:val="en-GB"/>
              </w:rPr>
            </w:pPr>
          </w:p>
        </w:tc>
      </w:tr>
      <w:tr w:rsidR="00865330" w14:paraId="14DBBF0B" w14:textId="77777777" w:rsidTr="00843B32">
        <w:trPr>
          <w:cantSplit/>
        </w:trPr>
        <w:tc>
          <w:tcPr>
            <w:tcW w:w="316" w:type="dxa"/>
            <w:tcBorders>
              <w:top w:val="nil"/>
              <w:bottom w:val="nil"/>
            </w:tcBorders>
          </w:tcPr>
          <w:p w14:paraId="33D93AA6" w14:textId="77777777" w:rsidR="00865330" w:rsidRDefault="00865330" w:rsidP="00865330">
            <w:pPr>
              <w:spacing w:before="40" w:after="40"/>
              <w:jc w:val="both"/>
              <w:rPr>
                <w:sz w:val="22"/>
                <w:lang w:val="en-GB"/>
              </w:rPr>
            </w:pPr>
          </w:p>
        </w:tc>
        <w:tc>
          <w:tcPr>
            <w:tcW w:w="352" w:type="dxa"/>
            <w:gridSpan w:val="2"/>
            <w:tcBorders>
              <w:top w:val="nil"/>
              <w:bottom w:val="nil"/>
            </w:tcBorders>
          </w:tcPr>
          <w:p w14:paraId="2FABC002" w14:textId="77777777" w:rsidR="00865330" w:rsidRDefault="00865330" w:rsidP="00865330">
            <w:pPr>
              <w:pStyle w:val="Footer"/>
              <w:tabs>
                <w:tab w:val="clear" w:pos="4320"/>
                <w:tab w:val="clear" w:pos="8640"/>
              </w:tabs>
              <w:spacing w:before="40" w:after="40"/>
              <w:jc w:val="both"/>
              <w:rPr>
                <w:lang w:val="en-GB"/>
              </w:rPr>
            </w:pPr>
          </w:p>
        </w:tc>
        <w:tc>
          <w:tcPr>
            <w:tcW w:w="428" w:type="dxa"/>
            <w:vMerge/>
          </w:tcPr>
          <w:p w14:paraId="6AF1CE10" w14:textId="77777777" w:rsidR="00865330" w:rsidRDefault="00865330" w:rsidP="00865330">
            <w:pPr>
              <w:spacing w:before="60" w:after="60"/>
              <w:ind w:left="-144" w:right="-144"/>
              <w:jc w:val="center"/>
              <w:rPr>
                <w:b/>
                <w:sz w:val="18"/>
                <w:lang w:val="en-GB"/>
              </w:rPr>
            </w:pPr>
          </w:p>
        </w:tc>
        <w:tc>
          <w:tcPr>
            <w:tcW w:w="627" w:type="dxa"/>
            <w:gridSpan w:val="2"/>
          </w:tcPr>
          <w:p w14:paraId="597B24A3" w14:textId="77777777" w:rsidR="00865330" w:rsidRDefault="00865330" w:rsidP="00865330">
            <w:pPr>
              <w:spacing w:before="60" w:after="60"/>
              <w:ind w:left="-144" w:right="-144"/>
              <w:jc w:val="center"/>
              <w:rPr>
                <w:sz w:val="18"/>
                <w:lang w:val="en-GB"/>
              </w:rPr>
            </w:pPr>
            <w:r>
              <w:rPr>
                <w:sz w:val="18"/>
                <w:lang w:val="en-GB"/>
              </w:rPr>
              <w:t>4.6.2.3</w:t>
            </w:r>
          </w:p>
        </w:tc>
        <w:tc>
          <w:tcPr>
            <w:tcW w:w="4487" w:type="dxa"/>
            <w:gridSpan w:val="3"/>
          </w:tcPr>
          <w:p w14:paraId="64395F8C" w14:textId="77777777" w:rsidR="00865330" w:rsidRDefault="00865330" w:rsidP="00865330">
            <w:pPr>
              <w:spacing w:before="20"/>
              <w:jc w:val="both"/>
              <w:rPr>
                <w:sz w:val="18"/>
                <w:szCs w:val="18"/>
                <w:lang w:val="en-GB"/>
              </w:rPr>
            </w:pPr>
            <w:r>
              <w:rPr>
                <w:sz w:val="18"/>
                <w:szCs w:val="18"/>
                <w:lang w:val="en-GB"/>
              </w:rPr>
              <w:t>When appropriate, the condition of stored or stocked proficiency test items, chemicals and materials shall be assessed at specified intervals during their storage life in order to detect possible deterioration.</w:t>
            </w:r>
          </w:p>
        </w:tc>
        <w:tc>
          <w:tcPr>
            <w:tcW w:w="810" w:type="dxa"/>
          </w:tcPr>
          <w:p w14:paraId="08137201" w14:textId="77777777" w:rsidR="00865330" w:rsidRDefault="00865330" w:rsidP="00865330">
            <w:pPr>
              <w:spacing w:before="40" w:after="40"/>
              <w:jc w:val="both"/>
              <w:rPr>
                <w:lang w:val="en-GB"/>
              </w:rPr>
            </w:pPr>
          </w:p>
        </w:tc>
        <w:tc>
          <w:tcPr>
            <w:tcW w:w="3495" w:type="dxa"/>
          </w:tcPr>
          <w:p w14:paraId="6D09324E" w14:textId="77777777" w:rsidR="00865330" w:rsidRDefault="00865330" w:rsidP="00865330">
            <w:pPr>
              <w:spacing w:before="40" w:after="40"/>
              <w:jc w:val="both"/>
              <w:rPr>
                <w:lang w:val="en-GB"/>
              </w:rPr>
            </w:pPr>
          </w:p>
        </w:tc>
      </w:tr>
      <w:tr w:rsidR="00865330" w14:paraId="4F803569" w14:textId="77777777" w:rsidTr="00843B32">
        <w:trPr>
          <w:cantSplit/>
        </w:trPr>
        <w:tc>
          <w:tcPr>
            <w:tcW w:w="316" w:type="dxa"/>
            <w:tcBorders>
              <w:top w:val="nil"/>
              <w:bottom w:val="nil"/>
            </w:tcBorders>
          </w:tcPr>
          <w:p w14:paraId="4D3CC144" w14:textId="77777777" w:rsidR="00865330" w:rsidRDefault="00865330" w:rsidP="00865330">
            <w:pPr>
              <w:spacing w:before="40" w:after="40"/>
              <w:jc w:val="both"/>
              <w:rPr>
                <w:sz w:val="22"/>
                <w:lang w:val="en-GB"/>
              </w:rPr>
            </w:pPr>
          </w:p>
        </w:tc>
        <w:tc>
          <w:tcPr>
            <w:tcW w:w="352" w:type="dxa"/>
            <w:gridSpan w:val="2"/>
            <w:tcBorders>
              <w:top w:val="nil"/>
              <w:bottom w:val="nil"/>
            </w:tcBorders>
          </w:tcPr>
          <w:p w14:paraId="2ECF375A" w14:textId="77777777" w:rsidR="00865330" w:rsidRDefault="00865330" w:rsidP="00865330">
            <w:pPr>
              <w:pStyle w:val="Footer"/>
              <w:tabs>
                <w:tab w:val="clear" w:pos="4320"/>
                <w:tab w:val="clear" w:pos="8640"/>
              </w:tabs>
              <w:spacing w:before="40" w:after="40"/>
              <w:jc w:val="both"/>
              <w:rPr>
                <w:lang w:val="en-GB"/>
              </w:rPr>
            </w:pPr>
          </w:p>
        </w:tc>
        <w:tc>
          <w:tcPr>
            <w:tcW w:w="428" w:type="dxa"/>
            <w:vMerge/>
          </w:tcPr>
          <w:p w14:paraId="5E8B55E1" w14:textId="77777777" w:rsidR="00865330" w:rsidRDefault="00865330" w:rsidP="00865330">
            <w:pPr>
              <w:spacing w:before="60" w:after="60"/>
              <w:ind w:left="-144" w:right="-144"/>
              <w:jc w:val="center"/>
              <w:rPr>
                <w:b/>
                <w:sz w:val="18"/>
                <w:lang w:val="en-GB"/>
              </w:rPr>
            </w:pPr>
          </w:p>
        </w:tc>
        <w:tc>
          <w:tcPr>
            <w:tcW w:w="627" w:type="dxa"/>
            <w:gridSpan w:val="2"/>
          </w:tcPr>
          <w:p w14:paraId="226A7EF1" w14:textId="77777777" w:rsidR="00865330" w:rsidRDefault="00865330" w:rsidP="00865330">
            <w:pPr>
              <w:spacing w:before="60" w:after="60"/>
              <w:ind w:left="-144" w:right="-144"/>
              <w:jc w:val="center"/>
              <w:rPr>
                <w:sz w:val="18"/>
                <w:lang w:val="en-GB"/>
              </w:rPr>
            </w:pPr>
            <w:r>
              <w:rPr>
                <w:sz w:val="18"/>
                <w:lang w:val="en-GB"/>
              </w:rPr>
              <w:t>4.6.2.4</w:t>
            </w:r>
          </w:p>
        </w:tc>
        <w:tc>
          <w:tcPr>
            <w:tcW w:w="4487" w:type="dxa"/>
            <w:gridSpan w:val="3"/>
          </w:tcPr>
          <w:p w14:paraId="6A94B419" w14:textId="77777777" w:rsidR="00865330" w:rsidRDefault="00865330" w:rsidP="00865330">
            <w:pPr>
              <w:spacing w:before="20"/>
              <w:jc w:val="both"/>
              <w:rPr>
                <w:sz w:val="18"/>
                <w:szCs w:val="18"/>
                <w:lang w:val="en-GB"/>
              </w:rPr>
            </w:pPr>
            <w:r>
              <w:rPr>
                <w:sz w:val="18"/>
                <w:szCs w:val="18"/>
                <w:lang w:val="en-GB"/>
              </w:rPr>
              <w:t xml:space="preserve">Where potentially hazardous proficiency test items, chemicals and materials are used, facilities shall be available to ensure their safe handling, decontamination and disposal. </w:t>
            </w:r>
          </w:p>
        </w:tc>
        <w:tc>
          <w:tcPr>
            <w:tcW w:w="810" w:type="dxa"/>
          </w:tcPr>
          <w:p w14:paraId="65CE0709" w14:textId="77777777" w:rsidR="00865330" w:rsidRDefault="00865330" w:rsidP="00865330">
            <w:pPr>
              <w:spacing w:before="40" w:after="40"/>
              <w:jc w:val="both"/>
              <w:rPr>
                <w:lang w:val="en-GB"/>
              </w:rPr>
            </w:pPr>
          </w:p>
        </w:tc>
        <w:tc>
          <w:tcPr>
            <w:tcW w:w="3495" w:type="dxa"/>
          </w:tcPr>
          <w:p w14:paraId="2BF0C9F3" w14:textId="77777777" w:rsidR="00865330" w:rsidRDefault="00865330" w:rsidP="00865330">
            <w:pPr>
              <w:spacing w:before="40" w:after="40"/>
              <w:jc w:val="both"/>
              <w:rPr>
                <w:lang w:val="en-GB"/>
              </w:rPr>
            </w:pPr>
          </w:p>
        </w:tc>
      </w:tr>
      <w:tr w:rsidR="00D57F21" w14:paraId="1C26F163" w14:textId="77777777" w:rsidTr="00865330">
        <w:trPr>
          <w:cantSplit/>
        </w:trPr>
        <w:tc>
          <w:tcPr>
            <w:tcW w:w="316" w:type="dxa"/>
            <w:tcBorders>
              <w:top w:val="nil"/>
              <w:bottom w:val="nil"/>
            </w:tcBorders>
          </w:tcPr>
          <w:p w14:paraId="048DD796" w14:textId="77777777" w:rsidR="00D57F21" w:rsidRDefault="00D57F21" w:rsidP="00865330">
            <w:pPr>
              <w:spacing w:before="40" w:after="40"/>
              <w:jc w:val="both"/>
              <w:rPr>
                <w:sz w:val="22"/>
                <w:lang w:val="en-GB"/>
              </w:rPr>
            </w:pPr>
          </w:p>
        </w:tc>
        <w:tc>
          <w:tcPr>
            <w:tcW w:w="352" w:type="dxa"/>
            <w:gridSpan w:val="2"/>
            <w:tcBorders>
              <w:top w:val="nil"/>
              <w:bottom w:val="nil"/>
            </w:tcBorders>
          </w:tcPr>
          <w:p w14:paraId="5094522F" w14:textId="77777777" w:rsidR="00D57F21" w:rsidRDefault="00D57F21" w:rsidP="00865330">
            <w:pPr>
              <w:pStyle w:val="Footer"/>
              <w:tabs>
                <w:tab w:val="clear" w:pos="4320"/>
                <w:tab w:val="clear" w:pos="8640"/>
              </w:tabs>
              <w:spacing w:before="40" w:after="40"/>
              <w:jc w:val="both"/>
              <w:rPr>
                <w:lang w:val="en-GB"/>
              </w:rPr>
            </w:pPr>
          </w:p>
        </w:tc>
        <w:tc>
          <w:tcPr>
            <w:tcW w:w="428" w:type="dxa"/>
          </w:tcPr>
          <w:p w14:paraId="6521B3DB" w14:textId="77777777" w:rsidR="00D57F21" w:rsidRDefault="00D57F21" w:rsidP="00865330">
            <w:pPr>
              <w:spacing w:before="60" w:after="60"/>
              <w:ind w:left="-144" w:right="-144"/>
              <w:jc w:val="center"/>
              <w:rPr>
                <w:b/>
                <w:sz w:val="18"/>
                <w:lang w:val="en-GB"/>
              </w:rPr>
            </w:pPr>
            <w:r>
              <w:rPr>
                <w:b/>
                <w:sz w:val="18"/>
                <w:lang w:val="en-GB"/>
              </w:rPr>
              <w:t>4.6.3</w:t>
            </w:r>
          </w:p>
        </w:tc>
        <w:tc>
          <w:tcPr>
            <w:tcW w:w="9419" w:type="dxa"/>
            <w:gridSpan w:val="7"/>
            <w:vAlign w:val="center"/>
          </w:tcPr>
          <w:p w14:paraId="58FDD025" w14:textId="77777777" w:rsidR="00D57F21" w:rsidRDefault="00D57F21" w:rsidP="00865330">
            <w:pPr>
              <w:rPr>
                <w:rFonts w:ascii="Arial" w:hAnsi="Arial" w:cs="Arial"/>
                <w:b/>
                <w:sz w:val="18"/>
                <w:szCs w:val="18"/>
                <w:lang w:val="en-GB"/>
              </w:rPr>
            </w:pPr>
            <w:r>
              <w:rPr>
                <w:rFonts w:ascii="Arial" w:hAnsi="Arial" w:cs="Arial"/>
                <w:b/>
                <w:bCs/>
                <w:sz w:val="18"/>
                <w:szCs w:val="18"/>
                <w:lang w:val="en-GB"/>
              </w:rPr>
              <w:t>Packaging, labelling and distribution of proficiency test items</w:t>
            </w:r>
          </w:p>
        </w:tc>
      </w:tr>
      <w:tr w:rsidR="00865330" w14:paraId="54D1F084" w14:textId="77777777" w:rsidTr="00843B32">
        <w:trPr>
          <w:cantSplit/>
        </w:trPr>
        <w:tc>
          <w:tcPr>
            <w:tcW w:w="316" w:type="dxa"/>
            <w:tcBorders>
              <w:top w:val="nil"/>
              <w:bottom w:val="single" w:sz="4" w:space="0" w:color="auto"/>
            </w:tcBorders>
          </w:tcPr>
          <w:p w14:paraId="1D07238E" w14:textId="77777777" w:rsidR="00865330" w:rsidRDefault="00865330" w:rsidP="00865330">
            <w:pPr>
              <w:spacing w:before="40" w:after="40"/>
              <w:jc w:val="both"/>
              <w:rPr>
                <w:sz w:val="22"/>
                <w:lang w:val="en-GB"/>
              </w:rPr>
            </w:pPr>
          </w:p>
        </w:tc>
        <w:tc>
          <w:tcPr>
            <w:tcW w:w="352" w:type="dxa"/>
            <w:gridSpan w:val="2"/>
            <w:tcBorders>
              <w:top w:val="nil"/>
              <w:bottom w:val="single" w:sz="4" w:space="0" w:color="auto"/>
            </w:tcBorders>
          </w:tcPr>
          <w:p w14:paraId="35EBC817" w14:textId="77777777" w:rsidR="00865330" w:rsidRDefault="00865330" w:rsidP="00865330">
            <w:pPr>
              <w:pStyle w:val="Footer"/>
              <w:tabs>
                <w:tab w:val="clear" w:pos="4320"/>
                <w:tab w:val="clear" w:pos="8640"/>
              </w:tabs>
              <w:spacing w:before="40" w:after="40"/>
              <w:jc w:val="both"/>
              <w:rPr>
                <w:lang w:val="en-GB"/>
              </w:rPr>
            </w:pPr>
          </w:p>
        </w:tc>
        <w:tc>
          <w:tcPr>
            <w:tcW w:w="428" w:type="dxa"/>
          </w:tcPr>
          <w:p w14:paraId="3167FB77" w14:textId="77777777" w:rsidR="00865330" w:rsidRDefault="00865330" w:rsidP="00865330">
            <w:pPr>
              <w:spacing w:before="60" w:after="60"/>
              <w:ind w:left="-144" w:right="-144"/>
              <w:jc w:val="center"/>
              <w:rPr>
                <w:b/>
                <w:sz w:val="18"/>
                <w:lang w:val="en-GB"/>
              </w:rPr>
            </w:pPr>
          </w:p>
        </w:tc>
        <w:tc>
          <w:tcPr>
            <w:tcW w:w="627" w:type="dxa"/>
            <w:gridSpan w:val="2"/>
          </w:tcPr>
          <w:p w14:paraId="7D26C74A" w14:textId="77777777" w:rsidR="00865330" w:rsidRDefault="00865330" w:rsidP="00865330">
            <w:pPr>
              <w:ind w:right="-109"/>
              <w:rPr>
                <w:rFonts w:ascii="Arial" w:hAnsi="Arial" w:cs="Arial"/>
                <w:b/>
                <w:bCs/>
                <w:sz w:val="18"/>
                <w:szCs w:val="18"/>
                <w:lang w:val="en-GB"/>
              </w:rPr>
            </w:pPr>
            <w:r>
              <w:rPr>
                <w:sz w:val="18"/>
                <w:lang w:val="en-GB"/>
              </w:rPr>
              <w:t>4.6.3.1</w:t>
            </w:r>
          </w:p>
        </w:tc>
        <w:tc>
          <w:tcPr>
            <w:tcW w:w="4487" w:type="dxa"/>
            <w:gridSpan w:val="3"/>
            <w:vAlign w:val="center"/>
          </w:tcPr>
          <w:p w14:paraId="53B85186" w14:textId="77777777" w:rsidR="00865330" w:rsidRDefault="00865330" w:rsidP="00865330">
            <w:pPr>
              <w:spacing w:before="20"/>
              <w:jc w:val="both"/>
              <w:rPr>
                <w:sz w:val="18"/>
                <w:szCs w:val="18"/>
                <w:lang w:val="en-GB"/>
              </w:rPr>
            </w:pPr>
            <w:r>
              <w:rPr>
                <w:sz w:val="18"/>
                <w:szCs w:val="18"/>
                <w:lang w:val="en-GB"/>
              </w:rPr>
              <w:t xml:space="preserve">The proficiency testing provider shall control packaging and labelling processes to the extent necessary to ensure conformity with relevant national, regional, or international safety and transport requirements. </w:t>
            </w:r>
          </w:p>
          <w:p w14:paraId="611C7465" w14:textId="77777777" w:rsidR="00865330" w:rsidRDefault="00865330" w:rsidP="00865330">
            <w:pPr>
              <w:rPr>
                <w:rFonts w:ascii="Arial" w:hAnsi="Arial" w:cs="Arial"/>
                <w:b/>
                <w:bCs/>
                <w:sz w:val="18"/>
                <w:szCs w:val="18"/>
                <w:lang w:val="en-GB"/>
              </w:rPr>
            </w:pPr>
          </w:p>
        </w:tc>
        <w:tc>
          <w:tcPr>
            <w:tcW w:w="810" w:type="dxa"/>
            <w:vAlign w:val="center"/>
          </w:tcPr>
          <w:p w14:paraId="1BAA240E" w14:textId="77777777" w:rsidR="00865330" w:rsidRDefault="00865330" w:rsidP="00865330">
            <w:pPr>
              <w:rPr>
                <w:rFonts w:ascii="Arial" w:hAnsi="Arial" w:cs="Arial"/>
                <w:b/>
                <w:bCs/>
                <w:sz w:val="18"/>
                <w:szCs w:val="18"/>
                <w:lang w:val="en-GB"/>
              </w:rPr>
            </w:pPr>
          </w:p>
        </w:tc>
        <w:tc>
          <w:tcPr>
            <w:tcW w:w="3495" w:type="dxa"/>
            <w:vAlign w:val="center"/>
          </w:tcPr>
          <w:p w14:paraId="6935ECFF" w14:textId="77777777" w:rsidR="00865330" w:rsidRDefault="00865330" w:rsidP="00865330">
            <w:pPr>
              <w:rPr>
                <w:rFonts w:ascii="Arial" w:hAnsi="Arial" w:cs="Arial"/>
                <w:b/>
                <w:bCs/>
                <w:sz w:val="18"/>
                <w:szCs w:val="18"/>
                <w:lang w:val="en-GB"/>
              </w:rPr>
            </w:pPr>
          </w:p>
        </w:tc>
      </w:tr>
    </w:tbl>
    <w:p w14:paraId="1504D7CA" w14:textId="77777777" w:rsidR="00D57F21" w:rsidRDefault="00D57F21" w:rsidP="00D57F21">
      <w:r>
        <w:br w:type="page"/>
      </w:r>
    </w:p>
    <w:tbl>
      <w:tblPr>
        <w:tblW w:w="1051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
        <w:gridCol w:w="352"/>
        <w:gridCol w:w="97"/>
        <w:gridCol w:w="331"/>
        <w:gridCol w:w="193"/>
        <w:gridCol w:w="431"/>
        <w:gridCol w:w="185"/>
        <w:gridCol w:w="357"/>
        <w:gridCol w:w="3947"/>
        <w:gridCol w:w="810"/>
        <w:gridCol w:w="3495"/>
      </w:tblGrid>
      <w:tr w:rsidR="00D57F21" w14:paraId="58F63B83" w14:textId="77777777" w:rsidTr="00261D06">
        <w:trPr>
          <w:gridBefore w:val="9"/>
          <w:wBefore w:w="6210" w:type="dxa"/>
          <w:cantSplit/>
          <w:tblHeader/>
        </w:trPr>
        <w:tc>
          <w:tcPr>
            <w:tcW w:w="4305" w:type="dxa"/>
            <w:gridSpan w:val="2"/>
            <w:tcBorders>
              <w:bottom w:val="single" w:sz="4" w:space="0" w:color="auto"/>
            </w:tcBorders>
          </w:tcPr>
          <w:p w14:paraId="75D72012" w14:textId="77777777" w:rsidR="00D57F21" w:rsidRPr="00261D06" w:rsidRDefault="00D57F21" w:rsidP="00865330">
            <w:pPr>
              <w:spacing w:before="60" w:after="60"/>
              <w:ind w:right="115"/>
              <w:rPr>
                <w:b/>
                <w:lang w:val="en-GB"/>
              </w:rPr>
            </w:pPr>
            <w:r w:rsidRPr="00261D06">
              <w:rPr>
                <w:b/>
                <w:lang w:val="en-GB"/>
              </w:rPr>
              <w:lastRenderedPageBreak/>
              <w:t>DOCUMENTATION</w:t>
            </w:r>
          </w:p>
        </w:tc>
      </w:tr>
      <w:tr w:rsidR="00865330" w:rsidRPr="00261D06" w14:paraId="5FFFD1B4" w14:textId="77777777" w:rsidTr="00261D06">
        <w:trPr>
          <w:cantSplit/>
          <w:trHeight w:val="476"/>
          <w:tblHeader/>
        </w:trPr>
        <w:tc>
          <w:tcPr>
            <w:tcW w:w="6210" w:type="dxa"/>
            <w:gridSpan w:val="9"/>
            <w:tcBorders>
              <w:top w:val="single" w:sz="4" w:space="0" w:color="auto"/>
              <w:left w:val="single" w:sz="4" w:space="0" w:color="auto"/>
              <w:bottom w:val="single" w:sz="4" w:space="0" w:color="auto"/>
              <w:right w:val="single" w:sz="4" w:space="0" w:color="auto"/>
            </w:tcBorders>
          </w:tcPr>
          <w:p w14:paraId="7955FCDC" w14:textId="77777777" w:rsidR="00865330" w:rsidRPr="00261D06" w:rsidRDefault="00865330" w:rsidP="00865330">
            <w:pPr>
              <w:pStyle w:val="Heading8"/>
              <w:spacing w:before="60" w:after="60"/>
              <w:rPr>
                <w:b/>
                <w:lang w:val="en-GB"/>
              </w:rPr>
            </w:pPr>
            <w:r w:rsidRPr="00261D06">
              <w:rPr>
                <w:b/>
                <w:sz w:val="28"/>
                <w:lang w:val="en-GB"/>
              </w:rPr>
              <w:t>REQUIREMENTS OF ISO/IEC 17043: 2010</w:t>
            </w:r>
          </w:p>
        </w:tc>
        <w:tc>
          <w:tcPr>
            <w:tcW w:w="810" w:type="dxa"/>
            <w:tcBorders>
              <w:top w:val="single" w:sz="4" w:space="0" w:color="auto"/>
              <w:left w:val="single" w:sz="4" w:space="0" w:color="auto"/>
              <w:bottom w:val="single" w:sz="4" w:space="0" w:color="auto"/>
              <w:right w:val="single" w:sz="4" w:space="0" w:color="auto"/>
            </w:tcBorders>
          </w:tcPr>
          <w:p w14:paraId="72D26FD1" w14:textId="77777777" w:rsidR="00865330" w:rsidRPr="00261D06" w:rsidRDefault="00865330" w:rsidP="00865330">
            <w:pPr>
              <w:rPr>
                <w:b/>
                <w:lang w:val="en-GB"/>
              </w:rPr>
            </w:pPr>
          </w:p>
        </w:tc>
        <w:tc>
          <w:tcPr>
            <w:tcW w:w="3495" w:type="dxa"/>
            <w:tcBorders>
              <w:top w:val="single" w:sz="4" w:space="0" w:color="auto"/>
              <w:left w:val="single" w:sz="4" w:space="0" w:color="auto"/>
              <w:bottom w:val="single" w:sz="4" w:space="0" w:color="auto"/>
            </w:tcBorders>
          </w:tcPr>
          <w:p w14:paraId="0E189459" w14:textId="0511EF88" w:rsidR="00865330" w:rsidRPr="00261D06" w:rsidRDefault="00843B32" w:rsidP="00865330">
            <w:pPr>
              <w:spacing w:before="60" w:after="60"/>
              <w:ind w:right="115"/>
              <w:rPr>
                <w:b/>
                <w:lang w:val="en-GB"/>
              </w:rPr>
            </w:pPr>
            <w:r w:rsidRPr="00261D06">
              <w:rPr>
                <w:b/>
                <w:bCs/>
                <w:lang w:val="en-GB"/>
              </w:rPr>
              <w:t>REMARK</w:t>
            </w:r>
          </w:p>
        </w:tc>
      </w:tr>
      <w:tr w:rsidR="00865330" w14:paraId="7A4FF30E" w14:textId="77777777" w:rsidTr="00261D06">
        <w:trPr>
          <w:cantSplit/>
        </w:trPr>
        <w:tc>
          <w:tcPr>
            <w:tcW w:w="317" w:type="dxa"/>
            <w:tcBorders>
              <w:top w:val="single" w:sz="4" w:space="0" w:color="auto"/>
              <w:bottom w:val="nil"/>
            </w:tcBorders>
          </w:tcPr>
          <w:p w14:paraId="741CC925" w14:textId="77777777" w:rsidR="00865330" w:rsidRDefault="00865330" w:rsidP="00865330">
            <w:pPr>
              <w:spacing w:before="40" w:after="40"/>
              <w:jc w:val="both"/>
              <w:rPr>
                <w:sz w:val="22"/>
                <w:lang w:val="en-GB"/>
              </w:rPr>
            </w:pPr>
          </w:p>
        </w:tc>
        <w:tc>
          <w:tcPr>
            <w:tcW w:w="352" w:type="dxa"/>
            <w:tcBorders>
              <w:top w:val="single" w:sz="4" w:space="0" w:color="auto"/>
              <w:bottom w:val="nil"/>
            </w:tcBorders>
          </w:tcPr>
          <w:p w14:paraId="0F5D79B8" w14:textId="77777777" w:rsidR="00865330" w:rsidRDefault="00865330" w:rsidP="00865330">
            <w:pPr>
              <w:pStyle w:val="Footer"/>
              <w:tabs>
                <w:tab w:val="clear" w:pos="4320"/>
                <w:tab w:val="clear" w:pos="8640"/>
              </w:tabs>
              <w:spacing w:before="40" w:after="40"/>
              <w:jc w:val="both"/>
              <w:rPr>
                <w:lang w:val="en-GB"/>
              </w:rPr>
            </w:pPr>
          </w:p>
        </w:tc>
        <w:tc>
          <w:tcPr>
            <w:tcW w:w="428" w:type="dxa"/>
            <w:gridSpan w:val="2"/>
            <w:vMerge w:val="restart"/>
            <w:tcBorders>
              <w:top w:val="single" w:sz="4" w:space="0" w:color="auto"/>
            </w:tcBorders>
          </w:tcPr>
          <w:p w14:paraId="10134344" w14:textId="77777777" w:rsidR="00865330" w:rsidRDefault="00865330" w:rsidP="00865330">
            <w:pPr>
              <w:spacing w:before="60" w:after="60"/>
              <w:ind w:left="-144" w:right="-144"/>
              <w:jc w:val="center"/>
              <w:rPr>
                <w:b/>
                <w:sz w:val="18"/>
                <w:lang w:val="en-GB"/>
              </w:rPr>
            </w:pPr>
          </w:p>
        </w:tc>
        <w:tc>
          <w:tcPr>
            <w:tcW w:w="624" w:type="dxa"/>
            <w:gridSpan w:val="2"/>
            <w:tcBorders>
              <w:top w:val="single" w:sz="4" w:space="0" w:color="auto"/>
            </w:tcBorders>
          </w:tcPr>
          <w:p w14:paraId="4E083CC0" w14:textId="77777777" w:rsidR="00865330" w:rsidRDefault="00865330" w:rsidP="00865330">
            <w:pPr>
              <w:spacing w:before="60" w:after="60"/>
              <w:ind w:left="-144" w:right="-144"/>
              <w:rPr>
                <w:sz w:val="18"/>
                <w:lang w:val="en-GB"/>
              </w:rPr>
            </w:pPr>
          </w:p>
        </w:tc>
        <w:tc>
          <w:tcPr>
            <w:tcW w:w="4489" w:type="dxa"/>
            <w:gridSpan w:val="3"/>
            <w:tcBorders>
              <w:top w:val="single" w:sz="4" w:space="0" w:color="auto"/>
            </w:tcBorders>
          </w:tcPr>
          <w:p w14:paraId="2D0F82AB" w14:textId="77777777" w:rsidR="00865330" w:rsidRPr="00B17BFC" w:rsidRDefault="00865330" w:rsidP="00865330">
            <w:pPr>
              <w:spacing w:before="20"/>
              <w:jc w:val="both"/>
              <w:rPr>
                <w:i/>
                <w:sz w:val="18"/>
                <w:szCs w:val="18"/>
                <w:lang w:val="en-GB"/>
              </w:rPr>
            </w:pPr>
            <w:proofErr w:type="gramStart"/>
            <w:r w:rsidRPr="00B17BFC">
              <w:rPr>
                <w:i/>
                <w:sz w:val="18"/>
                <w:szCs w:val="18"/>
                <w:lang w:val="en-GB"/>
              </w:rPr>
              <w:t>NOTE  The</w:t>
            </w:r>
            <w:proofErr w:type="gramEnd"/>
            <w:r w:rsidRPr="00B17BFC">
              <w:rPr>
                <w:i/>
                <w:sz w:val="18"/>
                <w:szCs w:val="18"/>
                <w:lang w:val="en-GB"/>
              </w:rPr>
              <w:t xml:space="preserve"> proper distribution of proficiency test items can present severe problems for some types of material, e.g. those which require uninterrupted storage in cold conditions or which should not be exposed to X-rays, shock or vibration. Most types of chemical materials would benefit from air-tight packaging to avoid contamination by atmospheric contaminants, </w:t>
            </w:r>
            <w:proofErr w:type="gramStart"/>
            <w:r w:rsidRPr="00B17BFC">
              <w:rPr>
                <w:i/>
                <w:sz w:val="18"/>
                <w:szCs w:val="18"/>
                <w:lang w:val="en-GB"/>
              </w:rPr>
              <w:t>e.g.</w:t>
            </w:r>
            <w:proofErr w:type="gramEnd"/>
            <w:r w:rsidRPr="00B17BFC">
              <w:rPr>
                <w:i/>
                <w:sz w:val="18"/>
                <w:szCs w:val="18"/>
                <w:lang w:val="en-GB"/>
              </w:rPr>
              <w:t xml:space="preserve"> fuel vapours or engine exhaust gases which can be encountered during transport.</w:t>
            </w:r>
          </w:p>
        </w:tc>
        <w:tc>
          <w:tcPr>
            <w:tcW w:w="810" w:type="dxa"/>
            <w:tcBorders>
              <w:top w:val="single" w:sz="4" w:space="0" w:color="auto"/>
            </w:tcBorders>
          </w:tcPr>
          <w:p w14:paraId="4714A9B2" w14:textId="77777777" w:rsidR="00865330" w:rsidRDefault="00865330" w:rsidP="00865330">
            <w:pPr>
              <w:spacing w:before="40" w:after="40"/>
              <w:jc w:val="both"/>
              <w:rPr>
                <w:lang w:val="en-GB"/>
              </w:rPr>
            </w:pPr>
          </w:p>
        </w:tc>
        <w:tc>
          <w:tcPr>
            <w:tcW w:w="3495" w:type="dxa"/>
            <w:tcBorders>
              <w:top w:val="single" w:sz="4" w:space="0" w:color="auto"/>
            </w:tcBorders>
          </w:tcPr>
          <w:p w14:paraId="7EBEE7C1" w14:textId="77777777" w:rsidR="00865330" w:rsidRDefault="00865330" w:rsidP="00865330">
            <w:pPr>
              <w:spacing w:before="40" w:after="40"/>
              <w:jc w:val="both"/>
              <w:rPr>
                <w:lang w:val="en-GB"/>
              </w:rPr>
            </w:pPr>
          </w:p>
          <w:p w14:paraId="7CCDCBFF" w14:textId="77777777" w:rsidR="00865330" w:rsidRPr="000715C5" w:rsidRDefault="00865330" w:rsidP="00865330">
            <w:pPr>
              <w:rPr>
                <w:lang w:val="en-GB"/>
              </w:rPr>
            </w:pPr>
          </w:p>
          <w:p w14:paraId="7E18039F" w14:textId="77777777" w:rsidR="00865330" w:rsidRPr="000715C5" w:rsidRDefault="00865330" w:rsidP="00865330">
            <w:pPr>
              <w:rPr>
                <w:lang w:val="en-GB"/>
              </w:rPr>
            </w:pPr>
          </w:p>
        </w:tc>
      </w:tr>
      <w:tr w:rsidR="00865330" w14:paraId="6EC25101" w14:textId="77777777" w:rsidTr="00843B32">
        <w:trPr>
          <w:cantSplit/>
        </w:trPr>
        <w:tc>
          <w:tcPr>
            <w:tcW w:w="317" w:type="dxa"/>
            <w:tcBorders>
              <w:top w:val="nil"/>
              <w:bottom w:val="nil"/>
            </w:tcBorders>
          </w:tcPr>
          <w:p w14:paraId="682C4982" w14:textId="77777777" w:rsidR="00865330" w:rsidRDefault="00865330" w:rsidP="00865330">
            <w:pPr>
              <w:spacing w:before="40" w:after="40"/>
              <w:jc w:val="both"/>
              <w:rPr>
                <w:sz w:val="22"/>
                <w:lang w:val="en-GB"/>
              </w:rPr>
            </w:pPr>
          </w:p>
        </w:tc>
        <w:tc>
          <w:tcPr>
            <w:tcW w:w="352" w:type="dxa"/>
            <w:tcBorders>
              <w:top w:val="nil"/>
              <w:bottom w:val="nil"/>
            </w:tcBorders>
          </w:tcPr>
          <w:p w14:paraId="060CEFF3" w14:textId="77777777" w:rsidR="00865330" w:rsidRDefault="00865330" w:rsidP="00865330">
            <w:pPr>
              <w:pStyle w:val="Footer"/>
              <w:tabs>
                <w:tab w:val="clear" w:pos="4320"/>
                <w:tab w:val="clear" w:pos="8640"/>
              </w:tabs>
              <w:spacing w:before="40" w:after="40"/>
              <w:jc w:val="both"/>
              <w:rPr>
                <w:lang w:val="en-GB"/>
              </w:rPr>
            </w:pPr>
          </w:p>
        </w:tc>
        <w:tc>
          <w:tcPr>
            <w:tcW w:w="428" w:type="dxa"/>
            <w:gridSpan w:val="2"/>
            <w:vMerge/>
          </w:tcPr>
          <w:p w14:paraId="395DEA16" w14:textId="77777777" w:rsidR="00865330" w:rsidRDefault="00865330" w:rsidP="00865330">
            <w:pPr>
              <w:spacing w:before="60" w:after="60"/>
              <w:ind w:left="-144" w:right="-144"/>
              <w:jc w:val="center"/>
              <w:rPr>
                <w:b/>
                <w:sz w:val="18"/>
                <w:lang w:val="en-GB"/>
              </w:rPr>
            </w:pPr>
          </w:p>
        </w:tc>
        <w:tc>
          <w:tcPr>
            <w:tcW w:w="624" w:type="dxa"/>
            <w:gridSpan w:val="2"/>
          </w:tcPr>
          <w:p w14:paraId="62EA194B" w14:textId="77777777" w:rsidR="00865330" w:rsidRDefault="00865330" w:rsidP="00865330">
            <w:pPr>
              <w:spacing w:before="60" w:after="60"/>
              <w:ind w:left="-144" w:right="-144"/>
              <w:jc w:val="center"/>
              <w:rPr>
                <w:sz w:val="18"/>
                <w:lang w:val="en-GB"/>
              </w:rPr>
            </w:pPr>
            <w:r>
              <w:rPr>
                <w:sz w:val="18"/>
                <w:lang w:val="en-GB"/>
              </w:rPr>
              <w:t>4.6.3.2</w:t>
            </w:r>
          </w:p>
        </w:tc>
        <w:tc>
          <w:tcPr>
            <w:tcW w:w="4489" w:type="dxa"/>
            <w:gridSpan w:val="3"/>
          </w:tcPr>
          <w:p w14:paraId="49D94124" w14:textId="77777777" w:rsidR="00865330" w:rsidRDefault="00865330" w:rsidP="00865330">
            <w:pPr>
              <w:spacing w:before="20"/>
              <w:jc w:val="both"/>
              <w:rPr>
                <w:sz w:val="18"/>
                <w:szCs w:val="18"/>
                <w:lang w:val="en-GB"/>
              </w:rPr>
            </w:pPr>
            <w:r>
              <w:rPr>
                <w:sz w:val="18"/>
                <w:szCs w:val="18"/>
                <w:lang w:val="en-GB"/>
              </w:rPr>
              <w:t>The proficiency testing provider shall specify relevant environmental conditions for the transport of proficiency test items. Where relevant, the proficiency testing provider shall monitor the pertinent environmental conditions of the proficiency test item during transport and assess the impact of environmental influences on the proficiency test item.</w:t>
            </w:r>
          </w:p>
        </w:tc>
        <w:tc>
          <w:tcPr>
            <w:tcW w:w="810" w:type="dxa"/>
          </w:tcPr>
          <w:p w14:paraId="2EA4D553" w14:textId="77777777" w:rsidR="00865330" w:rsidRDefault="00865330" w:rsidP="00865330">
            <w:pPr>
              <w:spacing w:before="40" w:after="40"/>
              <w:jc w:val="both"/>
              <w:rPr>
                <w:lang w:val="en-GB"/>
              </w:rPr>
            </w:pPr>
          </w:p>
        </w:tc>
        <w:tc>
          <w:tcPr>
            <w:tcW w:w="3495" w:type="dxa"/>
          </w:tcPr>
          <w:p w14:paraId="0498A36D" w14:textId="77777777" w:rsidR="00865330" w:rsidRDefault="00865330" w:rsidP="00865330">
            <w:pPr>
              <w:spacing w:before="40" w:after="40"/>
              <w:jc w:val="both"/>
              <w:rPr>
                <w:lang w:val="en-GB"/>
              </w:rPr>
            </w:pPr>
          </w:p>
        </w:tc>
      </w:tr>
      <w:tr w:rsidR="00865330" w14:paraId="11E2F6B0" w14:textId="77777777" w:rsidTr="00843B32">
        <w:trPr>
          <w:cantSplit/>
        </w:trPr>
        <w:tc>
          <w:tcPr>
            <w:tcW w:w="317" w:type="dxa"/>
            <w:tcBorders>
              <w:top w:val="nil"/>
              <w:bottom w:val="nil"/>
            </w:tcBorders>
          </w:tcPr>
          <w:p w14:paraId="2FAA8D59" w14:textId="77777777" w:rsidR="00865330" w:rsidRDefault="00865330" w:rsidP="00865330">
            <w:pPr>
              <w:spacing w:before="40" w:after="40"/>
              <w:jc w:val="both"/>
              <w:rPr>
                <w:sz w:val="22"/>
                <w:lang w:val="en-GB"/>
              </w:rPr>
            </w:pPr>
          </w:p>
        </w:tc>
        <w:tc>
          <w:tcPr>
            <w:tcW w:w="352" w:type="dxa"/>
            <w:tcBorders>
              <w:top w:val="nil"/>
              <w:bottom w:val="nil"/>
            </w:tcBorders>
          </w:tcPr>
          <w:p w14:paraId="3CFD5E15" w14:textId="77777777" w:rsidR="00865330" w:rsidRDefault="00865330" w:rsidP="00865330">
            <w:pPr>
              <w:pStyle w:val="Footer"/>
              <w:tabs>
                <w:tab w:val="clear" w:pos="4320"/>
                <w:tab w:val="clear" w:pos="8640"/>
              </w:tabs>
              <w:spacing w:before="40" w:after="40"/>
              <w:jc w:val="both"/>
              <w:rPr>
                <w:lang w:val="en-GB"/>
              </w:rPr>
            </w:pPr>
          </w:p>
        </w:tc>
        <w:tc>
          <w:tcPr>
            <w:tcW w:w="428" w:type="dxa"/>
            <w:gridSpan w:val="2"/>
            <w:vMerge/>
          </w:tcPr>
          <w:p w14:paraId="5F0F21CB" w14:textId="77777777" w:rsidR="00865330" w:rsidRDefault="00865330" w:rsidP="00865330">
            <w:pPr>
              <w:spacing w:before="60" w:after="60"/>
              <w:ind w:left="-144" w:right="-144"/>
              <w:jc w:val="center"/>
              <w:rPr>
                <w:b/>
                <w:sz w:val="18"/>
                <w:lang w:val="en-GB"/>
              </w:rPr>
            </w:pPr>
          </w:p>
        </w:tc>
        <w:tc>
          <w:tcPr>
            <w:tcW w:w="624" w:type="dxa"/>
            <w:gridSpan w:val="2"/>
          </w:tcPr>
          <w:p w14:paraId="6290649A" w14:textId="77777777" w:rsidR="00865330" w:rsidRDefault="00865330" w:rsidP="00865330">
            <w:pPr>
              <w:spacing w:before="60" w:after="60"/>
              <w:ind w:left="-144" w:right="-144"/>
              <w:jc w:val="center"/>
              <w:rPr>
                <w:sz w:val="18"/>
                <w:lang w:val="en-GB"/>
              </w:rPr>
            </w:pPr>
            <w:r>
              <w:rPr>
                <w:sz w:val="18"/>
                <w:lang w:val="en-GB"/>
              </w:rPr>
              <w:t>4.6.3.3</w:t>
            </w:r>
          </w:p>
        </w:tc>
        <w:tc>
          <w:tcPr>
            <w:tcW w:w="4489" w:type="dxa"/>
            <w:gridSpan w:val="3"/>
          </w:tcPr>
          <w:p w14:paraId="58704B73" w14:textId="77777777" w:rsidR="00865330" w:rsidRDefault="00865330" w:rsidP="00865330">
            <w:pPr>
              <w:spacing w:before="20"/>
              <w:jc w:val="both"/>
              <w:rPr>
                <w:sz w:val="18"/>
                <w:szCs w:val="18"/>
                <w:lang w:val="en-GB"/>
              </w:rPr>
            </w:pPr>
            <w:r>
              <w:rPr>
                <w:sz w:val="18"/>
                <w:szCs w:val="18"/>
                <w:lang w:val="en-GB"/>
              </w:rPr>
              <w:t>In proficiency testing schemes where participants are required to transport the proficiency test items to other participants, documented instructions for this transport shall be supplied.</w:t>
            </w:r>
          </w:p>
        </w:tc>
        <w:tc>
          <w:tcPr>
            <w:tcW w:w="810" w:type="dxa"/>
          </w:tcPr>
          <w:p w14:paraId="670B5D02" w14:textId="77777777" w:rsidR="00865330" w:rsidRDefault="00865330" w:rsidP="00865330">
            <w:pPr>
              <w:spacing w:before="40" w:after="40"/>
              <w:jc w:val="both"/>
              <w:rPr>
                <w:lang w:val="en-GB"/>
              </w:rPr>
            </w:pPr>
          </w:p>
        </w:tc>
        <w:tc>
          <w:tcPr>
            <w:tcW w:w="3495" w:type="dxa"/>
          </w:tcPr>
          <w:p w14:paraId="39FBF496" w14:textId="77777777" w:rsidR="00865330" w:rsidRDefault="00865330" w:rsidP="00865330">
            <w:pPr>
              <w:spacing w:before="40" w:after="40"/>
              <w:jc w:val="both"/>
              <w:rPr>
                <w:lang w:val="en-GB"/>
              </w:rPr>
            </w:pPr>
          </w:p>
        </w:tc>
      </w:tr>
      <w:tr w:rsidR="00865330" w14:paraId="37E1EA55" w14:textId="77777777" w:rsidTr="00843B32">
        <w:trPr>
          <w:cantSplit/>
        </w:trPr>
        <w:tc>
          <w:tcPr>
            <w:tcW w:w="317" w:type="dxa"/>
            <w:tcBorders>
              <w:top w:val="nil"/>
              <w:bottom w:val="nil"/>
            </w:tcBorders>
          </w:tcPr>
          <w:p w14:paraId="4B1E6965" w14:textId="77777777" w:rsidR="00865330" w:rsidRDefault="00865330" w:rsidP="00865330">
            <w:pPr>
              <w:spacing w:before="40" w:after="40"/>
              <w:jc w:val="both"/>
              <w:rPr>
                <w:sz w:val="22"/>
                <w:lang w:val="en-GB"/>
              </w:rPr>
            </w:pPr>
          </w:p>
        </w:tc>
        <w:tc>
          <w:tcPr>
            <w:tcW w:w="352" w:type="dxa"/>
            <w:tcBorders>
              <w:top w:val="nil"/>
              <w:bottom w:val="nil"/>
            </w:tcBorders>
          </w:tcPr>
          <w:p w14:paraId="68BE2F04" w14:textId="77777777" w:rsidR="00865330" w:rsidRDefault="00865330" w:rsidP="00865330">
            <w:pPr>
              <w:pStyle w:val="Footer"/>
              <w:tabs>
                <w:tab w:val="clear" w:pos="4320"/>
                <w:tab w:val="clear" w:pos="8640"/>
              </w:tabs>
              <w:spacing w:before="40" w:after="40"/>
              <w:jc w:val="both"/>
              <w:rPr>
                <w:lang w:val="en-GB"/>
              </w:rPr>
            </w:pPr>
          </w:p>
        </w:tc>
        <w:tc>
          <w:tcPr>
            <w:tcW w:w="428" w:type="dxa"/>
            <w:gridSpan w:val="2"/>
            <w:vMerge/>
          </w:tcPr>
          <w:p w14:paraId="631E98CC" w14:textId="77777777" w:rsidR="00865330" w:rsidRDefault="00865330" w:rsidP="00865330">
            <w:pPr>
              <w:spacing w:before="60" w:after="60"/>
              <w:ind w:left="-144" w:right="-144"/>
              <w:jc w:val="center"/>
              <w:rPr>
                <w:b/>
                <w:sz w:val="18"/>
                <w:lang w:val="en-GB"/>
              </w:rPr>
            </w:pPr>
          </w:p>
        </w:tc>
        <w:tc>
          <w:tcPr>
            <w:tcW w:w="624" w:type="dxa"/>
            <w:gridSpan w:val="2"/>
          </w:tcPr>
          <w:p w14:paraId="27D8BCFA" w14:textId="77777777" w:rsidR="00865330" w:rsidRDefault="00865330" w:rsidP="00865330">
            <w:pPr>
              <w:spacing w:before="60" w:after="60"/>
              <w:ind w:left="-144" w:right="-144"/>
              <w:jc w:val="center"/>
              <w:rPr>
                <w:sz w:val="18"/>
                <w:lang w:val="en-GB"/>
              </w:rPr>
            </w:pPr>
            <w:r>
              <w:rPr>
                <w:sz w:val="18"/>
                <w:lang w:val="en-GB"/>
              </w:rPr>
              <w:t>4.6.3.4</w:t>
            </w:r>
          </w:p>
        </w:tc>
        <w:tc>
          <w:tcPr>
            <w:tcW w:w="4489" w:type="dxa"/>
            <w:gridSpan w:val="3"/>
          </w:tcPr>
          <w:p w14:paraId="40D687C1" w14:textId="77777777" w:rsidR="00865330" w:rsidRDefault="00865330" w:rsidP="00865330">
            <w:pPr>
              <w:spacing w:before="20"/>
              <w:jc w:val="both"/>
              <w:rPr>
                <w:sz w:val="18"/>
                <w:szCs w:val="18"/>
                <w:lang w:val="en-GB"/>
              </w:rPr>
            </w:pPr>
            <w:r>
              <w:rPr>
                <w:sz w:val="18"/>
                <w:szCs w:val="18"/>
                <w:lang w:val="en-GB"/>
              </w:rPr>
              <w:t>The proficiency testing provider shall ensure that labels are securely attached to the packaging of individual proficiency test items and are designed to remain legible and intact throughout the proficiency testing round.</w:t>
            </w:r>
          </w:p>
        </w:tc>
        <w:tc>
          <w:tcPr>
            <w:tcW w:w="810" w:type="dxa"/>
          </w:tcPr>
          <w:p w14:paraId="0122D527" w14:textId="77777777" w:rsidR="00865330" w:rsidRDefault="00865330" w:rsidP="00865330">
            <w:pPr>
              <w:spacing w:before="40" w:after="40"/>
              <w:jc w:val="both"/>
              <w:rPr>
                <w:lang w:val="en-GB"/>
              </w:rPr>
            </w:pPr>
          </w:p>
        </w:tc>
        <w:tc>
          <w:tcPr>
            <w:tcW w:w="3495" w:type="dxa"/>
          </w:tcPr>
          <w:p w14:paraId="3057EB12" w14:textId="77777777" w:rsidR="00865330" w:rsidRDefault="00865330" w:rsidP="00865330">
            <w:pPr>
              <w:spacing w:before="40" w:after="40"/>
              <w:jc w:val="both"/>
              <w:rPr>
                <w:lang w:val="en-GB"/>
              </w:rPr>
            </w:pPr>
          </w:p>
        </w:tc>
      </w:tr>
      <w:tr w:rsidR="00865330" w14:paraId="34D8DE6A" w14:textId="77777777" w:rsidTr="00843B32">
        <w:trPr>
          <w:cantSplit/>
        </w:trPr>
        <w:tc>
          <w:tcPr>
            <w:tcW w:w="317" w:type="dxa"/>
            <w:tcBorders>
              <w:top w:val="nil"/>
              <w:bottom w:val="nil"/>
            </w:tcBorders>
          </w:tcPr>
          <w:p w14:paraId="70E78738" w14:textId="77777777" w:rsidR="00865330" w:rsidRDefault="00865330" w:rsidP="00865330">
            <w:pPr>
              <w:spacing w:before="40" w:after="40"/>
              <w:jc w:val="both"/>
              <w:rPr>
                <w:sz w:val="22"/>
                <w:lang w:val="en-GB"/>
              </w:rPr>
            </w:pPr>
          </w:p>
        </w:tc>
        <w:tc>
          <w:tcPr>
            <w:tcW w:w="352" w:type="dxa"/>
            <w:tcBorders>
              <w:top w:val="nil"/>
              <w:bottom w:val="nil"/>
            </w:tcBorders>
          </w:tcPr>
          <w:p w14:paraId="7D3B6AAC" w14:textId="77777777" w:rsidR="00865330" w:rsidRDefault="00865330" w:rsidP="00865330">
            <w:pPr>
              <w:pStyle w:val="Footer"/>
              <w:tabs>
                <w:tab w:val="clear" w:pos="4320"/>
                <w:tab w:val="clear" w:pos="8640"/>
              </w:tabs>
              <w:spacing w:before="40" w:after="40"/>
              <w:jc w:val="both"/>
              <w:rPr>
                <w:lang w:val="en-GB"/>
              </w:rPr>
            </w:pPr>
          </w:p>
        </w:tc>
        <w:tc>
          <w:tcPr>
            <w:tcW w:w="428" w:type="dxa"/>
            <w:gridSpan w:val="2"/>
            <w:vMerge/>
          </w:tcPr>
          <w:p w14:paraId="6B784816" w14:textId="77777777" w:rsidR="00865330" w:rsidRDefault="00865330" w:rsidP="00865330">
            <w:pPr>
              <w:spacing w:before="60" w:after="60"/>
              <w:ind w:left="-144" w:right="-144"/>
              <w:jc w:val="center"/>
              <w:rPr>
                <w:b/>
                <w:sz w:val="18"/>
                <w:lang w:val="en-GB"/>
              </w:rPr>
            </w:pPr>
          </w:p>
        </w:tc>
        <w:tc>
          <w:tcPr>
            <w:tcW w:w="624" w:type="dxa"/>
            <w:gridSpan w:val="2"/>
          </w:tcPr>
          <w:p w14:paraId="00725AB9" w14:textId="77777777" w:rsidR="00865330" w:rsidRDefault="00865330" w:rsidP="00865330">
            <w:pPr>
              <w:spacing w:before="60" w:after="60"/>
              <w:ind w:left="-144" w:right="-144"/>
              <w:jc w:val="center"/>
              <w:rPr>
                <w:sz w:val="18"/>
                <w:lang w:val="en-GB"/>
              </w:rPr>
            </w:pPr>
            <w:r>
              <w:rPr>
                <w:sz w:val="18"/>
                <w:lang w:val="en-GB"/>
              </w:rPr>
              <w:t>4.6.3.5</w:t>
            </w:r>
          </w:p>
        </w:tc>
        <w:tc>
          <w:tcPr>
            <w:tcW w:w="4489" w:type="dxa"/>
            <w:gridSpan w:val="3"/>
          </w:tcPr>
          <w:p w14:paraId="3E0F1FE2" w14:textId="77777777" w:rsidR="00865330" w:rsidRDefault="00865330" w:rsidP="00865330">
            <w:pPr>
              <w:spacing w:before="20"/>
              <w:jc w:val="both"/>
              <w:rPr>
                <w:sz w:val="18"/>
                <w:szCs w:val="18"/>
                <w:lang w:val="en-GB"/>
              </w:rPr>
            </w:pPr>
            <w:r>
              <w:rPr>
                <w:sz w:val="18"/>
                <w:szCs w:val="18"/>
                <w:lang w:val="en-GB"/>
              </w:rPr>
              <w:t xml:space="preserve">The proficiency testing provider shall follow a procedure to enable the confirmation of delivery of the proficiency test items. </w:t>
            </w:r>
          </w:p>
          <w:p w14:paraId="6546EF2D" w14:textId="77777777" w:rsidR="00865330" w:rsidRDefault="00865330" w:rsidP="00865330">
            <w:pPr>
              <w:spacing w:before="20"/>
              <w:jc w:val="both"/>
              <w:rPr>
                <w:sz w:val="18"/>
                <w:szCs w:val="18"/>
                <w:lang w:val="en-GB"/>
              </w:rPr>
            </w:pPr>
          </w:p>
          <w:p w14:paraId="6D5280FD" w14:textId="77777777" w:rsidR="00865330" w:rsidRPr="00B17BFC" w:rsidRDefault="00865330" w:rsidP="00865330">
            <w:pPr>
              <w:spacing w:before="20"/>
              <w:jc w:val="both"/>
              <w:rPr>
                <w:i/>
                <w:sz w:val="18"/>
                <w:szCs w:val="18"/>
                <w:lang w:val="en-GB"/>
              </w:rPr>
            </w:pPr>
            <w:r w:rsidRPr="00B17BFC">
              <w:rPr>
                <w:i/>
                <w:sz w:val="18"/>
                <w:szCs w:val="18"/>
                <w:lang w:val="en-GB"/>
              </w:rPr>
              <w:t xml:space="preserve">NOTE This could be achieved in accordance with 4.6.1.1 by asking participants to inform the proficiency testing provider if proficiency test items have not been received in line with the schedule of dates provided. </w:t>
            </w:r>
          </w:p>
        </w:tc>
        <w:tc>
          <w:tcPr>
            <w:tcW w:w="810" w:type="dxa"/>
          </w:tcPr>
          <w:p w14:paraId="112B5C7B" w14:textId="77777777" w:rsidR="00865330" w:rsidRDefault="00865330" w:rsidP="00865330">
            <w:pPr>
              <w:spacing w:before="40" w:after="40"/>
              <w:jc w:val="both"/>
              <w:rPr>
                <w:lang w:val="en-GB"/>
              </w:rPr>
            </w:pPr>
          </w:p>
        </w:tc>
        <w:tc>
          <w:tcPr>
            <w:tcW w:w="3495" w:type="dxa"/>
          </w:tcPr>
          <w:p w14:paraId="478783D2" w14:textId="77777777" w:rsidR="00865330" w:rsidRDefault="00865330" w:rsidP="00865330">
            <w:pPr>
              <w:spacing w:before="40" w:after="40"/>
              <w:jc w:val="both"/>
              <w:rPr>
                <w:lang w:val="en-GB"/>
              </w:rPr>
            </w:pPr>
          </w:p>
        </w:tc>
      </w:tr>
      <w:tr w:rsidR="00D57F21" w14:paraId="24045BB1" w14:textId="77777777" w:rsidTr="00865330">
        <w:trPr>
          <w:cantSplit/>
        </w:trPr>
        <w:tc>
          <w:tcPr>
            <w:tcW w:w="317" w:type="dxa"/>
            <w:tcBorders>
              <w:top w:val="nil"/>
              <w:bottom w:val="nil"/>
            </w:tcBorders>
          </w:tcPr>
          <w:p w14:paraId="7ED95B26" w14:textId="77777777" w:rsidR="00D57F21" w:rsidRDefault="00D57F21" w:rsidP="00865330">
            <w:pPr>
              <w:rPr>
                <w:sz w:val="22"/>
                <w:lang w:val="en-GB"/>
              </w:rPr>
            </w:pPr>
          </w:p>
        </w:tc>
        <w:tc>
          <w:tcPr>
            <w:tcW w:w="449" w:type="dxa"/>
            <w:gridSpan w:val="2"/>
            <w:vMerge w:val="restart"/>
            <w:tcBorders>
              <w:top w:val="single" w:sz="4" w:space="0" w:color="auto"/>
            </w:tcBorders>
          </w:tcPr>
          <w:p w14:paraId="738ACE6B" w14:textId="77777777" w:rsidR="00D57F21" w:rsidRDefault="00D57F21" w:rsidP="00865330">
            <w:pPr>
              <w:spacing w:before="60" w:after="60"/>
              <w:ind w:left="-144" w:right="-144"/>
              <w:jc w:val="center"/>
              <w:rPr>
                <w:rFonts w:ascii="Arial" w:hAnsi="Arial"/>
                <w:b/>
                <w:lang w:val="en-GB"/>
              </w:rPr>
            </w:pPr>
            <w:r>
              <w:rPr>
                <w:rFonts w:ascii="Arial" w:hAnsi="Arial"/>
                <w:b/>
                <w:lang w:val="en-GB"/>
              </w:rPr>
              <w:t>4.7</w:t>
            </w:r>
          </w:p>
        </w:tc>
        <w:tc>
          <w:tcPr>
            <w:tcW w:w="9749" w:type="dxa"/>
            <w:gridSpan w:val="8"/>
            <w:tcBorders>
              <w:bottom w:val="single" w:sz="4" w:space="0" w:color="auto"/>
            </w:tcBorders>
            <w:vAlign w:val="center"/>
          </w:tcPr>
          <w:p w14:paraId="2F1DC466" w14:textId="77777777" w:rsidR="00D57F21" w:rsidRDefault="00D57F21" w:rsidP="00865330">
            <w:pPr>
              <w:pStyle w:val="Footer"/>
              <w:tabs>
                <w:tab w:val="clear" w:pos="4320"/>
                <w:tab w:val="clear" w:pos="8640"/>
              </w:tabs>
              <w:spacing w:before="40" w:after="40"/>
              <w:jc w:val="both"/>
              <w:rPr>
                <w:lang w:val="en-GB"/>
              </w:rPr>
            </w:pPr>
            <w:r>
              <w:rPr>
                <w:rFonts w:ascii="Arial" w:hAnsi="Arial" w:cs="Arial"/>
                <w:b/>
                <w:lang w:val="en-GB"/>
              </w:rPr>
              <w:t>DATA ANALYSIS AND EVALUATION OF PROFICIENCY TESTING SCHEME RESULTS</w:t>
            </w:r>
          </w:p>
        </w:tc>
      </w:tr>
      <w:tr w:rsidR="00865330" w14:paraId="08873446" w14:textId="77777777" w:rsidTr="00843B32">
        <w:trPr>
          <w:cantSplit/>
        </w:trPr>
        <w:tc>
          <w:tcPr>
            <w:tcW w:w="317" w:type="dxa"/>
            <w:tcBorders>
              <w:top w:val="nil"/>
              <w:bottom w:val="nil"/>
            </w:tcBorders>
          </w:tcPr>
          <w:p w14:paraId="563E5896" w14:textId="77777777" w:rsidR="00865330" w:rsidRDefault="00865330" w:rsidP="00865330">
            <w:pPr>
              <w:spacing w:before="40" w:after="40"/>
              <w:jc w:val="both"/>
              <w:rPr>
                <w:sz w:val="22"/>
                <w:lang w:val="en-GB"/>
              </w:rPr>
            </w:pPr>
          </w:p>
        </w:tc>
        <w:tc>
          <w:tcPr>
            <w:tcW w:w="449" w:type="dxa"/>
            <w:gridSpan w:val="2"/>
            <w:vMerge/>
          </w:tcPr>
          <w:p w14:paraId="30D950AE" w14:textId="77777777" w:rsidR="00865330" w:rsidRDefault="00865330" w:rsidP="00865330">
            <w:pPr>
              <w:spacing w:before="40" w:after="40"/>
              <w:ind w:left="-144" w:right="-144"/>
              <w:jc w:val="center"/>
              <w:rPr>
                <w:lang w:val="en-GB"/>
              </w:rPr>
            </w:pPr>
          </w:p>
        </w:tc>
        <w:tc>
          <w:tcPr>
            <w:tcW w:w="524" w:type="dxa"/>
            <w:gridSpan w:val="2"/>
            <w:vMerge w:val="restart"/>
            <w:tcBorders>
              <w:top w:val="single" w:sz="4" w:space="0" w:color="auto"/>
            </w:tcBorders>
          </w:tcPr>
          <w:p w14:paraId="1BF8E30D" w14:textId="77777777" w:rsidR="00865330" w:rsidRDefault="00865330" w:rsidP="00865330">
            <w:pPr>
              <w:spacing w:before="60" w:after="60"/>
              <w:ind w:left="-144" w:right="-144"/>
              <w:jc w:val="center"/>
              <w:rPr>
                <w:sz w:val="18"/>
                <w:lang w:val="en-GB"/>
              </w:rPr>
            </w:pPr>
            <w:r>
              <w:rPr>
                <w:sz w:val="18"/>
                <w:lang w:val="en-GB"/>
              </w:rPr>
              <w:t>4.7.1</w:t>
            </w:r>
          </w:p>
        </w:tc>
        <w:tc>
          <w:tcPr>
            <w:tcW w:w="4920" w:type="dxa"/>
            <w:gridSpan w:val="4"/>
            <w:tcBorders>
              <w:top w:val="single" w:sz="4" w:space="0" w:color="auto"/>
              <w:bottom w:val="single" w:sz="4" w:space="0" w:color="auto"/>
            </w:tcBorders>
            <w:vAlign w:val="center"/>
          </w:tcPr>
          <w:p w14:paraId="362B3A46" w14:textId="77777777" w:rsidR="00865330" w:rsidRDefault="00865330" w:rsidP="00865330">
            <w:pPr>
              <w:rPr>
                <w:rFonts w:ascii="Arial" w:hAnsi="Arial" w:cs="Arial"/>
                <w:b/>
                <w:sz w:val="18"/>
                <w:szCs w:val="18"/>
                <w:lang w:val="en-GB"/>
              </w:rPr>
            </w:pPr>
            <w:r>
              <w:rPr>
                <w:rFonts w:ascii="Arial" w:hAnsi="Arial" w:cs="Arial"/>
                <w:b/>
                <w:bCs/>
                <w:sz w:val="18"/>
                <w:szCs w:val="18"/>
                <w:lang w:val="en-GB"/>
              </w:rPr>
              <w:t>Data analysis and records</w:t>
            </w:r>
          </w:p>
        </w:tc>
        <w:tc>
          <w:tcPr>
            <w:tcW w:w="810" w:type="dxa"/>
          </w:tcPr>
          <w:p w14:paraId="33674D06" w14:textId="77777777" w:rsidR="00865330" w:rsidRDefault="00865330" w:rsidP="00865330">
            <w:pPr>
              <w:spacing w:before="40" w:after="40"/>
              <w:jc w:val="both"/>
              <w:rPr>
                <w:lang w:val="en-GB"/>
              </w:rPr>
            </w:pPr>
          </w:p>
        </w:tc>
        <w:tc>
          <w:tcPr>
            <w:tcW w:w="3495" w:type="dxa"/>
          </w:tcPr>
          <w:p w14:paraId="1D029E7F" w14:textId="77777777" w:rsidR="00865330" w:rsidRDefault="00865330" w:rsidP="00865330">
            <w:pPr>
              <w:spacing w:before="40" w:after="40"/>
              <w:jc w:val="both"/>
              <w:rPr>
                <w:lang w:val="en-GB"/>
              </w:rPr>
            </w:pPr>
          </w:p>
        </w:tc>
      </w:tr>
      <w:tr w:rsidR="00865330" w14:paraId="3453E3D3" w14:textId="77777777" w:rsidTr="00843B32">
        <w:trPr>
          <w:cantSplit/>
        </w:trPr>
        <w:tc>
          <w:tcPr>
            <w:tcW w:w="317" w:type="dxa"/>
            <w:tcBorders>
              <w:top w:val="nil"/>
              <w:bottom w:val="nil"/>
            </w:tcBorders>
          </w:tcPr>
          <w:p w14:paraId="45ED1581" w14:textId="77777777" w:rsidR="00865330" w:rsidRDefault="00865330" w:rsidP="00865330">
            <w:pPr>
              <w:spacing w:before="40" w:after="40"/>
              <w:jc w:val="both"/>
              <w:rPr>
                <w:sz w:val="22"/>
                <w:lang w:val="en-GB"/>
              </w:rPr>
            </w:pPr>
          </w:p>
        </w:tc>
        <w:tc>
          <w:tcPr>
            <w:tcW w:w="449" w:type="dxa"/>
            <w:gridSpan w:val="2"/>
            <w:vMerge/>
          </w:tcPr>
          <w:p w14:paraId="335ED8EB" w14:textId="77777777" w:rsidR="00865330" w:rsidRDefault="00865330" w:rsidP="00865330">
            <w:pPr>
              <w:spacing w:before="40" w:after="40"/>
              <w:ind w:left="-144" w:right="-144"/>
              <w:jc w:val="center"/>
              <w:rPr>
                <w:lang w:val="en-GB"/>
              </w:rPr>
            </w:pPr>
          </w:p>
        </w:tc>
        <w:tc>
          <w:tcPr>
            <w:tcW w:w="524" w:type="dxa"/>
            <w:gridSpan w:val="2"/>
            <w:vMerge/>
          </w:tcPr>
          <w:p w14:paraId="58B48E27" w14:textId="77777777" w:rsidR="00865330" w:rsidRDefault="00865330" w:rsidP="00865330">
            <w:pPr>
              <w:spacing w:before="60" w:after="60"/>
              <w:ind w:left="-144" w:right="-144"/>
              <w:jc w:val="center"/>
              <w:rPr>
                <w:sz w:val="18"/>
                <w:lang w:val="en-GB"/>
              </w:rPr>
            </w:pPr>
          </w:p>
        </w:tc>
        <w:tc>
          <w:tcPr>
            <w:tcW w:w="616" w:type="dxa"/>
            <w:gridSpan w:val="2"/>
            <w:tcBorders>
              <w:top w:val="single" w:sz="4" w:space="0" w:color="auto"/>
              <w:bottom w:val="single" w:sz="4" w:space="0" w:color="auto"/>
            </w:tcBorders>
          </w:tcPr>
          <w:p w14:paraId="21BE65C1" w14:textId="77777777" w:rsidR="00865330" w:rsidRDefault="00865330" w:rsidP="00865330">
            <w:pPr>
              <w:spacing w:before="60" w:after="60"/>
              <w:ind w:left="-144" w:right="-144"/>
              <w:jc w:val="center"/>
              <w:rPr>
                <w:sz w:val="18"/>
                <w:lang w:val="en-GB"/>
              </w:rPr>
            </w:pPr>
            <w:r>
              <w:rPr>
                <w:sz w:val="18"/>
                <w:lang w:val="en-GB"/>
              </w:rPr>
              <w:t>4.7.1.1</w:t>
            </w:r>
          </w:p>
        </w:tc>
        <w:tc>
          <w:tcPr>
            <w:tcW w:w="4304" w:type="dxa"/>
            <w:gridSpan w:val="2"/>
            <w:tcBorders>
              <w:top w:val="single" w:sz="4" w:space="0" w:color="auto"/>
              <w:bottom w:val="single" w:sz="4" w:space="0" w:color="auto"/>
            </w:tcBorders>
          </w:tcPr>
          <w:p w14:paraId="2052730F" w14:textId="77777777" w:rsidR="00865330" w:rsidRDefault="00865330" w:rsidP="00865330">
            <w:pPr>
              <w:tabs>
                <w:tab w:val="left" w:pos="0"/>
              </w:tabs>
              <w:spacing w:before="20"/>
              <w:jc w:val="both"/>
              <w:rPr>
                <w:sz w:val="18"/>
                <w:szCs w:val="18"/>
                <w:lang w:val="en-GB"/>
              </w:rPr>
            </w:pPr>
            <w:r>
              <w:rPr>
                <w:sz w:val="18"/>
                <w:szCs w:val="18"/>
                <w:lang w:val="en-GB"/>
              </w:rPr>
              <w:t xml:space="preserve">All data processing equipment and software shall be validated in accordance with procedures before being brought into use. Computer system maintenance shall include a back-up process and system recovery plan. The results of such maintenance and operational checks shall be recorded. </w:t>
            </w:r>
          </w:p>
        </w:tc>
        <w:tc>
          <w:tcPr>
            <w:tcW w:w="810" w:type="dxa"/>
          </w:tcPr>
          <w:p w14:paraId="1614C70A" w14:textId="77777777" w:rsidR="00865330" w:rsidRDefault="00865330" w:rsidP="00865330">
            <w:pPr>
              <w:spacing w:before="40" w:after="40"/>
              <w:jc w:val="both"/>
              <w:rPr>
                <w:lang w:val="en-GB"/>
              </w:rPr>
            </w:pPr>
          </w:p>
        </w:tc>
        <w:tc>
          <w:tcPr>
            <w:tcW w:w="3495" w:type="dxa"/>
          </w:tcPr>
          <w:p w14:paraId="36249423" w14:textId="77777777" w:rsidR="00865330" w:rsidRDefault="00865330" w:rsidP="00865330">
            <w:pPr>
              <w:spacing w:before="40" w:after="40"/>
              <w:jc w:val="both"/>
              <w:rPr>
                <w:lang w:val="en-GB"/>
              </w:rPr>
            </w:pPr>
          </w:p>
        </w:tc>
      </w:tr>
      <w:tr w:rsidR="00865330" w14:paraId="3A12337D" w14:textId="77777777" w:rsidTr="00843B32">
        <w:trPr>
          <w:cantSplit/>
        </w:trPr>
        <w:tc>
          <w:tcPr>
            <w:tcW w:w="317" w:type="dxa"/>
            <w:tcBorders>
              <w:top w:val="nil"/>
              <w:bottom w:val="nil"/>
            </w:tcBorders>
          </w:tcPr>
          <w:p w14:paraId="1157D8B7" w14:textId="77777777" w:rsidR="00865330" w:rsidRDefault="00865330" w:rsidP="00865330">
            <w:pPr>
              <w:spacing w:before="40" w:after="40"/>
              <w:jc w:val="both"/>
              <w:rPr>
                <w:sz w:val="22"/>
                <w:lang w:val="en-GB"/>
              </w:rPr>
            </w:pPr>
          </w:p>
        </w:tc>
        <w:tc>
          <w:tcPr>
            <w:tcW w:w="449" w:type="dxa"/>
            <w:gridSpan w:val="2"/>
            <w:vMerge/>
          </w:tcPr>
          <w:p w14:paraId="7221ADC2" w14:textId="77777777" w:rsidR="00865330" w:rsidRDefault="00865330" w:rsidP="00865330">
            <w:pPr>
              <w:spacing w:before="40" w:after="40"/>
              <w:ind w:left="-144" w:right="-144"/>
              <w:jc w:val="center"/>
              <w:rPr>
                <w:lang w:val="en-GB"/>
              </w:rPr>
            </w:pPr>
          </w:p>
        </w:tc>
        <w:tc>
          <w:tcPr>
            <w:tcW w:w="524" w:type="dxa"/>
            <w:gridSpan w:val="2"/>
            <w:vMerge/>
          </w:tcPr>
          <w:p w14:paraId="1113DE0C" w14:textId="77777777" w:rsidR="00865330" w:rsidRDefault="00865330" w:rsidP="00865330">
            <w:pPr>
              <w:spacing w:before="60" w:after="60"/>
              <w:ind w:left="-144" w:right="-144"/>
              <w:jc w:val="center"/>
              <w:rPr>
                <w:sz w:val="18"/>
                <w:lang w:val="en-GB"/>
              </w:rPr>
            </w:pPr>
          </w:p>
        </w:tc>
        <w:tc>
          <w:tcPr>
            <w:tcW w:w="616" w:type="dxa"/>
            <w:gridSpan w:val="2"/>
            <w:tcBorders>
              <w:top w:val="single" w:sz="4" w:space="0" w:color="auto"/>
              <w:bottom w:val="single" w:sz="4" w:space="0" w:color="auto"/>
            </w:tcBorders>
          </w:tcPr>
          <w:p w14:paraId="423A1B7F" w14:textId="77777777" w:rsidR="00865330" w:rsidRDefault="00865330" w:rsidP="00865330">
            <w:pPr>
              <w:spacing w:before="60" w:after="60"/>
              <w:ind w:left="-144" w:right="-144"/>
              <w:jc w:val="center"/>
              <w:rPr>
                <w:sz w:val="18"/>
                <w:lang w:val="en-GB"/>
              </w:rPr>
            </w:pPr>
            <w:r>
              <w:rPr>
                <w:sz w:val="18"/>
                <w:lang w:val="en-GB"/>
              </w:rPr>
              <w:t>4.7.1.2</w:t>
            </w:r>
          </w:p>
        </w:tc>
        <w:tc>
          <w:tcPr>
            <w:tcW w:w="4304" w:type="dxa"/>
            <w:gridSpan w:val="2"/>
            <w:tcBorders>
              <w:top w:val="single" w:sz="4" w:space="0" w:color="auto"/>
              <w:bottom w:val="single" w:sz="4" w:space="0" w:color="auto"/>
            </w:tcBorders>
          </w:tcPr>
          <w:p w14:paraId="4A3DA643" w14:textId="77777777" w:rsidR="00865330" w:rsidRDefault="00865330" w:rsidP="00865330">
            <w:pPr>
              <w:spacing w:before="20"/>
              <w:jc w:val="both"/>
              <w:rPr>
                <w:sz w:val="18"/>
                <w:szCs w:val="18"/>
                <w:lang w:val="en-GB"/>
              </w:rPr>
            </w:pPr>
            <w:r>
              <w:rPr>
                <w:sz w:val="18"/>
                <w:szCs w:val="18"/>
                <w:lang w:val="en-GB"/>
              </w:rPr>
              <w:t xml:space="preserve">Results received from participants shall be recorded and analysed by appropriate methods. Procedures shall be established and implemented to check the validity of data entry, data transfer, statistical analysis, and reporting. </w:t>
            </w:r>
          </w:p>
        </w:tc>
        <w:tc>
          <w:tcPr>
            <w:tcW w:w="810" w:type="dxa"/>
          </w:tcPr>
          <w:p w14:paraId="3A202AFD" w14:textId="77777777" w:rsidR="00865330" w:rsidRDefault="00865330" w:rsidP="00865330">
            <w:pPr>
              <w:spacing w:before="40" w:after="40"/>
              <w:jc w:val="both"/>
              <w:rPr>
                <w:lang w:val="en-GB"/>
              </w:rPr>
            </w:pPr>
          </w:p>
        </w:tc>
        <w:tc>
          <w:tcPr>
            <w:tcW w:w="3495" w:type="dxa"/>
          </w:tcPr>
          <w:p w14:paraId="7F1DECCB" w14:textId="77777777" w:rsidR="00865330" w:rsidRDefault="00865330" w:rsidP="00865330">
            <w:pPr>
              <w:spacing w:before="40" w:after="40"/>
              <w:jc w:val="both"/>
              <w:rPr>
                <w:lang w:val="en-GB"/>
              </w:rPr>
            </w:pPr>
          </w:p>
        </w:tc>
      </w:tr>
      <w:tr w:rsidR="00865330" w14:paraId="0897D60A" w14:textId="77777777" w:rsidTr="00843B32">
        <w:trPr>
          <w:cantSplit/>
        </w:trPr>
        <w:tc>
          <w:tcPr>
            <w:tcW w:w="317" w:type="dxa"/>
            <w:tcBorders>
              <w:top w:val="nil"/>
              <w:bottom w:val="nil"/>
            </w:tcBorders>
          </w:tcPr>
          <w:p w14:paraId="674E131B" w14:textId="77777777" w:rsidR="00865330" w:rsidRDefault="00865330" w:rsidP="00865330">
            <w:pPr>
              <w:spacing w:before="40" w:after="40"/>
              <w:jc w:val="both"/>
              <w:rPr>
                <w:sz w:val="22"/>
                <w:lang w:val="en-GB"/>
              </w:rPr>
            </w:pPr>
          </w:p>
        </w:tc>
        <w:tc>
          <w:tcPr>
            <w:tcW w:w="449" w:type="dxa"/>
            <w:gridSpan w:val="2"/>
            <w:vMerge/>
          </w:tcPr>
          <w:p w14:paraId="393FE4B3" w14:textId="77777777" w:rsidR="00865330" w:rsidRDefault="00865330" w:rsidP="00865330">
            <w:pPr>
              <w:spacing w:before="40" w:after="40"/>
              <w:ind w:left="-144" w:right="-144"/>
              <w:jc w:val="center"/>
              <w:rPr>
                <w:lang w:val="en-GB"/>
              </w:rPr>
            </w:pPr>
          </w:p>
        </w:tc>
        <w:tc>
          <w:tcPr>
            <w:tcW w:w="524" w:type="dxa"/>
            <w:gridSpan w:val="2"/>
            <w:vMerge/>
          </w:tcPr>
          <w:p w14:paraId="63358476" w14:textId="77777777" w:rsidR="00865330" w:rsidRDefault="00865330" w:rsidP="00865330">
            <w:pPr>
              <w:spacing w:before="60" w:after="60"/>
              <w:ind w:left="-144" w:right="-144"/>
              <w:jc w:val="center"/>
              <w:rPr>
                <w:sz w:val="18"/>
                <w:lang w:val="en-GB"/>
              </w:rPr>
            </w:pPr>
          </w:p>
        </w:tc>
        <w:tc>
          <w:tcPr>
            <w:tcW w:w="616" w:type="dxa"/>
            <w:gridSpan w:val="2"/>
            <w:tcBorders>
              <w:top w:val="single" w:sz="4" w:space="0" w:color="auto"/>
              <w:bottom w:val="single" w:sz="4" w:space="0" w:color="auto"/>
            </w:tcBorders>
          </w:tcPr>
          <w:p w14:paraId="1727901E" w14:textId="77777777" w:rsidR="00865330" w:rsidRDefault="00865330" w:rsidP="00865330">
            <w:pPr>
              <w:spacing w:before="60" w:after="60"/>
              <w:ind w:left="-144" w:right="-144"/>
              <w:jc w:val="center"/>
              <w:rPr>
                <w:sz w:val="18"/>
                <w:lang w:val="en-GB"/>
              </w:rPr>
            </w:pPr>
            <w:r>
              <w:rPr>
                <w:sz w:val="18"/>
                <w:lang w:val="en-GB"/>
              </w:rPr>
              <w:t>4.7.1.3</w:t>
            </w:r>
          </w:p>
        </w:tc>
        <w:tc>
          <w:tcPr>
            <w:tcW w:w="4304" w:type="dxa"/>
            <w:gridSpan w:val="2"/>
            <w:tcBorders>
              <w:top w:val="single" w:sz="4" w:space="0" w:color="auto"/>
              <w:bottom w:val="single" w:sz="4" w:space="0" w:color="auto"/>
            </w:tcBorders>
          </w:tcPr>
          <w:p w14:paraId="63D07BEE" w14:textId="77777777" w:rsidR="00865330" w:rsidRDefault="00865330" w:rsidP="00865330">
            <w:pPr>
              <w:spacing w:before="20"/>
              <w:jc w:val="both"/>
              <w:rPr>
                <w:sz w:val="18"/>
                <w:szCs w:val="18"/>
                <w:lang w:val="en-GB"/>
              </w:rPr>
            </w:pPr>
            <w:r>
              <w:rPr>
                <w:sz w:val="18"/>
                <w:szCs w:val="18"/>
                <w:lang w:val="en-GB"/>
              </w:rPr>
              <w:t xml:space="preserve">Data analysis shall generate summary statistics and performance statistics, and associated information consistent with the statistical design of the proficiency testing scheme. </w:t>
            </w:r>
          </w:p>
        </w:tc>
        <w:tc>
          <w:tcPr>
            <w:tcW w:w="810" w:type="dxa"/>
          </w:tcPr>
          <w:p w14:paraId="502F39AB" w14:textId="77777777" w:rsidR="00865330" w:rsidRDefault="00865330" w:rsidP="00865330">
            <w:pPr>
              <w:spacing w:before="40" w:after="40"/>
              <w:jc w:val="both"/>
              <w:rPr>
                <w:lang w:val="en-GB"/>
              </w:rPr>
            </w:pPr>
          </w:p>
        </w:tc>
        <w:tc>
          <w:tcPr>
            <w:tcW w:w="3495" w:type="dxa"/>
          </w:tcPr>
          <w:p w14:paraId="3EC437A7" w14:textId="77777777" w:rsidR="00865330" w:rsidRDefault="00865330" w:rsidP="00865330">
            <w:pPr>
              <w:spacing w:before="40" w:after="40"/>
              <w:jc w:val="both"/>
              <w:rPr>
                <w:lang w:val="en-GB"/>
              </w:rPr>
            </w:pPr>
          </w:p>
        </w:tc>
      </w:tr>
      <w:tr w:rsidR="00865330" w14:paraId="1275FA05" w14:textId="77777777" w:rsidTr="00843B32">
        <w:trPr>
          <w:cantSplit/>
        </w:trPr>
        <w:tc>
          <w:tcPr>
            <w:tcW w:w="317" w:type="dxa"/>
            <w:tcBorders>
              <w:top w:val="nil"/>
              <w:bottom w:val="nil"/>
            </w:tcBorders>
          </w:tcPr>
          <w:p w14:paraId="43FB0557" w14:textId="77777777" w:rsidR="00865330" w:rsidRDefault="00865330" w:rsidP="00865330">
            <w:pPr>
              <w:spacing w:before="40" w:after="40"/>
              <w:jc w:val="both"/>
              <w:rPr>
                <w:sz w:val="22"/>
                <w:lang w:val="en-GB"/>
              </w:rPr>
            </w:pPr>
          </w:p>
        </w:tc>
        <w:tc>
          <w:tcPr>
            <w:tcW w:w="449" w:type="dxa"/>
            <w:gridSpan w:val="2"/>
            <w:vMerge/>
          </w:tcPr>
          <w:p w14:paraId="1008ADEE" w14:textId="77777777" w:rsidR="00865330" w:rsidRDefault="00865330" w:rsidP="00865330">
            <w:pPr>
              <w:spacing w:before="40" w:after="40"/>
              <w:ind w:left="-144" w:right="-144"/>
              <w:jc w:val="center"/>
              <w:rPr>
                <w:lang w:val="en-GB"/>
              </w:rPr>
            </w:pPr>
          </w:p>
        </w:tc>
        <w:tc>
          <w:tcPr>
            <w:tcW w:w="524" w:type="dxa"/>
            <w:gridSpan w:val="2"/>
            <w:vMerge/>
          </w:tcPr>
          <w:p w14:paraId="38053657" w14:textId="77777777" w:rsidR="00865330" w:rsidRDefault="00865330" w:rsidP="00865330">
            <w:pPr>
              <w:spacing w:before="60" w:after="60"/>
              <w:ind w:left="-144" w:right="-144"/>
              <w:jc w:val="center"/>
              <w:rPr>
                <w:sz w:val="18"/>
                <w:lang w:val="en-GB"/>
              </w:rPr>
            </w:pPr>
          </w:p>
        </w:tc>
        <w:tc>
          <w:tcPr>
            <w:tcW w:w="616" w:type="dxa"/>
            <w:gridSpan w:val="2"/>
            <w:tcBorders>
              <w:top w:val="single" w:sz="4" w:space="0" w:color="auto"/>
              <w:bottom w:val="single" w:sz="4" w:space="0" w:color="auto"/>
            </w:tcBorders>
          </w:tcPr>
          <w:p w14:paraId="3B0267E5" w14:textId="77777777" w:rsidR="00865330" w:rsidRDefault="00865330" w:rsidP="00865330">
            <w:pPr>
              <w:spacing w:before="60" w:after="60"/>
              <w:ind w:left="-144" w:right="-144"/>
              <w:jc w:val="center"/>
              <w:rPr>
                <w:sz w:val="18"/>
                <w:lang w:val="en-GB"/>
              </w:rPr>
            </w:pPr>
            <w:r>
              <w:rPr>
                <w:sz w:val="18"/>
                <w:lang w:val="en-GB"/>
              </w:rPr>
              <w:t>4.7.1.4</w:t>
            </w:r>
          </w:p>
        </w:tc>
        <w:tc>
          <w:tcPr>
            <w:tcW w:w="4304" w:type="dxa"/>
            <w:gridSpan w:val="2"/>
            <w:tcBorders>
              <w:top w:val="single" w:sz="4" w:space="0" w:color="auto"/>
              <w:bottom w:val="single" w:sz="4" w:space="0" w:color="auto"/>
            </w:tcBorders>
          </w:tcPr>
          <w:p w14:paraId="6658902F" w14:textId="77777777" w:rsidR="00865330" w:rsidRDefault="00865330" w:rsidP="00865330">
            <w:pPr>
              <w:spacing w:before="20"/>
              <w:jc w:val="both"/>
              <w:rPr>
                <w:sz w:val="18"/>
                <w:szCs w:val="18"/>
                <w:lang w:val="en-GB"/>
              </w:rPr>
            </w:pPr>
            <w:r>
              <w:rPr>
                <w:sz w:val="18"/>
                <w:szCs w:val="18"/>
                <w:lang w:val="en-GB"/>
              </w:rPr>
              <w:t xml:space="preserve">The influence of outliers on summary statistics shall be minimized by the use of robust statistical methods or appropriate tests to detect statistical outliers. </w:t>
            </w:r>
          </w:p>
        </w:tc>
        <w:tc>
          <w:tcPr>
            <w:tcW w:w="810" w:type="dxa"/>
          </w:tcPr>
          <w:p w14:paraId="6EA04CAA" w14:textId="77777777" w:rsidR="00865330" w:rsidRDefault="00865330" w:rsidP="00865330">
            <w:pPr>
              <w:spacing w:before="40" w:after="40"/>
              <w:jc w:val="both"/>
              <w:rPr>
                <w:lang w:val="en-GB"/>
              </w:rPr>
            </w:pPr>
          </w:p>
        </w:tc>
        <w:tc>
          <w:tcPr>
            <w:tcW w:w="3495" w:type="dxa"/>
          </w:tcPr>
          <w:p w14:paraId="16A9FDB0" w14:textId="77777777" w:rsidR="00865330" w:rsidRDefault="00865330" w:rsidP="00865330">
            <w:pPr>
              <w:spacing w:before="40" w:after="40"/>
              <w:jc w:val="both"/>
              <w:rPr>
                <w:lang w:val="en-GB"/>
              </w:rPr>
            </w:pPr>
          </w:p>
        </w:tc>
      </w:tr>
      <w:tr w:rsidR="00865330" w14:paraId="25C189C3" w14:textId="77777777" w:rsidTr="00843B32">
        <w:trPr>
          <w:cantSplit/>
        </w:trPr>
        <w:tc>
          <w:tcPr>
            <w:tcW w:w="317" w:type="dxa"/>
            <w:tcBorders>
              <w:top w:val="nil"/>
              <w:bottom w:val="nil"/>
            </w:tcBorders>
          </w:tcPr>
          <w:p w14:paraId="53054451" w14:textId="77777777" w:rsidR="00865330" w:rsidRDefault="00865330" w:rsidP="00865330">
            <w:pPr>
              <w:spacing w:before="40" w:after="40"/>
              <w:jc w:val="both"/>
              <w:rPr>
                <w:sz w:val="22"/>
                <w:lang w:val="en-GB"/>
              </w:rPr>
            </w:pPr>
          </w:p>
        </w:tc>
        <w:tc>
          <w:tcPr>
            <w:tcW w:w="449" w:type="dxa"/>
            <w:gridSpan w:val="2"/>
            <w:vMerge/>
          </w:tcPr>
          <w:p w14:paraId="0C1AC19A" w14:textId="77777777" w:rsidR="00865330" w:rsidRDefault="00865330" w:rsidP="00865330">
            <w:pPr>
              <w:spacing w:before="40" w:after="40"/>
              <w:ind w:left="-144" w:right="-144"/>
              <w:jc w:val="center"/>
              <w:rPr>
                <w:lang w:val="en-GB"/>
              </w:rPr>
            </w:pPr>
          </w:p>
        </w:tc>
        <w:tc>
          <w:tcPr>
            <w:tcW w:w="524" w:type="dxa"/>
            <w:gridSpan w:val="2"/>
            <w:vMerge/>
          </w:tcPr>
          <w:p w14:paraId="7981F32E" w14:textId="77777777" w:rsidR="00865330" w:rsidRDefault="00865330" w:rsidP="00865330">
            <w:pPr>
              <w:spacing w:before="60" w:after="60"/>
              <w:ind w:left="-144" w:right="-144"/>
              <w:jc w:val="center"/>
              <w:rPr>
                <w:sz w:val="18"/>
                <w:lang w:val="en-GB"/>
              </w:rPr>
            </w:pPr>
          </w:p>
        </w:tc>
        <w:tc>
          <w:tcPr>
            <w:tcW w:w="616" w:type="dxa"/>
            <w:gridSpan w:val="2"/>
            <w:tcBorders>
              <w:top w:val="single" w:sz="4" w:space="0" w:color="auto"/>
              <w:bottom w:val="single" w:sz="4" w:space="0" w:color="auto"/>
            </w:tcBorders>
          </w:tcPr>
          <w:p w14:paraId="095B1B6F" w14:textId="77777777" w:rsidR="00865330" w:rsidRDefault="00865330" w:rsidP="00865330">
            <w:pPr>
              <w:spacing w:before="60" w:after="60"/>
              <w:ind w:left="-144" w:right="-144"/>
              <w:jc w:val="center"/>
              <w:rPr>
                <w:sz w:val="18"/>
                <w:lang w:val="en-GB"/>
              </w:rPr>
            </w:pPr>
            <w:r>
              <w:rPr>
                <w:sz w:val="18"/>
                <w:lang w:val="en-GB"/>
              </w:rPr>
              <w:t>4.7.1.5</w:t>
            </w:r>
          </w:p>
        </w:tc>
        <w:tc>
          <w:tcPr>
            <w:tcW w:w="4304" w:type="dxa"/>
            <w:gridSpan w:val="2"/>
            <w:tcBorders>
              <w:top w:val="single" w:sz="4" w:space="0" w:color="auto"/>
              <w:bottom w:val="single" w:sz="4" w:space="0" w:color="auto"/>
            </w:tcBorders>
          </w:tcPr>
          <w:p w14:paraId="07381E36" w14:textId="77777777" w:rsidR="00865330" w:rsidRDefault="00865330" w:rsidP="00865330">
            <w:pPr>
              <w:spacing w:before="20"/>
              <w:jc w:val="both"/>
              <w:rPr>
                <w:sz w:val="18"/>
                <w:szCs w:val="18"/>
                <w:lang w:val="en-GB"/>
              </w:rPr>
            </w:pPr>
            <w:r>
              <w:rPr>
                <w:sz w:val="18"/>
                <w:szCs w:val="18"/>
                <w:lang w:val="en-GB"/>
              </w:rPr>
              <w:t xml:space="preserve">The proficiency testing provider shall have documented criteria and procedures for dealing with test results that may be inappropriate for statistical evaluation, </w:t>
            </w:r>
            <w:proofErr w:type="gramStart"/>
            <w:r>
              <w:rPr>
                <w:sz w:val="18"/>
                <w:szCs w:val="18"/>
                <w:lang w:val="en-GB"/>
              </w:rPr>
              <w:t>e.g.</w:t>
            </w:r>
            <w:proofErr w:type="gramEnd"/>
            <w:r>
              <w:rPr>
                <w:sz w:val="18"/>
                <w:szCs w:val="18"/>
                <w:lang w:val="en-GB"/>
              </w:rPr>
              <w:t xml:space="preserve"> miscalculations, transpositions and other gross errors.</w:t>
            </w:r>
          </w:p>
        </w:tc>
        <w:tc>
          <w:tcPr>
            <w:tcW w:w="810" w:type="dxa"/>
          </w:tcPr>
          <w:p w14:paraId="0EEBA987" w14:textId="77777777" w:rsidR="00865330" w:rsidRDefault="00865330" w:rsidP="00865330">
            <w:pPr>
              <w:spacing w:before="40" w:after="40"/>
              <w:jc w:val="both"/>
              <w:rPr>
                <w:lang w:val="en-GB"/>
              </w:rPr>
            </w:pPr>
          </w:p>
        </w:tc>
        <w:tc>
          <w:tcPr>
            <w:tcW w:w="3495" w:type="dxa"/>
          </w:tcPr>
          <w:p w14:paraId="01D36475" w14:textId="77777777" w:rsidR="00865330" w:rsidRDefault="00865330" w:rsidP="00865330">
            <w:pPr>
              <w:spacing w:before="40" w:after="40"/>
              <w:jc w:val="both"/>
              <w:rPr>
                <w:lang w:val="en-GB"/>
              </w:rPr>
            </w:pPr>
          </w:p>
        </w:tc>
      </w:tr>
      <w:tr w:rsidR="00865330" w14:paraId="01D5DB6A" w14:textId="77777777" w:rsidTr="00843B32">
        <w:trPr>
          <w:cantSplit/>
        </w:trPr>
        <w:tc>
          <w:tcPr>
            <w:tcW w:w="317" w:type="dxa"/>
            <w:tcBorders>
              <w:top w:val="nil"/>
              <w:bottom w:val="nil"/>
            </w:tcBorders>
          </w:tcPr>
          <w:p w14:paraId="0CCECC98" w14:textId="77777777" w:rsidR="00865330" w:rsidRDefault="00865330" w:rsidP="00865330">
            <w:pPr>
              <w:spacing w:before="40" w:after="40"/>
              <w:jc w:val="both"/>
              <w:rPr>
                <w:sz w:val="22"/>
                <w:lang w:val="en-GB"/>
              </w:rPr>
            </w:pPr>
          </w:p>
        </w:tc>
        <w:tc>
          <w:tcPr>
            <w:tcW w:w="449" w:type="dxa"/>
            <w:gridSpan w:val="2"/>
            <w:vMerge/>
          </w:tcPr>
          <w:p w14:paraId="748BAA06" w14:textId="77777777" w:rsidR="00865330" w:rsidRDefault="00865330" w:rsidP="00865330">
            <w:pPr>
              <w:spacing w:before="40" w:after="40"/>
              <w:ind w:left="-144" w:right="-144"/>
              <w:jc w:val="center"/>
              <w:rPr>
                <w:lang w:val="en-GB"/>
              </w:rPr>
            </w:pPr>
          </w:p>
        </w:tc>
        <w:tc>
          <w:tcPr>
            <w:tcW w:w="524" w:type="dxa"/>
            <w:gridSpan w:val="2"/>
            <w:vMerge/>
          </w:tcPr>
          <w:p w14:paraId="2D069AF9" w14:textId="77777777" w:rsidR="00865330" w:rsidRDefault="00865330" w:rsidP="00865330">
            <w:pPr>
              <w:spacing w:before="60" w:after="60"/>
              <w:ind w:left="-144" w:right="-144"/>
              <w:jc w:val="center"/>
              <w:rPr>
                <w:sz w:val="18"/>
                <w:lang w:val="en-GB"/>
              </w:rPr>
            </w:pPr>
          </w:p>
        </w:tc>
        <w:tc>
          <w:tcPr>
            <w:tcW w:w="616" w:type="dxa"/>
            <w:gridSpan w:val="2"/>
            <w:tcBorders>
              <w:top w:val="single" w:sz="4" w:space="0" w:color="auto"/>
              <w:bottom w:val="single" w:sz="4" w:space="0" w:color="auto"/>
            </w:tcBorders>
          </w:tcPr>
          <w:p w14:paraId="7174006C" w14:textId="77777777" w:rsidR="00865330" w:rsidRDefault="00865330" w:rsidP="00865330">
            <w:pPr>
              <w:spacing w:before="60" w:after="60"/>
              <w:ind w:left="-144" w:right="-144"/>
              <w:jc w:val="center"/>
              <w:rPr>
                <w:sz w:val="18"/>
                <w:lang w:val="en-GB"/>
              </w:rPr>
            </w:pPr>
            <w:r>
              <w:rPr>
                <w:sz w:val="18"/>
                <w:lang w:val="en-GB"/>
              </w:rPr>
              <w:t>4.7.1.6</w:t>
            </w:r>
          </w:p>
        </w:tc>
        <w:tc>
          <w:tcPr>
            <w:tcW w:w="4304" w:type="dxa"/>
            <w:gridSpan w:val="2"/>
            <w:tcBorders>
              <w:top w:val="single" w:sz="4" w:space="0" w:color="auto"/>
              <w:bottom w:val="single" w:sz="4" w:space="0" w:color="auto"/>
            </w:tcBorders>
          </w:tcPr>
          <w:p w14:paraId="0A411165" w14:textId="77777777" w:rsidR="00865330" w:rsidRDefault="00865330" w:rsidP="00865330">
            <w:pPr>
              <w:spacing w:before="20"/>
              <w:jc w:val="both"/>
              <w:rPr>
                <w:sz w:val="18"/>
                <w:szCs w:val="18"/>
                <w:lang w:val="en-GB"/>
              </w:rPr>
            </w:pPr>
            <w:r>
              <w:rPr>
                <w:sz w:val="18"/>
                <w:szCs w:val="18"/>
                <w:lang w:val="en-GB"/>
              </w:rPr>
              <w:t xml:space="preserve">The proficiency testing provider shall have documented criteria and procedures to identify and manage proficiency test items that have been distributed and are subsequently found to be unsuitable for performance evaluation, </w:t>
            </w:r>
            <w:proofErr w:type="gramStart"/>
            <w:r>
              <w:rPr>
                <w:sz w:val="18"/>
                <w:szCs w:val="18"/>
                <w:lang w:val="en-GB"/>
              </w:rPr>
              <w:t>e.g.</w:t>
            </w:r>
            <w:proofErr w:type="gramEnd"/>
            <w:r>
              <w:rPr>
                <w:sz w:val="18"/>
                <w:szCs w:val="18"/>
                <w:lang w:val="en-GB"/>
              </w:rPr>
              <w:t xml:space="preserve"> because of inhomogeneity, instability, damage or contamination. </w:t>
            </w:r>
          </w:p>
        </w:tc>
        <w:tc>
          <w:tcPr>
            <w:tcW w:w="810" w:type="dxa"/>
          </w:tcPr>
          <w:p w14:paraId="7D45015E" w14:textId="77777777" w:rsidR="00865330" w:rsidRDefault="00865330" w:rsidP="00865330">
            <w:pPr>
              <w:spacing w:before="40" w:after="40"/>
              <w:jc w:val="both"/>
              <w:rPr>
                <w:lang w:val="en-GB"/>
              </w:rPr>
            </w:pPr>
          </w:p>
        </w:tc>
        <w:tc>
          <w:tcPr>
            <w:tcW w:w="3495" w:type="dxa"/>
          </w:tcPr>
          <w:p w14:paraId="5B525D65" w14:textId="77777777" w:rsidR="00865330" w:rsidRDefault="00865330" w:rsidP="00865330">
            <w:pPr>
              <w:spacing w:before="40" w:after="40"/>
              <w:jc w:val="both"/>
              <w:rPr>
                <w:lang w:val="en-GB"/>
              </w:rPr>
            </w:pPr>
          </w:p>
        </w:tc>
      </w:tr>
      <w:tr w:rsidR="00865330" w14:paraId="1D0F1FD7" w14:textId="77777777" w:rsidTr="00865330">
        <w:trPr>
          <w:cantSplit/>
        </w:trPr>
        <w:tc>
          <w:tcPr>
            <w:tcW w:w="317" w:type="dxa"/>
            <w:tcBorders>
              <w:top w:val="nil"/>
              <w:bottom w:val="nil"/>
            </w:tcBorders>
          </w:tcPr>
          <w:p w14:paraId="044F1E52" w14:textId="77777777" w:rsidR="00865330" w:rsidRDefault="00865330" w:rsidP="00865330">
            <w:pPr>
              <w:spacing w:before="40" w:after="40"/>
              <w:jc w:val="both"/>
              <w:rPr>
                <w:sz w:val="22"/>
                <w:lang w:val="en-GB"/>
              </w:rPr>
            </w:pPr>
          </w:p>
        </w:tc>
        <w:tc>
          <w:tcPr>
            <w:tcW w:w="449" w:type="dxa"/>
            <w:gridSpan w:val="2"/>
            <w:vMerge/>
          </w:tcPr>
          <w:p w14:paraId="6A4AD4BB" w14:textId="77777777" w:rsidR="00865330" w:rsidRDefault="00865330" w:rsidP="00865330">
            <w:pPr>
              <w:spacing w:before="40" w:after="40"/>
              <w:ind w:left="-144" w:right="-144"/>
              <w:jc w:val="center"/>
              <w:rPr>
                <w:lang w:val="en-GB"/>
              </w:rPr>
            </w:pPr>
          </w:p>
        </w:tc>
        <w:tc>
          <w:tcPr>
            <w:tcW w:w="524" w:type="dxa"/>
            <w:gridSpan w:val="2"/>
            <w:vMerge w:val="restart"/>
          </w:tcPr>
          <w:p w14:paraId="53CFE975" w14:textId="77777777" w:rsidR="00865330" w:rsidRDefault="00865330" w:rsidP="00865330">
            <w:pPr>
              <w:spacing w:before="60" w:after="60"/>
              <w:ind w:left="-144" w:right="-144"/>
              <w:jc w:val="center"/>
              <w:rPr>
                <w:b/>
                <w:sz w:val="18"/>
                <w:lang w:val="en-GB"/>
              </w:rPr>
            </w:pPr>
            <w:r>
              <w:rPr>
                <w:b/>
                <w:sz w:val="18"/>
                <w:lang w:val="en-GB"/>
              </w:rPr>
              <w:t>4.7.2</w:t>
            </w:r>
          </w:p>
        </w:tc>
        <w:tc>
          <w:tcPr>
            <w:tcW w:w="9225" w:type="dxa"/>
            <w:gridSpan w:val="6"/>
            <w:tcBorders>
              <w:top w:val="single" w:sz="4" w:space="0" w:color="auto"/>
              <w:bottom w:val="single" w:sz="4" w:space="0" w:color="auto"/>
            </w:tcBorders>
            <w:vAlign w:val="center"/>
          </w:tcPr>
          <w:p w14:paraId="6A3C0EC2" w14:textId="77777777" w:rsidR="00865330" w:rsidRDefault="00865330" w:rsidP="00865330">
            <w:pPr>
              <w:spacing w:before="40" w:after="40"/>
              <w:jc w:val="both"/>
              <w:rPr>
                <w:lang w:val="en-GB"/>
              </w:rPr>
            </w:pPr>
            <w:r>
              <w:rPr>
                <w:rFonts w:ascii="Arial" w:hAnsi="Arial" w:cs="Arial"/>
                <w:b/>
                <w:bCs/>
                <w:sz w:val="18"/>
                <w:szCs w:val="18"/>
                <w:lang w:val="en-GB"/>
              </w:rPr>
              <w:t>Evaluation of performance</w:t>
            </w:r>
          </w:p>
        </w:tc>
      </w:tr>
      <w:tr w:rsidR="00865330" w14:paraId="7A923DB5" w14:textId="77777777" w:rsidTr="00843B32">
        <w:trPr>
          <w:cantSplit/>
        </w:trPr>
        <w:tc>
          <w:tcPr>
            <w:tcW w:w="317" w:type="dxa"/>
            <w:tcBorders>
              <w:top w:val="nil"/>
              <w:bottom w:val="nil"/>
            </w:tcBorders>
          </w:tcPr>
          <w:p w14:paraId="68453C24" w14:textId="77777777" w:rsidR="00865330" w:rsidRDefault="00865330" w:rsidP="00865330">
            <w:pPr>
              <w:spacing w:before="40" w:after="40"/>
              <w:jc w:val="both"/>
              <w:rPr>
                <w:sz w:val="22"/>
                <w:lang w:val="en-GB"/>
              </w:rPr>
            </w:pPr>
          </w:p>
        </w:tc>
        <w:tc>
          <w:tcPr>
            <w:tcW w:w="449" w:type="dxa"/>
            <w:gridSpan w:val="2"/>
            <w:vMerge/>
          </w:tcPr>
          <w:p w14:paraId="43212465" w14:textId="77777777" w:rsidR="00865330" w:rsidRDefault="00865330" w:rsidP="00865330">
            <w:pPr>
              <w:spacing w:before="40" w:after="40"/>
              <w:ind w:left="-144" w:right="-144"/>
              <w:jc w:val="center"/>
              <w:rPr>
                <w:lang w:val="en-GB"/>
              </w:rPr>
            </w:pPr>
          </w:p>
        </w:tc>
        <w:tc>
          <w:tcPr>
            <w:tcW w:w="524" w:type="dxa"/>
            <w:gridSpan w:val="2"/>
            <w:vMerge/>
          </w:tcPr>
          <w:p w14:paraId="697DFF12" w14:textId="77777777" w:rsidR="00865330" w:rsidRDefault="00865330" w:rsidP="00865330">
            <w:pPr>
              <w:spacing w:before="60" w:after="60"/>
              <w:ind w:left="-144" w:right="-144"/>
              <w:jc w:val="center"/>
              <w:rPr>
                <w:sz w:val="18"/>
                <w:lang w:val="en-GB"/>
              </w:rPr>
            </w:pPr>
          </w:p>
        </w:tc>
        <w:tc>
          <w:tcPr>
            <w:tcW w:w="616" w:type="dxa"/>
            <w:gridSpan w:val="2"/>
            <w:tcBorders>
              <w:top w:val="single" w:sz="4" w:space="0" w:color="auto"/>
              <w:bottom w:val="single" w:sz="4" w:space="0" w:color="auto"/>
            </w:tcBorders>
          </w:tcPr>
          <w:p w14:paraId="21AF4137" w14:textId="77777777" w:rsidR="00865330" w:rsidRDefault="00865330" w:rsidP="00865330">
            <w:pPr>
              <w:spacing w:before="60" w:after="60"/>
              <w:ind w:left="-144" w:right="-144"/>
              <w:jc w:val="center"/>
              <w:rPr>
                <w:sz w:val="18"/>
                <w:lang w:val="en-GB"/>
              </w:rPr>
            </w:pPr>
            <w:r>
              <w:rPr>
                <w:sz w:val="18"/>
                <w:lang w:val="en-GB"/>
              </w:rPr>
              <w:t>4.7.2.1</w:t>
            </w:r>
          </w:p>
        </w:tc>
        <w:tc>
          <w:tcPr>
            <w:tcW w:w="4304" w:type="dxa"/>
            <w:gridSpan w:val="2"/>
            <w:tcBorders>
              <w:top w:val="single" w:sz="4" w:space="0" w:color="auto"/>
              <w:bottom w:val="single" w:sz="4" w:space="0" w:color="auto"/>
            </w:tcBorders>
            <w:vAlign w:val="center"/>
          </w:tcPr>
          <w:p w14:paraId="5B658F21" w14:textId="77777777" w:rsidR="00865330" w:rsidRDefault="00865330" w:rsidP="00865330">
            <w:pPr>
              <w:jc w:val="both"/>
              <w:rPr>
                <w:sz w:val="18"/>
                <w:szCs w:val="18"/>
                <w:lang w:val="en-GB"/>
              </w:rPr>
            </w:pPr>
            <w:r>
              <w:rPr>
                <w:sz w:val="18"/>
                <w:szCs w:val="18"/>
                <w:lang w:val="en-GB"/>
              </w:rPr>
              <w:t xml:space="preserve">The proficiency testing provider shall use valid methods of evaluation which meet the purpose of the proficiency testing scheme. The methods shall be documented and include a description of the basis for the evaluation. The evaluation of performance shall not be subcontracted (see 5.5.2). </w:t>
            </w:r>
          </w:p>
        </w:tc>
        <w:tc>
          <w:tcPr>
            <w:tcW w:w="810" w:type="dxa"/>
          </w:tcPr>
          <w:p w14:paraId="6230CF03" w14:textId="77777777" w:rsidR="00865330" w:rsidRDefault="00865330" w:rsidP="00865330">
            <w:pPr>
              <w:spacing w:before="40" w:after="40"/>
              <w:jc w:val="both"/>
              <w:rPr>
                <w:lang w:val="en-GB"/>
              </w:rPr>
            </w:pPr>
          </w:p>
        </w:tc>
        <w:tc>
          <w:tcPr>
            <w:tcW w:w="3495" w:type="dxa"/>
          </w:tcPr>
          <w:p w14:paraId="058280C2" w14:textId="77777777" w:rsidR="00865330" w:rsidRDefault="00865330" w:rsidP="00865330">
            <w:pPr>
              <w:spacing w:before="40" w:after="40"/>
              <w:jc w:val="both"/>
              <w:rPr>
                <w:lang w:val="en-GB"/>
              </w:rPr>
            </w:pPr>
          </w:p>
        </w:tc>
      </w:tr>
      <w:tr w:rsidR="00865330" w14:paraId="54F7E51E" w14:textId="77777777" w:rsidTr="00843B32">
        <w:trPr>
          <w:cantSplit/>
        </w:trPr>
        <w:tc>
          <w:tcPr>
            <w:tcW w:w="317" w:type="dxa"/>
            <w:tcBorders>
              <w:top w:val="nil"/>
              <w:bottom w:val="nil"/>
            </w:tcBorders>
          </w:tcPr>
          <w:p w14:paraId="5756418A" w14:textId="77777777" w:rsidR="00865330" w:rsidRDefault="00865330" w:rsidP="00865330">
            <w:pPr>
              <w:spacing w:before="40" w:after="40"/>
              <w:jc w:val="both"/>
              <w:rPr>
                <w:sz w:val="22"/>
                <w:lang w:val="en-GB"/>
              </w:rPr>
            </w:pPr>
          </w:p>
        </w:tc>
        <w:tc>
          <w:tcPr>
            <w:tcW w:w="449" w:type="dxa"/>
            <w:gridSpan w:val="2"/>
            <w:vMerge/>
            <w:tcBorders>
              <w:bottom w:val="nil"/>
            </w:tcBorders>
          </w:tcPr>
          <w:p w14:paraId="231D1D7B" w14:textId="77777777" w:rsidR="00865330" w:rsidRDefault="00865330" w:rsidP="00865330">
            <w:pPr>
              <w:spacing w:before="40" w:after="40"/>
              <w:ind w:left="-144" w:right="-144"/>
              <w:jc w:val="center"/>
              <w:rPr>
                <w:lang w:val="en-GB"/>
              </w:rPr>
            </w:pPr>
          </w:p>
        </w:tc>
        <w:tc>
          <w:tcPr>
            <w:tcW w:w="524" w:type="dxa"/>
            <w:gridSpan w:val="2"/>
            <w:vMerge/>
            <w:tcBorders>
              <w:bottom w:val="nil"/>
            </w:tcBorders>
          </w:tcPr>
          <w:p w14:paraId="2F00C310" w14:textId="77777777" w:rsidR="00865330" w:rsidRDefault="00865330" w:rsidP="00865330">
            <w:pPr>
              <w:spacing w:before="60" w:after="60"/>
              <w:ind w:left="-144" w:right="-144"/>
              <w:jc w:val="center"/>
              <w:rPr>
                <w:sz w:val="18"/>
                <w:lang w:val="en-GB"/>
              </w:rPr>
            </w:pPr>
          </w:p>
        </w:tc>
        <w:tc>
          <w:tcPr>
            <w:tcW w:w="616" w:type="dxa"/>
            <w:gridSpan w:val="2"/>
            <w:vMerge w:val="restart"/>
            <w:tcBorders>
              <w:top w:val="single" w:sz="4" w:space="0" w:color="auto"/>
              <w:bottom w:val="nil"/>
            </w:tcBorders>
          </w:tcPr>
          <w:p w14:paraId="4B480C50" w14:textId="77777777" w:rsidR="00865330" w:rsidRDefault="00865330" w:rsidP="00865330">
            <w:pPr>
              <w:spacing w:before="60" w:after="60"/>
              <w:ind w:left="-144" w:right="-144"/>
              <w:jc w:val="center"/>
              <w:rPr>
                <w:sz w:val="18"/>
                <w:lang w:val="en-GB"/>
              </w:rPr>
            </w:pPr>
            <w:r>
              <w:rPr>
                <w:sz w:val="18"/>
                <w:lang w:val="en-GB"/>
              </w:rPr>
              <w:t>4.7.2.2</w:t>
            </w:r>
          </w:p>
        </w:tc>
        <w:tc>
          <w:tcPr>
            <w:tcW w:w="4304" w:type="dxa"/>
            <w:gridSpan w:val="2"/>
            <w:tcBorders>
              <w:top w:val="single" w:sz="4" w:space="0" w:color="auto"/>
              <w:bottom w:val="nil"/>
            </w:tcBorders>
            <w:vAlign w:val="center"/>
          </w:tcPr>
          <w:p w14:paraId="260D2830" w14:textId="77777777" w:rsidR="00865330" w:rsidRDefault="00865330" w:rsidP="00865330">
            <w:pPr>
              <w:spacing w:before="20"/>
              <w:jc w:val="both"/>
              <w:rPr>
                <w:sz w:val="18"/>
                <w:szCs w:val="18"/>
                <w:lang w:val="en-GB"/>
              </w:rPr>
            </w:pPr>
            <w:r>
              <w:rPr>
                <w:sz w:val="18"/>
                <w:szCs w:val="18"/>
                <w:lang w:val="en-GB"/>
              </w:rPr>
              <w:t xml:space="preserve">Where appropriate for the purpose of the proficiency testing scheme, the proficiency testing provider shall provide expert commentary on the performance of participants with regard to the following: </w:t>
            </w:r>
          </w:p>
        </w:tc>
        <w:tc>
          <w:tcPr>
            <w:tcW w:w="810" w:type="dxa"/>
            <w:tcBorders>
              <w:bottom w:val="nil"/>
            </w:tcBorders>
          </w:tcPr>
          <w:p w14:paraId="61CB8C15" w14:textId="77777777" w:rsidR="00865330" w:rsidRDefault="00865330" w:rsidP="00865330">
            <w:pPr>
              <w:spacing w:before="40" w:after="40"/>
              <w:jc w:val="both"/>
              <w:rPr>
                <w:lang w:val="en-GB"/>
              </w:rPr>
            </w:pPr>
          </w:p>
        </w:tc>
        <w:tc>
          <w:tcPr>
            <w:tcW w:w="3495" w:type="dxa"/>
            <w:tcBorders>
              <w:bottom w:val="nil"/>
            </w:tcBorders>
          </w:tcPr>
          <w:p w14:paraId="58C9E8E1" w14:textId="77777777" w:rsidR="00865330" w:rsidRDefault="00865330" w:rsidP="00865330">
            <w:pPr>
              <w:spacing w:before="40" w:after="40"/>
              <w:jc w:val="both"/>
              <w:rPr>
                <w:lang w:val="en-GB"/>
              </w:rPr>
            </w:pPr>
          </w:p>
        </w:tc>
      </w:tr>
      <w:tr w:rsidR="00865330" w14:paraId="62E8733A" w14:textId="77777777" w:rsidTr="00843B32">
        <w:trPr>
          <w:cantSplit/>
        </w:trPr>
        <w:tc>
          <w:tcPr>
            <w:tcW w:w="317" w:type="dxa"/>
            <w:tcBorders>
              <w:top w:val="nil"/>
              <w:bottom w:val="nil"/>
            </w:tcBorders>
          </w:tcPr>
          <w:p w14:paraId="451D8085" w14:textId="77777777" w:rsidR="00865330" w:rsidRDefault="00865330" w:rsidP="00865330">
            <w:pPr>
              <w:spacing w:before="40" w:after="40"/>
              <w:jc w:val="both"/>
              <w:rPr>
                <w:sz w:val="22"/>
                <w:lang w:val="en-GB"/>
              </w:rPr>
            </w:pPr>
          </w:p>
        </w:tc>
        <w:tc>
          <w:tcPr>
            <w:tcW w:w="449" w:type="dxa"/>
            <w:gridSpan w:val="2"/>
            <w:vMerge/>
            <w:tcBorders>
              <w:top w:val="nil"/>
            </w:tcBorders>
          </w:tcPr>
          <w:p w14:paraId="17D8593E" w14:textId="77777777" w:rsidR="00865330" w:rsidRDefault="00865330" w:rsidP="00865330">
            <w:pPr>
              <w:spacing w:before="40" w:after="40"/>
              <w:ind w:left="-144" w:right="-144"/>
              <w:jc w:val="center"/>
              <w:rPr>
                <w:lang w:val="en-GB"/>
              </w:rPr>
            </w:pPr>
          </w:p>
        </w:tc>
        <w:tc>
          <w:tcPr>
            <w:tcW w:w="524" w:type="dxa"/>
            <w:gridSpan w:val="2"/>
            <w:vMerge/>
            <w:tcBorders>
              <w:top w:val="nil"/>
            </w:tcBorders>
          </w:tcPr>
          <w:p w14:paraId="61E45AB7" w14:textId="77777777" w:rsidR="00865330" w:rsidRDefault="00865330" w:rsidP="00865330">
            <w:pPr>
              <w:spacing w:before="60" w:after="60"/>
              <w:ind w:left="-144" w:right="-144"/>
              <w:jc w:val="center"/>
              <w:rPr>
                <w:sz w:val="18"/>
                <w:lang w:val="en-GB"/>
              </w:rPr>
            </w:pPr>
          </w:p>
        </w:tc>
        <w:tc>
          <w:tcPr>
            <w:tcW w:w="616" w:type="dxa"/>
            <w:gridSpan w:val="2"/>
            <w:vMerge/>
            <w:tcBorders>
              <w:top w:val="nil"/>
            </w:tcBorders>
          </w:tcPr>
          <w:p w14:paraId="10790B5B" w14:textId="77777777" w:rsidR="00865330" w:rsidRDefault="00865330" w:rsidP="00865330">
            <w:pPr>
              <w:spacing w:before="60" w:after="60"/>
              <w:ind w:left="-144" w:right="-144"/>
              <w:jc w:val="center"/>
              <w:rPr>
                <w:sz w:val="18"/>
                <w:lang w:val="en-GB"/>
              </w:rPr>
            </w:pPr>
          </w:p>
        </w:tc>
        <w:tc>
          <w:tcPr>
            <w:tcW w:w="357" w:type="dxa"/>
            <w:tcBorders>
              <w:top w:val="nil"/>
              <w:bottom w:val="single" w:sz="4" w:space="0" w:color="auto"/>
            </w:tcBorders>
          </w:tcPr>
          <w:p w14:paraId="0EB5529E" w14:textId="77777777" w:rsidR="00865330" w:rsidRDefault="00865330" w:rsidP="00D57F21">
            <w:pPr>
              <w:numPr>
                <w:ilvl w:val="0"/>
                <w:numId w:val="19"/>
              </w:numPr>
              <w:spacing w:before="60" w:after="60"/>
              <w:jc w:val="both"/>
              <w:rPr>
                <w:sz w:val="18"/>
                <w:lang w:val="en-GB"/>
              </w:rPr>
            </w:pPr>
          </w:p>
        </w:tc>
        <w:tc>
          <w:tcPr>
            <w:tcW w:w="3947" w:type="dxa"/>
            <w:tcBorders>
              <w:top w:val="single" w:sz="4" w:space="0" w:color="auto"/>
              <w:bottom w:val="single" w:sz="4" w:space="0" w:color="auto"/>
            </w:tcBorders>
          </w:tcPr>
          <w:p w14:paraId="5D2F1F7C" w14:textId="77777777" w:rsidR="00865330" w:rsidRDefault="00865330" w:rsidP="00865330">
            <w:pPr>
              <w:spacing w:before="20"/>
              <w:jc w:val="both"/>
              <w:rPr>
                <w:sz w:val="18"/>
                <w:szCs w:val="18"/>
                <w:lang w:val="en-GB"/>
              </w:rPr>
            </w:pPr>
            <w:r>
              <w:rPr>
                <w:sz w:val="18"/>
                <w:szCs w:val="18"/>
                <w:lang w:val="en-GB"/>
              </w:rPr>
              <w:t xml:space="preserve">overall performance against prior expectations, taking measurement uncertainties into account; </w:t>
            </w:r>
          </w:p>
        </w:tc>
        <w:tc>
          <w:tcPr>
            <w:tcW w:w="810" w:type="dxa"/>
            <w:tcBorders>
              <w:top w:val="single" w:sz="4" w:space="0" w:color="auto"/>
            </w:tcBorders>
          </w:tcPr>
          <w:p w14:paraId="73D7B8B4" w14:textId="77777777" w:rsidR="00865330" w:rsidRDefault="00865330" w:rsidP="00865330">
            <w:pPr>
              <w:spacing w:before="40" w:after="40"/>
              <w:jc w:val="both"/>
              <w:rPr>
                <w:lang w:val="en-GB"/>
              </w:rPr>
            </w:pPr>
          </w:p>
        </w:tc>
        <w:tc>
          <w:tcPr>
            <w:tcW w:w="3495" w:type="dxa"/>
            <w:tcBorders>
              <w:top w:val="single" w:sz="4" w:space="0" w:color="auto"/>
            </w:tcBorders>
          </w:tcPr>
          <w:p w14:paraId="35D5B75E" w14:textId="77777777" w:rsidR="00865330" w:rsidRDefault="00865330" w:rsidP="00865330">
            <w:pPr>
              <w:spacing w:before="40" w:after="40"/>
              <w:jc w:val="both"/>
              <w:rPr>
                <w:lang w:val="en-GB"/>
              </w:rPr>
            </w:pPr>
          </w:p>
        </w:tc>
      </w:tr>
      <w:tr w:rsidR="00865330" w14:paraId="0D31A696" w14:textId="77777777" w:rsidTr="00843B32">
        <w:trPr>
          <w:cantSplit/>
        </w:trPr>
        <w:tc>
          <w:tcPr>
            <w:tcW w:w="317" w:type="dxa"/>
            <w:tcBorders>
              <w:top w:val="nil"/>
              <w:bottom w:val="nil"/>
            </w:tcBorders>
          </w:tcPr>
          <w:p w14:paraId="0A996F5C" w14:textId="77777777" w:rsidR="00865330" w:rsidRDefault="00865330" w:rsidP="00865330">
            <w:pPr>
              <w:spacing w:before="40" w:after="40"/>
              <w:jc w:val="both"/>
              <w:rPr>
                <w:sz w:val="22"/>
                <w:lang w:val="en-GB"/>
              </w:rPr>
            </w:pPr>
          </w:p>
        </w:tc>
        <w:tc>
          <w:tcPr>
            <w:tcW w:w="449" w:type="dxa"/>
            <w:gridSpan w:val="2"/>
            <w:vMerge/>
          </w:tcPr>
          <w:p w14:paraId="3B51D67E" w14:textId="77777777" w:rsidR="00865330" w:rsidRDefault="00865330" w:rsidP="00865330">
            <w:pPr>
              <w:spacing w:before="40" w:after="40"/>
              <w:ind w:left="-144" w:right="-144"/>
              <w:jc w:val="center"/>
              <w:rPr>
                <w:lang w:val="en-GB"/>
              </w:rPr>
            </w:pPr>
          </w:p>
        </w:tc>
        <w:tc>
          <w:tcPr>
            <w:tcW w:w="524" w:type="dxa"/>
            <w:gridSpan w:val="2"/>
            <w:vMerge/>
          </w:tcPr>
          <w:p w14:paraId="4D9E70D8" w14:textId="77777777" w:rsidR="00865330" w:rsidRDefault="00865330" w:rsidP="00865330">
            <w:pPr>
              <w:spacing w:before="60" w:after="60"/>
              <w:ind w:left="-144" w:right="-144"/>
              <w:jc w:val="center"/>
              <w:rPr>
                <w:sz w:val="18"/>
                <w:lang w:val="en-GB"/>
              </w:rPr>
            </w:pPr>
          </w:p>
        </w:tc>
        <w:tc>
          <w:tcPr>
            <w:tcW w:w="616" w:type="dxa"/>
            <w:gridSpan w:val="2"/>
            <w:vMerge/>
          </w:tcPr>
          <w:p w14:paraId="525BFCD6" w14:textId="77777777" w:rsidR="00865330" w:rsidRDefault="00865330" w:rsidP="00865330">
            <w:pPr>
              <w:spacing w:before="60" w:after="60"/>
              <w:ind w:left="-144" w:right="-144"/>
              <w:jc w:val="center"/>
              <w:rPr>
                <w:sz w:val="18"/>
                <w:lang w:val="en-GB"/>
              </w:rPr>
            </w:pPr>
          </w:p>
        </w:tc>
        <w:tc>
          <w:tcPr>
            <w:tcW w:w="357" w:type="dxa"/>
            <w:tcBorders>
              <w:top w:val="single" w:sz="4" w:space="0" w:color="auto"/>
              <w:bottom w:val="single" w:sz="4" w:space="0" w:color="auto"/>
            </w:tcBorders>
          </w:tcPr>
          <w:p w14:paraId="2DFF8CF0" w14:textId="77777777" w:rsidR="00865330" w:rsidRDefault="00865330" w:rsidP="00D57F21">
            <w:pPr>
              <w:numPr>
                <w:ilvl w:val="0"/>
                <w:numId w:val="19"/>
              </w:numPr>
              <w:spacing w:before="60" w:after="60"/>
              <w:jc w:val="both"/>
              <w:rPr>
                <w:sz w:val="18"/>
                <w:lang w:val="en-GB"/>
              </w:rPr>
            </w:pPr>
          </w:p>
        </w:tc>
        <w:tc>
          <w:tcPr>
            <w:tcW w:w="3947" w:type="dxa"/>
            <w:tcBorders>
              <w:top w:val="single" w:sz="4" w:space="0" w:color="auto"/>
              <w:bottom w:val="single" w:sz="4" w:space="0" w:color="auto"/>
            </w:tcBorders>
          </w:tcPr>
          <w:p w14:paraId="3FCE9BF1" w14:textId="77777777" w:rsidR="00865330" w:rsidRDefault="00865330" w:rsidP="00865330">
            <w:pPr>
              <w:spacing w:before="20"/>
              <w:jc w:val="both"/>
              <w:rPr>
                <w:sz w:val="18"/>
                <w:szCs w:val="18"/>
                <w:lang w:val="en-GB"/>
              </w:rPr>
            </w:pPr>
            <w:r>
              <w:rPr>
                <w:sz w:val="18"/>
                <w:szCs w:val="18"/>
                <w:lang w:val="en-GB"/>
              </w:rPr>
              <w:t xml:space="preserve">variation within and between participants, and comparisons with any previous proficiency testing rounds, similar proficiency testing schemes, or published precision data; </w:t>
            </w:r>
          </w:p>
        </w:tc>
        <w:tc>
          <w:tcPr>
            <w:tcW w:w="810" w:type="dxa"/>
          </w:tcPr>
          <w:p w14:paraId="744154B3" w14:textId="77777777" w:rsidR="00865330" w:rsidRDefault="00865330" w:rsidP="00865330">
            <w:pPr>
              <w:spacing w:before="40" w:after="40"/>
              <w:jc w:val="both"/>
              <w:rPr>
                <w:lang w:val="en-GB"/>
              </w:rPr>
            </w:pPr>
          </w:p>
        </w:tc>
        <w:tc>
          <w:tcPr>
            <w:tcW w:w="3495" w:type="dxa"/>
          </w:tcPr>
          <w:p w14:paraId="095B434D" w14:textId="77777777" w:rsidR="00865330" w:rsidRDefault="00865330" w:rsidP="00865330">
            <w:pPr>
              <w:spacing w:before="40" w:after="40"/>
              <w:jc w:val="both"/>
              <w:rPr>
                <w:lang w:val="en-GB"/>
              </w:rPr>
            </w:pPr>
          </w:p>
        </w:tc>
      </w:tr>
      <w:tr w:rsidR="00865330" w14:paraId="477063E1" w14:textId="77777777" w:rsidTr="00843B32">
        <w:trPr>
          <w:cantSplit/>
        </w:trPr>
        <w:tc>
          <w:tcPr>
            <w:tcW w:w="317" w:type="dxa"/>
            <w:tcBorders>
              <w:top w:val="nil"/>
              <w:bottom w:val="nil"/>
            </w:tcBorders>
          </w:tcPr>
          <w:p w14:paraId="44D07227" w14:textId="77777777" w:rsidR="00865330" w:rsidRDefault="00865330" w:rsidP="00865330">
            <w:pPr>
              <w:spacing w:before="40" w:after="40"/>
              <w:jc w:val="both"/>
              <w:rPr>
                <w:sz w:val="22"/>
                <w:lang w:val="en-GB"/>
              </w:rPr>
            </w:pPr>
          </w:p>
        </w:tc>
        <w:tc>
          <w:tcPr>
            <w:tcW w:w="449" w:type="dxa"/>
            <w:gridSpan w:val="2"/>
            <w:vMerge/>
          </w:tcPr>
          <w:p w14:paraId="0BB81BB6" w14:textId="77777777" w:rsidR="00865330" w:rsidRDefault="00865330" w:rsidP="00865330">
            <w:pPr>
              <w:spacing w:before="40" w:after="40"/>
              <w:ind w:left="-144" w:right="-144"/>
              <w:jc w:val="center"/>
              <w:rPr>
                <w:lang w:val="en-GB"/>
              </w:rPr>
            </w:pPr>
          </w:p>
        </w:tc>
        <w:tc>
          <w:tcPr>
            <w:tcW w:w="524" w:type="dxa"/>
            <w:gridSpan w:val="2"/>
            <w:vMerge/>
          </w:tcPr>
          <w:p w14:paraId="310BCAEB" w14:textId="77777777" w:rsidR="00865330" w:rsidRDefault="00865330" w:rsidP="00865330">
            <w:pPr>
              <w:spacing w:before="60" w:after="60"/>
              <w:ind w:left="-144" w:right="-144"/>
              <w:jc w:val="center"/>
              <w:rPr>
                <w:sz w:val="18"/>
                <w:lang w:val="en-GB"/>
              </w:rPr>
            </w:pPr>
          </w:p>
        </w:tc>
        <w:tc>
          <w:tcPr>
            <w:tcW w:w="616" w:type="dxa"/>
            <w:gridSpan w:val="2"/>
            <w:vMerge/>
          </w:tcPr>
          <w:p w14:paraId="2C745CE2" w14:textId="77777777" w:rsidR="00865330" w:rsidRDefault="00865330" w:rsidP="00865330">
            <w:pPr>
              <w:spacing w:before="60" w:after="60"/>
              <w:ind w:left="-144" w:right="-144"/>
              <w:jc w:val="center"/>
              <w:rPr>
                <w:sz w:val="18"/>
                <w:lang w:val="en-GB"/>
              </w:rPr>
            </w:pPr>
          </w:p>
        </w:tc>
        <w:tc>
          <w:tcPr>
            <w:tcW w:w="357" w:type="dxa"/>
            <w:tcBorders>
              <w:top w:val="single" w:sz="4" w:space="0" w:color="auto"/>
              <w:bottom w:val="single" w:sz="4" w:space="0" w:color="auto"/>
            </w:tcBorders>
          </w:tcPr>
          <w:p w14:paraId="071C16D5" w14:textId="77777777" w:rsidR="00865330" w:rsidRDefault="00865330" w:rsidP="00D57F21">
            <w:pPr>
              <w:numPr>
                <w:ilvl w:val="0"/>
                <w:numId w:val="19"/>
              </w:numPr>
              <w:spacing w:before="60" w:after="60"/>
              <w:jc w:val="both"/>
              <w:rPr>
                <w:sz w:val="18"/>
                <w:lang w:val="en-GB"/>
              </w:rPr>
            </w:pPr>
          </w:p>
        </w:tc>
        <w:tc>
          <w:tcPr>
            <w:tcW w:w="3947" w:type="dxa"/>
            <w:tcBorders>
              <w:top w:val="single" w:sz="4" w:space="0" w:color="auto"/>
              <w:bottom w:val="single" w:sz="4" w:space="0" w:color="auto"/>
            </w:tcBorders>
          </w:tcPr>
          <w:p w14:paraId="5BA49CDA" w14:textId="77777777" w:rsidR="00865330" w:rsidRDefault="00865330" w:rsidP="00865330">
            <w:pPr>
              <w:spacing w:before="20"/>
              <w:jc w:val="both"/>
              <w:rPr>
                <w:sz w:val="18"/>
                <w:szCs w:val="18"/>
                <w:lang w:val="en-GB"/>
              </w:rPr>
            </w:pPr>
            <w:r>
              <w:rPr>
                <w:sz w:val="18"/>
                <w:szCs w:val="18"/>
                <w:lang w:val="en-GB"/>
              </w:rPr>
              <w:t xml:space="preserve">variation between methods or procedures; </w:t>
            </w:r>
          </w:p>
        </w:tc>
        <w:tc>
          <w:tcPr>
            <w:tcW w:w="810" w:type="dxa"/>
          </w:tcPr>
          <w:p w14:paraId="55224F3B" w14:textId="77777777" w:rsidR="00865330" w:rsidRDefault="00865330" w:rsidP="00865330">
            <w:pPr>
              <w:spacing w:before="40" w:after="40"/>
              <w:jc w:val="both"/>
              <w:rPr>
                <w:lang w:val="en-GB"/>
              </w:rPr>
            </w:pPr>
          </w:p>
        </w:tc>
        <w:tc>
          <w:tcPr>
            <w:tcW w:w="3495" w:type="dxa"/>
          </w:tcPr>
          <w:p w14:paraId="204663D3" w14:textId="77777777" w:rsidR="00865330" w:rsidRDefault="00865330" w:rsidP="00865330">
            <w:pPr>
              <w:spacing w:before="40" w:after="40"/>
              <w:jc w:val="both"/>
              <w:rPr>
                <w:lang w:val="en-GB"/>
              </w:rPr>
            </w:pPr>
          </w:p>
        </w:tc>
      </w:tr>
      <w:tr w:rsidR="00865330" w14:paraId="167F3FCF" w14:textId="77777777" w:rsidTr="00843B32">
        <w:trPr>
          <w:cantSplit/>
        </w:trPr>
        <w:tc>
          <w:tcPr>
            <w:tcW w:w="317" w:type="dxa"/>
            <w:tcBorders>
              <w:top w:val="nil"/>
              <w:bottom w:val="nil"/>
            </w:tcBorders>
          </w:tcPr>
          <w:p w14:paraId="3DB47A7E" w14:textId="77777777" w:rsidR="00865330" w:rsidRDefault="00865330" w:rsidP="00865330">
            <w:pPr>
              <w:spacing w:before="40" w:after="40"/>
              <w:jc w:val="both"/>
              <w:rPr>
                <w:sz w:val="22"/>
                <w:lang w:val="en-GB"/>
              </w:rPr>
            </w:pPr>
          </w:p>
        </w:tc>
        <w:tc>
          <w:tcPr>
            <w:tcW w:w="449" w:type="dxa"/>
            <w:gridSpan w:val="2"/>
            <w:vMerge/>
          </w:tcPr>
          <w:p w14:paraId="4FCBFFC0" w14:textId="77777777" w:rsidR="00865330" w:rsidRDefault="00865330" w:rsidP="00865330">
            <w:pPr>
              <w:spacing w:before="40" w:after="40"/>
              <w:ind w:left="-144" w:right="-144"/>
              <w:jc w:val="center"/>
              <w:rPr>
                <w:lang w:val="en-GB"/>
              </w:rPr>
            </w:pPr>
          </w:p>
        </w:tc>
        <w:tc>
          <w:tcPr>
            <w:tcW w:w="524" w:type="dxa"/>
            <w:gridSpan w:val="2"/>
            <w:vMerge/>
          </w:tcPr>
          <w:p w14:paraId="601F49A1" w14:textId="77777777" w:rsidR="00865330" w:rsidRDefault="00865330" w:rsidP="00865330">
            <w:pPr>
              <w:spacing w:before="60" w:after="60"/>
              <w:ind w:left="-144" w:right="-144"/>
              <w:jc w:val="center"/>
              <w:rPr>
                <w:sz w:val="18"/>
                <w:lang w:val="en-GB"/>
              </w:rPr>
            </w:pPr>
          </w:p>
        </w:tc>
        <w:tc>
          <w:tcPr>
            <w:tcW w:w="616" w:type="dxa"/>
            <w:gridSpan w:val="2"/>
            <w:vMerge/>
          </w:tcPr>
          <w:p w14:paraId="2B58A05F" w14:textId="77777777" w:rsidR="00865330" w:rsidRDefault="00865330" w:rsidP="00865330">
            <w:pPr>
              <w:spacing w:before="60" w:after="60"/>
              <w:ind w:left="-144" w:right="-144"/>
              <w:jc w:val="center"/>
              <w:rPr>
                <w:sz w:val="18"/>
                <w:lang w:val="en-GB"/>
              </w:rPr>
            </w:pPr>
          </w:p>
        </w:tc>
        <w:tc>
          <w:tcPr>
            <w:tcW w:w="357" w:type="dxa"/>
            <w:tcBorders>
              <w:top w:val="single" w:sz="4" w:space="0" w:color="auto"/>
              <w:bottom w:val="single" w:sz="4" w:space="0" w:color="auto"/>
            </w:tcBorders>
          </w:tcPr>
          <w:p w14:paraId="020D3229" w14:textId="77777777" w:rsidR="00865330" w:rsidRDefault="00865330" w:rsidP="00D57F21">
            <w:pPr>
              <w:numPr>
                <w:ilvl w:val="0"/>
                <w:numId w:val="19"/>
              </w:numPr>
              <w:spacing w:before="60" w:after="60"/>
              <w:jc w:val="both"/>
              <w:rPr>
                <w:sz w:val="18"/>
                <w:lang w:val="en-GB"/>
              </w:rPr>
            </w:pPr>
          </w:p>
        </w:tc>
        <w:tc>
          <w:tcPr>
            <w:tcW w:w="3947" w:type="dxa"/>
            <w:tcBorders>
              <w:top w:val="single" w:sz="4" w:space="0" w:color="auto"/>
              <w:bottom w:val="single" w:sz="4" w:space="0" w:color="auto"/>
            </w:tcBorders>
          </w:tcPr>
          <w:p w14:paraId="4F49F39C" w14:textId="77777777" w:rsidR="00865330" w:rsidRDefault="00865330" w:rsidP="00865330">
            <w:pPr>
              <w:spacing w:before="20"/>
              <w:jc w:val="both"/>
              <w:rPr>
                <w:sz w:val="18"/>
                <w:szCs w:val="18"/>
                <w:lang w:val="en-GB"/>
              </w:rPr>
            </w:pPr>
            <w:r>
              <w:rPr>
                <w:sz w:val="18"/>
                <w:szCs w:val="18"/>
                <w:lang w:val="en-GB"/>
              </w:rPr>
              <w:t xml:space="preserve">possible sources of error (with reference to outliers) and suggestions for improving performance; </w:t>
            </w:r>
          </w:p>
        </w:tc>
        <w:tc>
          <w:tcPr>
            <w:tcW w:w="810" w:type="dxa"/>
          </w:tcPr>
          <w:p w14:paraId="631381A9" w14:textId="77777777" w:rsidR="00865330" w:rsidRDefault="00865330" w:rsidP="00865330">
            <w:pPr>
              <w:spacing w:before="40" w:after="40"/>
              <w:jc w:val="both"/>
              <w:rPr>
                <w:lang w:val="en-GB"/>
              </w:rPr>
            </w:pPr>
          </w:p>
        </w:tc>
        <w:tc>
          <w:tcPr>
            <w:tcW w:w="3495" w:type="dxa"/>
          </w:tcPr>
          <w:p w14:paraId="7E622701" w14:textId="77777777" w:rsidR="00865330" w:rsidRDefault="00865330" w:rsidP="00865330">
            <w:pPr>
              <w:spacing w:before="40" w:after="40"/>
              <w:jc w:val="both"/>
              <w:rPr>
                <w:lang w:val="en-GB"/>
              </w:rPr>
            </w:pPr>
          </w:p>
        </w:tc>
      </w:tr>
      <w:tr w:rsidR="00865330" w14:paraId="147C9356" w14:textId="77777777" w:rsidTr="00843B32">
        <w:trPr>
          <w:cantSplit/>
        </w:trPr>
        <w:tc>
          <w:tcPr>
            <w:tcW w:w="317" w:type="dxa"/>
            <w:tcBorders>
              <w:top w:val="nil"/>
              <w:bottom w:val="nil"/>
            </w:tcBorders>
          </w:tcPr>
          <w:p w14:paraId="2ABFB826" w14:textId="77777777" w:rsidR="00865330" w:rsidRDefault="00865330" w:rsidP="00865330">
            <w:pPr>
              <w:spacing w:before="40" w:after="40"/>
              <w:jc w:val="both"/>
              <w:rPr>
                <w:sz w:val="22"/>
                <w:lang w:val="en-GB"/>
              </w:rPr>
            </w:pPr>
          </w:p>
        </w:tc>
        <w:tc>
          <w:tcPr>
            <w:tcW w:w="449" w:type="dxa"/>
            <w:gridSpan w:val="2"/>
            <w:vMerge/>
          </w:tcPr>
          <w:p w14:paraId="18085C61" w14:textId="77777777" w:rsidR="00865330" w:rsidRDefault="00865330" w:rsidP="00865330">
            <w:pPr>
              <w:spacing w:before="40" w:after="40"/>
              <w:ind w:left="-144" w:right="-144"/>
              <w:jc w:val="center"/>
              <w:rPr>
                <w:lang w:val="en-GB"/>
              </w:rPr>
            </w:pPr>
          </w:p>
        </w:tc>
        <w:tc>
          <w:tcPr>
            <w:tcW w:w="524" w:type="dxa"/>
            <w:gridSpan w:val="2"/>
            <w:vMerge/>
          </w:tcPr>
          <w:p w14:paraId="13CCAF29" w14:textId="77777777" w:rsidR="00865330" w:rsidRDefault="00865330" w:rsidP="00865330">
            <w:pPr>
              <w:spacing w:before="60" w:after="60"/>
              <w:ind w:left="-144" w:right="-144"/>
              <w:jc w:val="center"/>
              <w:rPr>
                <w:sz w:val="18"/>
                <w:lang w:val="en-GB"/>
              </w:rPr>
            </w:pPr>
          </w:p>
        </w:tc>
        <w:tc>
          <w:tcPr>
            <w:tcW w:w="616" w:type="dxa"/>
            <w:gridSpan w:val="2"/>
            <w:vMerge/>
          </w:tcPr>
          <w:p w14:paraId="2E687B08" w14:textId="77777777" w:rsidR="00865330" w:rsidRDefault="00865330" w:rsidP="00865330">
            <w:pPr>
              <w:spacing w:before="60" w:after="60"/>
              <w:ind w:left="-144" w:right="-144"/>
              <w:jc w:val="center"/>
              <w:rPr>
                <w:sz w:val="18"/>
                <w:lang w:val="en-GB"/>
              </w:rPr>
            </w:pPr>
          </w:p>
        </w:tc>
        <w:tc>
          <w:tcPr>
            <w:tcW w:w="357" w:type="dxa"/>
            <w:tcBorders>
              <w:top w:val="single" w:sz="4" w:space="0" w:color="auto"/>
              <w:bottom w:val="single" w:sz="4" w:space="0" w:color="auto"/>
            </w:tcBorders>
          </w:tcPr>
          <w:p w14:paraId="7944B227" w14:textId="77777777" w:rsidR="00865330" w:rsidRDefault="00865330" w:rsidP="00D57F21">
            <w:pPr>
              <w:numPr>
                <w:ilvl w:val="0"/>
                <w:numId w:val="19"/>
              </w:numPr>
              <w:spacing w:before="60" w:after="60"/>
              <w:jc w:val="both"/>
              <w:rPr>
                <w:sz w:val="18"/>
                <w:lang w:val="en-GB"/>
              </w:rPr>
            </w:pPr>
          </w:p>
        </w:tc>
        <w:tc>
          <w:tcPr>
            <w:tcW w:w="3947" w:type="dxa"/>
            <w:tcBorders>
              <w:top w:val="single" w:sz="4" w:space="0" w:color="auto"/>
              <w:bottom w:val="single" w:sz="4" w:space="0" w:color="auto"/>
            </w:tcBorders>
          </w:tcPr>
          <w:p w14:paraId="5B73709C" w14:textId="77777777" w:rsidR="00865330" w:rsidRDefault="00865330" w:rsidP="00865330">
            <w:pPr>
              <w:spacing w:before="20"/>
              <w:jc w:val="both"/>
              <w:rPr>
                <w:sz w:val="18"/>
                <w:szCs w:val="18"/>
                <w:lang w:val="en-GB"/>
              </w:rPr>
            </w:pPr>
            <w:r>
              <w:rPr>
                <w:sz w:val="18"/>
                <w:szCs w:val="18"/>
                <w:lang w:val="en-GB"/>
              </w:rPr>
              <w:t xml:space="preserve">advice and educational feedback to participants as part of the continual improvement procedures of participants; </w:t>
            </w:r>
          </w:p>
        </w:tc>
        <w:tc>
          <w:tcPr>
            <w:tcW w:w="810" w:type="dxa"/>
          </w:tcPr>
          <w:p w14:paraId="76B406FB" w14:textId="77777777" w:rsidR="00865330" w:rsidRDefault="00865330" w:rsidP="00865330">
            <w:pPr>
              <w:spacing w:before="40" w:after="40"/>
              <w:jc w:val="both"/>
              <w:rPr>
                <w:lang w:val="en-GB"/>
              </w:rPr>
            </w:pPr>
          </w:p>
        </w:tc>
        <w:tc>
          <w:tcPr>
            <w:tcW w:w="3495" w:type="dxa"/>
          </w:tcPr>
          <w:p w14:paraId="737CC41D" w14:textId="77777777" w:rsidR="00865330" w:rsidRDefault="00865330" w:rsidP="00865330">
            <w:pPr>
              <w:spacing w:before="40" w:after="40"/>
              <w:jc w:val="both"/>
              <w:rPr>
                <w:lang w:val="en-GB"/>
              </w:rPr>
            </w:pPr>
          </w:p>
        </w:tc>
      </w:tr>
      <w:tr w:rsidR="00865330" w14:paraId="0F9CDF14" w14:textId="77777777" w:rsidTr="00843B32">
        <w:trPr>
          <w:cantSplit/>
        </w:trPr>
        <w:tc>
          <w:tcPr>
            <w:tcW w:w="317" w:type="dxa"/>
            <w:tcBorders>
              <w:top w:val="nil"/>
              <w:bottom w:val="nil"/>
            </w:tcBorders>
          </w:tcPr>
          <w:p w14:paraId="0A2CF508" w14:textId="77777777" w:rsidR="00865330" w:rsidRDefault="00865330" w:rsidP="00865330">
            <w:pPr>
              <w:spacing w:before="40" w:after="40"/>
              <w:jc w:val="both"/>
              <w:rPr>
                <w:sz w:val="22"/>
                <w:lang w:val="en-GB"/>
              </w:rPr>
            </w:pPr>
          </w:p>
        </w:tc>
        <w:tc>
          <w:tcPr>
            <w:tcW w:w="449" w:type="dxa"/>
            <w:gridSpan w:val="2"/>
            <w:vMerge/>
          </w:tcPr>
          <w:p w14:paraId="79C0DC84" w14:textId="77777777" w:rsidR="00865330" w:rsidRDefault="00865330" w:rsidP="00865330">
            <w:pPr>
              <w:spacing w:before="40" w:after="40"/>
              <w:ind w:left="-144" w:right="-144"/>
              <w:jc w:val="center"/>
              <w:rPr>
                <w:lang w:val="en-GB"/>
              </w:rPr>
            </w:pPr>
          </w:p>
        </w:tc>
        <w:tc>
          <w:tcPr>
            <w:tcW w:w="524" w:type="dxa"/>
            <w:gridSpan w:val="2"/>
            <w:vMerge/>
          </w:tcPr>
          <w:p w14:paraId="76D89F06" w14:textId="77777777" w:rsidR="00865330" w:rsidRDefault="00865330" w:rsidP="00865330">
            <w:pPr>
              <w:spacing w:before="60" w:after="60"/>
              <w:ind w:left="-144" w:right="-144"/>
              <w:jc w:val="center"/>
              <w:rPr>
                <w:sz w:val="18"/>
                <w:lang w:val="en-GB"/>
              </w:rPr>
            </w:pPr>
          </w:p>
        </w:tc>
        <w:tc>
          <w:tcPr>
            <w:tcW w:w="616" w:type="dxa"/>
            <w:gridSpan w:val="2"/>
            <w:vMerge/>
          </w:tcPr>
          <w:p w14:paraId="6F5998BF" w14:textId="77777777" w:rsidR="00865330" w:rsidRDefault="00865330" w:rsidP="00865330">
            <w:pPr>
              <w:spacing w:before="60" w:after="60"/>
              <w:ind w:left="-144" w:right="-144"/>
              <w:jc w:val="center"/>
              <w:rPr>
                <w:sz w:val="18"/>
                <w:lang w:val="en-GB"/>
              </w:rPr>
            </w:pPr>
          </w:p>
        </w:tc>
        <w:tc>
          <w:tcPr>
            <w:tcW w:w="357" w:type="dxa"/>
            <w:tcBorders>
              <w:top w:val="single" w:sz="4" w:space="0" w:color="auto"/>
              <w:bottom w:val="single" w:sz="4" w:space="0" w:color="auto"/>
            </w:tcBorders>
          </w:tcPr>
          <w:p w14:paraId="5B45C30F" w14:textId="77777777" w:rsidR="00865330" w:rsidRDefault="00865330" w:rsidP="00D57F21">
            <w:pPr>
              <w:numPr>
                <w:ilvl w:val="0"/>
                <w:numId w:val="19"/>
              </w:numPr>
              <w:spacing w:before="60" w:after="60"/>
              <w:jc w:val="both"/>
              <w:rPr>
                <w:sz w:val="18"/>
                <w:lang w:val="en-GB"/>
              </w:rPr>
            </w:pPr>
          </w:p>
        </w:tc>
        <w:tc>
          <w:tcPr>
            <w:tcW w:w="3947" w:type="dxa"/>
            <w:tcBorders>
              <w:top w:val="single" w:sz="4" w:space="0" w:color="auto"/>
              <w:bottom w:val="single" w:sz="4" w:space="0" w:color="auto"/>
            </w:tcBorders>
          </w:tcPr>
          <w:p w14:paraId="1E58F10A" w14:textId="77777777" w:rsidR="00865330" w:rsidRDefault="00865330" w:rsidP="00865330">
            <w:pPr>
              <w:spacing w:before="20"/>
              <w:jc w:val="both"/>
              <w:rPr>
                <w:sz w:val="18"/>
                <w:szCs w:val="18"/>
                <w:lang w:val="en-GB"/>
              </w:rPr>
            </w:pPr>
            <w:r>
              <w:rPr>
                <w:sz w:val="18"/>
                <w:szCs w:val="18"/>
                <w:lang w:val="en-GB"/>
              </w:rPr>
              <w:t xml:space="preserve">situations where unusual factors make evaluation of results and commentary on performance impossible; </w:t>
            </w:r>
          </w:p>
        </w:tc>
        <w:tc>
          <w:tcPr>
            <w:tcW w:w="810" w:type="dxa"/>
          </w:tcPr>
          <w:p w14:paraId="5523D743" w14:textId="77777777" w:rsidR="00865330" w:rsidRDefault="00865330" w:rsidP="00865330">
            <w:pPr>
              <w:spacing w:before="40" w:after="40"/>
              <w:jc w:val="both"/>
              <w:rPr>
                <w:lang w:val="en-GB"/>
              </w:rPr>
            </w:pPr>
          </w:p>
        </w:tc>
        <w:tc>
          <w:tcPr>
            <w:tcW w:w="3495" w:type="dxa"/>
          </w:tcPr>
          <w:p w14:paraId="5B05FBE1" w14:textId="77777777" w:rsidR="00865330" w:rsidRDefault="00865330" w:rsidP="00865330">
            <w:pPr>
              <w:spacing w:before="40" w:after="40"/>
              <w:jc w:val="both"/>
              <w:rPr>
                <w:lang w:val="en-GB"/>
              </w:rPr>
            </w:pPr>
          </w:p>
        </w:tc>
      </w:tr>
      <w:tr w:rsidR="00865330" w14:paraId="03C4F8FC" w14:textId="77777777" w:rsidTr="00843B32">
        <w:trPr>
          <w:cantSplit/>
        </w:trPr>
        <w:tc>
          <w:tcPr>
            <w:tcW w:w="317" w:type="dxa"/>
            <w:tcBorders>
              <w:top w:val="nil"/>
              <w:bottom w:val="nil"/>
            </w:tcBorders>
          </w:tcPr>
          <w:p w14:paraId="1026AACE" w14:textId="77777777" w:rsidR="00865330" w:rsidRDefault="00865330" w:rsidP="00865330">
            <w:pPr>
              <w:spacing w:before="40" w:after="40"/>
              <w:jc w:val="both"/>
              <w:rPr>
                <w:sz w:val="22"/>
                <w:lang w:val="en-GB"/>
              </w:rPr>
            </w:pPr>
          </w:p>
        </w:tc>
        <w:tc>
          <w:tcPr>
            <w:tcW w:w="449" w:type="dxa"/>
            <w:gridSpan w:val="2"/>
            <w:vMerge/>
          </w:tcPr>
          <w:p w14:paraId="36735E94" w14:textId="77777777" w:rsidR="00865330" w:rsidRDefault="00865330" w:rsidP="00865330">
            <w:pPr>
              <w:spacing w:before="40" w:after="40"/>
              <w:ind w:left="-144" w:right="-144"/>
              <w:jc w:val="center"/>
              <w:rPr>
                <w:lang w:val="en-GB"/>
              </w:rPr>
            </w:pPr>
          </w:p>
        </w:tc>
        <w:tc>
          <w:tcPr>
            <w:tcW w:w="524" w:type="dxa"/>
            <w:gridSpan w:val="2"/>
            <w:vMerge/>
          </w:tcPr>
          <w:p w14:paraId="03002105" w14:textId="77777777" w:rsidR="00865330" w:rsidRDefault="00865330" w:rsidP="00865330">
            <w:pPr>
              <w:spacing w:before="60" w:after="60"/>
              <w:ind w:left="-144" w:right="-144"/>
              <w:jc w:val="center"/>
              <w:rPr>
                <w:sz w:val="18"/>
                <w:lang w:val="en-GB"/>
              </w:rPr>
            </w:pPr>
          </w:p>
        </w:tc>
        <w:tc>
          <w:tcPr>
            <w:tcW w:w="616" w:type="dxa"/>
            <w:gridSpan w:val="2"/>
            <w:vMerge/>
          </w:tcPr>
          <w:p w14:paraId="36FF7AB5" w14:textId="77777777" w:rsidR="00865330" w:rsidRDefault="00865330" w:rsidP="00865330">
            <w:pPr>
              <w:spacing w:before="60" w:after="60"/>
              <w:ind w:left="-144" w:right="-144"/>
              <w:jc w:val="center"/>
              <w:rPr>
                <w:sz w:val="18"/>
                <w:lang w:val="en-GB"/>
              </w:rPr>
            </w:pPr>
          </w:p>
        </w:tc>
        <w:tc>
          <w:tcPr>
            <w:tcW w:w="357" w:type="dxa"/>
            <w:tcBorders>
              <w:top w:val="single" w:sz="4" w:space="0" w:color="auto"/>
              <w:bottom w:val="single" w:sz="4" w:space="0" w:color="auto"/>
            </w:tcBorders>
          </w:tcPr>
          <w:p w14:paraId="02134CF3" w14:textId="77777777" w:rsidR="00865330" w:rsidRDefault="00865330" w:rsidP="00D57F21">
            <w:pPr>
              <w:numPr>
                <w:ilvl w:val="0"/>
                <w:numId w:val="19"/>
              </w:numPr>
              <w:spacing w:before="60" w:after="60"/>
              <w:jc w:val="both"/>
              <w:rPr>
                <w:sz w:val="18"/>
                <w:lang w:val="en-GB"/>
              </w:rPr>
            </w:pPr>
          </w:p>
        </w:tc>
        <w:tc>
          <w:tcPr>
            <w:tcW w:w="3947" w:type="dxa"/>
            <w:tcBorders>
              <w:top w:val="single" w:sz="4" w:space="0" w:color="auto"/>
              <w:bottom w:val="single" w:sz="4" w:space="0" w:color="auto"/>
            </w:tcBorders>
          </w:tcPr>
          <w:p w14:paraId="397BAC91" w14:textId="77777777" w:rsidR="00865330" w:rsidRDefault="00865330" w:rsidP="00865330">
            <w:pPr>
              <w:spacing w:before="20"/>
              <w:jc w:val="both"/>
              <w:rPr>
                <w:sz w:val="18"/>
                <w:szCs w:val="18"/>
                <w:lang w:val="en-GB"/>
              </w:rPr>
            </w:pPr>
            <w:r>
              <w:rPr>
                <w:sz w:val="18"/>
                <w:szCs w:val="18"/>
                <w:lang w:val="en-GB"/>
              </w:rPr>
              <w:t xml:space="preserve">any other suggestions, recommendations or general comments; and </w:t>
            </w:r>
          </w:p>
        </w:tc>
        <w:tc>
          <w:tcPr>
            <w:tcW w:w="810" w:type="dxa"/>
          </w:tcPr>
          <w:p w14:paraId="5898098C" w14:textId="77777777" w:rsidR="00865330" w:rsidRDefault="00865330" w:rsidP="00865330">
            <w:pPr>
              <w:spacing w:before="40" w:after="40"/>
              <w:jc w:val="both"/>
              <w:rPr>
                <w:lang w:val="en-GB"/>
              </w:rPr>
            </w:pPr>
          </w:p>
        </w:tc>
        <w:tc>
          <w:tcPr>
            <w:tcW w:w="3495" w:type="dxa"/>
          </w:tcPr>
          <w:p w14:paraId="5BB32CA7" w14:textId="77777777" w:rsidR="00865330" w:rsidRDefault="00865330" w:rsidP="00865330">
            <w:pPr>
              <w:spacing w:before="40" w:after="40"/>
              <w:jc w:val="both"/>
              <w:rPr>
                <w:lang w:val="en-GB"/>
              </w:rPr>
            </w:pPr>
          </w:p>
        </w:tc>
      </w:tr>
      <w:tr w:rsidR="00865330" w14:paraId="197F837A" w14:textId="77777777" w:rsidTr="00843B32">
        <w:trPr>
          <w:cantSplit/>
        </w:trPr>
        <w:tc>
          <w:tcPr>
            <w:tcW w:w="317" w:type="dxa"/>
            <w:tcBorders>
              <w:top w:val="nil"/>
              <w:bottom w:val="single" w:sz="4" w:space="0" w:color="auto"/>
            </w:tcBorders>
          </w:tcPr>
          <w:p w14:paraId="369087C1" w14:textId="77777777" w:rsidR="00865330" w:rsidRDefault="00865330" w:rsidP="00865330">
            <w:pPr>
              <w:spacing w:before="40" w:after="40"/>
              <w:jc w:val="both"/>
              <w:rPr>
                <w:sz w:val="22"/>
                <w:lang w:val="en-GB"/>
              </w:rPr>
            </w:pPr>
          </w:p>
        </w:tc>
        <w:tc>
          <w:tcPr>
            <w:tcW w:w="449" w:type="dxa"/>
            <w:gridSpan w:val="2"/>
            <w:vMerge/>
            <w:tcBorders>
              <w:bottom w:val="single" w:sz="4" w:space="0" w:color="auto"/>
            </w:tcBorders>
          </w:tcPr>
          <w:p w14:paraId="61B4D765" w14:textId="77777777" w:rsidR="00865330" w:rsidRDefault="00865330" w:rsidP="00865330">
            <w:pPr>
              <w:spacing w:before="40" w:after="40"/>
              <w:ind w:left="-144" w:right="-144"/>
              <w:jc w:val="center"/>
              <w:rPr>
                <w:lang w:val="en-GB"/>
              </w:rPr>
            </w:pPr>
          </w:p>
        </w:tc>
        <w:tc>
          <w:tcPr>
            <w:tcW w:w="524" w:type="dxa"/>
            <w:gridSpan w:val="2"/>
            <w:vMerge/>
            <w:tcBorders>
              <w:bottom w:val="single" w:sz="4" w:space="0" w:color="auto"/>
            </w:tcBorders>
          </w:tcPr>
          <w:p w14:paraId="71B82730" w14:textId="77777777" w:rsidR="00865330" w:rsidRDefault="00865330" w:rsidP="00865330">
            <w:pPr>
              <w:spacing w:before="60" w:after="60"/>
              <w:ind w:left="-144" w:right="-144"/>
              <w:jc w:val="center"/>
              <w:rPr>
                <w:sz w:val="18"/>
                <w:lang w:val="en-GB"/>
              </w:rPr>
            </w:pPr>
          </w:p>
        </w:tc>
        <w:tc>
          <w:tcPr>
            <w:tcW w:w="616" w:type="dxa"/>
            <w:gridSpan w:val="2"/>
            <w:vMerge/>
            <w:tcBorders>
              <w:bottom w:val="single" w:sz="4" w:space="0" w:color="auto"/>
            </w:tcBorders>
          </w:tcPr>
          <w:p w14:paraId="40C4530D" w14:textId="77777777" w:rsidR="00865330" w:rsidRDefault="00865330" w:rsidP="00865330">
            <w:pPr>
              <w:spacing w:before="60" w:after="60"/>
              <w:ind w:left="-144" w:right="-144"/>
              <w:jc w:val="center"/>
              <w:rPr>
                <w:sz w:val="18"/>
                <w:lang w:val="en-GB"/>
              </w:rPr>
            </w:pPr>
          </w:p>
        </w:tc>
        <w:tc>
          <w:tcPr>
            <w:tcW w:w="357" w:type="dxa"/>
            <w:tcBorders>
              <w:top w:val="single" w:sz="4" w:space="0" w:color="auto"/>
              <w:bottom w:val="single" w:sz="4" w:space="0" w:color="auto"/>
            </w:tcBorders>
          </w:tcPr>
          <w:p w14:paraId="46B2E1E1" w14:textId="77777777" w:rsidR="00865330" w:rsidRDefault="00865330" w:rsidP="00D57F21">
            <w:pPr>
              <w:numPr>
                <w:ilvl w:val="0"/>
                <w:numId w:val="19"/>
              </w:numPr>
              <w:spacing w:before="60" w:after="60"/>
              <w:jc w:val="both"/>
              <w:rPr>
                <w:sz w:val="18"/>
                <w:lang w:val="en-GB"/>
              </w:rPr>
            </w:pPr>
          </w:p>
        </w:tc>
        <w:tc>
          <w:tcPr>
            <w:tcW w:w="3947" w:type="dxa"/>
            <w:tcBorders>
              <w:top w:val="single" w:sz="4" w:space="0" w:color="auto"/>
              <w:bottom w:val="single" w:sz="4" w:space="0" w:color="auto"/>
            </w:tcBorders>
          </w:tcPr>
          <w:p w14:paraId="57904B81" w14:textId="77777777" w:rsidR="00865330" w:rsidRDefault="00865330" w:rsidP="00865330">
            <w:pPr>
              <w:spacing w:before="20"/>
              <w:jc w:val="both"/>
              <w:rPr>
                <w:sz w:val="18"/>
                <w:szCs w:val="18"/>
                <w:lang w:val="en-GB"/>
              </w:rPr>
            </w:pPr>
            <w:r>
              <w:rPr>
                <w:sz w:val="18"/>
                <w:szCs w:val="18"/>
                <w:lang w:val="en-GB"/>
              </w:rPr>
              <w:t xml:space="preserve">conclusions. </w:t>
            </w:r>
          </w:p>
          <w:p w14:paraId="55AD7ABD" w14:textId="77777777" w:rsidR="00865330" w:rsidRPr="00B17BFC" w:rsidRDefault="00865330" w:rsidP="00865330">
            <w:pPr>
              <w:spacing w:before="60" w:after="60"/>
              <w:jc w:val="both"/>
              <w:rPr>
                <w:i/>
                <w:sz w:val="18"/>
                <w:lang w:val="en-GB"/>
              </w:rPr>
            </w:pPr>
            <w:proofErr w:type="gramStart"/>
            <w:r w:rsidRPr="00B17BFC">
              <w:rPr>
                <w:i/>
                <w:sz w:val="18"/>
                <w:szCs w:val="18"/>
                <w:lang w:val="en-GB"/>
              </w:rPr>
              <w:t>NOTE  It</w:t>
            </w:r>
            <w:proofErr w:type="gramEnd"/>
            <w:r w:rsidRPr="00B17BFC">
              <w:rPr>
                <w:i/>
                <w:sz w:val="18"/>
                <w:szCs w:val="18"/>
                <w:lang w:val="en-GB"/>
              </w:rPr>
              <w:t xml:space="preserve"> can be useful to provide individual summary sheets for participants periodically during or after completion of a particular proficiency testing scheme. These can include updated summaries of performance for individual participants over successive proficiency testing rounds of a continuous proficiency testing scheme. Such summaries can be further analysed and trends highlighted, if required.</w:t>
            </w:r>
          </w:p>
        </w:tc>
        <w:tc>
          <w:tcPr>
            <w:tcW w:w="810" w:type="dxa"/>
          </w:tcPr>
          <w:p w14:paraId="7B4A8D8E" w14:textId="77777777" w:rsidR="00865330" w:rsidRDefault="00865330" w:rsidP="00865330">
            <w:pPr>
              <w:spacing w:before="40" w:after="40"/>
              <w:jc w:val="both"/>
              <w:rPr>
                <w:lang w:val="en-GB"/>
              </w:rPr>
            </w:pPr>
          </w:p>
        </w:tc>
        <w:tc>
          <w:tcPr>
            <w:tcW w:w="3495" w:type="dxa"/>
          </w:tcPr>
          <w:p w14:paraId="76258C2D" w14:textId="77777777" w:rsidR="00865330" w:rsidRDefault="00865330" w:rsidP="00865330">
            <w:pPr>
              <w:spacing w:before="40" w:after="40"/>
              <w:jc w:val="both"/>
              <w:rPr>
                <w:lang w:val="en-GB"/>
              </w:rPr>
            </w:pPr>
          </w:p>
        </w:tc>
      </w:tr>
    </w:tbl>
    <w:p w14:paraId="4BE38CCD" w14:textId="77777777" w:rsidR="00D57F21" w:rsidRDefault="00D57F21" w:rsidP="00D57F21"/>
    <w:p w14:paraId="739D7820" w14:textId="77777777" w:rsidR="00D57F21" w:rsidRDefault="00D57F21" w:rsidP="00D57F21">
      <w:r>
        <w:br w:type="page"/>
      </w:r>
    </w:p>
    <w:tbl>
      <w:tblPr>
        <w:tblW w:w="1051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
        <w:gridCol w:w="449"/>
        <w:gridCol w:w="524"/>
        <w:gridCol w:w="431"/>
        <w:gridCol w:w="4497"/>
        <w:gridCol w:w="813"/>
        <w:gridCol w:w="3493"/>
      </w:tblGrid>
      <w:tr w:rsidR="00D57F21" w14:paraId="22996971" w14:textId="77777777" w:rsidTr="00261D06">
        <w:trPr>
          <w:gridBefore w:val="5"/>
          <w:wBefore w:w="6209" w:type="dxa"/>
          <w:cantSplit/>
          <w:tblHeader/>
        </w:trPr>
        <w:tc>
          <w:tcPr>
            <w:tcW w:w="4306" w:type="dxa"/>
            <w:gridSpan w:val="2"/>
            <w:tcBorders>
              <w:bottom w:val="single" w:sz="4" w:space="0" w:color="auto"/>
            </w:tcBorders>
          </w:tcPr>
          <w:p w14:paraId="7B1653CA" w14:textId="77777777" w:rsidR="00D57F21" w:rsidRPr="00261D06" w:rsidRDefault="00D57F21" w:rsidP="00865330">
            <w:pPr>
              <w:spacing w:before="60" w:after="60"/>
              <w:ind w:right="115"/>
              <w:rPr>
                <w:b/>
                <w:lang w:val="en-GB"/>
              </w:rPr>
            </w:pPr>
            <w:r w:rsidRPr="00261D06">
              <w:rPr>
                <w:b/>
                <w:lang w:val="en-GB"/>
              </w:rPr>
              <w:lastRenderedPageBreak/>
              <w:t>DOCUMENTATION</w:t>
            </w:r>
          </w:p>
        </w:tc>
      </w:tr>
      <w:tr w:rsidR="00865330" w:rsidRPr="00261D06" w14:paraId="74EF49DC" w14:textId="77777777" w:rsidTr="00261D06">
        <w:trPr>
          <w:cantSplit/>
          <w:trHeight w:val="476"/>
          <w:tblHeader/>
        </w:trPr>
        <w:tc>
          <w:tcPr>
            <w:tcW w:w="6209" w:type="dxa"/>
            <w:gridSpan w:val="5"/>
            <w:tcBorders>
              <w:top w:val="single" w:sz="4" w:space="0" w:color="auto"/>
              <w:left w:val="single" w:sz="4" w:space="0" w:color="auto"/>
              <w:bottom w:val="single" w:sz="4" w:space="0" w:color="auto"/>
              <w:right w:val="single" w:sz="4" w:space="0" w:color="auto"/>
            </w:tcBorders>
          </w:tcPr>
          <w:p w14:paraId="726ECDAB" w14:textId="77777777" w:rsidR="00865330" w:rsidRPr="00261D06" w:rsidRDefault="00865330" w:rsidP="00865330">
            <w:pPr>
              <w:pStyle w:val="Heading8"/>
              <w:spacing w:before="60" w:after="60"/>
              <w:rPr>
                <w:b/>
                <w:lang w:val="en-GB"/>
              </w:rPr>
            </w:pPr>
            <w:r w:rsidRPr="00261D06">
              <w:rPr>
                <w:b/>
                <w:sz w:val="28"/>
                <w:lang w:val="en-GB"/>
              </w:rPr>
              <w:t>REQUIREMENTS OF ISO/IEC 17043: 2010</w:t>
            </w:r>
          </w:p>
        </w:tc>
        <w:tc>
          <w:tcPr>
            <w:tcW w:w="813" w:type="dxa"/>
            <w:tcBorders>
              <w:top w:val="single" w:sz="4" w:space="0" w:color="auto"/>
              <w:left w:val="single" w:sz="4" w:space="0" w:color="auto"/>
              <w:bottom w:val="single" w:sz="4" w:space="0" w:color="auto"/>
              <w:right w:val="single" w:sz="4" w:space="0" w:color="auto"/>
            </w:tcBorders>
          </w:tcPr>
          <w:p w14:paraId="1FD50D1D" w14:textId="77777777" w:rsidR="00865330" w:rsidRPr="00261D06" w:rsidRDefault="00865330" w:rsidP="00865330">
            <w:pPr>
              <w:rPr>
                <w:b/>
                <w:lang w:val="en-GB"/>
              </w:rPr>
            </w:pPr>
          </w:p>
        </w:tc>
        <w:tc>
          <w:tcPr>
            <w:tcW w:w="3493" w:type="dxa"/>
            <w:tcBorders>
              <w:top w:val="single" w:sz="4" w:space="0" w:color="auto"/>
              <w:left w:val="single" w:sz="4" w:space="0" w:color="auto"/>
              <w:bottom w:val="single" w:sz="4" w:space="0" w:color="auto"/>
            </w:tcBorders>
          </w:tcPr>
          <w:p w14:paraId="4B64CBE7" w14:textId="53826C0D" w:rsidR="00865330" w:rsidRPr="00261D06" w:rsidRDefault="00843B32" w:rsidP="00865330">
            <w:pPr>
              <w:spacing w:before="60" w:after="60"/>
              <w:ind w:right="115"/>
              <w:rPr>
                <w:b/>
                <w:lang w:val="en-GB"/>
              </w:rPr>
            </w:pPr>
            <w:r w:rsidRPr="00261D06">
              <w:rPr>
                <w:b/>
                <w:bCs/>
                <w:lang w:val="en-GB"/>
              </w:rPr>
              <w:t>REMARK</w:t>
            </w:r>
          </w:p>
        </w:tc>
      </w:tr>
      <w:tr w:rsidR="00D57F21" w14:paraId="48650211" w14:textId="77777777" w:rsidTr="00261D06">
        <w:trPr>
          <w:cantSplit/>
        </w:trPr>
        <w:tc>
          <w:tcPr>
            <w:tcW w:w="309" w:type="dxa"/>
            <w:tcBorders>
              <w:top w:val="single" w:sz="4" w:space="0" w:color="auto"/>
              <w:bottom w:val="nil"/>
            </w:tcBorders>
          </w:tcPr>
          <w:p w14:paraId="1AF1812C" w14:textId="77777777" w:rsidR="00D57F21" w:rsidRDefault="00D57F21" w:rsidP="00865330">
            <w:pPr>
              <w:spacing w:before="40" w:after="40"/>
              <w:jc w:val="both"/>
              <w:rPr>
                <w:sz w:val="22"/>
                <w:lang w:val="en-GB"/>
              </w:rPr>
            </w:pPr>
          </w:p>
        </w:tc>
        <w:tc>
          <w:tcPr>
            <w:tcW w:w="449" w:type="dxa"/>
            <w:tcBorders>
              <w:top w:val="single" w:sz="4" w:space="0" w:color="auto"/>
              <w:bottom w:val="single" w:sz="4" w:space="0" w:color="auto"/>
            </w:tcBorders>
          </w:tcPr>
          <w:p w14:paraId="3DF53F63" w14:textId="77777777" w:rsidR="00D57F21" w:rsidRDefault="00D57F21" w:rsidP="00865330">
            <w:pPr>
              <w:spacing w:before="60" w:after="60"/>
              <w:ind w:left="-144" w:right="-144"/>
              <w:jc w:val="center"/>
              <w:rPr>
                <w:rFonts w:ascii="Arial" w:hAnsi="Arial"/>
                <w:b/>
                <w:lang w:val="en-GB"/>
              </w:rPr>
            </w:pPr>
            <w:r>
              <w:rPr>
                <w:rFonts w:ascii="Arial" w:hAnsi="Arial"/>
                <w:b/>
                <w:lang w:val="en-GB"/>
              </w:rPr>
              <w:t>4.8</w:t>
            </w:r>
          </w:p>
        </w:tc>
        <w:tc>
          <w:tcPr>
            <w:tcW w:w="9757" w:type="dxa"/>
            <w:gridSpan w:val="5"/>
            <w:tcBorders>
              <w:top w:val="single" w:sz="4" w:space="0" w:color="auto"/>
            </w:tcBorders>
            <w:vAlign w:val="center"/>
          </w:tcPr>
          <w:p w14:paraId="048DA0F8" w14:textId="77777777" w:rsidR="00D57F21" w:rsidRDefault="00D57F21" w:rsidP="00865330">
            <w:pPr>
              <w:spacing w:before="60" w:after="60"/>
              <w:rPr>
                <w:rFonts w:ascii="Arial" w:hAnsi="Arial" w:cs="Arial"/>
                <w:b/>
                <w:lang w:val="en-GB"/>
              </w:rPr>
            </w:pPr>
            <w:r>
              <w:rPr>
                <w:rFonts w:ascii="Arial" w:hAnsi="Arial" w:cs="Arial"/>
                <w:b/>
                <w:lang w:val="en-GB"/>
              </w:rPr>
              <w:t>REPORTS</w:t>
            </w:r>
          </w:p>
        </w:tc>
      </w:tr>
      <w:tr w:rsidR="00865330" w14:paraId="688D2B61" w14:textId="77777777" w:rsidTr="00261D06">
        <w:trPr>
          <w:cantSplit/>
        </w:trPr>
        <w:tc>
          <w:tcPr>
            <w:tcW w:w="309" w:type="dxa"/>
            <w:tcBorders>
              <w:top w:val="nil"/>
              <w:bottom w:val="nil"/>
            </w:tcBorders>
          </w:tcPr>
          <w:p w14:paraId="660D13F3" w14:textId="77777777" w:rsidR="00865330" w:rsidRDefault="00865330" w:rsidP="00865330">
            <w:pPr>
              <w:spacing w:before="40" w:after="40"/>
              <w:jc w:val="both"/>
              <w:rPr>
                <w:sz w:val="22"/>
                <w:lang w:val="en-GB"/>
              </w:rPr>
            </w:pPr>
          </w:p>
        </w:tc>
        <w:tc>
          <w:tcPr>
            <w:tcW w:w="449" w:type="dxa"/>
            <w:tcBorders>
              <w:top w:val="nil"/>
              <w:bottom w:val="nil"/>
            </w:tcBorders>
          </w:tcPr>
          <w:p w14:paraId="1EC33FF3" w14:textId="77777777" w:rsidR="00865330" w:rsidRDefault="00865330" w:rsidP="00865330">
            <w:pPr>
              <w:spacing w:before="40" w:after="40"/>
              <w:ind w:left="-144" w:right="-144"/>
              <w:jc w:val="center"/>
              <w:rPr>
                <w:lang w:val="en-GB"/>
              </w:rPr>
            </w:pPr>
          </w:p>
        </w:tc>
        <w:tc>
          <w:tcPr>
            <w:tcW w:w="524" w:type="dxa"/>
            <w:tcBorders>
              <w:bottom w:val="nil"/>
            </w:tcBorders>
          </w:tcPr>
          <w:p w14:paraId="43790B9E" w14:textId="77777777" w:rsidR="00865330" w:rsidRDefault="00865330" w:rsidP="00865330">
            <w:pPr>
              <w:spacing w:before="60" w:after="60"/>
              <w:ind w:left="-144" w:right="-144"/>
              <w:jc w:val="center"/>
              <w:rPr>
                <w:sz w:val="18"/>
                <w:lang w:val="en-GB"/>
              </w:rPr>
            </w:pPr>
            <w:r>
              <w:rPr>
                <w:sz w:val="18"/>
                <w:lang w:val="en-GB"/>
              </w:rPr>
              <w:t>4.8.1</w:t>
            </w:r>
          </w:p>
        </w:tc>
        <w:tc>
          <w:tcPr>
            <w:tcW w:w="4927" w:type="dxa"/>
            <w:gridSpan w:val="2"/>
            <w:tcBorders>
              <w:bottom w:val="single" w:sz="4" w:space="0" w:color="auto"/>
            </w:tcBorders>
          </w:tcPr>
          <w:p w14:paraId="15BF8B09" w14:textId="77777777" w:rsidR="00865330" w:rsidRDefault="00865330" w:rsidP="00865330">
            <w:pPr>
              <w:spacing w:before="20"/>
              <w:jc w:val="both"/>
              <w:rPr>
                <w:sz w:val="18"/>
                <w:szCs w:val="18"/>
                <w:lang w:val="en-GB"/>
              </w:rPr>
            </w:pPr>
            <w:r>
              <w:rPr>
                <w:sz w:val="18"/>
                <w:szCs w:val="18"/>
                <w:lang w:val="en-GB"/>
              </w:rPr>
              <w:t xml:space="preserve">Proficiency test reports shall be clear and comprehensive and include data covering the results of all participants, together with an indication of the performance of individual participants. The authorization of the final report shall not be subcontracted (see 5.5.2). </w:t>
            </w:r>
          </w:p>
          <w:p w14:paraId="70459B8D" w14:textId="77777777" w:rsidR="00865330" w:rsidRDefault="00865330" w:rsidP="00865330">
            <w:pPr>
              <w:spacing w:before="20"/>
              <w:jc w:val="both"/>
              <w:rPr>
                <w:sz w:val="18"/>
                <w:szCs w:val="18"/>
                <w:lang w:val="en-GB"/>
              </w:rPr>
            </w:pPr>
          </w:p>
          <w:p w14:paraId="396D74C6" w14:textId="77777777" w:rsidR="00865330" w:rsidRPr="00B17BFC" w:rsidRDefault="00865330" w:rsidP="00865330">
            <w:pPr>
              <w:spacing w:before="20"/>
              <w:jc w:val="both"/>
              <w:rPr>
                <w:i/>
                <w:sz w:val="18"/>
                <w:szCs w:val="18"/>
                <w:lang w:val="en-GB"/>
              </w:rPr>
            </w:pPr>
            <w:proofErr w:type="gramStart"/>
            <w:r w:rsidRPr="00B17BFC">
              <w:rPr>
                <w:i/>
                <w:sz w:val="18"/>
                <w:szCs w:val="18"/>
                <w:lang w:val="en-GB"/>
              </w:rPr>
              <w:t>NOTE  Where</w:t>
            </w:r>
            <w:proofErr w:type="gramEnd"/>
            <w:r w:rsidRPr="00B17BFC">
              <w:rPr>
                <w:i/>
                <w:sz w:val="18"/>
                <w:szCs w:val="18"/>
                <w:lang w:val="en-GB"/>
              </w:rPr>
              <w:t xml:space="preserve"> all original data cannot be reported to participants, a summary of the results, e.g. in tabulated or graphical form, can be supplied. </w:t>
            </w:r>
          </w:p>
        </w:tc>
        <w:tc>
          <w:tcPr>
            <w:tcW w:w="813" w:type="dxa"/>
          </w:tcPr>
          <w:p w14:paraId="37258FD8" w14:textId="77777777" w:rsidR="00865330" w:rsidRDefault="00865330" w:rsidP="00865330">
            <w:pPr>
              <w:spacing w:before="40" w:after="40"/>
              <w:jc w:val="both"/>
              <w:rPr>
                <w:lang w:val="en-GB"/>
              </w:rPr>
            </w:pPr>
          </w:p>
        </w:tc>
        <w:tc>
          <w:tcPr>
            <w:tcW w:w="3493" w:type="dxa"/>
          </w:tcPr>
          <w:p w14:paraId="370C28FC" w14:textId="77777777" w:rsidR="00865330" w:rsidRDefault="00865330" w:rsidP="00865330">
            <w:pPr>
              <w:spacing w:before="40" w:after="40"/>
              <w:jc w:val="both"/>
              <w:rPr>
                <w:lang w:val="en-GB"/>
              </w:rPr>
            </w:pPr>
          </w:p>
        </w:tc>
      </w:tr>
      <w:tr w:rsidR="00865330" w14:paraId="7D799530" w14:textId="77777777" w:rsidTr="00261D06">
        <w:trPr>
          <w:cantSplit/>
        </w:trPr>
        <w:tc>
          <w:tcPr>
            <w:tcW w:w="309" w:type="dxa"/>
            <w:tcBorders>
              <w:top w:val="nil"/>
              <w:bottom w:val="nil"/>
            </w:tcBorders>
          </w:tcPr>
          <w:p w14:paraId="0AC60E4B" w14:textId="77777777" w:rsidR="00865330" w:rsidRDefault="00865330" w:rsidP="00865330">
            <w:pPr>
              <w:spacing w:before="40" w:after="40"/>
              <w:jc w:val="both"/>
              <w:rPr>
                <w:sz w:val="22"/>
                <w:lang w:val="en-GB"/>
              </w:rPr>
            </w:pPr>
          </w:p>
        </w:tc>
        <w:tc>
          <w:tcPr>
            <w:tcW w:w="449" w:type="dxa"/>
            <w:tcBorders>
              <w:top w:val="nil"/>
              <w:bottom w:val="nil"/>
            </w:tcBorders>
          </w:tcPr>
          <w:p w14:paraId="6B1F15DB" w14:textId="77777777" w:rsidR="00865330" w:rsidRDefault="00865330" w:rsidP="00865330">
            <w:pPr>
              <w:spacing w:before="40" w:after="40"/>
              <w:ind w:left="-144" w:right="-144"/>
              <w:jc w:val="center"/>
              <w:rPr>
                <w:lang w:val="en-GB"/>
              </w:rPr>
            </w:pPr>
          </w:p>
        </w:tc>
        <w:tc>
          <w:tcPr>
            <w:tcW w:w="524" w:type="dxa"/>
            <w:tcBorders>
              <w:bottom w:val="nil"/>
            </w:tcBorders>
          </w:tcPr>
          <w:p w14:paraId="22965EC2" w14:textId="77777777" w:rsidR="00865330" w:rsidRDefault="00865330" w:rsidP="00865330">
            <w:pPr>
              <w:spacing w:before="60" w:after="60"/>
              <w:ind w:left="-144" w:right="-144"/>
              <w:jc w:val="center"/>
              <w:rPr>
                <w:sz w:val="18"/>
                <w:lang w:val="en-GB"/>
              </w:rPr>
            </w:pPr>
            <w:r>
              <w:rPr>
                <w:sz w:val="18"/>
                <w:lang w:val="en-GB"/>
              </w:rPr>
              <w:t>4.8.2</w:t>
            </w:r>
          </w:p>
        </w:tc>
        <w:tc>
          <w:tcPr>
            <w:tcW w:w="4927" w:type="dxa"/>
            <w:gridSpan w:val="2"/>
            <w:tcBorders>
              <w:bottom w:val="single" w:sz="4" w:space="0" w:color="auto"/>
            </w:tcBorders>
          </w:tcPr>
          <w:p w14:paraId="7DBDF70A" w14:textId="77777777" w:rsidR="00865330" w:rsidRDefault="00865330" w:rsidP="00865330">
            <w:pPr>
              <w:spacing w:before="20"/>
              <w:jc w:val="both"/>
              <w:rPr>
                <w:sz w:val="18"/>
                <w:szCs w:val="18"/>
                <w:lang w:val="en-GB"/>
              </w:rPr>
            </w:pPr>
            <w:r>
              <w:rPr>
                <w:sz w:val="18"/>
                <w:szCs w:val="18"/>
                <w:lang w:val="en-GB"/>
              </w:rPr>
              <w:t xml:space="preserve">Reports shall include the following, unless it is not applicable or the proficiency testing provider has valid reasons for not doing so: </w:t>
            </w:r>
          </w:p>
        </w:tc>
        <w:tc>
          <w:tcPr>
            <w:tcW w:w="813" w:type="dxa"/>
          </w:tcPr>
          <w:p w14:paraId="7BBB2E2B" w14:textId="77777777" w:rsidR="00865330" w:rsidRDefault="00865330" w:rsidP="00865330">
            <w:pPr>
              <w:spacing w:before="40" w:after="40"/>
              <w:jc w:val="both"/>
              <w:rPr>
                <w:lang w:val="en-GB"/>
              </w:rPr>
            </w:pPr>
          </w:p>
        </w:tc>
        <w:tc>
          <w:tcPr>
            <w:tcW w:w="3493" w:type="dxa"/>
          </w:tcPr>
          <w:p w14:paraId="56E72B6B" w14:textId="77777777" w:rsidR="00865330" w:rsidRDefault="00865330" w:rsidP="00865330">
            <w:pPr>
              <w:spacing w:before="40" w:after="40"/>
              <w:jc w:val="both"/>
              <w:rPr>
                <w:lang w:val="en-GB"/>
              </w:rPr>
            </w:pPr>
          </w:p>
        </w:tc>
      </w:tr>
      <w:tr w:rsidR="00865330" w14:paraId="52E849D8" w14:textId="77777777" w:rsidTr="00261D06">
        <w:trPr>
          <w:cantSplit/>
        </w:trPr>
        <w:tc>
          <w:tcPr>
            <w:tcW w:w="309" w:type="dxa"/>
            <w:tcBorders>
              <w:top w:val="nil"/>
              <w:bottom w:val="nil"/>
            </w:tcBorders>
          </w:tcPr>
          <w:p w14:paraId="3C5D532A" w14:textId="77777777" w:rsidR="00865330" w:rsidRDefault="00865330" w:rsidP="00865330">
            <w:pPr>
              <w:jc w:val="both"/>
              <w:rPr>
                <w:sz w:val="22"/>
                <w:lang w:val="en-GB"/>
              </w:rPr>
            </w:pPr>
            <w:r>
              <w:rPr>
                <w:lang w:val="en-GB"/>
              </w:rPr>
              <w:br w:type="page"/>
            </w:r>
            <w:r>
              <w:rPr>
                <w:sz w:val="22"/>
                <w:lang w:val="en-GB"/>
              </w:rPr>
              <w:t xml:space="preserve"> </w:t>
            </w:r>
          </w:p>
        </w:tc>
        <w:tc>
          <w:tcPr>
            <w:tcW w:w="449" w:type="dxa"/>
            <w:tcBorders>
              <w:top w:val="nil"/>
              <w:bottom w:val="nil"/>
            </w:tcBorders>
          </w:tcPr>
          <w:p w14:paraId="634C4E7E" w14:textId="77777777" w:rsidR="00865330" w:rsidRDefault="00865330" w:rsidP="00865330">
            <w:pPr>
              <w:spacing w:before="40" w:after="40"/>
              <w:ind w:left="-144" w:right="-144"/>
              <w:jc w:val="center"/>
              <w:rPr>
                <w:lang w:val="en-GB"/>
              </w:rPr>
            </w:pPr>
          </w:p>
        </w:tc>
        <w:tc>
          <w:tcPr>
            <w:tcW w:w="524" w:type="dxa"/>
            <w:tcBorders>
              <w:top w:val="nil"/>
              <w:bottom w:val="nil"/>
            </w:tcBorders>
          </w:tcPr>
          <w:p w14:paraId="016C289F" w14:textId="77777777" w:rsidR="00865330" w:rsidRDefault="00865330" w:rsidP="00865330">
            <w:pPr>
              <w:spacing w:before="60" w:after="60"/>
              <w:ind w:left="-144" w:right="-144"/>
              <w:jc w:val="center"/>
              <w:rPr>
                <w:lang w:val="en-GB"/>
              </w:rPr>
            </w:pPr>
          </w:p>
        </w:tc>
        <w:tc>
          <w:tcPr>
            <w:tcW w:w="431" w:type="dxa"/>
            <w:tcBorders>
              <w:top w:val="nil"/>
              <w:bottom w:val="single" w:sz="4" w:space="0" w:color="auto"/>
            </w:tcBorders>
          </w:tcPr>
          <w:p w14:paraId="2D5EFE01" w14:textId="77777777" w:rsidR="00865330" w:rsidRDefault="00865330" w:rsidP="00D57F21">
            <w:pPr>
              <w:numPr>
                <w:ilvl w:val="0"/>
                <w:numId w:val="20"/>
              </w:numPr>
              <w:spacing w:before="60" w:after="60"/>
              <w:ind w:right="-144"/>
              <w:jc w:val="center"/>
              <w:rPr>
                <w:sz w:val="18"/>
                <w:lang w:val="en-GB"/>
              </w:rPr>
            </w:pPr>
          </w:p>
        </w:tc>
        <w:tc>
          <w:tcPr>
            <w:tcW w:w="4496" w:type="dxa"/>
            <w:tcBorders>
              <w:top w:val="nil"/>
              <w:bottom w:val="single" w:sz="4" w:space="0" w:color="auto"/>
            </w:tcBorders>
          </w:tcPr>
          <w:p w14:paraId="30434694" w14:textId="77777777" w:rsidR="00865330" w:rsidRDefault="00865330" w:rsidP="00865330">
            <w:pPr>
              <w:spacing w:before="20"/>
              <w:jc w:val="both"/>
              <w:rPr>
                <w:sz w:val="18"/>
                <w:szCs w:val="18"/>
                <w:lang w:val="en-GB"/>
              </w:rPr>
            </w:pPr>
            <w:r>
              <w:rPr>
                <w:sz w:val="18"/>
                <w:szCs w:val="18"/>
                <w:lang w:val="en-GB"/>
              </w:rPr>
              <w:t xml:space="preserve">the name and contact details for the proficiency testing provider; </w:t>
            </w:r>
          </w:p>
        </w:tc>
        <w:tc>
          <w:tcPr>
            <w:tcW w:w="813" w:type="dxa"/>
          </w:tcPr>
          <w:p w14:paraId="1FF7756B" w14:textId="77777777" w:rsidR="00865330" w:rsidRDefault="00865330" w:rsidP="00865330">
            <w:pPr>
              <w:spacing w:before="40" w:after="40"/>
              <w:jc w:val="both"/>
              <w:rPr>
                <w:lang w:val="en-GB"/>
              </w:rPr>
            </w:pPr>
          </w:p>
        </w:tc>
        <w:tc>
          <w:tcPr>
            <w:tcW w:w="3493" w:type="dxa"/>
          </w:tcPr>
          <w:p w14:paraId="73605D4D" w14:textId="77777777" w:rsidR="00865330" w:rsidRDefault="00865330" w:rsidP="00865330">
            <w:pPr>
              <w:spacing w:before="40" w:after="40"/>
              <w:jc w:val="both"/>
              <w:rPr>
                <w:lang w:val="en-GB"/>
              </w:rPr>
            </w:pPr>
          </w:p>
        </w:tc>
      </w:tr>
      <w:tr w:rsidR="00865330" w14:paraId="4D63CD48" w14:textId="77777777" w:rsidTr="00261D06">
        <w:trPr>
          <w:cantSplit/>
        </w:trPr>
        <w:tc>
          <w:tcPr>
            <w:tcW w:w="309" w:type="dxa"/>
            <w:tcBorders>
              <w:top w:val="nil"/>
              <w:bottom w:val="nil"/>
            </w:tcBorders>
          </w:tcPr>
          <w:p w14:paraId="3465D73C" w14:textId="77777777" w:rsidR="00865330" w:rsidRDefault="00865330" w:rsidP="00865330">
            <w:pPr>
              <w:jc w:val="both"/>
              <w:rPr>
                <w:lang w:val="en-GB"/>
              </w:rPr>
            </w:pPr>
          </w:p>
        </w:tc>
        <w:tc>
          <w:tcPr>
            <w:tcW w:w="449" w:type="dxa"/>
            <w:tcBorders>
              <w:top w:val="nil"/>
              <w:bottom w:val="nil"/>
            </w:tcBorders>
          </w:tcPr>
          <w:p w14:paraId="41FEE4A0" w14:textId="77777777" w:rsidR="00865330" w:rsidRDefault="00865330" w:rsidP="00865330">
            <w:pPr>
              <w:spacing w:before="40" w:after="40"/>
              <w:jc w:val="both"/>
              <w:rPr>
                <w:lang w:val="en-GB"/>
              </w:rPr>
            </w:pPr>
          </w:p>
        </w:tc>
        <w:tc>
          <w:tcPr>
            <w:tcW w:w="524" w:type="dxa"/>
            <w:tcBorders>
              <w:top w:val="nil"/>
              <w:bottom w:val="nil"/>
            </w:tcBorders>
          </w:tcPr>
          <w:p w14:paraId="6A95A111" w14:textId="77777777" w:rsidR="00865330" w:rsidRDefault="00865330" w:rsidP="00865330">
            <w:pPr>
              <w:spacing w:before="60" w:after="60"/>
              <w:jc w:val="both"/>
              <w:rPr>
                <w:lang w:val="en-GB"/>
              </w:rPr>
            </w:pPr>
          </w:p>
        </w:tc>
        <w:tc>
          <w:tcPr>
            <w:tcW w:w="431" w:type="dxa"/>
            <w:tcBorders>
              <w:top w:val="single" w:sz="4" w:space="0" w:color="auto"/>
              <w:bottom w:val="single" w:sz="4" w:space="0" w:color="auto"/>
            </w:tcBorders>
          </w:tcPr>
          <w:p w14:paraId="09510C4E" w14:textId="77777777" w:rsidR="00865330" w:rsidRDefault="00865330" w:rsidP="00D57F21">
            <w:pPr>
              <w:numPr>
                <w:ilvl w:val="0"/>
                <w:numId w:val="20"/>
              </w:numPr>
              <w:spacing w:before="60" w:after="60"/>
              <w:ind w:right="-144"/>
              <w:jc w:val="center"/>
              <w:rPr>
                <w:sz w:val="18"/>
                <w:lang w:val="en-GB"/>
              </w:rPr>
            </w:pPr>
          </w:p>
        </w:tc>
        <w:tc>
          <w:tcPr>
            <w:tcW w:w="4496" w:type="dxa"/>
            <w:tcBorders>
              <w:top w:val="single" w:sz="4" w:space="0" w:color="auto"/>
              <w:bottom w:val="single" w:sz="4" w:space="0" w:color="auto"/>
            </w:tcBorders>
          </w:tcPr>
          <w:p w14:paraId="0551BADF" w14:textId="77777777" w:rsidR="00865330" w:rsidRDefault="00865330" w:rsidP="00865330">
            <w:pPr>
              <w:spacing w:before="20"/>
              <w:jc w:val="both"/>
              <w:rPr>
                <w:sz w:val="18"/>
                <w:szCs w:val="18"/>
                <w:lang w:val="en-GB"/>
              </w:rPr>
            </w:pPr>
            <w:r>
              <w:rPr>
                <w:sz w:val="18"/>
                <w:szCs w:val="18"/>
                <w:lang w:val="en-GB"/>
              </w:rPr>
              <w:t xml:space="preserve">the name and contact details for the coordinator; </w:t>
            </w:r>
          </w:p>
        </w:tc>
        <w:tc>
          <w:tcPr>
            <w:tcW w:w="813" w:type="dxa"/>
          </w:tcPr>
          <w:p w14:paraId="2B7AA8C5" w14:textId="77777777" w:rsidR="00865330" w:rsidRDefault="00865330" w:rsidP="00865330">
            <w:pPr>
              <w:spacing w:before="40" w:after="40"/>
              <w:jc w:val="both"/>
              <w:rPr>
                <w:lang w:val="en-GB"/>
              </w:rPr>
            </w:pPr>
          </w:p>
        </w:tc>
        <w:tc>
          <w:tcPr>
            <w:tcW w:w="3493" w:type="dxa"/>
          </w:tcPr>
          <w:p w14:paraId="1BA96A68" w14:textId="77777777" w:rsidR="00865330" w:rsidRDefault="00865330" w:rsidP="00865330">
            <w:pPr>
              <w:spacing w:before="40" w:after="40"/>
              <w:jc w:val="both"/>
              <w:rPr>
                <w:lang w:val="en-GB"/>
              </w:rPr>
            </w:pPr>
          </w:p>
        </w:tc>
      </w:tr>
      <w:tr w:rsidR="00865330" w14:paraId="070B858D" w14:textId="77777777" w:rsidTr="00261D06">
        <w:trPr>
          <w:cantSplit/>
        </w:trPr>
        <w:tc>
          <w:tcPr>
            <w:tcW w:w="309" w:type="dxa"/>
            <w:tcBorders>
              <w:top w:val="nil"/>
              <w:bottom w:val="nil"/>
            </w:tcBorders>
          </w:tcPr>
          <w:p w14:paraId="08C71129" w14:textId="77777777" w:rsidR="00865330" w:rsidRDefault="00865330" w:rsidP="00865330">
            <w:pPr>
              <w:jc w:val="both"/>
              <w:rPr>
                <w:lang w:val="en-GB"/>
              </w:rPr>
            </w:pPr>
          </w:p>
        </w:tc>
        <w:tc>
          <w:tcPr>
            <w:tcW w:w="449" w:type="dxa"/>
            <w:tcBorders>
              <w:top w:val="nil"/>
              <w:bottom w:val="nil"/>
            </w:tcBorders>
          </w:tcPr>
          <w:p w14:paraId="57EA08BE" w14:textId="77777777" w:rsidR="00865330" w:rsidRDefault="00865330" w:rsidP="00865330">
            <w:pPr>
              <w:spacing w:before="40" w:after="40"/>
              <w:jc w:val="both"/>
              <w:rPr>
                <w:lang w:val="en-GB"/>
              </w:rPr>
            </w:pPr>
          </w:p>
        </w:tc>
        <w:tc>
          <w:tcPr>
            <w:tcW w:w="524" w:type="dxa"/>
            <w:tcBorders>
              <w:top w:val="nil"/>
              <w:bottom w:val="nil"/>
            </w:tcBorders>
          </w:tcPr>
          <w:p w14:paraId="485E395D" w14:textId="77777777" w:rsidR="00865330" w:rsidRDefault="00865330" w:rsidP="00865330">
            <w:pPr>
              <w:spacing w:before="60" w:after="60"/>
              <w:jc w:val="both"/>
              <w:rPr>
                <w:lang w:val="en-GB"/>
              </w:rPr>
            </w:pPr>
          </w:p>
        </w:tc>
        <w:tc>
          <w:tcPr>
            <w:tcW w:w="431" w:type="dxa"/>
            <w:tcBorders>
              <w:top w:val="single" w:sz="4" w:space="0" w:color="auto"/>
              <w:bottom w:val="single" w:sz="4" w:space="0" w:color="auto"/>
            </w:tcBorders>
          </w:tcPr>
          <w:p w14:paraId="61CB848B" w14:textId="77777777" w:rsidR="00865330" w:rsidRDefault="00865330" w:rsidP="00D57F21">
            <w:pPr>
              <w:numPr>
                <w:ilvl w:val="0"/>
                <w:numId w:val="20"/>
              </w:numPr>
              <w:spacing w:before="60" w:after="60"/>
              <w:ind w:right="-144"/>
              <w:jc w:val="center"/>
              <w:rPr>
                <w:sz w:val="18"/>
                <w:lang w:val="en-GB"/>
              </w:rPr>
            </w:pPr>
          </w:p>
        </w:tc>
        <w:tc>
          <w:tcPr>
            <w:tcW w:w="4496" w:type="dxa"/>
            <w:tcBorders>
              <w:top w:val="single" w:sz="4" w:space="0" w:color="auto"/>
              <w:bottom w:val="single" w:sz="4" w:space="0" w:color="auto"/>
            </w:tcBorders>
          </w:tcPr>
          <w:p w14:paraId="57A8A794" w14:textId="77777777" w:rsidR="00865330" w:rsidRDefault="00865330" w:rsidP="00865330">
            <w:pPr>
              <w:spacing w:before="20"/>
              <w:jc w:val="both"/>
              <w:rPr>
                <w:sz w:val="18"/>
                <w:szCs w:val="18"/>
                <w:lang w:val="en-GB"/>
              </w:rPr>
            </w:pPr>
            <w:r>
              <w:rPr>
                <w:sz w:val="18"/>
                <w:szCs w:val="18"/>
                <w:lang w:val="en-GB"/>
              </w:rPr>
              <w:t xml:space="preserve">the name(s), function(s), and signature(s) or equivalent identification of person(s) authorizing the report; </w:t>
            </w:r>
          </w:p>
        </w:tc>
        <w:tc>
          <w:tcPr>
            <w:tcW w:w="813" w:type="dxa"/>
          </w:tcPr>
          <w:p w14:paraId="7C31C5DC" w14:textId="77777777" w:rsidR="00865330" w:rsidRDefault="00865330" w:rsidP="00865330">
            <w:pPr>
              <w:spacing w:before="40" w:after="40"/>
              <w:jc w:val="both"/>
              <w:rPr>
                <w:lang w:val="en-GB"/>
              </w:rPr>
            </w:pPr>
          </w:p>
        </w:tc>
        <w:tc>
          <w:tcPr>
            <w:tcW w:w="3493" w:type="dxa"/>
          </w:tcPr>
          <w:p w14:paraId="1C8074BF" w14:textId="77777777" w:rsidR="00865330" w:rsidRDefault="00865330" w:rsidP="00865330">
            <w:pPr>
              <w:spacing w:before="40" w:after="40"/>
              <w:jc w:val="both"/>
              <w:rPr>
                <w:lang w:val="en-GB"/>
              </w:rPr>
            </w:pPr>
          </w:p>
        </w:tc>
      </w:tr>
      <w:tr w:rsidR="00865330" w14:paraId="457FEDC9" w14:textId="77777777" w:rsidTr="00261D06">
        <w:trPr>
          <w:cantSplit/>
        </w:trPr>
        <w:tc>
          <w:tcPr>
            <w:tcW w:w="309" w:type="dxa"/>
            <w:tcBorders>
              <w:top w:val="nil"/>
              <w:bottom w:val="nil"/>
            </w:tcBorders>
          </w:tcPr>
          <w:p w14:paraId="600F349C" w14:textId="77777777" w:rsidR="00865330" w:rsidRDefault="00865330" w:rsidP="00865330">
            <w:pPr>
              <w:jc w:val="both"/>
              <w:rPr>
                <w:lang w:val="en-GB"/>
              </w:rPr>
            </w:pPr>
          </w:p>
        </w:tc>
        <w:tc>
          <w:tcPr>
            <w:tcW w:w="449" w:type="dxa"/>
            <w:tcBorders>
              <w:top w:val="nil"/>
              <w:bottom w:val="nil"/>
            </w:tcBorders>
          </w:tcPr>
          <w:p w14:paraId="42621BF7" w14:textId="77777777" w:rsidR="00865330" w:rsidRDefault="00865330" w:rsidP="00865330">
            <w:pPr>
              <w:spacing w:before="40" w:after="40"/>
              <w:jc w:val="both"/>
              <w:rPr>
                <w:lang w:val="en-GB"/>
              </w:rPr>
            </w:pPr>
          </w:p>
        </w:tc>
        <w:tc>
          <w:tcPr>
            <w:tcW w:w="524" w:type="dxa"/>
            <w:tcBorders>
              <w:top w:val="nil"/>
              <w:bottom w:val="nil"/>
            </w:tcBorders>
          </w:tcPr>
          <w:p w14:paraId="48D79DA9" w14:textId="77777777" w:rsidR="00865330" w:rsidRDefault="00865330" w:rsidP="00865330">
            <w:pPr>
              <w:spacing w:before="60" w:after="60"/>
              <w:jc w:val="both"/>
              <w:rPr>
                <w:lang w:val="en-GB"/>
              </w:rPr>
            </w:pPr>
          </w:p>
        </w:tc>
        <w:tc>
          <w:tcPr>
            <w:tcW w:w="431" w:type="dxa"/>
            <w:tcBorders>
              <w:top w:val="single" w:sz="4" w:space="0" w:color="auto"/>
            </w:tcBorders>
          </w:tcPr>
          <w:p w14:paraId="12C82873" w14:textId="77777777" w:rsidR="00865330" w:rsidRDefault="00865330" w:rsidP="00D57F21">
            <w:pPr>
              <w:numPr>
                <w:ilvl w:val="0"/>
                <w:numId w:val="20"/>
              </w:numPr>
              <w:spacing w:before="60" w:after="60"/>
              <w:ind w:right="-144"/>
              <w:jc w:val="center"/>
              <w:rPr>
                <w:sz w:val="18"/>
                <w:lang w:val="en-GB"/>
              </w:rPr>
            </w:pPr>
          </w:p>
        </w:tc>
        <w:tc>
          <w:tcPr>
            <w:tcW w:w="4496" w:type="dxa"/>
            <w:tcBorders>
              <w:top w:val="single" w:sz="4" w:space="0" w:color="auto"/>
            </w:tcBorders>
          </w:tcPr>
          <w:p w14:paraId="23C48544" w14:textId="77777777" w:rsidR="00865330" w:rsidRDefault="00865330" w:rsidP="00865330">
            <w:pPr>
              <w:spacing w:before="20"/>
              <w:jc w:val="both"/>
              <w:rPr>
                <w:sz w:val="18"/>
                <w:szCs w:val="18"/>
                <w:lang w:val="en-GB"/>
              </w:rPr>
            </w:pPr>
            <w:r>
              <w:rPr>
                <w:sz w:val="18"/>
                <w:szCs w:val="18"/>
                <w:lang w:val="en-GB"/>
              </w:rPr>
              <w:t xml:space="preserve">an indication of which activities are subcontracted by the proficiency testing provider; </w:t>
            </w:r>
          </w:p>
        </w:tc>
        <w:tc>
          <w:tcPr>
            <w:tcW w:w="813" w:type="dxa"/>
          </w:tcPr>
          <w:p w14:paraId="4539521A" w14:textId="77777777" w:rsidR="00865330" w:rsidRDefault="00865330" w:rsidP="00865330">
            <w:pPr>
              <w:spacing w:before="40" w:after="40"/>
              <w:jc w:val="both"/>
              <w:rPr>
                <w:lang w:val="en-GB"/>
              </w:rPr>
            </w:pPr>
          </w:p>
        </w:tc>
        <w:tc>
          <w:tcPr>
            <w:tcW w:w="3493" w:type="dxa"/>
          </w:tcPr>
          <w:p w14:paraId="430F8577" w14:textId="77777777" w:rsidR="00865330" w:rsidRDefault="00865330" w:rsidP="00865330">
            <w:pPr>
              <w:spacing w:before="40" w:after="40"/>
              <w:jc w:val="both"/>
              <w:rPr>
                <w:lang w:val="en-GB"/>
              </w:rPr>
            </w:pPr>
          </w:p>
        </w:tc>
      </w:tr>
      <w:tr w:rsidR="00865330" w14:paraId="229D4947" w14:textId="77777777" w:rsidTr="00261D06">
        <w:trPr>
          <w:cantSplit/>
        </w:trPr>
        <w:tc>
          <w:tcPr>
            <w:tcW w:w="309" w:type="dxa"/>
            <w:tcBorders>
              <w:top w:val="nil"/>
              <w:bottom w:val="nil"/>
            </w:tcBorders>
          </w:tcPr>
          <w:p w14:paraId="57D223C4" w14:textId="77777777" w:rsidR="00865330" w:rsidRDefault="00865330" w:rsidP="00865330">
            <w:pPr>
              <w:jc w:val="both"/>
              <w:rPr>
                <w:lang w:val="en-GB"/>
              </w:rPr>
            </w:pPr>
          </w:p>
        </w:tc>
        <w:tc>
          <w:tcPr>
            <w:tcW w:w="449" w:type="dxa"/>
            <w:tcBorders>
              <w:top w:val="nil"/>
              <w:bottom w:val="nil"/>
            </w:tcBorders>
          </w:tcPr>
          <w:p w14:paraId="33B2F7B0" w14:textId="77777777" w:rsidR="00865330" w:rsidRDefault="00865330" w:rsidP="00865330">
            <w:pPr>
              <w:spacing w:before="40" w:after="40"/>
              <w:jc w:val="both"/>
              <w:rPr>
                <w:lang w:val="en-GB"/>
              </w:rPr>
            </w:pPr>
          </w:p>
        </w:tc>
        <w:tc>
          <w:tcPr>
            <w:tcW w:w="524" w:type="dxa"/>
            <w:tcBorders>
              <w:top w:val="nil"/>
              <w:bottom w:val="nil"/>
            </w:tcBorders>
          </w:tcPr>
          <w:p w14:paraId="73D4DA79" w14:textId="77777777" w:rsidR="00865330" w:rsidRDefault="00865330" w:rsidP="00865330">
            <w:pPr>
              <w:spacing w:before="60" w:after="60"/>
              <w:jc w:val="both"/>
              <w:rPr>
                <w:lang w:val="en-GB"/>
              </w:rPr>
            </w:pPr>
          </w:p>
        </w:tc>
        <w:tc>
          <w:tcPr>
            <w:tcW w:w="431" w:type="dxa"/>
            <w:tcBorders>
              <w:top w:val="nil"/>
            </w:tcBorders>
          </w:tcPr>
          <w:p w14:paraId="47CE555C" w14:textId="77777777" w:rsidR="00865330" w:rsidRDefault="00865330" w:rsidP="00D57F21">
            <w:pPr>
              <w:numPr>
                <w:ilvl w:val="0"/>
                <w:numId w:val="20"/>
              </w:numPr>
              <w:spacing w:before="60" w:after="60"/>
              <w:ind w:right="-144"/>
              <w:jc w:val="center"/>
              <w:rPr>
                <w:sz w:val="18"/>
                <w:lang w:val="en-GB"/>
              </w:rPr>
            </w:pPr>
          </w:p>
        </w:tc>
        <w:tc>
          <w:tcPr>
            <w:tcW w:w="4496" w:type="dxa"/>
            <w:tcBorders>
              <w:top w:val="nil"/>
            </w:tcBorders>
          </w:tcPr>
          <w:p w14:paraId="51AD7892" w14:textId="77777777" w:rsidR="00865330" w:rsidRDefault="00865330" w:rsidP="00865330">
            <w:pPr>
              <w:spacing w:before="20"/>
              <w:jc w:val="both"/>
              <w:rPr>
                <w:sz w:val="18"/>
                <w:szCs w:val="18"/>
                <w:lang w:val="en-GB"/>
              </w:rPr>
            </w:pPr>
            <w:r>
              <w:rPr>
                <w:sz w:val="18"/>
                <w:szCs w:val="18"/>
                <w:lang w:val="en-GB"/>
              </w:rPr>
              <w:t>the date of issue and status (</w:t>
            </w:r>
            <w:proofErr w:type="gramStart"/>
            <w:r>
              <w:rPr>
                <w:sz w:val="18"/>
                <w:szCs w:val="18"/>
                <w:lang w:val="en-GB"/>
              </w:rPr>
              <w:t>e.g.</w:t>
            </w:r>
            <w:proofErr w:type="gramEnd"/>
            <w:r>
              <w:rPr>
                <w:sz w:val="18"/>
                <w:szCs w:val="18"/>
                <w:lang w:val="en-GB"/>
              </w:rPr>
              <w:t xml:space="preserve"> preliminary, interim, or final) of the report; </w:t>
            </w:r>
          </w:p>
        </w:tc>
        <w:tc>
          <w:tcPr>
            <w:tcW w:w="813" w:type="dxa"/>
          </w:tcPr>
          <w:p w14:paraId="06F76431" w14:textId="77777777" w:rsidR="00865330" w:rsidRDefault="00865330" w:rsidP="00865330">
            <w:pPr>
              <w:spacing w:before="40" w:after="40"/>
              <w:jc w:val="both"/>
              <w:rPr>
                <w:lang w:val="en-GB"/>
              </w:rPr>
            </w:pPr>
          </w:p>
        </w:tc>
        <w:tc>
          <w:tcPr>
            <w:tcW w:w="3493" w:type="dxa"/>
          </w:tcPr>
          <w:p w14:paraId="5BCB5589" w14:textId="77777777" w:rsidR="00865330" w:rsidRDefault="00865330" w:rsidP="00865330">
            <w:pPr>
              <w:spacing w:before="40" w:after="40"/>
              <w:jc w:val="both"/>
              <w:rPr>
                <w:lang w:val="en-GB"/>
              </w:rPr>
            </w:pPr>
          </w:p>
        </w:tc>
      </w:tr>
      <w:tr w:rsidR="00865330" w14:paraId="67B2EC48" w14:textId="77777777" w:rsidTr="00261D06">
        <w:trPr>
          <w:cantSplit/>
        </w:trPr>
        <w:tc>
          <w:tcPr>
            <w:tcW w:w="309" w:type="dxa"/>
            <w:tcBorders>
              <w:top w:val="nil"/>
              <w:bottom w:val="nil"/>
            </w:tcBorders>
          </w:tcPr>
          <w:p w14:paraId="071100D6" w14:textId="77777777" w:rsidR="00865330" w:rsidRDefault="00865330" w:rsidP="00865330">
            <w:pPr>
              <w:jc w:val="both"/>
              <w:rPr>
                <w:lang w:val="en-GB"/>
              </w:rPr>
            </w:pPr>
          </w:p>
        </w:tc>
        <w:tc>
          <w:tcPr>
            <w:tcW w:w="449" w:type="dxa"/>
            <w:tcBorders>
              <w:top w:val="nil"/>
              <w:bottom w:val="nil"/>
            </w:tcBorders>
          </w:tcPr>
          <w:p w14:paraId="3259D5A1" w14:textId="77777777" w:rsidR="00865330" w:rsidRDefault="00865330" w:rsidP="00865330">
            <w:pPr>
              <w:spacing w:before="40" w:after="40"/>
              <w:jc w:val="both"/>
              <w:rPr>
                <w:lang w:val="en-GB"/>
              </w:rPr>
            </w:pPr>
          </w:p>
        </w:tc>
        <w:tc>
          <w:tcPr>
            <w:tcW w:w="524" w:type="dxa"/>
            <w:tcBorders>
              <w:top w:val="nil"/>
              <w:bottom w:val="nil"/>
            </w:tcBorders>
          </w:tcPr>
          <w:p w14:paraId="3B654AB2" w14:textId="77777777" w:rsidR="00865330" w:rsidRDefault="00865330" w:rsidP="00865330">
            <w:pPr>
              <w:spacing w:before="60" w:after="60"/>
              <w:jc w:val="both"/>
              <w:rPr>
                <w:lang w:val="en-GB"/>
              </w:rPr>
            </w:pPr>
          </w:p>
        </w:tc>
        <w:tc>
          <w:tcPr>
            <w:tcW w:w="431" w:type="dxa"/>
            <w:tcBorders>
              <w:top w:val="nil"/>
            </w:tcBorders>
          </w:tcPr>
          <w:p w14:paraId="37EF53E6" w14:textId="77777777" w:rsidR="00865330" w:rsidRDefault="00865330" w:rsidP="00D57F21">
            <w:pPr>
              <w:numPr>
                <w:ilvl w:val="0"/>
                <w:numId w:val="20"/>
              </w:numPr>
              <w:spacing w:before="60" w:after="60"/>
              <w:ind w:right="-144"/>
              <w:jc w:val="center"/>
              <w:rPr>
                <w:sz w:val="18"/>
                <w:lang w:val="en-GB"/>
              </w:rPr>
            </w:pPr>
          </w:p>
        </w:tc>
        <w:tc>
          <w:tcPr>
            <w:tcW w:w="4496" w:type="dxa"/>
            <w:tcBorders>
              <w:top w:val="nil"/>
            </w:tcBorders>
          </w:tcPr>
          <w:p w14:paraId="73727219" w14:textId="77777777" w:rsidR="00865330" w:rsidRDefault="00865330" w:rsidP="00865330">
            <w:pPr>
              <w:spacing w:before="20"/>
              <w:jc w:val="both"/>
              <w:rPr>
                <w:sz w:val="18"/>
                <w:szCs w:val="18"/>
                <w:lang w:val="en-GB"/>
              </w:rPr>
            </w:pPr>
            <w:r>
              <w:rPr>
                <w:sz w:val="18"/>
                <w:szCs w:val="18"/>
                <w:lang w:val="en-GB"/>
              </w:rPr>
              <w:t xml:space="preserve">page numbers and a clear indication of the end of the report; </w:t>
            </w:r>
          </w:p>
        </w:tc>
        <w:tc>
          <w:tcPr>
            <w:tcW w:w="813" w:type="dxa"/>
          </w:tcPr>
          <w:p w14:paraId="0890173B" w14:textId="77777777" w:rsidR="00865330" w:rsidRDefault="00865330" w:rsidP="00865330">
            <w:pPr>
              <w:spacing w:before="40" w:after="40"/>
              <w:jc w:val="both"/>
              <w:rPr>
                <w:lang w:val="en-GB"/>
              </w:rPr>
            </w:pPr>
          </w:p>
        </w:tc>
        <w:tc>
          <w:tcPr>
            <w:tcW w:w="3493" w:type="dxa"/>
          </w:tcPr>
          <w:p w14:paraId="1AD7E683" w14:textId="77777777" w:rsidR="00865330" w:rsidRDefault="00865330" w:rsidP="00865330">
            <w:pPr>
              <w:spacing w:before="40" w:after="40"/>
              <w:jc w:val="both"/>
              <w:rPr>
                <w:lang w:val="en-GB"/>
              </w:rPr>
            </w:pPr>
          </w:p>
        </w:tc>
      </w:tr>
      <w:tr w:rsidR="00865330" w14:paraId="37F3BD24" w14:textId="77777777" w:rsidTr="00261D06">
        <w:trPr>
          <w:cantSplit/>
        </w:trPr>
        <w:tc>
          <w:tcPr>
            <w:tcW w:w="309" w:type="dxa"/>
            <w:tcBorders>
              <w:top w:val="nil"/>
              <w:bottom w:val="nil"/>
            </w:tcBorders>
          </w:tcPr>
          <w:p w14:paraId="561F64F1" w14:textId="77777777" w:rsidR="00865330" w:rsidRDefault="00865330" w:rsidP="00865330">
            <w:pPr>
              <w:jc w:val="both"/>
              <w:rPr>
                <w:lang w:val="en-GB"/>
              </w:rPr>
            </w:pPr>
          </w:p>
        </w:tc>
        <w:tc>
          <w:tcPr>
            <w:tcW w:w="449" w:type="dxa"/>
            <w:tcBorders>
              <w:top w:val="nil"/>
              <w:bottom w:val="nil"/>
            </w:tcBorders>
          </w:tcPr>
          <w:p w14:paraId="0D7042C7" w14:textId="77777777" w:rsidR="00865330" w:rsidRDefault="00865330" w:rsidP="00865330">
            <w:pPr>
              <w:spacing w:before="40" w:after="40"/>
              <w:jc w:val="both"/>
              <w:rPr>
                <w:lang w:val="en-GB"/>
              </w:rPr>
            </w:pPr>
          </w:p>
        </w:tc>
        <w:tc>
          <w:tcPr>
            <w:tcW w:w="524" w:type="dxa"/>
            <w:tcBorders>
              <w:top w:val="nil"/>
              <w:bottom w:val="nil"/>
            </w:tcBorders>
          </w:tcPr>
          <w:p w14:paraId="26BE7BE0" w14:textId="77777777" w:rsidR="00865330" w:rsidRDefault="00865330" w:rsidP="00865330">
            <w:pPr>
              <w:spacing w:before="60" w:after="60"/>
              <w:jc w:val="both"/>
              <w:rPr>
                <w:lang w:val="en-GB"/>
              </w:rPr>
            </w:pPr>
          </w:p>
        </w:tc>
        <w:tc>
          <w:tcPr>
            <w:tcW w:w="431" w:type="dxa"/>
            <w:tcBorders>
              <w:top w:val="nil"/>
            </w:tcBorders>
          </w:tcPr>
          <w:p w14:paraId="74A300F6" w14:textId="77777777" w:rsidR="00865330" w:rsidRDefault="00865330" w:rsidP="00D57F21">
            <w:pPr>
              <w:numPr>
                <w:ilvl w:val="0"/>
                <w:numId w:val="20"/>
              </w:numPr>
              <w:spacing w:before="60" w:after="60"/>
              <w:ind w:right="-144"/>
              <w:jc w:val="center"/>
              <w:rPr>
                <w:sz w:val="18"/>
                <w:lang w:val="en-GB"/>
              </w:rPr>
            </w:pPr>
          </w:p>
        </w:tc>
        <w:tc>
          <w:tcPr>
            <w:tcW w:w="4496" w:type="dxa"/>
            <w:tcBorders>
              <w:top w:val="nil"/>
            </w:tcBorders>
          </w:tcPr>
          <w:p w14:paraId="2C68CD3D" w14:textId="77777777" w:rsidR="00865330" w:rsidRDefault="00865330" w:rsidP="00865330">
            <w:pPr>
              <w:spacing w:before="20"/>
              <w:jc w:val="both"/>
              <w:rPr>
                <w:sz w:val="18"/>
                <w:szCs w:val="18"/>
                <w:lang w:val="en-GB"/>
              </w:rPr>
            </w:pPr>
            <w:r>
              <w:rPr>
                <w:sz w:val="18"/>
                <w:szCs w:val="18"/>
                <w:lang w:val="en-GB"/>
              </w:rPr>
              <w:t xml:space="preserve">a statement of the extent to which results are confidential; </w:t>
            </w:r>
          </w:p>
        </w:tc>
        <w:tc>
          <w:tcPr>
            <w:tcW w:w="813" w:type="dxa"/>
          </w:tcPr>
          <w:p w14:paraId="4B9657FA" w14:textId="77777777" w:rsidR="00865330" w:rsidRDefault="00865330" w:rsidP="00865330">
            <w:pPr>
              <w:spacing w:before="40" w:after="40"/>
              <w:jc w:val="both"/>
              <w:rPr>
                <w:lang w:val="en-GB"/>
              </w:rPr>
            </w:pPr>
          </w:p>
        </w:tc>
        <w:tc>
          <w:tcPr>
            <w:tcW w:w="3493" w:type="dxa"/>
          </w:tcPr>
          <w:p w14:paraId="61BA0236" w14:textId="77777777" w:rsidR="00865330" w:rsidRDefault="00865330" w:rsidP="00865330">
            <w:pPr>
              <w:spacing w:before="40" w:after="40"/>
              <w:jc w:val="both"/>
              <w:rPr>
                <w:lang w:val="en-GB"/>
              </w:rPr>
            </w:pPr>
          </w:p>
        </w:tc>
      </w:tr>
      <w:tr w:rsidR="00865330" w14:paraId="7345294B" w14:textId="77777777" w:rsidTr="00261D06">
        <w:trPr>
          <w:cantSplit/>
        </w:trPr>
        <w:tc>
          <w:tcPr>
            <w:tcW w:w="309" w:type="dxa"/>
            <w:tcBorders>
              <w:top w:val="nil"/>
              <w:bottom w:val="nil"/>
            </w:tcBorders>
          </w:tcPr>
          <w:p w14:paraId="1CABDAA8" w14:textId="77777777" w:rsidR="00865330" w:rsidRDefault="00865330" w:rsidP="00865330">
            <w:pPr>
              <w:jc w:val="both"/>
              <w:rPr>
                <w:lang w:val="en-GB"/>
              </w:rPr>
            </w:pPr>
          </w:p>
        </w:tc>
        <w:tc>
          <w:tcPr>
            <w:tcW w:w="449" w:type="dxa"/>
            <w:tcBorders>
              <w:top w:val="nil"/>
              <w:bottom w:val="nil"/>
            </w:tcBorders>
          </w:tcPr>
          <w:p w14:paraId="07F02AF0" w14:textId="77777777" w:rsidR="00865330" w:rsidRDefault="00865330" w:rsidP="00865330">
            <w:pPr>
              <w:spacing w:before="40" w:after="40"/>
              <w:jc w:val="both"/>
              <w:rPr>
                <w:lang w:val="en-GB"/>
              </w:rPr>
            </w:pPr>
          </w:p>
        </w:tc>
        <w:tc>
          <w:tcPr>
            <w:tcW w:w="524" w:type="dxa"/>
            <w:tcBorders>
              <w:top w:val="nil"/>
              <w:bottom w:val="nil"/>
            </w:tcBorders>
          </w:tcPr>
          <w:p w14:paraId="23ABECBD" w14:textId="77777777" w:rsidR="00865330" w:rsidRDefault="00865330" w:rsidP="00865330">
            <w:pPr>
              <w:spacing w:before="60" w:after="60"/>
              <w:jc w:val="both"/>
              <w:rPr>
                <w:lang w:val="en-GB"/>
              </w:rPr>
            </w:pPr>
          </w:p>
        </w:tc>
        <w:tc>
          <w:tcPr>
            <w:tcW w:w="431" w:type="dxa"/>
            <w:tcBorders>
              <w:top w:val="nil"/>
            </w:tcBorders>
          </w:tcPr>
          <w:p w14:paraId="15A5E74E" w14:textId="77777777" w:rsidR="00865330" w:rsidRDefault="00865330" w:rsidP="00D57F21">
            <w:pPr>
              <w:numPr>
                <w:ilvl w:val="0"/>
                <w:numId w:val="20"/>
              </w:numPr>
              <w:spacing w:before="60" w:after="60"/>
              <w:ind w:right="-144"/>
              <w:jc w:val="center"/>
              <w:rPr>
                <w:sz w:val="18"/>
                <w:lang w:val="en-GB"/>
              </w:rPr>
            </w:pPr>
          </w:p>
        </w:tc>
        <w:tc>
          <w:tcPr>
            <w:tcW w:w="4496" w:type="dxa"/>
            <w:tcBorders>
              <w:top w:val="nil"/>
            </w:tcBorders>
          </w:tcPr>
          <w:p w14:paraId="18A74A3E" w14:textId="77777777" w:rsidR="00865330" w:rsidRDefault="00865330" w:rsidP="00865330">
            <w:pPr>
              <w:spacing w:before="20"/>
              <w:jc w:val="both"/>
              <w:rPr>
                <w:sz w:val="18"/>
                <w:szCs w:val="18"/>
                <w:lang w:val="en-GB"/>
              </w:rPr>
            </w:pPr>
            <w:r>
              <w:rPr>
                <w:sz w:val="18"/>
                <w:szCs w:val="18"/>
                <w:lang w:val="en-GB"/>
              </w:rPr>
              <w:t xml:space="preserve">the report number and clear identification of the proficiency </w:t>
            </w:r>
            <w:r>
              <w:rPr>
                <w:sz w:val="18"/>
                <w:szCs w:val="18"/>
                <w:lang w:val="en-GB"/>
              </w:rPr>
              <w:br/>
              <w:t xml:space="preserve">testing scheme; </w:t>
            </w:r>
          </w:p>
        </w:tc>
        <w:tc>
          <w:tcPr>
            <w:tcW w:w="813" w:type="dxa"/>
          </w:tcPr>
          <w:p w14:paraId="64D7FB1F" w14:textId="77777777" w:rsidR="00865330" w:rsidRDefault="00865330" w:rsidP="00865330">
            <w:pPr>
              <w:spacing w:before="40" w:after="40"/>
              <w:jc w:val="both"/>
              <w:rPr>
                <w:lang w:val="en-GB"/>
              </w:rPr>
            </w:pPr>
          </w:p>
        </w:tc>
        <w:tc>
          <w:tcPr>
            <w:tcW w:w="3493" w:type="dxa"/>
          </w:tcPr>
          <w:p w14:paraId="4CC9C2DB" w14:textId="77777777" w:rsidR="00865330" w:rsidRDefault="00865330" w:rsidP="00865330">
            <w:pPr>
              <w:spacing w:before="40" w:after="40"/>
              <w:jc w:val="both"/>
              <w:rPr>
                <w:lang w:val="en-GB"/>
              </w:rPr>
            </w:pPr>
          </w:p>
        </w:tc>
      </w:tr>
      <w:tr w:rsidR="00865330" w14:paraId="0793875F" w14:textId="77777777" w:rsidTr="00261D06">
        <w:trPr>
          <w:cantSplit/>
        </w:trPr>
        <w:tc>
          <w:tcPr>
            <w:tcW w:w="309" w:type="dxa"/>
            <w:tcBorders>
              <w:top w:val="nil"/>
              <w:bottom w:val="nil"/>
            </w:tcBorders>
          </w:tcPr>
          <w:p w14:paraId="3F4E0501" w14:textId="77777777" w:rsidR="00865330" w:rsidRDefault="00865330" w:rsidP="00865330">
            <w:pPr>
              <w:jc w:val="both"/>
              <w:rPr>
                <w:lang w:val="en-GB"/>
              </w:rPr>
            </w:pPr>
          </w:p>
        </w:tc>
        <w:tc>
          <w:tcPr>
            <w:tcW w:w="449" w:type="dxa"/>
            <w:tcBorders>
              <w:top w:val="nil"/>
              <w:bottom w:val="nil"/>
            </w:tcBorders>
          </w:tcPr>
          <w:p w14:paraId="2F22BA6D" w14:textId="77777777" w:rsidR="00865330" w:rsidRDefault="00865330" w:rsidP="00865330">
            <w:pPr>
              <w:spacing w:before="40" w:after="40"/>
              <w:jc w:val="both"/>
              <w:rPr>
                <w:lang w:val="en-GB"/>
              </w:rPr>
            </w:pPr>
          </w:p>
        </w:tc>
        <w:tc>
          <w:tcPr>
            <w:tcW w:w="524" w:type="dxa"/>
            <w:tcBorders>
              <w:top w:val="nil"/>
              <w:bottom w:val="nil"/>
            </w:tcBorders>
          </w:tcPr>
          <w:p w14:paraId="6256B0E0" w14:textId="77777777" w:rsidR="00865330" w:rsidRDefault="00865330" w:rsidP="00865330">
            <w:pPr>
              <w:spacing w:before="60" w:after="60"/>
              <w:jc w:val="both"/>
              <w:rPr>
                <w:lang w:val="en-GB"/>
              </w:rPr>
            </w:pPr>
          </w:p>
        </w:tc>
        <w:tc>
          <w:tcPr>
            <w:tcW w:w="431" w:type="dxa"/>
            <w:tcBorders>
              <w:top w:val="nil"/>
            </w:tcBorders>
          </w:tcPr>
          <w:p w14:paraId="32CC73F1" w14:textId="77777777" w:rsidR="00865330" w:rsidRDefault="00865330" w:rsidP="00D57F21">
            <w:pPr>
              <w:numPr>
                <w:ilvl w:val="0"/>
                <w:numId w:val="20"/>
              </w:numPr>
              <w:spacing w:before="60" w:after="60"/>
              <w:ind w:right="-144"/>
              <w:jc w:val="center"/>
              <w:rPr>
                <w:sz w:val="18"/>
                <w:lang w:val="en-GB"/>
              </w:rPr>
            </w:pPr>
          </w:p>
        </w:tc>
        <w:tc>
          <w:tcPr>
            <w:tcW w:w="4496" w:type="dxa"/>
            <w:tcBorders>
              <w:top w:val="nil"/>
            </w:tcBorders>
          </w:tcPr>
          <w:p w14:paraId="6888B3F9" w14:textId="77777777" w:rsidR="00865330" w:rsidRDefault="00865330" w:rsidP="00865330">
            <w:pPr>
              <w:spacing w:before="20"/>
              <w:jc w:val="both"/>
              <w:rPr>
                <w:sz w:val="18"/>
                <w:szCs w:val="18"/>
                <w:lang w:val="en-GB"/>
              </w:rPr>
            </w:pPr>
            <w:r>
              <w:rPr>
                <w:sz w:val="18"/>
                <w:szCs w:val="18"/>
                <w:lang w:val="en-GB"/>
              </w:rPr>
              <w:t xml:space="preserve">a clear description of the proficiency test items used, </w:t>
            </w:r>
            <w:r>
              <w:rPr>
                <w:sz w:val="18"/>
                <w:szCs w:val="18"/>
                <w:lang w:val="en-GB"/>
              </w:rPr>
              <w:br/>
              <w:t xml:space="preserve">including necessary details of the proficiency test item's preparation and homogeneity and stability assessment; </w:t>
            </w:r>
          </w:p>
        </w:tc>
        <w:tc>
          <w:tcPr>
            <w:tcW w:w="813" w:type="dxa"/>
          </w:tcPr>
          <w:p w14:paraId="5F6D45FA" w14:textId="77777777" w:rsidR="00865330" w:rsidRDefault="00865330" w:rsidP="00865330">
            <w:pPr>
              <w:spacing w:before="40" w:after="40"/>
              <w:jc w:val="both"/>
              <w:rPr>
                <w:lang w:val="en-GB"/>
              </w:rPr>
            </w:pPr>
          </w:p>
        </w:tc>
        <w:tc>
          <w:tcPr>
            <w:tcW w:w="3493" w:type="dxa"/>
          </w:tcPr>
          <w:p w14:paraId="7E225E95" w14:textId="77777777" w:rsidR="00865330" w:rsidRDefault="00865330" w:rsidP="00865330">
            <w:pPr>
              <w:spacing w:before="40" w:after="40"/>
              <w:jc w:val="both"/>
              <w:rPr>
                <w:lang w:val="en-GB"/>
              </w:rPr>
            </w:pPr>
          </w:p>
        </w:tc>
      </w:tr>
      <w:tr w:rsidR="00865330" w14:paraId="4DC349B3" w14:textId="77777777" w:rsidTr="00261D06">
        <w:trPr>
          <w:cantSplit/>
        </w:trPr>
        <w:tc>
          <w:tcPr>
            <w:tcW w:w="309" w:type="dxa"/>
            <w:tcBorders>
              <w:top w:val="nil"/>
              <w:bottom w:val="nil"/>
            </w:tcBorders>
          </w:tcPr>
          <w:p w14:paraId="41BD0A20" w14:textId="77777777" w:rsidR="00865330" w:rsidRDefault="00865330" w:rsidP="00865330">
            <w:pPr>
              <w:jc w:val="both"/>
              <w:rPr>
                <w:lang w:val="en-GB"/>
              </w:rPr>
            </w:pPr>
          </w:p>
        </w:tc>
        <w:tc>
          <w:tcPr>
            <w:tcW w:w="449" w:type="dxa"/>
            <w:tcBorders>
              <w:top w:val="nil"/>
              <w:bottom w:val="nil"/>
            </w:tcBorders>
          </w:tcPr>
          <w:p w14:paraId="0C3A3376" w14:textId="77777777" w:rsidR="00865330" w:rsidRDefault="00865330" w:rsidP="00865330">
            <w:pPr>
              <w:spacing w:before="40" w:after="40"/>
              <w:jc w:val="both"/>
              <w:rPr>
                <w:lang w:val="en-GB"/>
              </w:rPr>
            </w:pPr>
          </w:p>
        </w:tc>
        <w:tc>
          <w:tcPr>
            <w:tcW w:w="524" w:type="dxa"/>
            <w:tcBorders>
              <w:top w:val="nil"/>
              <w:bottom w:val="nil"/>
            </w:tcBorders>
          </w:tcPr>
          <w:p w14:paraId="2FD4F46F" w14:textId="77777777" w:rsidR="00865330" w:rsidRDefault="00865330" w:rsidP="00865330">
            <w:pPr>
              <w:spacing w:before="60" w:after="60"/>
              <w:jc w:val="both"/>
              <w:rPr>
                <w:lang w:val="en-GB"/>
              </w:rPr>
            </w:pPr>
          </w:p>
        </w:tc>
        <w:tc>
          <w:tcPr>
            <w:tcW w:w="431" w:type="dxa"/>
            <w:tcBorders>
              <w:top w:val="nil"/>
            </w:tcBorders>
          </w:tcPr>
          <w:p w14:paraId="17B21381" w14:textId="77777777" w:rsidR="00865330" w:rsidRDefault="00865330" w:rsidP="00D57F21">
            <w:pPr>
              <w:numPr>
                <w:ilvl w:val="0"/>
                <w:numId w:val="20"/>
              </w:numPr>
              <w:spacing w:before="60" w:after="60"/>
              <w:ind w:right="-144"/>
              <w:jc w:val="center"/>
              <w:rPr>
                <w:sz w:val="18"/>
                <w:lang w:val="en-GB"/>
              </w:rPr>
            </w:pPr>
          </w:p>
        </w:tc>
        <w:tc>
          <w:tcPr>
            <w:tcW w:w="4496" w:type="dxa"/>
            <w:tcBorders>
              <w:top w:val="nil"/>
            </w:tcBorders>
          </w:tcPr>
          <w:p w14:paraId="25A2F2CA" w14:textId="77777777" w:rsidR="00865330" w:rsidRDefault="00865330" w:rsidP="00865330">
            <w:pPr>
              <w:spacing w:before="20"/>
              <w:jc w:val="both"/>
              <w:rPr>
                <w:sz w:val="18"/>
                <w:lang w:val="en-GB"/>
              </w:rPr>
            </w:pPr>
            <w:r>
              <w:rPr>
                <w:sz w:val="18"/>
                <w:szCs w:val="18"/>
                <w:lang w:val="en-GB"/>
              </w:rPr>
              <w:t xml:space="preserve">the participants' results; </w:t>
            </w:r>
          </w:p>
        </w:tc>
        <w:tc>
          <w:tcPr>
            <w:tcW w:w="813" w:type="dxa"/>
          </w:tcPr>
          <w:p w14:paraId="7748E853" w14:textId="77777777" w:rsidR="00865330" w:rsidRDefault="00865330" w:rsidP="00865330">
            <w:pPr>
              <w:spacing w:before="40" w:after="40"/>
              <w:jc w:val="both"/>
              <w:rPr>
                <w:lang w:val="en-GB"/>
              </w:rPr>
            </w:pPr>
          </w:p>
        </w:tc>
        <w:tc>
          <w:tcPr>
            <w:tcW w:w="3493" w:type="dxa"/>
          </w:tcPr>
          <w:p w14:paraId="4305BA27" w14:textId="77777777" w:rsidR="00865330" w:rsidRDefault="00865330" w:rsidP="00865330">
            <w:pPr>
              <w:spacing w:before="40" w:after="40"/>
              <w:jc w:val="both"/>
              <w:rPr>
                <w:lang w:val="en-GB"/>
              </w:rPr>
            </w:pPr>
          </w:p>
        </w:tc>
      </w:tr>
      <w:tr w:rsidR="00865330" w14:paraId="35835230" w14:textId="77777777" w:rsidTr="00261D06">
        <w:trPr>
          <w:cantSplit/>
        </w:trPr>
        <w:tc>
          <w:tcPr>
            <w:tcW w:w="309" w:type="dxa"/>
            <w:tcBorders>
              <w:top w:val="nil"/>
              <w:bottom w:val="nil"/>
            </w:tcBorders>
          </w:tcPr>
          <w:p w14:paraId="57EF4892" w14:textId="77777777" w:rsidR="00865330" w:rsidRDefault="00865330" w:rsidP="00865330">
            <w:pPr>
              <w:jc w:val="both"/>
              <w:rPr>
                <w:lang w:val="en-GB"/>
              </w:rPr>
            </w:pPr>
          </w:p>
        </w:tc>
        <w:tc>
          <w:tcPr>
            <w:tcW w:w="449" w:type="dxa"/>
            <w:tcBorders>
              <w:top w:val="nil"/>
              <w:bottom w:val="nil"/>
            </w:tcBorders>
          </w:tcPr>
          <w:p w14:paraId="11BFDC23" w14:textId="77777777" w:rsidR="00865330" w:rsidRDefault="00865330" w:rsidP="00865330">
            <w:pPr>
              <w:spacing w:before="40" w:after="40"/>
              <w:jc w:val="both"/>
              <w:rPr>
                <w:lang w:val="en-GB"/>
              </w:rPr>
            </w:pPr>
          </w:p>
        </w:tc>
        <w:tc>
          <w:tcPr>
            <w:tcW w:w="524" w:type="dxa"/>
            <w:tcBorders>
              <w:top w:val="nil"/>
              <w:bottom w:val="nil"/>
            </w:tcBorders>
          </w:tcPr>
          <w:p w14:paraId="086CEF0E" w14:textId="77777777" w:rsidR="00865330" w:rsidRDefault="00865330" w:rsidP="00865330">
            <w:pPr>
              <w:spacing w:before="60" w:after="60"/>
              <w:jc w:val="both"/>
              <w:rPr>
                <w:lang w:val="en-GB"/>
              </w:rPr>
            </w:pPr>
          </w:p>
        </w:tc>
        <w:tc>
          <w:tcPr>
            <w:tcW w:w="431" w:type="dxa"/>
            <w:tcBorders>
              <w:top w:val="nil"/>
            </w:tcBorders>
          </w:tcPr>
          <w:p w14:paraId="561B9260" w14:textId="77777777" w:rsidR="00865330" w:rsidRDefault="00865330" w:rsidP="00D57F21">
            <w:pPr>
              <w:numPr>
                <w:ilvl w:val="0"/>
                <w:numId w:val="20"/>
              </w:numPr>
              <w:spacing w:before="60" w:after="60"/>
              <w:ind w:right="-144"/>
              <w:jc w:val="center"/>
              <w:rPr>
                <w:sz w:val="18"/>
                <w:lang w:val="en-GB"/>
              </w:rPr>
            </w:pPr>
          </w:p>
        </w:tc>
        <w:tc>
          <w:tcPr>
            <w:tcW w:w="4496" w:type="dxa"/>
            <w:tcBorders>
              <w:top w:val="nil"/>
            </w:tcBorders>
          </w:tcPr>
          <w:p w14:paraId="7ACB3FBE" w14:textId="77777777" w:rsidR="00865330" w:rsidRDefault="00865330" w:rsidP="00865330">
            <w:pPr>
              <w:spacing w:before="20"/>
              <w:jc w:val="both"/>
              <w:rPr>
                <w:sz w:val="18"/>
                <w:lang w:val="en-GB"/>
              </w:rPr>
            </w:pPr>
            <w:r>
              <w:rPr>
                <w:sz w:val="18"/>
                <w:szCs w:val="18"/>
                <w:lang w:val="en-GB"/>
              </w:rPr>
              <w:t xml:space="preserve">statistical data and summaries, including assigned values and range of acceptable results and graphical displays; </w:t>
            </w:r>
          </w:p>
        </w:tc>
        <w:tc>
          <w:tcPr>
            <w:tcW w:w="813" w:type="dxa"/>
          </w:tcPr>
          <w:p w14:paraId="6259582E" w14:textId="77777777" w:rsidR="00865330" w:rsidRDefault="00865330" w:rsidP="00865330">
            <w:pPr>
              <w:spacing w:before="40" w:after="40"/>
              <w:jc w:val="both"/>
              <w:rPr>
                <w:lang w:val="en-GB"/>
              </w:rPr>
            </w:pPr>
          </w:p>
        </w:tc>
        <w:tc>
          <w:tcPr>
            <w:tcW w:w="3493" w:type="dxa"/>
          </w:tcPr>
          <w:p w14:paraId="1898B5CE" w14:textId="77777777" w:rsidR="00865330" w:rsidRDefault="00865330" w:rsidP="00865330">
            <w:pPr>
              <w:spacing w:before="40" w:after="40"/>
              <w:jc w:val="both"/>
              <w:rPr>
                <w:lang w:val="en-GB"/>
              </w:rPr>
            </w:pPr>
          </w:p>
        </w:tc>
      </w:tr>
      <w:tr w:rsidR="00865330" w14:paraId="1D4C32D9" w14:textId="77777777" w:rsidTr="00261D06">
        <w:trPr>
          <w:cantSplit/>
        </w:trPr>
        <w:tc>
          <w:tcPr>
            <w:tcW w:w="309" w:type="dxa"/>
            <w:tcBorders>
              <w:top w:val="nil"/>
              <w:bottom w:val="nil"/>
            </w:tcBorders>
          </w:tcPr>
          <w:p w14:paraId="09F4D7AE" w14:textId="77777777" w:rsidR="00865330" w:rsidRDefault="00865330" w:rsidP="00865330">
            <w:pPr>
              <w:jc w:val="both"/>
              <w:rPr>
                <w:lang w:val="en-GB"/>
              </w:rPr>
            </w:pPr>
          </w:p>
        </w:tc>
        <w:tc>
          <w:tcPr>
            <w:tcW w:w="449" w:type="dxa"/>
            <w:tcBorders>
              <w:top w:val="nil"/>
              <w:bottom w:val="nil"/>
            </w:tcBorders>
          </w:tcPr>
          <w:p w14:paraId="1102D254" w14:textId="77777777" w:rsidR="00865330" w:rsidRDefault="00865330" w:rsidP="00865330">
            <w:pPr>
              <w:spacing w:before="40" w:after="40"/>
              <w:jc w:val="both"/>
              <w:rPr>
                <w:lang w:val="en-GB"/>
              </w:rPr>
            </w:pPr>
          </w:p>
        </w:tc>
        <w:tc>
          <w:tcPr>
            <w:tcW w:w="524" w:type="dxa"/>
            <w:tcBorders>
              <w:top w:val="nil"/>
              <w:bottom w:val="nil"/>
            </w:tcBorders>
          </w:tcPr>
          <w:p w14:paraId="344BA91F" w14:textId="77777777" w:rsidR="00865330" w:rsidRDefault="00865330" w:rsidP="00865330">
            <w:pPr>
              <w:spacing w:before="60" w:after="60"/>
              <w:jc w:val="both"/>
              <w:rPr>
                <w:lang w:val="en-GB"/>
              </w:rPr>
            </w:pPr>
          </w:p>
        </w:tc>
        <w:tc>
          <w:tcPr>
            <w:tcW w:w="431" w:type="dxa"/>
            <w:tcBorders>
              <w:top w:val="nil"/>
            </w:tcBorders>
          </w:tcPr>
          <w:p w14:paraId="55A3E479" w14:textId="77777777" w:rsidR="00865330" w:rsidRDefault="00865330" w:rsidP="00D57F21">
            <w:pPr>
              <w:numPr>
                <w:ilvl w:val="0"/>
                <w:numId w:val="20"/>
              </w:numPr>
              <w:spacing w:before="60" w:after="60"/>
              <w:ind w:right="-144"/>
              <w:jc w:val="center"/>
              <w:rPr>
                <w:sz w:val="18"/>
                <w:lang w:val="en-GB"/>
              </w:rPr>
            </w:pPr>
          </w:p>
        </w:tc>
        <w:tc>
          <w:tcPr>
            <w:tcW w:w="4496" w:type="dxa"/>
            <w:tcBorders>
              <w:top w:val="nil"/>
            </w:tcBorders>
          </w:tcPr>
          <w:p w14:paraId="0B80EA79" w14:textId="77777777" w:rsidR="00865330" w:rsidRDefault="00865330" w:rsidP="00865330">
            <w:pPr>
              <w:spacing w:before="20"/>
              <w:jc w:val="both"/>
              <w:rPr>
                <w:sz w:val="18"/>
                <w:szCs w:val="18"/>
                <w:lang w:val="en-GB"/>
              </w:rPr>
            </w:pPr>
            <w:r>
              <w:rPr>
                <w:sz w:val="18"/>
                <w:szCs w:val="18"/>
                <w:lang w:val="en-GB"/>
              </w:rPr>
              <w:t xml:space="preserve">procedures used to establish any assigned value; </w:t>
            </w:r>
          </w:p>
        </w:tc>
        <w:tc>
          <w:tcPr>
            <w:tcW w:w="813" w:type="dxa"/>
          </w:tcPr>
          <w:p w14:paraId="6BAFE8BD" w14:textId="77777777" w:rsidR="00865330" w:rsidRDefault="00865330" w:rsidP="00865330">
            <w:pPr>
              <w:spacing w:before="40" w:after="40"/>
              <w:jc w:val="both"/>
              <w:rPr>
                <w:lang w:val="en-GB"/>
              </w:rPr>
            </w:pPr>
          </w:p>
        </w:tc>
        <w:tc>
          <w:tcPr>
            <w:tcW w:w="3493" w:type="dxa"/>
          </w:tcPr>
          <w:p w14:paraId="5680911F" w14:textId="77777777" w:rsidR="00865330" w:rsidRDefault="00865330" w:rsidP="00865330">
            <w:pPr>
              <w:spacing w:before="40" w:after="40"/>
              <w:jc w:val="both"/>
              <w:rPr>
                <w:lang w:val="en-GB"/>
              </w:rPr>
            </w:pPr>
          </w:p>
        </w:tc>
      </w:tr>
      <w:tr w:rsidR="00865330" w14:paraId="2BDE1A74" w14:textId="77777777" w:rsidTr="00261D06">
        <w:trPr>
          <w:cantSplit/>
        </w:trPr>
        <w:tc>
          <w:tcPr>
            <w:tcW w:w="309" w:type="dxa"/>
            <w:tcBorders>
              <w:top w:val="nil"/>
              <w:bottom w:val="nil"/>
            </w:tcBorders>
          </w:tcPr>
          <w:p w14:paraId="0F47677B" w14:textId="77777777" w:rsidR="00865330" w:rsidRDefault="00865330" w:rsidP="00865330">
            <w:pPr>
              <w:jc w:val="both"/>
              <w:rPr>
                <w:lang w:val="en-GB"/>
              </w:rPr>
            </w:pPr>
          </w:p>
        </w:tc>
        <w:tc>
          <w:tcPr>
            <w:tcW w:w="449" w:type="dxa"/>
            <w:tcBorders>
              <w:top w:val="nil"/>
              <w:bottom w:val="nil"/>
            </w:tcBorders>
          </w:tcPr>
          <w:p w14:paraId="41599973" w14:textId="77777777" w:rsidR="00865330" w:rsidRDefault="00865330" w:rsidP="00865330">
            <w:pPr>
              <w:spacing w:before="40" w:after="40"/>
              <w:jc w:val="both"/>
              <w:rPr>
                <w:lang w:val="en-GB"/>
              </w:rPr>
            </w:pPr>
          </w:p>
        </w:tc>
        <w:tc>
          <w:tcPr>
            <w:tcW w:w="524" w:type="dxa"/>
            <w:tcBorders>
              <w:top w:val="nil"/>
              <w:bottom w:val="nil"/>
            </w:tcBorders>
          </w:tcPr>
          <w:p w14:paraId="25609A5C" w14:textId="77777777" w:rsidR="00865330" w:rsidRDefault="00865330" w:rsidP="00865330">
            <w:pPr>
              <w:spacing w:before="60" w:after="60"/>
              <w:jc w:val="both"/>
              <w:rPr>
                <w:lang w:val="en-GB"/>
              </w:rPr>
            </w:pPr>
          </w:p>
        </w:tc>
        <w:tc>
          <w:tcPr>
            <w:tcW w:w="431" w:type="dxa"/>
            <w:tcBorders>
              <w:top w:val="nil"/>
            </w:tcBorders>
          </w:tcPr>
          <w:p w14:paraId="060E7D23" w14:textId="77777777" w:rsidR="00865330" w:rsidRDefault="00865330" w:rsidP="00D57F21">
            <w:pPr>
              <w:numPr>
                <w:ilvl w:val="0"/>
                <w:numId w:val="20"/>
              </w:numPr>
              <w:spacing w:before="60" w:after="60"/>
              <w:ind w:right="-144"/>
              <w:jc w:val="center"/>
              <w:rPr>
                <w:sz w:val="18"/>
                <w:lang w:val="en-GB"/>
              </w:rPr>
            </w:pPr>
          </w:p>
        </w:tc>
        <w:tc>
          <w:tcPr>
            <w:tcW w:w="4496" w:type="dxa"/>
            <w:tcBorders>
              <w:top w:val="nil"/>
            </w:tcBorders>
          </w:tcPr>
          <w:p w14:paraId="74E366A7" w14:textId="77777777" w:rsidR="00865330" w:rsidRDefault="00865330" w:rsidP="00865330">
            <w:pPr>
              <w:spacing w:before="20"/>
              <w:jc w:val="both"/>
              <w:rPr>
                <w:sz w:val="18"/>
                <w:szCs w:val="18"/>
                <w:lang w:val="en-GB"/>
              </w:rPr>
            </w:pPr>
            <w:r>
              <w:rPr>
                <w:sz w:val="18"/>
                <w:szCs w:val="18"/>
                <w:lang w:val="en-GB"/>
              </w:rPr>
              <w:t xml:space="preserve">details of the metrological traceability and measurement uncertainty of any assigned value; </w:t>
            </w:r>
          </w:p>
        </w:tc>
        <w:tc>
          <w:tcPr>
            <w:tcW w:w="813" w:type="dxa"/>
          </w:tcPr>
          <w:p w14:paraId="52E604AF" w14:textId="77777777" w:rsidR="00865330" w:rsidRDefault="00865330" w:rsidP="00865330">
            <w:pPr>
              <w:spacing w:before="40" w:after="40"/>
              <w:jc w:val="both"/>
              <w:rPr>
                <w:lang w:val="en-GB"/>
              </w:rPr>
            </w:pPr>
          </w:p>
        </w:tc>
        <w:tc>
          <w:tcPr>
            <w:tcW w:w="3493" w:type="dxa"/>
          </w:tcPr>
          <w:p w14:paraId="5D4E9CB1" w14:textId="77777777" w:rsidR="00865330" w:rsidRDefault="00865330" w:rsidP="00865330">
            <w:pPr>
              <w:spacing w:before="40" w:after="40"/>
              <w:jc w:val="both"/>
              <w:rPr>
                <w:lang w:val="en-GB"/>
              </w:rPr>
            </w:pPr>
          </w:p>
        </w:tc>
      </w:tr>
      <w:tr w:rsidR="00865330" w14:paraId="13A760AE" w14:textId="77777777" w:rsidTr="00261D06">
        <w:trPr>
          <w:cantSplit/>
        </w:trPr>
        <w:tc>
          <w:tcPr>
            <w:tcW w:w="309" w:type="dxa"/>
            <w:tcBorders>
              <w:top w:val="nil"/>
              <w:bottom w:val="nil"/>
            </w:tcBorders>
          </w:tcPr>
          <w:p w14:paraId="02A99A0E" w14:textId="77777777" w:rsidR="00865330" w:rsidRDefault="00865330" w:rsidP="00865330">
            <w:pPr>
              <w:jc w:val="both"/>
              <w:rPr>
                <w:lang w:val="en-GB"/>
              </w:rPr>
            </w:pPr>
          </w:p>
        </w:tc>
        <w:tc>
          <w:tcPr>
            <w:tcW w:w="449" w:type="dxa"/>
            <w:tcBorders>
              <w:top w:val="nil"/>
              <w:bottom w:val="nil"/>
            </w:tcBorders>
          </w:tcPr>
          <w:p w14:paraId="3F87AA42" w14:textId="77777777" w:rsidR="00865330" w:rsidRDefault="00865330" w:rsidP="00865330">
            <w:pPr>
              <w:spacing w:before="40" w:after="40"/>
              <w:jc w:val="both"/>
              <w:rPr>
                <w:lang w:val="en-GB"/>
              </w:rPr>
            </w:pPr>
          </w:p>
        </w:tc>
        <w:tc>
          <w:tcPr>
            <w:tcW w:w="524" w:type="dxa"/>
            <w:tcBorders>
              <w:top w:val="nil"/>
              <w:bottom w:val="nil"/>
            </w:tcBorders>
          </w:tcPr>
          <w:p w14:paraId="529B6F08" w14:textId="77777777" w:rsidR="00865330" w:rsidRDefault="00865330" w:rsidP="00865330">
            <w:pPr>
              <w:spacing w:before="60" w:after="60"/>
              <w:jc w:val="both"/>
              <w:rPr>
                <w:lang w:val="en-GB"/>
              </w:rPr>
            </w:pPr>
          </w:p>
        </w:tc>
        <w:tc>
          <w:tcPr>
            <w:tcW w:w="431" w:type="dxa"/>
            <w:tcBorders>
              <w:top w:val="nil"/>
            </w:tcBorders>
          </w:tcPr>
          <w:p w14:paraId="2FFF7A92" w14:textId="77777777" w:rsidR="00865330" w:rsidRDefault="00865330" w:rsidP="00D57F21">
            <w:pPr>
              <w:numPr>
                <w:ilvl w:val="0"/>
                <w:numId w:val="20"/>
              </w:numPr>
              <w:spacing w:before="60" w:after="60"/>
              <w:ind w:right="-144"/>
              <w:jc w:val="center"/>
              <w:rPr>
                <w:sz w:val="18"/>
                <w:lang w:val="en-GB"/>
              </w:rPr>
            </w:pPr>
          </w:p>
        </w:tc>
        <w:tc>
          <w:tcPr>
            <w:tcW w:w="4496" w:type="dxa"/>
            <w:tcBorders>
              <w:top w:val="nil"/>
            </w:tcBorders>
          </w:tcPr>
          <w:p w14:paraId="770E05C2" w14:textId="77777777" w:rsidR="00865330" w:rsidRDefault="00865330" w:rsidP="00865330">
            <w:pPr>
              <w:spacing w:before="20"/>
              <w:jc w:val="both"/>
              <w:rPr>
                <w:sz w:val="18"/>
                <w:szCs w:val="18"/>
                <w:lang w:val="en-GB"/>
              </w:rPr>
            </w:pPr>
            <w:r>
              <w:rPr>
                <w:sz w:val="18"/>
                <w:szCs w:val="18"/>
                <w:lang w:val="en-GB"/>
              </w:rPr>
              <w:t xml:space="preserve">procedures used to establish the standard deviation for proficiency assessment, or other criteria for evaluation; </w:t>
            </w:r>
          </w:p>
        </w:tc>
        <w:tc>
          <w:tcPr>
            <w:tcW w:w="813" w:type="dxa"/>
          </w:tcPr>
          <w:p w14:paraId="6FFFD1B2" w14:textId="77777777" w:rsidR="00865330" w:rsidRDefault="00865330" w:rsidP="00865330">
            <w:pPr>
              <w:spacing w:before="40" w:after="40"/>
              <w:jc w:val="both"/>
              <w:rPr>
                <w:lang w:val="en-GB"/>
              </w:rPr>
            </w:pPr>
          </w:p>
        </w:tc>
        <w:tc>
          <w:tcPr>
            <w:tcW w:w="3493" w:type="dxa"/>
          </w:tcPr>
          <w:p w14:paraId="441C7AFF" w14:textId="77777777" w:rsidR="00865330" w:rsidRDefault="00865330" w:rsidP="00865330">
            <w:pPr>
              <w:spacing w:before="40" w:after="40"/>
              <w:jc w:val="both"/>
              <w:rPr>
                <w:lang w:val="en-GB"/>
              </w:rPr>
            </w:pPr>
          </w:p>
        </w:tc>
      </w:tr>
      <w:tr w:rsidR="00865330" w14:paraId="3F1B1801" w14:textId="77777777" w:rsidTr="00261D06">
        <w:trPr>
          <w:cantSplit/>
        </w:trPr>
        <w:tc>
          <w:tcPr>
            <w:tcW w:w="309" w:type="dxa"/>
            <w:tcBorders>
              <w:top w:val="nil"/>
              <w:bottom w:val="nil"/>
            </w:tcBorders>
          </w:tcPr>
          <w:p w14:paraId="1734B719" w14:textId="77777777" w:rsidR="00865330" w:rsidRDefault="00865330" w:rsidP="00865330">
            <w:pPr>
              <w:jc w:val="both"/>
              <w:rPr>
                <w:lang w:val="en-GB"/>
              </w:rPr>
            </w:pPr>
          </w:p>
        </w:tc>
        <w:tc>
          <w:tcPr>
            <w:tcW w:w="449" w:type="dxa"/>
            <w:tcBorders>
              <w:top w:val="nil"/>
              <w:bottom w:val="nil"/>
            </w:tcBorders>
          </w:tcPr>
          <w:p w14:paraId="5C610349" w14:textId="77777777" w:rsidR="00865330" w:rsidRDefault="00865330" w:rsidP="00865330">
            <w:pPr>
              <w:spacing w:before="40" w:after="40"/>
              <w:jc w:val="both"/>
              <w:rPr>
                <w:lang w:val="en-GB"/>
              </w:rPr>
            </w:pPr>
          </w:p>
        </w:tc>
        <w:tc>
          <w:tcPr>
            <w:tcW w:w="524" w:type="dxa"/>
            <w:tcBorders>
              <w:top w:val="nil"/>
              <w:bottom w:val="nil"/>
            </w:tcBorders>
          </w:tcPr>
          <w:p w14:paraId="10C7F31F" w14:textId="77777777" w:rsidR="00865330" w:rsidRDefault="00865330" w:rsidP="00865330">
            <w:pPr>
              <w:spacing w:before="60" w:after="60"/>
              <w:jc w:val="both"/>
              <w:rPr>
                <w:lang w:val="en-GB"/>
              </w:rPr>
            </w:pPr>
          </w:p>
        </w:tc>
        <w:tc>
          <w:tcPr>
            <w:tcW w:w="431" w:type="dxa"/>
            <w:tcBorders>
              <w:top w:val="nil"/>
            </w:tcBorders>
          </w:tcPr>
          <w:p w14:paraId="61C69971" w14:textId="77777777" w:rsidR="00865330" w:rsidRDefault="00865330" w:rsidP="00D57F21">
            <w:pPr>
              <w:numPr>
                <w:ilvl w:val="0"/>
                <w:numId w:val="20"/>
              </w:numPr>
              <w:spacing w:before="60" w:after="60"/>
              <w:ind w:right="-144"/>
              <w:jc w:val="center"/>
              <w:rPr>
                <w:sz w:val="18"/>
                <w:lang w:val="en-GB"/>
              </w:rPr>
            </w:pPr>
          </w:p>
        </w:tc>
        <w:tc>
          <w:tcPr>
            <w:tcW w:w="4496" w:type="dxa"/>
            <w:tcBorders>
              <w:top w:val="nil"/>
            </w:tcBorders>
          </w:tcPr>
          <w:p w14:paraId="1AF97233" w14:textId="77777777" w:rsidR="00865330" w:rsidRDefault="00865330" w:rsidP="00865330">
            <w:pPr>
              <w:spacing w:before="20"/>
              <w:jc w:val="both"/>
              <w:rPr>
                <w:sz w:val="18"/>
                <w:szCs w:val="18"/>
                <w:lang w:val="en-GB"/>
              </w:rPr>
            </w:pPr>
            <w:r>
              <w:rPr>
                <w:sz w:val="18"/>
                <w:szCs w:val="18"/>
                <w:lang w:val="en-GB"/>
              </w:rPr>
              <w:t xml:space="preserve">assigned values and summary statistics for test methods/procedures used by each group of participants (if different methods are used by different groups of participants); </w:t>
            </w:r>
          </w:p>
        </w:tc>
        <w:tc>
          <w:tcPr>
            <w:tcW w:w="813" w:type="dxa"/>
          </w:tcPr>
          <w:p w14:paraId="6E9EC273" w14:textId="77777777" w:rsidR="00865330" w:rsidRDefault="00865330" w:rsidP="00865330">
            <w:pPr>
              <w:spacing w:before="40" w:after="40"/>
              <w:jc w:val="both"/>
              <w:rPr>
                <w:lang w:val="en-GB"/>
              </w:rPr>
            </w:pPr>
          </w:p>
        </w:tc>
        <w:tc>
          <w:tcPr>
            <w:tcW w:w="3493" w:type="dxa"/>
          </w:tcPr>
          <w:p w14:paraId="5B96B142" w14:textId="77777777" w:rsidR="00865330" w:rsidRDefault="00865330" w:rsidP="00865330">
            <w:pPr>
              <w:spacing w:before="40" w:after="40"/>
              <w:jc w:val="both"/>
              <w:rPr>
                <w:lang w:val="en-GB"/>
              </w:rPr>
            </w:pPr>
          </w:p>
        </w:tc>
      </w:tr>
      <w:tr w:rsidR="00865330" w14:paraId="1D40BA11" w14:textId="77777777" w:rsidTr="00261D06">
        <w:trPr>
          <w:cantSplit/>
        </w:trPr>
        <w:tc>
          <w:tcPr>
            <w:tcW w:w="309" w:type="dxa"/>
            <w:tcBorders>
              <w:top w:val="nil"/>
              <w:bottom w:val="nil"/>
            </w:tcBorders>
          </w:tcPr>
          <w:p w14:paraId="0D74AED7" w14:textId="77777777" w:rsidR="00865330" w:rsidRDefault="00865330" w:rsidP="00865330">
            <w:pPr>
              <w:jc w:val="both"/>
              <w:rPr>
                <w:lang w:val="en-GB"/>
              </w:rPr>
            </w:pPr>
          </w:p>
        </w:tc>
        <w:tc>
          <w:tcPr>
            <w:tcW w:w="449" w:type="dxa"/>
            <w:tcBorders>
              <w:top w:val="nil"/>
              <w:bottom w:val="nil"/>
            </w:tcBorders>
          </w:tcPr>
          <w:p w14:paraId="506424BA" w14:textId="77777777" w:rsidR="00865330" w:rsidRDefault="00865330" w:rsidP="00865330">
            <w:pPr>
              <w:spacing w:before="40" w:after="40"/>
              <w:jc w:val="both"/>
              <w:rPr>
                <w:lang w:val="en-GB"/>
              </w:rPr>
            </w:pPr>
          </w:p>
        </w:tc>
        <w:tc>
          <w:tcPr>
            <w:tcW w:w="524" w:type="dxa"/>
            <w:tcBorders>
              <w:top w:val="nil"/>
              <w:bottom w:val="nil"/>
            </w:tcBorders>
          </w:tcPr>
          <w:p w14:paraId="2CE1DD5F" w14:textId="77777777" w:rsidR="00865330" w:rsidRDefault="00865330" w:rsidP="00865330">
            <w:pPr>
              <w:spacing w:before="60" w:after="60"/>
              <w:jc w:val="both"/>
              <w:rPr>
                <w:lang w:val="en-GB"/>
              </w:rPr>
            </w:pPr>
          </w:p>
        </w:tc>
        <w:tc>
          <w:tcPr>
            <w:tcW w:w="431" w:type="dxa"/>
            <w:tcBorders>
              <w:top w:val="nil"/>
            </w:tcBorders>
          </w:tcPr>
          <w:p w14:paraId="6FF64B44" w14:textId="77777777" w:rsidR="00865330" w:rsidRDefault="00865330" w:rsidP="00D57F21">
            <w:pPr>
              <w:numPr>
                <w:ilvl w:val="0"/>
                <w:numId w:val="20"/>
              </w:numPr>
              <w:spacing w:before="60" w:after="60"/>
              <w:ind w:right="-144"/>
              <w:jc w:val="center"/>
              <w:rPr>
                <w:sz w:val="18"/>
                <w:lang w:val="en-GB"/>
              </w:rPr>
            </w:pPr>
          </w:p>
        </w:tc>
        <w:tc>
          <w:tcPr>
            <w:tcW w:w="4496" w:type="dxa"/>
            <w:tcBorders>
              <w:top w:val="nil"/>
            </w:tcBorders>
          </w:tcPr>
          <w:p w14:paraId="56B27407" w14:textId="77777777" w:rsidR="00865330" w:rsidRDefault="00865330" w:rsidP="00865330">
            <w:pPr>
              <w:spacing w:before="20"/>
              <w:jc w:val="both"/>
              <w:rPr>
                <w:sz w:val="18"/>
                <w:szCs w:val="18"/>
                <w:lang w:val="en-GB"/>
              </w:rPr>
            </w:pPr>
            <w:r>
              <w:rPr>
                <w:sz w:val="18"/>
                <w:szCs w:val="18"/>
                <w:lang w:val="en-GB"/>
              </w:rPr>
              <w:t xml:space="preserve">comments on participants' performance by the proficiency testing provider and technical advisers; </w:t>
            </w:r>
          </w:p>
        </w:tc>
        <w:tc>
          <w:tcPr>
            <w:tcW w:w="813" w:type="dxa"/>
          </w:tcPr>
          <w:p w14:paraId="171A01FE" w14:textId="77777777" w:rsidR="00865330" w:rsidRDefault="00865330" w:rsidP="00865330">
            <w:pPr>
              <w:spacing w:before="40" w:after="40"/>
              <w:jc w:val="both"/>
              <w:rPr>
                <w:lang w:val="en-GB"/>
              </w:rPr>
            </w:pPr>
          </w:p>
        </w:tc>
        <w:tc>
          <w:tcPr>
            <w:tcW w:w="3493" w:type="dxa"/>
          </w:tcPr>
          <w:p w14:paraId="5BCB31C2" w14:textId="77777777" w:rsidR="00865330" w:rsidRDefault="00865330" w:rsidP="00865330">
            <w:pPr>
              <w:spacing w:before="40" w:after="40"/>
              <w:jc w:val="both"/>
              <w:rPr>
                <w:lang w:val="en-GB"/>
              </w:rPr>
            </w:pPr>
          </w:p>
        </w:tc>
      </w:tr>
      <w:tr w:rsidR="00865330" w14:paraId="1FE5A259" w14:textId="77777777" w:rsidTr="00261D06">
        <w:trPr>
          <w:cantSplit/>
        </w:trPr>
        <w:tc>
          <w:tcPr>
            <w:tcW w:w="309" w:type="dxa"/>
            <w:tcBorders>
              <w:top w:val="nil"/>
              <w:bottom w:val="nil"/>
            </w:tcBorders>
          </w:tcPr>
          <w:p w14:paraId="572EE8CE" w14:textId="77777777" w:rsidR="00865330" w:rsidRDefault="00865330" w:rsidP="00865330">
            <w:pPr>
              <w:jc w:val="both"/>
              <w:rPr>
                <w:lang w:val="en-GB"/>
              </w:rPr>
            </w:pPr>
          </w:p>
        </w:tc>
        <w:tc>
          <w:tcPr>
            <w:tcW w:w="449" w:type="dxa"/>
            <w:tcBorders>
              <w:top w:val="nil"/>
              <w:bottom w:val="nil"/>
            </w:tcBorders>
          </w:tcPr>
          <w:p w14:paraId="3DA5FD61" w14:textId="77777777" w:rsidR="00865330" w:rsidRDefault="00865330" w:rsidP="00865330">
            <w:pPr>
              <w:spacing w:before="40" w:after="40"/>
              <w:jc w:val="both"/>
              <w:rPr>
                <w:lang w:val="en-GB"/>
              </w:rPr>
            </w:pPr>
          </w:p>
        </w:tc>
        <w:tc>
          <w:tcPr>
            <w:tcW w:w="524" w:type="dxa"/>
            <w:tcBorders>
              <w:top w:val="nil"/>
              <w:bottom w:val="nil"/>
            </w:tcBorders>
          </w:tcPr>
          <w:p w14:paraId="23F64436" w14:textId="77777777" w:rsidR="00865330" w:rsidRDefault="00865330" w:rsidP="00865330">
            <w:pPr>
              <w:spacing w:before="60" w:after="60"/>
              <w:jc w:val="both"/>
              <w:rPr>
                <w:lang w:val="en-GB"/>
              </w:rPr>
            </w:pPr>
          </w:p>
        </w:tc>
        <w:tc>
          <w:tcPr>
            <w:tcW w:w="431" w:type="dxa"/>
            <w:tcBorders>
              <w:top w:val="nil"/>
            </w:tcBorders>
          </w:tcPr>
          <w:p w14:paraId="39A39A84" w14:textId="77777777" w:rsidR="00865330" w:rsidRDefault="00865330" w:rsidP="00D57F21">
            <w:pPr>
              <w:numPr>
                <w:ilvl w:val="0"/>
                <w:numId w:val="20"/>
              </w:numPr>
              <w:spacing w:before="60" w:after="60"/>
              <w:ind w:right="-144"/>
              <w:jc w:val="center"/>
              <w:rPr>
                <w:sz w:val="18"/>
                <w:lang w:val="en-GB"/>
              </w:rPr>
            </w:pPr>
          </w:p>
        </w:tc>
        <w:tc>
          <w:tcPr>
            <w:tcW w:w="4496" w:type="dxa"/>
            <w:tcBorders>
              <w:top w:val="nil"/>
            </w:tcBorders>
          </w:tcPr>
          <w:p w14:paraId="546B9E0E" w14:textId="77777777" w:rsidR="00865330" w:rsidRDefault="00865330" w:rsidP="00865330">
            <w:pPr>
              <w:spacing w:before="20"/>
              <w:jc w:val="both"/>
              <w:rPr>
                <w:sz w:val="18"/>
                <w:szCs w:val="18"/>
                <w:lang w:val="en-GB"/>
              </w:rPr>
            </w:pPr>
            <w:r>
              <w:rPr>
                <w:sz w:val="18"/>
                <w:szCs w:val="18"/>
                <w:lang w:val="en-GB"/>
              </w:rPr>
              <w:t xml:space="preserve">information about the design and implementation of the proficiency testing scheme; </w:t>
            </w:r>
          </w:p>
        </w:tc>
        <w:tc>
          <w:tcPr>
            <w:tcW w:w="813" w:type="dxa"/>
          </w:tcPr>
          <w:p w14:paraId="3F9B72B3" w14:textId="77777777" w:rsidR="00865330" w:rsidRDefault="00865330" w:rsidP="00865330">
            <w:pPr>
              <w:spacing w:before="40" w:after="40"/>
              <w:jc w:val="both"/>
              <w:rPr>
                <w:lang w:val="en-GB"/>
              </w:rPr>
            </w:pPr>
          </w:p>
        </w:tc>
        <w:tc>
          <w:tcPr>
            <w:tcW w:w="3493" w:type="dxa"/>
          </w:tcPr>
          <w:p w14:paraId="498C2148" w14:textId="77777777" w:rsidR="00865330" w:rsidRDefault="00865330" w:rsidP="00865330">
            <w:pPr>
              <w:spacing w:before="40" w:after="40"/>
              <w:jc w:val="both"/>
              <w:rPr>
                <w:lang w:val="en-GB"/>
              </w:rPr>
            </w:pPr>
          </w:p>
        </w:tc>
      </w:tr>
      <w:tr w:rsidR="00865330" w14:paraId="4D7B5528" w14:textId="77777777" w:rsidTr="00261D06">
        <w:trPr>
          <w:cantSplit/>
        </w:trPr>
        <w:tc>
          <w:tcPr>
            <w:tcW w:w="309" w:type="dxa"/>
            <w:tcBorders>
              <w:top w:val="nil"/>
              <w:bottom w:val="nil"/>
            </w:tcBorders>
          </w:tcPr>
          <w:p w14:paraId="4791E5FB" w14:textId="77777777" w:rsidR="00865330" w:rsidRDefault="00865330" w:rsidP="00865330">
            <w:pPr>
              <w:jc w:val="both"/>
              <w:rPr>
                <w:lang w:val="en-GB"/>
              </w:rPr>
            </w:pPr>
          </w:p>
        </w:tc>
        <w:tc>
          <w:tcPr>
            <w:tcW w:w="449" w:type="dxa"/>
            <w:tcBorders>
              <w:top w:val="nil"/>
              <w:bottom w:val="nil"/>
            </w:tcBorders>
          </w:tcPr>
          <w:p w14:paraId="4330AA1F" w14:textId="77777777" w:rsidR="00865330" w:rsidRDefault="00865330" w:rsidP="00865330">
            <w:pPr>
              <w:spacing w:before="40" w:after="40"/>
              <w:jc w:val="both"/>
              <w:rPr>
                <w:lang w:val="en-GB"/>
              </w:rPr>
            </w:pPr>
          </w:p>
        </w:tc>
        <w:tc>
          <w:tcPr>
            <w:tcW w:w="524" w:type="dxa"/>
            <w:tcBorders>
              <w:top w:val="nil"/>
              <w:bottom w:val="nil"/>
            </w:tcBorders>
          </w:tcPr>
          <w:p w14:paraId="3CFB3C3B" w14:textId="77777777" w:rsidR="00865330" w:rsidRDefault="00865330" w:rsidP="00865330">
            <w:pPr>
              <w:spacing w:before="60" w:after="60"/>
              <w:jc w:val="both"/>
              <w:rPr>
                <w:lang w:val="en-GB"/>
              </w:rPr>
            </w:pPr>
          </w:p>
        </w:tc>
        <w:tc>
          <w:tcPr>
            <w:tcW w:w="431" w:type="dxa"/>
            <w:tcBorders>
              <w:top w:val="nil"/>
            </w:tcBorders>
          </w:tcPr>
          <w:p w14:paraId="0D427C87" w14:textId="77777777" w:rsidR="00865330" w:rsidRDefault="00865330" w:rsidP="00D57F21">
            <w:pPr>
              <w:numPr>
                <w:ilvl w:val="0"/>
                <w:numId w:val="20"/>
              </w:numPr>
              <w:spacing w:before="60" w:after="60"/>
              <w:ind w:right="-144"/>
              <w:jc w:val="center"/>
              <w:rPr>
                <w:sz w:val="18"/>
                <w:lang w:val="en-GB"/>
              </w:rPr>
            </w:pPr>
          </w:p>
        </w:tc>
        <w:tc>
          <w:tcPr>
            <w:tcW w:w="4496" w:type="dxa"/>
            <w:tcBorders>
              <w:top w:val="nil"/>
            </w:tcBorders>
          </w:tcPr>
          <w:p w14:paraId="4AAFF965" w14:textId="77777777" w:rsidR="00865330" w:rsidRDefault="00865330" w:rsidP="00865330">
            <w:pPr>
              <w:spacing w:before="20"/>
              <w:jc w:val="both"/>
              <w:rPr>
                <w:sz w:val="18"/>
                <w:szCs w:val="18"/>
                <w:lang w:val="en-GB"/>
              </w:rPr>
            </w:pPr>
            <w:r>
              <w:rPr>
                <w:sz w:val="18"/>
                <w:szCs w:val="18"/>
                <w:lang w:val="en-GB"/>
              </w:rPr>
              <w:t xml:space="preserve">procedures used to statistically analyse the data; </w:t>
            </w:r>
          </w:p>
        </w:tc>
        <w:tc>
          <w:tcPr>
            <w:tcW w:w="813" w:type="dxa"/>
          </w:tcPr>
          <w:p w14:paraId="5BFF73ED" w14:textId="77777777" w:rsidR="00865330" w:rsidRDefault="00865330" w:rsidP="00865330">
            <w:pPr>
              <w:spacing w:before="40" w:after="40"/>
              <w:jc w:val="both"/>
              <w:rPr>
                <w:lang w:val="en-GB"/>
              </w:rPr>
            </w:pPr>
          </w:p>
        </w:tc>
        <w:tc>
          <w:tcPr>
            <w:tcW w:w="3493" w:type="dxa"/>
          </w:tcPr>
          <w:p w14:paraId="720F3BF0" w14:textId="77777777" w:rsidR="00865330" w:rsidRDefault="00865330" w:rsidP="00865330">
            <w:pPr>
              <w:spacing w:before="40" w:after="40"/>
              <w:jc w:val="both"/>
              <w:rPr>
                <w:lang w:val="en-GB"/>
              </w:rPr>
            </w:pPr>
          </w:p>
        </w:tc>
      </w:tr>
      <w:tr w:rsidR="00865330" w14:paraId="51AE2AA1" w14:textId="77777777" w:rsidTr="00261D06">
        <w:trPr>
          <w:cantSplit/>
        </w:trPr>
        <w:tc>
          <w:tcPr>
            <w:tcW w:w="309" w:type="dxa"/>
            <w:tcBorders>
              <w:top w:val="nil"/>
              <w:bottom w:val="single" w:sz="4" w:space="0" w:color="auto"/>
            </w:tcBorders>
          </w:tcPr>
          <w:p w14:paraId="0F7EB9D3" w14:textId="77777777" w:rsidR="00865330" w:rsidRDefault="00865330" w:rsidP="00865330">
            <w:pPr>
              <w:jc w:val="both"/>
              <w:rPr>
                <w:lang w:val="en-GB"/>
              </w:rPr>
            </w:pPr>
          </w:p>
        </w:tc>
        <w:tc>
          <w:tcPr>
            <w:tcW w:w="449" w:type="dxa"/>
            <w:tcBorders>
              <w:top w:val="nil"/>
              <w:bottom w:val="single" w:sz="4" w:space="0" w:color="auto"/>
            </w:tcBorders>
          </w:tcPr>
          <w:p w14:paraId="0BAB8269" w14:textId="77777777" w:rsidR="00865330" w:rsidRDefault="00865330" w:rsidP="00865330">
            <w:pPr>
              <w:spacing w:before="40" w:after="40"/>
              <w:jc w:val="both"/>
              <w:rPr>
                <w:lang w:val="en-GB"/>
              </w:rPr>
            </w:pPr>
          </w:p>
        </w:tc>
        <w:tc>
          <w:tcPr>
            <w:tcW w:w="524" w:type="dxa"/>
            <w:tcBorders>
              <w:top w:val="nil"/>
              <w:bottom w:val="single" w:sz="4" w:space="0" w:color="auto"/>
            </w:tcBorders>
          </w:tcPr>
          <w:p w14:paraId="4DB6B6CF" w14:textId="77777777" w:rsidR="00865330" w:rsidRDefault="00865330" w:rsidP="00865330">
            <w:pPr>
              <w:spacing w:before="60" w:after="60"/>
              <w:jc w:val="both"/>
              <w:rPr>
                <w:lang w:val="en-GB"/>
              </w:rPr>
            </w:pPr>
          </w:p>
        </w:tc>
        <w:tc>
          <w:tcPr>
            <w:tcW w:w="431" w:type="dxa"/>
            <w:tcBorders>
              <w:top w:val="nil"/>
            </w:tcBorders>
          </w:tcPr>
          <w:p w14:paraId="758FF3AB" w14:textId="77777777" w:rsidR="00865330" w:rsidRDefault="00865330" w:rsidP="00D57F21">
            <w:pPr>
              <w:numPr>
                <w:ilvl w:val="0"/>
                <w:numId w:val="20"/>
              </w:numPr>
              <w:spacing w:before="60" w:after="60"/>
              <w:ind w:right="-144"/>
              <w:jc w:val="center"/>
              <w:rPr>
                <w:sz w:val="18"/>
                <w:lang w:val="en-GB"/>
              </w:rPr>
            </w:pPr>
          </w:p>
        </w:tc>
        <w:tc>
          <w:tcPr>
            <w:tcW w:w="4496" w:type="dxa"/>
            <w:tcBorders>
              <w:top w:val="nil"/>
            </w:tcBorders>
          </w:tcPr>
          <w:p w14:paraId="2E83EA79" w14:textId="77777777" w:rsidR="00865330" w:rsidRDefault="00865330" w:rsidP="00865330">
            <w:pPr>
              <w:spacing w:before="20"/>
              <w:jc w:val="both"/>
              <w:rPr>
                <w:sz w:val="18"/>
                <w:szCs w:val="18"/>
                <w:lang w:val="en-GB"/>
              </w:rPr>
            </w:pPr>
            <w:r>
              <w:rPr>
                <w:sz w:val="18"/>
                <w:szCs w:val="18"/>
                <w:lang w:val="en-GB"/>
              </w:rPr>
              <w:t xml:space="preserve">advice on the interpretation of the statistical analysis; and </w:t>
            </w:r>
          </w:p>
        </w:tc>
        <w:tc>
          <w:tcPr>
            <w:tcW w:w="813" w:type="dxa"/>
          </w:tcPr>
          <w:p w14:paraId="15C6E778" w14:textId="77777777" w:rsidR="00865330" w:rsidRDefault="00865330" w:rsidP="00865330">
            <w:pPr>
              <w:spacing w:before="40" w:after="40"/>
              <w:jc w:val="both"/>
              <w:rPr>
                <w:lang w:val="en-GB"/>
              </w:rPr>
            </w:pPr>
          </w:p>
        </w:tc>
        <w:tc>
          <w:tcPr>
            <w:tcW w:w="3493" w:type="dxa"/>
          </w:tcPr>
          <w:p w14:paraId="0AAAB353" w14:textId="77777777" w:rsidR="00865330" w:rsidRDefault="00865330" w:rsidP="00865330">
            <w:pPr>
              <w:spacing w:before="40" w:after="40"/>
              <w:jc w:val="both"/>
              <w:rPr>
                <w:lang w:val="en-GB"/>
              </w:rPr>
            </w:pPr>
          </w:p>
        </w:tc>
      </w:tr>
      <w:tr w:rsidR="00865330" w14:paraId="18C54424" w14:textId="77777777" w:rsidTr="00261D06">
        <w:trPr>
          <w:cantSplit/>
        </w:trPr>
        <w:tc>
          <w:tcPr>
            <w:tcW w:w="309" w:type="dxa"/>
            <w:tcBorders>
              <w:top w:val="single" w:sz="4" w:space="0" w:color="auto"/>
              <w:bottom w:val="nil"/>
            </w:tcBorders>
          </w:tcPr>
          <w:p w14:paraId="21A6342A" w14:textId="77777777" w:rsidR="00865330" w:rsidRDefault="00865330" w:rsidP="00865330">
            <w:pPr>
              <w:jc w:val="both"/>
              <w:rPr>
                <w:lang w:val="en-GB"/>
              </w:rPr>
            </w:pPr>
          </w:p>
        </w:tc>
        <w:tc>
          <w:tcPr>
            <w:tcW w:w="449" w:type="dxa"/>
            <w:tcBorders>
              <w:top w:val="single" w:sz="4" w:space="0" w:color="auto"/>
              <w:bottom w:val="nil"/>
            </w:tcBorders>
          </w:tcPr>
          <w:p w14:paraId="002BE24A" w14:textId="77777777" w:rsidR="00865330" w:rsidRDefault="00865330" w:rsidP="00865330">
            <w:pPr>
              <w:spacing w:before="40" w:after="40"/>
              <w:jc w:val="both"/>
              <w:rPr>
                <w:lang w:val="en-GB"/>
              </w:rPr>
            </w:pPr>
          </w:p>
        </w:tc>
        <w:tc>
          <w:tcPr>
            <w:tcW w:w="524" w:type="dxa"/>
            <w:tcBorders>
              <w:top w:val="single" w:sz="4" w:space="0" w:color="auto"/>
              <w:bottom w:val="nil"/>
            </w:tcBorders>
          </w:tcPr>
          <w:p w14:paraId="2E94D8BF" w14:textId="77777777" w:rsidR="00865330" w:rsidRDefault="00865330" w:rsidP="00865330">
            <w:pPr>
              <w:spacing w:before="60" w:after="60"/>
              <w:jc w:val="both"/>
              <w:rPr>
                <w:lang w:val="en-GB"/>
              </w:rPr>
            </w:pPr>
          </w:p>
        </w:tc>
        <w:tc>
          <w:tcPr>
            <w:tcW w:w="431" w:type="dxa"/>
            <w:tcBorders>
              <w:top w:val="nil"/>
            </w:tcBorders>
          </w:tcPr>
          <w:p w14:paraId="1F4BE325" w14:textId="77777777" w:rsidR="00865330" w:rsidRDefault="00865330" w:rsidP="00D57F21">
            <w:pPr>
              <w:numPr>
                <w:ilvl w:val="0"/>
                <w:numId w:val="20"/>
              </w:numPr>
              <w:spacing w:before="60" w:after="60"/>
              <w:ind w:right="-144"/>
              <w:jc w:val="center"/>
              <w:rPr>
                <w:sz w:val="18"/>
                <w:lang w:val="en-GB"/>
              </w:rPr>
            </w:pPr>
          </w:p>
        </w:tc>
        <w:tc>
          <w:tcPr>
            <w:tcW w:w="4496" w:type="dxa"/>
            <w:tcBorders>
              <w:top w:val="nil"/>
            </w:tcBorders>
          </w:tcPr>
          <w:p w14:paraId="3D55B671" w14:textId="77777777" w:rsidR="00865330" w:rsidRDefault="00865330" w:rsidP="00865330">
            <w:pPr>
              <w:spacing w:before="20"/>
              <w:jc w:val="both"/>
              <w:rPr>
                <w:sz w:val="18"/>
                <w:szCs w:val="18"/>
                <w:lang w:val="en-GB"/>
              </w:rPr>
            </w:pPr>
            <w:r>
              <w:rPr>
                <w:sz w:val="18"/>
                <w:szCs w:val="18"/>
                <w:lang w:val="en-GB"/>
              </w:rPr>
              <w:t xml:space="preserve">comments or recommendations, based on the outcomes of the proficiency testing round. </w:t>
            </w:r>
          </w:p>
          <w:p w14:paraId="1C44E924" w14:textId="77777777" w:rsidR="00865330" w:rsidRPr="00B17BFC" w:rsidRDefault="00865330" w:rsidP="00865330">
            <w:pPr>
              <w:spacing w:before="20"/>
              <w:jc w:val="both"/>
              <w:rPr>
                <w:i/>
                <w:sz w:val="18"/>
                <w:szCs w:val="18"/>
                <w:lang w:val="en-GB"/>
              </w:rPr>
            </w:pPr>
            <w:proofErr w:type="gramStart"/>
            <w:r w:rsidRPr="00B17BFC">
              <w:rPr>
                <w:i/>
                <w:sz w:val="18"/>
                <w:szCs w:val="18"/>
                <w:lang w:val="en-GB"/>
              </w:rPr>
              <w:t>NOTE  For</w:t>
            </w:r>
            <w:proofErr w:type="gramEnd"/>
            <w:r w:rsidRPr="00B17BFC">
              <w:rPr>
                <w:i/>
                <w:sz w:val="18"/>
                <w:szCs w:val="18"/>
                <w:lang w:val="en-GB"/>
              </w:rPr>
              <w:t xml:space="preserve"> continuous proficiency testing schemes, it can be sufficient to have simpler reports, such that many of the elements in this clause could be excluded from routine reports, but included in proficiency testing scheme protocols or in periodic summary reports that are available to participants.</w:t>
            </w:r>
          </w:p>
        </w:tc>
        <w:tc>
          <w:tcPr>
            <w:tcW w:w="813" w:type="dxa"/>
          </w:tcPr>
          <w:p w14:paraId="1AB0C69F" w14:textId="77777777" w:rsidR="00865330" w:rsidRDefault="00865330" w:rsidP="00865330">
            <w:pPr>
              <w:spacing w:before="40" w:after="40"/>
              <w:jc w:val="both"/>
              <w:rPr>
                <w:lang w:val="en-GB"/>
              </w:rPr>
            </w:pPr>
          </w:p>
        </w:tc>
        <w:tc>
          <w:tcPr>
            <w:tcW w:w="3493" w:type="dxa"/>
          </w:tcPr>
          <w:p w14:paraId="0AC0929D" w14:textId="77777777" w:rsidR="00865330" w:rsidRDefault="00865330" w:rsidP="00865330">
            <w:pPr>
              <w:spacing w:before="40" w:after="40"/>
              <w:jc w:val="both"/>
              <w:rPr>
                <w:lang w:val="en-GB"/>
              </w:rPr>
            </w:pPr>
          </w:p>
        </w:tc>
      </w:tr>
      <w:tr w:rsidR="00865330" w14:paraId="32910D65" w14:textId="77777777" w:rsidTr="00261D06">
        <w:trPr>
          <w:cantSplit/>
        </w:trPr>
        <w:tc>
          <w:tcPr>
            <w:tcW w:w="309" w:type="dxa"/>
            <w:tcBorders>
              <w:top w:val="nil"/>
              <w:bottom w:val="nil"/>
            </w:tcBorders>
          </w:tcPr>
          <w:p w14:paraId="62D3C7E8" w14:textId="77777777" w:rsidR="00865330" w:rsidRDefault="00865330" w:rsidP="00865330">
            <w:pPr>
              <w:spacing w:before="40" w:after="40"/>
              <w:jc w:val="both"/>
              <w:rPr>
                <w:sz w:val="22"/>
                <w:lang w:val="en-GB"/>
              </w:rPr>
            </w:pPr>
          </w:p>
        </w:tc>
        <w:tc>
          <w:tcPr>
            <w:tcW w:w="449" w:type="dxa"/>
            <w:vMerge w:val="restart"/>
            <w:tcBorders>
              <w:top w:val="nil"/>
            </w:tcBorders>
          </w:tcPr>
          <w:p w14:paraId="71A8FD46" w14:textId="77777777" w:rsidR="00865330" w:rsidRDefault="00865330" w:rsidP="00865330">
            <w:pPr>
              <w:spacing w:before="40" w:after="40"/>
              <w:jc w:val="both"/>
              <w:rPr>
                <w:lang w:val="en-GB"/>
              </w:rPr>
            </w:pPr>
          </w:p>
        </w:tc>
        <w:tc>
          <w:tcPr>
            <w:tcW w:w="524" w:type="dxa"/>
            <w:tcBorders>
              <w:bottom w:val="single" w:sz="4" w:space="0" w:color="auto"/>
            </w:tcBorders>
          </w:tcPr>
          <w:p w14:paraId="7B095924" w14:textId="77777777" w:rsidR="00865330" w:rsidRDefault="00865330" w:rsidP="00865330">
            <w:pPr>
              <w:spacing w:before="60" w:after="60"/>
              <w:ind w:left="-144" w:right="-144"/>
              <w:jc w:val="center"/>
              <w:rPr>
                <w:sz w:val="18"/>
                <w:lang w:val="en-GB"/>
              </w:rPr>
            </w:pPr>
            <w:r>
              <w:rPr>
                <w:sz w:val="18"/>
                <w:lang w:val="en-GB"/>
              </w:rPr>
              <w:t>4.8.3</w:t>
            </w:r>
          </w:p>
        </w:tc>
        <w:tc>
          <w:tcPr>
            <w:tcW w:w="4927" w:type="dxa"/>
            <w:gridSpan w:val="2"/>
            <w:tcBorders>
              <w:bottom w:val="single" w:sz="4" w:space="0" w:color="auto"/>
            </w:tcBorders>
          </w:tcPr>
          <w:p w14:paraId="30ADBDE1" w14:textId="77777777" w:rsidR="00865330" w:rsidRDefault="00865330" w:rsidP="00865330">
            <w:pPr>
              <w:spacing w:before="20"/>
              <w:jc w:val="both"/>
              <w:rPr>
                <w:sz w:val="18"/>
                <w:szCs w:val="18"/>
                <w:lang w:val="en-GB"/>
              </w:rPr>
            </w:pPr>
            <w:r>
              <w:rPr>
                <w:sz w:val="18"/>
                <w:szCs w:val="18"/>
                <w:lang w:val="en-GB"/>
              </w:rPr>
              <w:t xml:space="preserve">Reports shall be made available to participants within planned timescales. In sequential proficiency testing schemes, </w:t>
            </w:r>
            <w:proofErr w:type="gramStart"/>
            <w:r>
              <w:rPr>
                <w:sz w:val="18"/>
                <w:szCs w:val="18"/>
                <w:lang w:val="en-GB"/>
              </w:rPr>
              <w:t>e.g.</w:t>
            </w:r>
            <w:proofErr w:type="gramEnd"/>
            <w:r>
              <w:rPr>
                <w:sz w:val="18"/>
                <w:szCs w:val="18"/>
                <w:lang w:val="en-GB"/>
              </w:rPr>
              <w:t xml:space="preserve"> where the turn-around time may be very long, and in schemes involving perishable materials, preliminary or anticipated results may be provided before final results are disclosed. </w:t>
            </w:r>
          </w:p>
          <w:p w14:paraId="145A27B3" w14:textId="77777777" w:rsidR="00865330" w:rsidRPr="00B17BFC" w:rsidRDefault="00865330" w:rsidP="00865330">
            <w:pPr>
              <w:spacing w:before="20"/>
              <w:jc w:val="both"/>
              <w:rPr>
                <w:i/>
                <w:sz w:val="18"/>
                <w:szCs w:val="18"/>
                <w:lang w:val="en-GB"/>
              </w:rPr>
            </w:pPr>
            <w:proofErr w:type="gramStart"/>
            <w:r w:rsidRPr="00B17BFC">
              <w:rPr>
                <w:i/>
                <w:sz w:val="18"/>
                <w:szCs w:val="18"/>
                <w:lang w:val="en-GB"/>
              </w:rPr>
              <w:t>NOTE  This</w:t>
            </w:r>
            <w:proofErr w:type="gramEnd"/>
            <w:r w:rsidRPr="00B17BFC">
              <w:rPr>
                <w:i/>
                <w:sz w:val="18"/>
                <w:szCs w:val="18"/>
                <w:lang w:val="en-GB"/>
              </w:rPr>
              <w:t xml:space="preserve"> allows for early investigation of possible error.</w:t>
            </w:r>
          </w:p>
        </w:tc>
        <w:tc>
          <w:tcPr>
            <w:tcW w:w="813" w:type="dxa"/>
            <w:tcBorders>
              <w:bottom w:val="single" w:sz="4" w:space="0" w:color="auto"/>
            </w:tcBorders>
          </w:tcPr>
          <w:p w14:paraId="61B1B207" w14:textId="77777777" w:rsidR="00865330" w:rsidRDefault="00865330" w:rsidP="00865330">
            <w:pPr>
              <w:spacing w:before="40" w:after="40"/>
              <w:jc w:val="both"/>
              <w:rPr>
                <w:lang w:val="en-GB"/>
              </w:rPr>
            </w:pPr>
          </w:p>
        </w:tc>
        <w:tc>
          <w:tcPr>
            <w:tcW w:w="3493" w:type="dxa"/>
            <w:tcBorders>
              <w:bottom w:val="single" w:sz="4" w:space="0" w:color="auto"/>
            </w:tcBorders>
          </w:tcPr>
          <w:p w14:paraId="790792A0" w14:textId="77777777" w:rsidR="00865330" w:rsidRDefault="00865330" w:rsidP="00865330">
            <w:pPr>
              <w:spacing w:before="40" w:after="40"/>
              <w:jc w:val="both"/>
              <w:rPr>
                <w:lang w:val="en-GB"/>
              </w:rPr>
            </w:pPr>
          </w:p>
        </w:tc>
      </w:tr>
      <w:tr w:rsidR="00865330" w14:paraId="4D1E1DFB" w14:textId="77777777" w:rsidTr="00261D06">
        <w:trPr>
          <w:cantSplit/>
        </w:trPr>
        <w:tc>
          <w:tcPr>
            <w:tcW w:w="309" w:type="dxa"/>
            <w:tcBorders>
              <w:top w:val="nil"/>
              <w:bottom w:val="nil"/>
            </w:tcBorders>
          </w:tcPr>
          <w:p w14:paraId="01BBAC8B" w14:textId="77777777" w:rsidR="00865330" w:rsidRDefault="00865330" w:rsidP="00865330">
            <w:pPr>
              <w:spacing w:before="40" w:after="40"/>
              <w:jc w:val="both"/>
              <w:rPr>
                <w:sz w:val="22"/>
                <w:lang w:val="en-GB"/>
              </w:rPr>
            </w:pPr>
          </w:p>
        </w:tc>
        <w:tc>
          <w:tcPr>
            <w:tcW w:w="449" w:type="dxa"/>
            <w:vMerge/>
          </w:tcPr>
          <w:p w14:paraId="17D7039A" w14:textId="77777777" w:rsidR="00865330" w:rsidRDefault="00865330" w:rsidP="00865330">
            <w:pPr>
              <w:spacing w:before="40" w:after="40"/>
              <w:jc w:val="both"/>
              <w:rPr>
                <w:lang w:val="en-GB"/>
              </w:rPr>
            </w:pPr>
          </w:p>
        </w:tc>
        <w:tc>
          <w:tcPr>
            <w:tcW w:w="524" w:type="dxa"/>
            <w:tcBorders>
              <w:bottom w:val="single" w:sz="4" w:space="0" w:color="auto"/>
            </w:tcBorders>
          </w:tcPr>
          <w:p w14:paraId="2EB1D9C7" w14:textId="77777777" w:rsidR="00865330" w:rsidRDefault="00865330" w:rsidP="00865330">
            <w:pPr>
              <w:spacing w:before="60" w:after="60"/>
              <w:ind w:left="-144" w:right="-144"/>
              <w:jc w:val="center"/>
              <w:rPr>
                <w:sz w:val="18"/>
                <w:lang w:val="en-GB"/>
              </w:rPr>
            </w:pPr>
            <w:r>
              <w:rPr>
                <w:sz w:val="18"/>
                <w:lang w:val="en-GB"/>
              </w:rPr>
              <w:t>4.8.4</w:t>
            </w:r>
          </w:p>
        </w:tc>
        <w:tc>
          <w:tcPr>
            <w:tcW w:w="4927" w:type="dxa"/>
            <w:gridSpan w:val="2"/>
            <w:tcBorders>
              <w:bottom w:val="single" w:sz="4" w:space="0" w:color="auto"/>
            </w:tcBorders>
          </w:tcPr>
          <w:p w14:paraId="77FC85ED" w14:textId="77777777" w:rsidR="00865330" w:rsidRDefault="00865330" w:rsidP="00865330">
            <w:pPr>
              <w:spacing w:before="20"/>
              <w:jc w:val="both"/>
              <w:rPr>
                <w:sz w:val="18"/>
                <w:szCs w:val="18"/>
                <w:lang w:val="en-GB"/>
              </w:rPr>
            </w:pPr>
            <w:r>
              <w:rPr>
                <w:sz w:val="18"/>
                <w:szCs w:val="18"/>
                <w:lang w:val="en-GB"/>
              </w:rPr>
              <w:t>The proficiency testing provider shall have a policy for the use of reports by individuals and organizations.</w:t>
            </w:r>
          </w:p>
        </w:tc>
        <w:tc>
          <w:tcPr>
            <w:tcW w:w="813" w:type="dxa"/>
            <w:tcBorders>
              <w:bottom w:val="single" w:sz="4" w:space="0" w:color="auto"/>
            </w:tcBorders>
          </w:tcPr>
          <w:p w14:paraId="2DAABEBF" w14:textId="77777777" w:rsidR="00865330" w:rsidRDefault="00865330" w:rsidP="00865330">
            <w:pPr>
              <w:spacing w:before="40" w:after="40"/>
              <w:jc w:val="both"/>
              <w:rPr>
                <w:lang w:val="en-GB"/>
              </w:rPr>
            </w:pPr>
          </w:p>
        </w:tc>
        <w:tc>
          <w:tcPr>
            <w:tcW w:w="3493" w:type="dxa"/>
            <w:tcBorders>
              <w:bottom w:val="single" w:sz="4" w:space="0" w:color="auto"/>
            </w:tcBorders>
          </w:tcPr>
          <w:p w14:paraId="0A6483BA" w14:textId="77777777" w:rsidR="00865330" w:rsidRDefault="00865330" w:rsidP="00865330">
            <w:pPr>
              <w:spacing w:before="40" w:after="40"/>
              <w:jc w:val="both"/>
              <w:rPr>
                <w:lang w:val="en-GB"/>
              </w:rPr>
            </w:pPr>
          </w:p>
        </w:tc>
      </w:tr>
      <w:tr w:rsidR="00865330" w14:paraId="398A73A5" w14:textId="77777777" w:rsidTr="00261D06">
        <w:trPr>
          <w:cantSplit/>
        </w:trPr>
        <w:tc>
          <w:tcPr>
            <w:tcW w:w="309" w:type="dxa"/>
            <w:tcBorders>
              <w:top w:val="nil"/>
              <w:bottom w:val="nil"/>
            </w:tcBorders>
          </w:tcPr>
          <w:p w14:paraId="177114DB" w14:textId="77777777" w:rsidR="00865330" w:rsidRDefault="00865330" w:rsidP="00865330">
            <w:pPr>
              <w:spacing w:before="40" w:after="40"/>
              <w:jc w:val="both"/>
              <w:rPr>
                <w:sz w:val="22"/>
                <w:lang w:val="en-GB"/>
              </w:rPr>
            </w:pPr>
          </w:p>
        </w:tc>
        <w:tc>
          <w:tcPr>
            <w:tcW w:w="449" w:type="dxa"/>
            <w:vMerge/>
          </w:tcPr>
          <w:p w14:paraId="6839D3E6" w14:textId="77777777" w:rsidR="00865330" w:rsidRDefault="00865330" w:rsidP="00865330">
            <w:pPr>
              <w:spacing w:before="40" w:after="40"/>
              <w:jc w:val="both"/>
              <w:rPr>
                <w:lang w:val="en-GB"/>
              </w:rPr>
            </w:pPr>
          </w:p>
        </w:tc>
        <w:tc>
          <w:tcPr>
            <w:tcW w:w="524" w:type="dxa"/>
            <w:vMerge w:val="restart"/>
          </w:tcPr>
          <w:p w14:paraId="0D82FD31" w14:textId="77777777" w:rsidR="00865330" w:rsidRDefault="00865330" w:rsidP="00865330">
            <w:pPr>
              <w:spacing w:before="60" w:after="60"/>
              <w:ind w:left="-144" w:right="-144"/>
              <w:jc w:val="center"/>
              <w:rPr>
                <w:sz w:val="18"/>
                <w:lang w:val="en-GB"/>
              </w:rPr>
            </w:pPr>
            <w:r>
              <w:rPr>
                <w:sz w:val="18"/>
                <w:lang w:val="en-GB"/>
              </w:rPr>
              <w:t>4.8.5</w:t>
            </w:r>
          </w:p>
        </w:tc>
        <w:tc>
          <w:tcPr>
            <w:tcW w:w="4927" w:type="dxa"/>
            <w:gridSpan w:val="2"/>
            <w:tcBorders>
              <w:bottom w:val="single" w:sz="4" w:space="0" w:color="auto"/>
            </w:tcBorders>
          </w:tcPr>
          <w:p w14:paraId="75380415" w14:textId="77777777" w:rsidR="00865330" w:rsidRDefault="00865330" w:rsidP="00865330">
            <w:pPr>
              <w:spacing w:before="20"/>
              <w:jc w:val="both"/>
              <w:rPr>
                <w:sz w:val="18"/>
                <w:szCs w:val="18"/>
                <w:lang w:val="en-GB"/>
              </w:rPr>
            </w:pPr>
            <w:r>
              <w:rPr>
                <w:sz w:val="18"/>
                <w:szCs w:val="18"/>
                <w:lang w:val="en-GB"/>
              </w:rPr>
              <w:t xml:space="preserve">When it is necessary to issue a new or amended report for a proficiency testing scheme, this shall include the following:  </w:t>
            </w:r>
          </w:p>
        </w:tc>
        <w:tc>
          <w:tcPr>
            <w:tcW w:w="813" w:type="dxa"/>
            <w:tcBorders>
              <w:bottom w:val="single" w:sz="4" w:space="0" w:color="auto"/>
            </w:tcBorders>
          </w:tcPr>
          <w:p w14:paraId="01019E2E" w14:textId="77777777" w:rsidR="00865330" w:rsidRDefault="00865330" w:rsidP="00865330">
            <w:pPr>
              <w:spacing w:before="40" w:after="40"/>
              <w:jc w:val="both"/>
              <w:rPr>
                <w:lang w:val="en-GB"/>
              </w:rPr>
            </w:pPr>
          </w:p>
        </w:tc>
        <w:tc>
          <w:tcPr>
            <w:tcW w:w="3493" w:type="dxa"/>
            <w:tcBorders>
              <w:bottom w:val="single" w:sz="4" w:space="0" w:color="auto"/>
            </w:tcBorders>
          </w:tcPr>
          <w:p w14:paraId="361E0AA0" w14:textId="77777777" w:rsidR="00865330" w:rsidRDefault="00865330" w:rsidP="00865330">
            <w:pPr>
              <w:spacing w:before="40" w:after="40"/>
              <w:jc w:val="both"/>
              <w:rPr>
                <w:lang w:val="en-GB"/>
              </w:rPr>
            </w:pPr>
          </w:p>
        </w:tc>
      </w:tr>
      <w:tr w:rsidR="00865330" w14:paraId="49F13278" w14:textId="77777777" w:rsidTr="00261D06">
        <w:trPr>
          <w:cantSplit/>
        </w:trPr>
        <w:tc>
          <w:tcPr>
            <w:tcW w:w="309" w:type="dxa"/>
            <w:tcBorders>
              <w:top w:val="nil"/>
              <w:bottom w:val="nil"/>
            </w:tcBorders>
          </w:tcPr>
          <w:p w14:paraId="0F8345E1" w14:textId="77777777" w:rsidR="00865330" w:rsidRDefault="00865330" w:rsidP="00865330">
            <w:pPr>
              <w:spacing w:before="40" w:after="40"/>
              <w:jc w:val="both"/>
              <w:rPr>
                <w:sz w:val="22"/>
                <w:lang w:val="en-GB"/>
              </w:rPr>
            </w:pPr>
          </w:p>
        </w:tc>
        <w:tc>
          <w:tcPr>
            <w:tcW w:w="449" w:type="dxa"/>
            <w:vMerge/>
          </w:tcPr>
          <w:p w14:paraId="3A1C8069" w14:textId="77777777" w:rsidR="00865330" w:rsidRDefault="00865330" w:rsidP="00865330">
            <w:pPr>
              <w:spacing w:before="40" w:after="40"/>
              <w:jc w:val="both"/>
              <w:rPr>
                <w:lang w:val="en-GB"/>
              </w:rPr>
            </w:pPr>
          </w:p>
        </w:tc>
        <w:tc>
          <w:tcPr>
            <w:tcW w:w="524" w:type="dxa"/>
            <w:vMerge/>
          </w:tcPr>
          <w:p w14:paraId="72771468" w14:textId="77777777" w:rsidR="00865330" w:rsidRDefault="00865330" w:rsidP="00865330">
            <w:pPr>
              <w:spacing w:before="60" w:after="60"/>
              <w:ind w:left="-144" w:right="-144"/>
              <w:jc w:val="center"/>
              <w:rPr>
                <w:sz w:val="18"/>
                <w:lang w:val="en-GB"/>
              </w:rPr>
            </w:pPr>
          </w:p>
        </w:tc>
        <w:tc>
          <w:tcPr>
            <w:tcW w:w="431" w:type="dxa"/>
            <w:tcBorders>
              <w:bottom w:val="single" w:sz="4" w:space="0" w:color="auto"/>
            </w:tcBorders>
          </w:tcPr>
          <w:p w14:paraId="5D56D8EF" w14:textId="77777777" w:rsidR="00865330" w:rsidRDefault="00865330" w:rsidP="00D57F21">
            <w:pPr>
              <w:numPr>
                <w:ilvl w:val="0"/>
                <w:numId w:val="21"/>
              </w:numPr>
              <w:spacing w:before="20"/>
              <w:jc w:val="both"/>
              <w:rPr>
                <w:sz w:val="18"/>
                <w:szCs w:val="18"/>
                <w:lang w:val="en-GB"/>
              </w:rPr>
            </w:pPr>
          </w:p>
        </w:tc>
        <w:tc>
          <w:tcPr>
            <w:tcW w:w="4496" w:type="dxa"/>
            <w:tcBorders>
              <w:bottom w:val="single" w:sz="4" w:space="0" w:color="auto"/>
            </w:tcBorders>
          </w:tcPr>
          <w:p w14:paraId="67CD2C1A" w14:textId="77777777" w:rsidR="00865330" w:rsidRDefault="00865330" w:rsidP="00865330">
            <w:pPr>
              <w:spacing w:before="20"/>
              <w:jc w:val="both"/>
              <w:rPr>
                <w:sz w:val="18"/>
                <w:szCs w:val="18"/>
                <w:lang w:val="en-GB"/>
              </w:rPr>
            </w:pPr>
            <w:r>
              <w:rPr>
                <w:sz w:val="18"/>
                <w:szCs w:val="18"/>
                <w:lang w:val="en-GB"/>
              </w:rPr>
              <w:t xml:space="preserve">a unique identification; </w:t>
            </w:r>
          </w:p>
        </w:tc>
        <w:tc>
          <w:tcPr>
            <w:tcW w:w="813" w:type="dxa"/>
            <w:tcBorders>
              <w:bottom w:val="single" w:sz="4" w:space="0" w:color="auto"/>
            </w:tcBorders>
          </w:tcPr>
          <w:p w14:paraId="4521D522" w14:textId="77777777" w:rsidR="00865330" w:rsidRDefault="00865330" w:rsidP="00865330">
            <w:pPr>
              <w:spacing w:before="40" w:after="40"/>
              <w:jc w:val="both"/>
              <w:rPr>
                <w:lang w:val="en-GB"/>
              </w:rPr>
            </w:pPr>
          </w:p>
        </w:tc>
        <w:tc>
          <w:tcPr>
            <w:tcW w:w="3493" w:type="dxa"/>
            <w:tcBorders>
              <w:bottom w:val="single" w:sz="4" w:space="0" w:color="auto"/>
            </w:tcBorders>
          </w:tcPr>
          <w:p w14:paraId="3DFA6493" w14:textId="77777777" w:rsidR="00865330" w:rsidRDefault="00865330" w:rsidP="00865330">
            <w:pPr>
              <w:spacing w:before="40" w:after="40"/>
              <w:jc w:val="both"/>
              <w:rPr>
                <w:lang w:val="en-GB"/>
              </w:rPr>
            </w:pPr>
          </w:p>
        </w:tc>
      </w:tr>
      <w:tr w:rsidR="00865330" w14:paraId="796E1122" w14:textId="77777777" w:rsidTr="00261D06">
        <w:trPr>
          <w:cantSplit/>
        </w:trPr>
        <w:tc>
          <w:tcPr>
            <w:tcW w:w="309" w:type="dxa"/>
            <w:tcBorders>
              <w:top w:val="nil"/>
              <w:bottom w:val="nil"/>
            </w:tcBorders>
          </w:tcPr>
          <w:p w14:paraId="452A01FB" w14:textId="77777777" w:rsidR="00865330" w:rsidRDefault="00865330" w:rsidP="00865330">
            <w:pPr>
              <w:spacing w:before="40" w:after="40"/>
              <w:jc w:val="both"/>
              <w:rPr>
                <w:sz w:val="22"/>
                <w:lang w:val="en-GB"/>
              </w:rPr>
            </w:pPr>
          </w:p>
        </w:tc>
        <w:tc>
          <w:tcPr>
            <w:tcW w:w="449" w:type="dxa"/>
            <w:vMerge/>
          </w:tcPr>
          <w:p w14:paraId="779AD299" w14:textId="77777777" w:rsidR="00865330" w:rsidRDefault="00865330" w:rsidP="00865330">
            <w:pPr>
              <w:spacing w:before="40" w:after="40"/>
              <w:jc w:val="both"/>
              <w:rPr>
                <w:lang w:val="en-GB"/>
              </w:rPr>
            </w:pPr>
          </w:p>
        </w:tc>
        <w:tc>
          <w:tcPr>
            <w:tcW w:w="524" w:type="dxa"/>
            <w:vMerge/>
          </w:tcPr>
          <w:p w14:paraId="098E1E50" w14:textId="77777777" w:rsidR="00865330" w:rsidRDefault="00865330" w:rsidP="00865330">
            <w:pPr>
              <w:spacing w:before="60" w:after="60"/>
              <w:ind w:left="-144" w:right="-144"/>
              <w:jc w:val="center"/>
              <w:rPr>
                <w:sz w:val="18"/>
                <w:lang w:val="en-GB"/>
              </w:rPr>
            </w:pPr>
          </w:p>
        </w:tc>
        <w:tc>
          <w:tcPr>
            <w:tcW w:w="431" w:type="dxa"/>
            <w:tcBorders>
              <w:bottom w:val="single" w:sz="4" w:space="0" w:color="auto"/>
            </w:tcBorders>
          </w:tcPr>
          <w:p w14:paraId="2C2D97BD" w14:textId="77777777" w:rsidR="00865330" w:rsidRDefault="00865330" w:rsidP="00D57F21">
            <w:pPr>
              <w:numPr>
                <w:ilvl w:val="0"/>
                <w:numId w:val="21"/>
              </w:numPr>
              <w:spacing w:before="20"/>
              <w:jc w:val="both"/>
              <w:rPr>
                <w:sz w:val="18"/>
                <w:szCs w:val="18"/>
                <w:lang w:val="en-GB"/>
              </w:rPr>
            </w:pPr>
          </w:p>
        </w:tc>
        <w:tc>
          <w:tcPr>
            <w:tcW w:w="4496" w:type="dxa"/>
            <w:tcBorders>
              <w:bottom w:val="single" w:sz="4" w:space="0" w:color="auto"/>
            </w:tcBorders>
          </w:tcPr>
          <w:p w14:paraId="6C22FBBC" w14:textId="77777777" w:rsidR="00865330" w:rsidRDefault="00865330" w:rsidP="00865330">
            <w:pPr>
              <w:spacing w:before="20"/>
              <w:jc w:val="both"/>
              <w:rPr>
                <w:sz w:val="18"/>
                <w:szCs w:val="18"/>
                <w:lang w:val="en-GB"/>
              </w:rPr>
            </w:pPr>
            <w:r>
              <w:rPr>
                <w:sz w:val="18"/>
                <w:szCs w:val="18"/>
                <w:lang w:val="en-GB"/>
              </w:rPr>
              <w:t>a reference to the original report that it replaces or amends; and</w:t>
            </w:r>
          </w:p>
        </w:tc>
        <w:tc>
          <w:tcPr>
            <w:tcW w:w="813" w:type="dxa"/>
            <w:tcBorders>
              <w:bottom w:val="single" w:sz="4" w:space="0" w:color="auto"/>
            </w:tcBorders>
          </w:tcPr>
          <w:p w14:paraId="15203F7B" w14:textId="77777777" w:rsidR="00865330" w:rsidRDefault="00865330" w:rsidP="00865330">
            <w:pPr>
              <w:spacing w:before="40" w:after="40"/>
              <w:jc w:val="both"/>
              <w:rPr>
                <w:lang w:val="en-GB"/>
              </w:rPr>
            </w:pPr>
          </w:p>
        </w:tc>
        <w:tc>
          <w:tcPr>
            <w:tcW w:w="3493" w:type="dxa"/>
            <w:tcBorders>
              <w:bottom w:val="single" w:sz="4" w:space="0" w:color="auto"/>
            </w:tcBorders>
          </w:tcPr>
          <w:p w14:paraId="112FFF9E" w14:textId="77777777" w:rsidR="00865330" w:rsidRDefault="00865330" w:rsidP="00865330">
            <w:pPr>
              <w:spacing w:before="40" w:after="40"/>
              <w:jc w:val="both"/>
              <w:rPr>
                <w:lang w:val="en-GB"/>
              </w:rPr>
            </w:pPr>
          </w:p>
        </w:tc>
      </w:tr>
      <w:tr w:rsidR="00865330" w14:paraId="6BAFD6AB" w14:textId="77777777" w:rsidTr="00261D06">
        <w:trPr>
          <w:cantSplit/>
        </w:trPr>
        <w:tc>
          <w:tcPr>
            <w:tcW w:w="309" w:type="dxa"/>
            <w:tcBorders>
              <w:top w:val="nil"/>
              <w:bottom w:val="nil"/>
            </w:tcBorders>
          </w:tcPr>
          <w:p w14:paraId="0E944329" w14:textId="77777777" w:rsidR="00865330" w:rsidRDefault="00865330" w:rsidP="00865330">
            <w:pPr>
              <w:spacing w:before="40" w:after="40"/>
              <w:jc w:val="both"/>
              <w:rPr>
                <w:sz w:val="22"/>
                <w:lang w:val="en-GB"/>
              </w:rPr>
            </w:pPr>
          </w:p>
        </w:tc>
        <w:tc>
          <w:tcPr>
            <w:tcW w:w="449" w:type="dxa"/>
            <w:vMerge/>
          </w:tcPr>
          <w:p w14:paraId="68E12E78" w14:textId="77777777" w:rsidR="00865330" w:rsidRDefault="00865330" w:rsidP="00865330">
            <w:pPr>
              <w:spacing w:before="40" w:after="40"/>
              <w:jc w:val="both"/>
              <w:rPr>
                <w:lang w:val="en-GB"/>
              </w:rPr>
            </w:pPr>
          </w:p>
        </w:tc>
        <w:tc>
          <w:tcPr>
            <w:tcW w:w="524" w:type="dxa"/>
            <w:vMerge/>
            <w:tcBorders>
              <w:bottom w:val="single" w:sz="4" w:space="0" w:color="auto"/>
            </w:tcBorders>
          </w:tcPr>
          <w:p w14:paraId="21C0A2BD" w14:textId="77777777" w:rsidR="00865330" w:rsidRDefault="00865330" w:rsidP="00865330">
            <w:pPr>
              <w:spacing w:before="60" w:after="60"/>
              <w:ind w:left="-144" w:right="-144"/>
              <w:jc w:val="center"/>
              <w:rPr>
                <w:sz w:val="18"/>
                <w:lang w:val="en-GB"/>
              </w:rPr>
            </w:pPr>
          </w:p>
        </w:tc>
        <w:tc>
          <w:tcPr>
            <w:tcW w:w="431" w:type="dxa"/>
            <w:tcBorders>
              <w:bottom w:val="single" w:sz="4" w:space="0" w:color="auto"/>
            </w:tcBorders>
          </w:tcPr>
          <w:p w14:paraId="762FEAC6" w14:textId="77777777" w:rsidR="00865330" w:rsidRDefault="00865330" w:rsidP="00D57F21">
            <w:pPr>
              <w:numPr>
                <w:ilvl w:val="0"/>
                <w:numId w:val="21"/>
              </w:numPr>
              <w:spacing w:before="60" w:after="60"/>
              <w:jc w:val="both"/>
              <w:rPr>
                <w:sz w:val="18"/>
                <w:lang w:val="en-GB"/>
              </w:rPr>
            </w:pPr>
          </w:p>
        </w:tc>
        <w:tc>
          <w:tcPr>
            <w:tcW w:w="4496" w:type="dxa"/>
            <w:tcBorders>
              <w:bottom w:val="single" w:sz="4" w:space="0" w:color="auto"/>
            </w:tcBorders>
          </w:tcPr>
          <w:p w14:paraId="274E9E06" w14:textId="77777777" w:rsidR="00865330" w:rsidRDefault="00865330" w:rsidP="00865330">
            <w:pPr>
              <w:spacing w:before="60" w:after="60"/>
              <w:jc w:val="both"/>
              <w:rPr>
                <w:sz w:val="18"/>
                <w:lang w:val="en-GB"/>
              </w:rPr>
            </w:pPr>
            <w:r>
              <w:rPr>
                <w:sz w:val="18"/>
                <w:szCs w:val="18"/>
                <w:lang w:val="en-GB"/>
              </w:rPr>
              <w:t>a statement concerning the reason for the amendment or re-issue.</w:t>
            </w:r>
          </w:p>
        </w:tc>
        <w:tc>
          <w:tcPr>
            <w:tcW w:w="813" w:type="dxa"/>
            <w:tcBorders>
              <w:bottom w:val="single" w:sz="4" w:space="0" w:color="auto"/>
            </w:tcBorders>
          </w:tcPr>
          <w:p w14:paraId="0E111BD5" w14:textId="77777777" w:rsidR="00865330" w:rsidRDefault="00865330" w:rsidP="00865330">
            <w:pPr>
              <w:spacing w:before="40" w:after="40"/>
              <w:jc w:val="both"/>
              <w:rPr>
                <w:lang w:val="en-GB"/>
              </w:rPr>
            </w:pPr>
          </w:p>
        </w:tc>
        <w:tc>
          <w:tcPr>
            <w:tcW w:w="3493" w:type="dxa"/>
            <w:tcBorders>
              <w:bottom w:val="single" w:sz="4" w:space="0" w:color="auto"/>
            </w:tcBorders>
          </w:tcPr>
          <w:p w14:paraId="41657114" w14:textId="77777777" w:rsidR="00865330" w:rsidRDefault="00865330" w:rsidP="00865330">
            <w:pPr>
              <w:spacing w:before="40" w:after="40"/>
              <w:jc w:val="both"/>
              <w:rPr>
                <w:lang w:val="en-GB"/>
              </w:rPr>
            </w:pPr>
          </w:p>
        </w:tc>
      </w:tr>
      <w:tr w:rsidR="00D57F21" w14:paraId="53F6B9BA" w14:textId="77777777" w:rsidTr="00261D06">
        <w:trPr>
          <w:cantSplit/>
        </w:trPr>
        <w:tc>
          <w:tcPr>
            <w:tcW w:w="309" w:type="dxa"/>
            <w:tcBorders>
              <w:top w:val="nil"/>
              <w:bottom w:val="nil"/>
            </w:tcBorders>
          </w:tcPr>
          <w:p w14:paraId="53CB461F" w14:textId="77777777" w:rsidR="00D57F21" w:rsidRDefault="00D57F21" w:rsidP="00865330">
            <w:pPr>
              <w:spacing w:before="40" w:after="40"/>
              <w:jc w:val="both"/>
              <w:rPr>
                <w:sz w:val="22"/>
                <w:lang w:val="en-GB"/>
              </w:rPr>
            </w:pPr>
          </w:p>
        </w:tc>
        <w:tc>
          <w:tcPr>
            <w:tcW w:w="449" w:type="dxa"/>
            <w:vMerge w:val="restart"/>
          </w:tcPr>
          <w:p w14:paraId="384DF199" w14:textId="77777777" w:rsidR="00D57F21" w:rsidRDefault="00D57F21" w:rsidP="00865330">
            <w:pPr>
              <w:spacing w:before="60" w:after="60"/>
              <w:ind w:left="-144" w:right="-144"/>
              <w:jc w:val="center"/>
              <w:rPr>
                <w:rFonts w:ascii="Arial" w:hAnsi="Arial"/>
                <w:b/>
                <w:lang w:val="en-GB"/>
              </w:rPr>
            </w:pPr>
            <w:r>
              <w:rPr>
                <w:rFonts w:ascii="Arial" w:hAnsi="Arial"/>
                <w:b/>
                <w:lang w:val="en-GB"/>
              </w:rPr>
              <w:t>4.9</w:t>
            </w:r>
          </w:p>
        </w:tc>
        <w:tc>
          <w:tcPr>
            <w:tcW w:w="9757" w:type="dxa"/>
            <w:gridSpan w:val="5"/>
            <w:tcBorders>
              <w:bottom w:val="single" w:sz="4" w:space="0" w:color="auto"/>
            </w:tcBorders>
            <w:vAlign w:val="center"/>
          </w:tcPr>
          <w:p w14:paraId="213A485C" w14:textId="77777777" w:rsidR="00D57F21" w:rsidRDefault="00D57F21" w:rsidP="00865330">
            <w:pPr>
              <w:spacing w:before="40" w:after="40"/>
              <w:jc w:val="both"/>
              <w:rPr>
                <w:lang w:val="en-GB"/>
              </w:rPr>
            </w:pPr>
            <w:r>
              <w:rPr>
                <w:rFonts w:ascii="Arial" w:hAnsi="Arial" w:cs="Arial"/>
                <w:b/>
                <w:lang w:val="en-GB"/>
              </w:rPr>
              <w:t>COMMUNICATION WITH PARTICIPANTS</w:t>
            </w:r>
          </w:p>
        </w:tc>
      </w:tr>
      <w:tr w:rsidR="00865330" w14:paraId="145AE0CA" w14:textId="77777777" w:rsidTr="00261D06">
        <w:trPr>
          <w:cantSplit/>
        </w:trPr>
        <w:tc>
          <w:tcPr>
            <w:tcW w:w="309" w:type="dxa"/>
            <w:tcBorders>
              <w:top w:val="nil"/>
              <w:bottom w:val="nil"/>
            </w:tcBorders>
          </w:tcPr>
          <w:p w14:paraId="3B3FF946" w14:textId="77777777" w:rsidR="00865330" w:rsidRDefault="00865330" w:rsidP="00865330">
            <w:pPr>
              <w:spacing w:before="40" w:after="40"/>
              <w:jc w:val="both"/>
              <w:rPr>
                <w:sz w:val="22"/>
                <w:lang w:val="en-GB"/>
              </w:rPr>
            </w:pPr>
          </w:p>
        </w:tc>
        <w:tc>
          <w:tcPr>
            <w:tcW w:w="449" w:type="dxa"/>
            <w:vMerge/>
          </w:tcPr>
          <w:p w14:paraId="204AD111" w14:textId="77777777" w:rsidR="00865330" w:rsidRDefault="00865330" w:rsidP="00865330">
            <w:pPr>
              <w:spacing w:before="40" w:after="40"/>
              <w:jc w:val="both"/>
              <w:rPr>
                <w:lang w:val="en-GB"/>
              </w:rPr>
            </w:pPr>
          </w:p>
        </w:tc>
        <w:tc>
          <w:tcPr>
            <w:tcW w:w="524" w:type="dxa"/>
            <w:vMerge w:val="restart"/>
          </w:tcPr>
          <w:p w14:paraId="71433C75" w14:textId="77777777" w:rsidR="00865330" w:rsidRDefault="00865330" w:rsidP="00865330">
            <w:pPr>
              <w:spacing w:before="60" w:after="60"/>
              <w:ind w:left="-144" w:right="-144"/>
              <w:jc w:val="center"/>
              <w:rPr>
                <w:sz w:val="18"/>
                <w:lang w:val="en-GB"/>
              </w:rPr>
            </w:pPr>
            <w:r>
              <w:rPr>
                <w:sz w:val="18"/>
                <w:lang w:val="en-GB"/>
              </w:rPr>
              <w:t>4.9.1</w:t>
            </w:r>
          </w:p>
        </w:tc>
        <w:tc>
          <w:tcPr>
            <w:tcW w:w="4927" w:type="dxa"/>
            <w:gridSpan w:val="2"/>
            <w:tcBorders>
              <w:bottom w:val="single" w:sz="4" w:space="0" w:color="auto"/>
            </w:tcBorders>
          </w:tcPr>
          <w:p w14:paraId="3B73590D" w14:textId="77777777" w:rsidR="00865330" w:rsidRDefault="00865330" w:rsidP="00865330">
            <w:pPr>
              <w:spacing w:before="20"/>
              <w:jc w:val="both"/>
              <w:rPr>
                <w:sz w:val="18"/>
                <w:szCs w:val="18"/>
                <w:lang w:val="en-GB"/>
              </w:rPr>
            </w:pPr>
            <w:r>
              <w:rPr>
                <w:sz w:val="18"/>
                <w:szCs w:val="18"/>
                <w:lang w:val="en-GB"/>
              </w:rPr>
              <w:t xml:space="preserve">The proficiency testing provider shall make detailed information available about the proficiency testing scheme. This shall include: </w:t>
            </w:r>
          </w:p>
        </w:tc>
        <w:tc>
          <w:tcPr>
            <w:tcW w:w="813" w:type="dxa"/>
            <w:tcBorders>
              <w:bottom w:val="single" w:sz="4" w:space="0" w:color="auto"/>
            </w:tcBorders>
          </w:tcPr>
          <w:p w14:paraId="532C2E00" w14:textId="77777777" w:rsidR="00865330" w:rsidRDefault="00865330" w:rsidP="00865330">
            <w:pPr>
              <w:pStyle w:val="Header"/>
              <w:rPr>
                <w:lang w:val="en-GB"/>
              </w:rPr>
            </w:pPr>
          </w:p>
        </w:tc>
        <w:tc>
          <w:tcPr>
            <w:tcW w:w="3493" w:type="dxa"/>
            <w:tcBorders>
              <w:bottom w:val="single" w:sz="4" w:space="0" w:color="auto"/>
            </w:tcBorders>
          </w:tcPr>
          <w:p w14:paraId="60ED8D84" w14:textId="77777777" w:rsidR="00865330" w:rsidRDefault="00865330" w:rsidP="00865330">
            <w:pPr>
              <w:spacing w:before="40" w:after="40"/>
              <w:jc w:val="both"/>
              <w:rPr>
                <w:lang w:val="en-GB"/>
              </w:rPr>
            </w:pPr>
          </w:p>
        </w:tc>
      </w:tr>
      <w:tr w:rsidR="00865330" w14:paraId="6ECAB8D3" w14:textId="77777777" w:rsidTr="00261D06">
        <w:trPr>
          <w:cantSplit/>
        </w:trPr>
        <w:tc>
          <w:tcPr>
            <w:tcW w:w="309" w:type="dxa"/>
            <w:tcBorders>
              <w:top w:val="nil"/>
              <w:bottom w:val="nil"/>
            </w:tcBorders>
          </w:tcPr>
          <w:p w14:paraId="7D6E6512" w14:textId="77777777" w:rsidR="00865330" w:rsidRDefault="00865330" w:rsidP="00865330">
            <w:pPr>
              <w:spacing w:before="40" w:after="40"/>
              <w:jc w:val="both"/>
              <w:rPr>
                <w:sz w:val="22"/>
                <w:lang w:val="en-GB"/>
              </w:rPr>
            </w:pPr>
          </w:p>
        </w:tc>
        <w:tc>
          <w:tcPr>
            <w:tcW w:w="449" w:type="dxa"/>
            <w:vMerge/>
          </w:tcPr>
          <w:p w14:paraId="0F284C84" w14:textId="77777777" w:rsidR="00865330" w:rsidRDefault="00865330" w:rsidP="00865330">
            <w:pPr>
              <w:spacing w:before="40" w:after="40"/>
              <w:jc w:val="both"/>
              <w:rPr>
                <w:lang w:val="en-GB"/>
              </w:rPr>
            </w:pPr>
          </w:p>
        </w:tc>
        <w:tc>
          <w:tcPr>
            <w:tcW w:w="524" w:type="dxa"/>
            <w:vMerge/>
          </w:tcPr>
          <w:p w14:paraId="180C29DD" w14:textId="77777777" w:rsidR="00865330" w:rsidRDefault="00865330" w:rsidP="00865330">
            <w:pPr>
              <w:spacing w:before="60" w:after="60"/>
              <w:ind w:left="-144" w:right="-144"/>
              <w:jc w:val="center"/>
              <w:rPr>
                <w:sz w:val="18"/>
                <w:lang w:val="en-GB"/>
              </w:rPr>
            </w:pPr>
          </w:p>
        </w:tc>
        <w:tc>
          <w:tcPr>
            <w:tcW w:w="431" w:type="dxa"/>
            <w:tcBorders>
              <w:bottom w:val="single" w:sz="4" w:space="0" w:color="auto"/>
            </w:tcBorders>
          </w:tcPr>
          <w:p w14:paraId="25AEC8D2" w14:textId="77777777" w:rsidR="00865330" w:rsidRDefault="00865330" w:rsidP="00D57F21">
            <w:pPr>
              <w:numPr>
                <w:ilvl w:val="0"/>
                <w:numId w:val="22"/>
              </w:numPr>
              <w:spacing w:before="20"/>
              <w:jc w:val="both"/>
              <w:rPr>
                <w:sz w:val="18"/>
                <w:szCs w:val="18"/>
                <w:lang w:val="en-GB"/>
              </w:rPr>
            </w:pPr>
          </w:p>
        </w:tc>
        <w:tc>
          <w:tcPr>
            <w:tcW w:w="4496" w:type="dxa"/>
            <w:tcBorders>
              <w:bottom w:val="single" w:sz="4" w:space="0" w:color="auto"/>
            </w:tcBorders>
          </w:tcPr>
          <w:p w14:paraId="3D5AE958" w14:textId="77777777" w:rsidR="00865330" w:rsidRDefault="00865330" w:rsidP="00865330">
            <w:pPr>
              <w:spacing w:before="20"/>
              <w:jc w:val="both"/>
              <w:rPr>
                <w:sz w:val="18"/>
                <w:szCs w:val="18"/>
                <w:lang w:val="en-GB"/>
              </w:rPr>
            </w:pPr>
            <w:r>
              <w:rPr>
                <w:sz w:val="18"/>
                <w:szCs w:val="18"/>
                <w:lang w:val="en-GB"/>
              </w:rPr>
              <w:t xml:space="preserve">relevant details of the scope of the proficiency </w:t>
            </w:r>
            <w:r>
              <w:rPr>
                <w:sz w:val="18"/>
                <w:szCs w:val="18"/>
                <w:lang w:val="en-GB"/>
              </w:rPr>
              <w:br/>
              <w:t xml:space="preserve">testing scheme; </w:t>
            </w:r>
          </w:p>
        </w:tc>
        <w:tc>
          <w:tcPr>
            <w:tcW w:w="813" w:type="dxa"/>
            <w:tcBorders>
              <w:bottom w:val="single" w:sz="4" w:space="0" w:color="auto"/>
            </w:tcBorders>
          </w:tcPr>
          <w:p w14:paraId="63B6B2A1" w14:textId="77777777" w:rsidR="00865330" w:rsidRDefault="00865330" w:rsidP="00865330">
            <w:pPr>
              <w:rPr>
                <w:lang w:val="en-GB"/>
              </w:rPr>
            </w:pPr>
          </w:p>
        </w:tc>
        <w:tc>
          <w:tcPr>
            <w:tcW w:w="3493" w:type="dxa"/>
            <w:tcBorders>
              <w:bottom w:val="single" w:sz="4" w:space="0" w:color="auto"/>
            </w:tcBorders>
          </w:tcPr>
          <w:p w14:paraId="72EFA646" w14:textId="77777777" w:rsidR="00865330" w:rsidRDefault="00865330" w:rsidP="00865330">
            <w:pPr>
              <w:spacing w:before="40" w:after="40"/>
              <w:jc w:val="both"/>
              <w:rPr>
                <w:lang w:val="en-GB"/>
              </w:rPr>
            </w:pPr>
          </w:p>
        </w:tc>
      </w:tr>
      <w:tr w:rsidR="00865330" w14:paraId="011D391F" w14:textId="77777777" w:rsidTr="00261D06">
        <w:trPr>
          <w:cantSplit/>
        </w:trPr>
        <w:tc>
          <w:tcPr>
            <w:tcW w:w="309" w:type="dxa"/>
            <w:tcBorders>
              <w:top w:val="nil"/>
              <w:bottom w:val="nil"/>
            </w:tcBorders>
          </w:tcPr>
          <w:p w14:paraId="722157FB" w14:textId="77777777" w:rsidR="00865330" w:rsidRDefault="00865330" w:rsidP="00865330">
            <w:pPr>
              <w:spacing w:before="40" w:after="40"/>
              <w:jc w:val="both"/>
              <w:rPr>
                <w:sz w:val="22"/>
                <w:lang w:val="en-GB"/>
              </w:rPr>
            </w:pPr>
          </w:p>
        </w:tc>
        <w:tc>
          <w:tcPr>
            <w:tcW w:w="449" w:type="dxa"/>
            <w:vMerge/>
          </w:tcPr>
          <w:p w14:paraId="04393697" w14:textId="77777777" w:rsidR="00865330" w:rsidRDefault="00865330" w:rsidP="00865330">
            <w:pPr>
              <w:spacing w:before="40" w:after="40"/>
              <w:jc w:val="both"/>
              <w:rPr>
                <w:lang w:val="en-GB"/>
              </w:rPr>
            </w:pPr>
          </w:p>
        </w:tc>
        <w:tc>
          <w:tcPr>
            <w:tcW w:w="524" w:type="dxa"/>
            <w:vMerge/>
          </w:tcPr>
          <w:p w14:paraId="21F002D1" w14:textId="77777777" w:rsidR="00865330" w:rsidRDefault="00865330" w:rsidP="00865330">
            <w:pPr>
              <w:spacing w:before="60" w:after="60"/>
              <w:ind w:left="-144" w:right="-144"/>
              <w:jc w:val="center"/>
              <w:rPr>
                <w:sz w:val="18"/>
                <w:lang w:val="en-GB"/>
              </w:rPr>
            </w:pPr>
          </w:p>
        </w:tc>
        <w:tc>
          <w:tcPr>
            <w:tcW w:w="431" w:type="dxa"/>
            <w:tcBorders>
              <w:bottom w:val="single" w:sz="4" w:space="0" w:color="auto"/>
            </w:tcBorders>
          </w:tcPr>
          <w:p w14:paraId="0FA8DC1A" w14:textId="77777777" w:rsidR="00865330" w:rsidRDefault="00865330" w:rsidP="00D57F21">
            <w:pPr>
              <w:numPr>
                <w:ilvl w:val="0"/>
                <w:numId w:val="22"/>
              </w:numPr>
              <w:spacing w:before="20"/>
              <w:jc w:val="both"/>
              <w:rPr>
                <w:sz w:val="18"/>
                <w:szCs w:val="18"/>
                <w:lang w:val="en-GB"/>
              </w:rPr>
            </w:pPr>
          </w:p>
        </w:tc>
        <w:tc>
          <w:tcPr>
            <w:tcW w:w="4496" w:type="dxa"/>
            <w:tcBorders>
              <w:bottom w:val="single" w:sz="4" w:space="0" w:color="auto"/>
            </w:tcBorders>
          </w:tcPr>
          <w:p w14:paraId="5C10928E" w14:textId="77777777" w:rsidR="00865330" w:rsidRDefault="00865330" w:rsidP="00865330">
            <w:pPr>
              <w:spacing w:before="20"/>
              <w:jc w:val="both"/>
              <w:rPr>
                <w:sz w:val="18"/>
                <w:szCs w:val="18"/>
                <w:lang w:val="en-GB"/>
              </w:rPr>
            </w:pPr>
            <w:r>
              <w:rPr>
                <w:sz w:val="18"/>
                <w:szCs w:val="18"/>
                <w:lang w:val="en-GB"/>
              </w:rPr>
              <w:t xml:space="preserve">any fees for participation; </w:t>
            </w:r>
          </w:p>
        </w:tc>
        <w:tc>
          <w:tcPr>
            <w:tcW w:w="813" w:type="dxa"/>
            <w:tcBorders>
              <w:bottom w:val="single" w:sz="4" w:space="0" w:color="auto"/>
            </w:tcBorders>
          </w:tcPr>
          <w:p w14:paraId="02D34BDF" w14:textId="77777777" w:rsidR="00865330" w:rsidRDefault="00865330" w:rsidP="00865330">
            <w:pPr>
              <w:rPr>
                <w:lang w:val="en-GB"/>
              </w:rPr>
            </w:pPr>
          </w:p>
        </w:tc>
        <w:tc>
          <w:tcPr>
            <w:tcW w:w="3493" w:type="dxa"/>
            <w:tcBorders>
              <w:bottom w:val="single" w:sz="4" w:space="0" w:color="auto"/>
            </w:tcBorders>
          </w:tcPr>
          <w:p w14:paraId="7F126E45" w14:textId="77777777" w:rsidR="00865330" w:rsidRDefault="00865330" w:rsidP="00865330">
            <w:pPr>
              <w:spacing w:before="40" w:after="40"/>
              <w:jc w:val="both"/>
              <w:rPr>
                <w:lang w:val="en-GB"/>
              </w:rPr>
            </w:pPr>
          </w:p>
        </w:tc>
      </w:tr>
      <w:tr w:rsidR="00865330" w14:paraId="0D042635" w14:textId="77777777" w:rsidTr="00261D06">
        <w:trPr>
          <w:cantSplit/>
        </w:trPr>
        <w:tc>
          <w:tcPr>
            <w:tcW w:w="309" w:type="dxa"/>
            <w:tcBorders>
              <w:top w:val="nil"/>
              <w:bottom w:val="nil"/>
            </w:tcBorders>
          </w:tcPr>
          <w:p w14:paraId="5924FB9B" w14:textId="77777777" w:rsidR="00865330" w:rsidRDefault="00865330" w:rsidP="00865330">
            <w:pPr>
              <w:spacing w:before="40" w:after="40"/>
              <w:jc w:val="both"/>
              <w:rPr>
                <w:sz w:val="22"/>
                <w:lang w:val="en-GB"/>
              </w:rPr>
            </w:pPr>
          </w:p>
        </w:tc>
        <w:tc>
          <w:tcPr>
            <w:tcW w:w="449" w:type="dxa"/>
            <w:vMerge/>
          </w:tcPr>
          <w:p w14:paraId="7AD53CA0" w14:textId="77777777" w:rsidR="00865330" w:rsidRDefault="00865330" w:rsidP="00865330">
            <w:pPr>
              <w:spacing w:before="40" w:after="40"/>
              <w:jc w:val="both"/>
              <w:rPr>
                <w:lang w:val="en-GB"/>
              </w:rPr>
            </w:pPr>
          </w:p>
        </w:tc>
        <w:tc>
          <w:tcPr>
            <w:tcW w:w="524" w:type="dxa"/>
            <w:vMerge/>
          </w:tcPr>
          <w:p w14:paraId="6183D131" w14:textId="77777777" w:rsidR="00865330" w:rsidRDefault="00865330" w:rsidP="00865330">
            <w:pPr>
              <w:spacing w:before="60" w:after="60"/>
              <w:ind w:left="-144" w:right="-144"/>
              <w:jc w:val="center"/>
              <w:rPr>
                <w:sz w:val="18"/>
                <w:lang w:val="en-GB"/>
              </w:rPr>
            </w:pPr>
          </w:p>
        </w:tc>
        <w:tc>
          <w:tcPr>
            <w:tcW w:w="431" w:type="dxa"/>
            <w:tcBorders>
              <w:bottom w:val="single" w:sz="4" w:space="0" w:color="auto"/>
            </w:tcBorders>
          </w:tcPr>
          <w:p w14:paraId="18FD2370" w14:textId="77777777" w:rsidR="00865330" w:rsidRDefault="00865330" w:rsidP="00D57F21">
            <w:pPr>
              <w:numPr>
                <w:ilvl w:val="0"/>
                <w:numId w:val="22"/>
              </w:numPr>
              <w:spacing w:before="20"/>
              <w:jc w:val="both"/>
              <w:rPr>
                <w:sz w:val="18"/>
                <w:szCs w:val="18"/>
                <w:lang w:val="en-GB"/>
              </w:rPr>
            </w:pPr>
          </w:p>
        </w:tc>
        <w:tc>
          <w:tcPr>
            <w:tcW w:w="4496" w:type="dxa"/>
            <w:tcBorders>
              <w:bottom w:val="single" w:sz="4" w:space="0" w:color="auto"/>
            </w:tcBorders>
          </w:tcPr>
          <w:p w14:paraId="424542F9" w14:textId="77777777" w:rsidR="00865330" w:rsidRDefault="00865330" w:rsidP="00865330">
            <w:pPr>
              <w:spacing w:before="20"/>
              <w:jc w:val="both"/>
              <w:rPr>
                <w:sz w:val="18"/>
                <w:szCs w:val="18"/>
                <w:lang w:val="en-GB"/>
              </w:rPr>
            </w:pPr>
            <w:r>
              <w:rPr>
                <w:sz w:val="18"/>
                <w:szCs w:val="18"/>
                <w:lang w:val="en-GB"/>
              </w:rPr>
              <w:t xml:space="preserve">documented eligibility criteria for participation; </w:t>
            </w:r>
          </w:p>
        </w:tc>
        <w:tc>
          <w:tcPr>
            <w:tcW w:w="813" w:type="dxa"/>
            <w:tcBorders>
              <w:bottom w:val="single" w:sz="4" w:space="0" w:color="auto"/>
            </w:tcBorders>
          </w:tcPr>
          <w:p w14:paraId="762728A4" w14:textId="77777777" w:rsidR="00865330" w:rsidRDefault="00865330" w:rsidP="00865330">
            <w:pPr>
              <w:rPr>
                <w:lang w:val="en-GB"/>
              </w:rPr>
            </w:pPr>
          </w:p>
        </w:tc>
        <w:tc>
          <w:tcPr>
            <w:tcW w:w="3493" w:type="dxa"/>
            <w:tcBorders>
              <w:bottom w:val="single" w:sz="4" w:space="0" w:color="auto"/>
            </w:tcBorders>
          </w:tcPr>
          <w:p w14:paraId="574F01C7" w14:textId="77777777" w:rsidR="00865330" w:rsidRDefault="00865330" w:rsidP="00865330">
            <w:pPr>
              <w:spacing w:before="40" w:after="40"/>
              <w:jc w:val="both"/>
              <w:rPr>
                <w:lang w:val="en-GB"/>
              </w:rPr>
            </w:pPr>
          </w:p>
        </w:tc>
      </w:tr>
      <w:tr w:rsidR="00865330" w14:paraId="054DBF46" w14:textId="77777777" w:rsidTr="00261D06">
        <w:trPr>
          <w:cantSplit/>
        </w:trPr>
        <w:tc>
          <w:tcPr>
            <w:tcW w:w="309" w:type="dxa"/>
            <w:tcBorders>
              <w:top w:val="nil"/>
              <w:bottom w:val="nil"/>
            </w:tcBorders>
          </w:tcPr>
          <w:p w14:paraId="733A7CD8" w14:textId="77777777" w:rsidR="00865330" w:rsidRDefault="00865330" w:rsidP="00865330">
            <w:pPr>
              <w:spacing w:before="40" w:after="40"/>
              <w:jc w:val="both"/>
              <w:rPr>
                <w:sz w:val="22"/>
                <w:lang w:val="en-GB"/>
              </w:rPr>
            </w:pPr>
          </w:p>
        </w:tc>
        <w:tc>
          <w:tcPr>
            <w:tcW w:w="449" w:type="dxa"/>
            <w:vMerge/>
          </w:tcPr>
          <w:p w14:paraId="25D45026" w14:textId="77777777" w:rsidR="00865330" w:rsidRDefault="00865330" w:rsidP="00865330">
            <w:pPr>
              <w:spacing w:before="40" w:after="40"/>
              <w:jc w:val="both"/>
              <w:rPr>
                <w:lang w:val="en-GB"/>
              </w:rPr>
            </w:pPr>
          </w:p>
        </w:tc>
        <w:tc>
          <w:tcPr>
            <w:tcW w:w="524" w:type="dxa"/>
            <w:vMerge/>
          </w:tcPr>
          <w:p w14:paraId="5D138803" w14:textId="77777777" w:rsidR="00865330" w:rsidRDefault="00865330" w:rsidP="00865330">
            <w:pPr>
              <w:spacing w:before="60" w:after="60"/>
              <w:ind w:left="-144" w:right="-144"/>
              <w:jc w:val="center"/>
              <w:rPr>
                <w:sz w:val="18"/>
                <w:lang w:val="en-GB"/>
              </w:rPr>
            </w:pPr>
          </w:p>
        </w:tc>
        <w:tc>
          <w:tcPr>
            <w:tcW w:w="431" w:type="dxa"/>
            <w:tcBorders>
              <w:bottom w:val="single" w:sz="4" w:space="0" w:color="auto"/>
            </w:tcBorders>
          </w:tcPr>
          <w:p w14:paraId="5155BC7F" w14:textId="77777777" w:rsidR="00865330" w:rsidRDefault="00865330" w:rsidP="00D57F21">
            <w:pPr>
              <w:numPr>
                <w:ilvl w:val="0"/>
                <w:numId w:val="22"/>
              </w:numPr>
              <w:spacing w:before="20"/>
              <w:jc w:val="both"/>
              <w:rPr>
                <w:sz w:val="18"/>
                <w:szCs w:val="18"/>
                <w:lang w:val="en-GB"/>
              </w:rPr>
            </w:pPr>
          </w:p>
        </w:tc>
        <w:tc>
          <w:tcPr>
            <w:tcW w:w="4496" w:type="dxa"/>
            <w:tcBorders>
              <w:bottom w:val="single" w:sz="4" w:space="0" w:color="auto"/>
            </w:tcBorders>
          </w:tcPr>
          <w:p w14:paraId="612D3312" w14:textId="77777777" w:rsidR="00865330" w:rsidRDefault="00865330" w:rsidP="00865330">
            <w:pPr>
              <w:spacing w:before="20"/>
              <w:jc w:val="both"/>
              <w:rPr>
                <w:sz w:val="18"/>
                <w:szCs w:val="18"/>
                <w:lang w:val="en-GB"/>
              </w:rPr>
            </w:pPr>
            <w:r>
              <w:rPr>
                <w:sz w:val="18"/>
                <w:szCs w:val="18"/>
                <w:lang w:val="en-GB"/>
              </w:rPr>
              <w:t xml:space="preserve">confidentiality arrangements; and </w:t>
            </w:r>
          </w:p>
        </w:tc>
        <w:tc>
          <w:tcPr>
            <w:tcW w:w="813" w:type="dxa"/>
            <w:tcBorders>
              <w:bottom w:val="single" w:sz="4" w:space="0" w:color="auto"/>
            </w:tcBorders>
          </w:tcPr>
          <w:p w14:paraId="1E0D18B3" w14:textId="77777777" w:rsidR="00865330" w:rsidRDefault="00865330" w:rsidP="00865330">
            <w:pPr>
              <w:rPr>
                <w:lang w:val="en-GB"/>
              </w:rPr>
            </w:pPr>
          </w:p>
        </w:tc>
        <w:tc>
          <w:tcPr>
            <w:tcW w:w="3493" w:type="dxa"/>
            <w:tcBorders>
              <w:bottom w:val="single" w:sz="4" w:space="0" w:color="auto"/>
            </w:tcBorders>
          </w:tcPr>
          <w:p w14:paraId="777958BA" w14:textId="77777777" w:rsidR="00865330" w:rsidRDefault="00865330" w:rsidP="00865330">
            <w:pPr>
              <w:spacing w:before="40" w:after="40"/>
              <w:jc w:val="both"/>
              <w:rPr>
                <w:lang w:val="en-GB"/>
              </w:rPr>
            </w:pPr>
          </w:p>
        </w:tc>
      </w:tr>
      <w:tr w:rsidR="00865330" w14:paraId="57DBD76D" w14:textId="77777777" w:rsidTr="00261D06">
        <w:trPr>
          <w:cantSplit/>
        </w:trPr>
        <w:tc>
          <w:tcPr>
            <w:tcW w:w="309" w:type="dxa"/>
            <w:tcBorders>
              <w:top w:val="nil"/>
              <w:bottom w:val="nil"/>
            </w:tcBorders>
          </w:tcPr>
          <w:p w14:paraId="12AFA2E5" w14:textId="77777777" w:rsidR="00865330" w:rsidRDefault="00865330" w:rsidP="00865330">
            <w:pPr>
              <w:spacing w:before="40" w:after="40"/>
              <w:jc w:val="both"/>
              <w:rPr>
                <w:sz w:val="22"/>
                <w:lang w:val="en-GB"/>
              </w:rPr>
            </w:pPr>
          </w:p>
        </w:tc>
        <w:tc>
          <w:tcPr>
            <w:tcW w:w="449" w:type="dxa"/>
            <w:vMerge/>
          </w:tcPr>
          <w:p w14:paraId="7708E316" w14:textId="77777777" w:rsidR="00865330" w:rsidRDefault="00865330" w:rsidP="00865330">
            <w:pPr>
              <w:spacing w:before="40" w:after="40"/>
              <w:jc w:val="both"/>
              <w:rPr>
                <w:lang w:val="en-GB"/>
              </w:rPr>
            </w:pPr>
          </w:p>
        </w:tc>
        <w:tc>
          <w:tcPr>
            <w:tcW w:w="524" w:type="dxa"/>
            <w:vMerge/>
            <w:tcBorders>
              <w:bottom w:val="single" w:sz="4" w:space="0" w:color="auto"/>
            </w:tcBorders>
          </w:tcPr>
          <w:p w14:paraId="2AFCB02A" w14:textId="77777777" w:rsidR="00865330" w:rsidRDefault="00865330" w:rsidP="00865330">
            <w:pPr>
              <w:spacing w:before="60" w:after="60"/>
              <w:ind w:left="-144" w:right="-144"/>
              <w:jc w:val="center"/>
              <w:rPr>
                <w:sz w:val="18"/>
                <w:lang w:val="en-GB"/>
              </w:rPr>
            </w:pPr>
          </w:p>
        </w:tc>
        <w:tc>
          <w:tcPr>
            <w:tcW w:w="431" w:type="dxa"/>
            <w:tcBorders>
              <w:bottom w:val="single" w:sz="4" w:space="0" w:color="auto"/>
            </w:tcBorders>
          </w:tcPr>
          <w:p w14:paraId="3AFF07C3" w14:textId="77777777" w:rsidR="00865330" w:rsidRDefault="00865330" w:rsidP="00D57F21">
            <w:pPr>
              <w:numPr>
                <w:ilvl w:val="0"/>
                <w:numId w:val="22"/>
              </w:numPr>
              <w:spacing w:before="20"/>
              <w:jc w:val="both"/>
              <w:rPr>
                <w:sz w:val="18"/>
                <w:szCs w:val="18"/>
                <w:lang w:val="en-GB"/>
              </w:rPr>
            </w:pPr>
          </w:p>
        </w:tc>
        <w:tc>
          <w:tcPr>
            <w:tcW w:w="4496" w:type="dxa"/>
            <w:tcBorders>
              <w:bottom w:val="single" w:sz="4" w:space="0" w:color="auto"/>
            </w:tcBorders>
          </w:tcPr>
          <w:p w14:paraId="64D988C6" w14:textId="77777777" w:rsidR="00865330" w:rsidRDefault="00865330" w:rsidP="00865330">
            <w:pPr>
              <w:spacing w:before="20"/>
              <w:jc w:val="both"/>
              <w:rPr>
                <w:sz w:val="18"/>
                <w:szCs w:val="18"/>
                <w:lang w:val="en-GB"/>
              </w:rPr>
            </w:pPr>
            <w:r>
              <w:rPr>
                <w:sz w:val="18"/>
                <w:szCs w:val="18"/>
                <w:lang w:val="en-GB"/>
              </w:rPr>
              <w:t>details of how to apply.</w:t>
            </w:r>
          </w:p>
        </w:tc>
        <w:tc>
          <w:tcPr>
            <w:tcW w:w="813" w:type="dxa"/>
            <w:tcBorders>
              <w:bottom w:val="single" w:sz="4" w:space="0" w:color="auto"/>
            </w:tcBorders>
          </w:tcPr>
          <w:p w14:paraId="0860F1F8" w14:textId="77777777" w:rsidR="00865330" w:rsidRDefault="00865330" w:rsidP="00865330">
            <w:pPr>
              <w:rPr>
                <w:lang w:val="en-GB"/>
              </w:rPr>
            </w:pPr>
          </w:p>
        </w:tc>
        <w:tc>
          <w:tcPr>
            <w:tcW w:w="3493" w:type="dxa"/>
            <w:tcBorders>
              <w:bottom w:val="single" w:sz="4" w:space="0" w:color="auto"/>
            </w:tcBorders>
          </w:tcPr>
          <w:p w14:paraId="0A2F6900" w14:textId="77777777" w:rsidR="00865330" w:rsidRDefault="00865330" w:rsidP="00865330">
            <w:pPr>
              <w:spacing w:before="40" w:after="40"/>
              <w:jc w:val="both"/>
              <w:rPr>
                <w:lang w:val="en-GB"/>
              </w:rPr>
            </w:pPr>
          </w:p>
        </w:tc>
      </w:tr>
      <w:tr w:rsidR="00865330" w14:paraId="1983C0E6" w14:textId="77777777" w:rsidTr="00261D06">
        <w:trPr>
          <w:cantSplit/>
        </w:trPr>
        <w:tc>
          <w:tcPr>
            <w:tcW w:w="309" w:type="dxa"/>
            <w:tcBorders>
              <w:top w:val="nil"/>
              <w:bottom w:val="nil"/>
            </w:tcBorders>
          </w:tcPr>
          <w:p w14:paraId="27E453CE" w14:textId="77777777" w:rsidR="00865330" w:rsidRDefault="00865330" w:rsidP="00865330">
            <w:pPr>
              <w:spacing w:before="40" w:after="40"/>
              <w:jc w:val="both"/>
              <w:rPr>
                <w:sz w:val="22"/>
                <w:lang w:val="en-GB"/>
              </w:rPr>
            </w:pPr>
          </w:p>
        </w:tc>
        <w:tc>
          <w:tcPr>
            <w:tcW w:w="449" w:type="dxa"/>
            <w:vMerge/>
          </w:tcPr>
          <w:p w14:paraId="7D6FCC31" w14:textId="77777777" w:rsidR="00865330" w:rsidRDefault="00865330" w:rsidP="00865330">
            <w:pPr>
              <w:spacing w:before="40" w:after="40"/>
              <w:jc w:val="both"/>
              <w:rPr>
                <w:lang w:val="en-GB"/>
              </w:rPr>
            </w:pPr>
          </w:p>
        </w:tc>
        <w:tc>
          <w:tcPr>
            <w:tcW w:w="524" w:type="dxa"/>
            <w:tcBorders>
              <w:bottom w:val="single" w:sz="4" w:space="0" w:color="auto"/>
            </w:tcBorders>
          </w:tcPr>
          <w:p w14:paraId="44F96325" w14:textId="77777777" w:rsidR="00865330" w:rsidRDefault="00865330" w:rsidP="00865330">
            <w:pPr>
              <w:spacing w:before="60" w:after="60"/>
              <w:ind w:left="-144" w:right="-144"/>
              <w:jc w:val="center"/>
              <w:rPr>
                <w:sz w:val="18"/>
                <w:lang w:val="en-GB"/>
              </w:rPr>
            </w:pPr>
            <w:r>
              <w:rPr>
                <w:sz w:val="18"/>
                <w:lang w:val="en-GB"/>
              </w:rPr>
              <w:t>4.9.2</w:t>
            </w:r>
          </w:p>
        </w:tc>
        <w:tc>
          <w:tcPr>
            <w:tcW w:w="4927" w:type="dxa"/>
            <w:gridSpan w:val="2"/>
            <w:tcBorders>
              <w:bottom w:val="single" w:sz="4" w:space="0" w:color="auto"/>
            </w:tcBorders>
          </w:tcPr>
          <w:p w14:paraId="2E5D5949" w14:textId="77777777" w:rsidR="00865330" w:rsidRDefault="00865330" w:rsidP="00865330">
            <w:pPr>
              <w:spacing w:before="20"/>
              <w:jc w:val="both"/>
              <w:rPr>
                <w:sz w:val="18"/>
                <w:szCs w:val="18"/>
                <w:lang w:val="en-GB"/>
              </w:rPr>
            </w:pPr>
            <w:r>
              <w:rPr>
                <w:sz w:val="18"/>
                <w:szCs w:val="18"/>
                <w:lang w:val="en-GB"/>
              </w:rPr>
              <w:t>Participants shall be advised promptly by the proficiency testing provider of any changes in proficiency testing scheme design or operation.</w:t>
            </w:r>
          </w:p>
        </w:tc>
        <w:tc>
          <w:tcPr>
            <w:tcW w:w="813" w:type="dxa"/>
            <w:tcBorders>
              <w:bottom w:val="single" w:sz="4" w:space="0" w:color="auto"/>
            </w:tcBorders>
          </w:tcPr>
          <w:p w14:paraId="4E370D00" w14:textId="77777777" w:rsidR="00865330" w:rsidRDefault="00865330" w:rsidP="00865330">
            <w:pPr>
              <w:pStyle w:val="Header"/>
              <w:rPr>
                <w:lang w:val="en-GB"/>
              </w:rPr>
            </w:pPr>
          </w:p>
        </w:tc>
        <w:tc>
          <w:tcPr>
            <w:tcW w:w="3493" w:type="dxa"/>
            <w:tcBorders>
              <w:bottom w:val="single" w:sz="4" w:space="0" w:color="auto"/>
            </w:tcBorders>
          </w:tcPr>
          <w:p w14:paraId="30FA9DC8" w14:textId="77777777" w:rsidR="00865330" w:rsidRDefault="00865330" w:rsidP="00865330">
            <w:pPr>
              <w:spacing w:before="40" w:after="40"/>
              <w:jc w:val="both"/>
              <w:rPr>
                <w:lang w:val="en-GB"/>
              </w:rPr>
            </w:pPr>
          </w:p>
        </w:tc>
      </w:tr>
      <w:tr w:rsidR="00865330" w14:paraId="2F8242DD" w14:textId="77777777" w:rsidTr="00261D06">
        <w:trPr>
          <w:cantSplit/>
        </w:trPr>
        <w:tc>
          <w:tcPr>
            <w:tcW w:w="309" w:type="dxa"/>
            <w:tcBorders>
              <w:top w:val="nil"/>
              <w:bottom w:val="nil"/>
            </w:tcBorders>
          </w:tcPr>
          <w:p w14:paraId="6E8BF6B7" w14:textId="77777777" w:rsidR="00865330" w:rsidRDefault="00865330" w:rsidP="00865330">
            <w:pPr>
              <w:spacing w:before="40" w:after="40"/>
              <w:jc w:val="both"/>
              <w:rPr>
                <w:sz w:val="22"/>
                <w:lang w:val="en-GB"/>
              </w:rPr>
            </w:pPr>
          </w:p>
        </w:tc>
        <w:tc>
          <w:tcPr>
            <w:tcW w:w="449" w:type="dxa"/>
            <w:vMerge/>
          </w:tcPr>
          <w:p w14:paraId="0A84CF68" w14:textId="77777777" w:rsidR="00865330" w:rsidRDefault="00865330" w:rsidP="00865330">
            <w:pPr>
              <w:spacing w:before="40" w:after="40"/>
              <w:jc w:val="both"/>
              <w:rPr>
                <w:lang w:val="en-GB"/>
              </w:rPr>
            </w:pPr>
          </w:p>
        </w:tc>
        <w:tc>
          <w:tcPr>
            <w:tcW w:w="524" w:type="dxa"/>
            <w:tcBorders>
              <w:bottom w:val="single" w:sz="4" w:space="0" w:color="auto"/>
            </w:tcBorders>
          </w:tcPr>
          <w:p w14:paraId="24158540" w14:textId="77777777" w:rsidR="00865330" w:rsidRDefault="00865330" w:rsidP="00865330">
            <w:pPr>
              <w:spacing w:before="60" w:after="60"/>
              <w:ind w:left="-144" w:right="-144"/>
              <w:jc w:val="center"/>
              <w:rPr>
                <w:sz w:val="18"/>
                <w:lang w:val="en-GB"/>
              </w:rPr>
            </w:pPr>
            <w:r>
              <w:rPr>
                <w:sz w:val="18"/>
                <w:lang w:val="en-GB"/>
              </w:rPr>
              <w:t>4.9.3</w:t>
            </w:r>
          </w:p>
        </w:tc>
        <w:tc>
          <w:tcPr>
            <w:tcW w:w="4927" w:type="dxa"/>
            <w:gridSpan w:val="2"/>
            <w:tcBorders>
              <w:bottom w:val="single" w:sz="4" w:space="0" w:color="auto"/>
            </w:tcBorders>
          </w:tcPr>
          <w:p w14:paraId="68A5B221" w14:textId="77777777" w:rsidR="00865330" w:rsidRDefault="00865330" w:rsidP="00865330">
            <w:pPr>
              <w:spacing w:before="20"/>
              <w:jc w:val="both"/>
              <w:rPr>
                <w:sz w:val="18"/>
                <w:szCs w:val="18"/>
                <w:lang w:val="en-GB"/>
              </w:rPr>
            </w:pPr>
            <w:r>
              <w:rPr>
                <w:sz w:val="18"/>
                <w:szCs w:val="18"/>
                <w:lang w:val="en-GB"/>
              </w:rPr>
              <w:t>There shall be documented procedures for enabling participants to appeal against the evaluation of their performance in a proficiency testing scheme. The availability of this process shall be communicated to proficiency testing scheme participants.</w:t>
            </w:r>
          </w:p>
        </w:tc>
        <w:tc>
          <w:tcPr>
            <w:tcW w:w="813" w:type="dxa"/>
            <w:tcBorders>
              <w:bottom w:val="single" w:sz="4" w:space="0" w:color="auto"/>
            </w:tcBorders>
          </w:tcPr>
          <w:p w14:paraId="37AF7993" w14:textId="77777777" w:rsidR="00865330" w:rsidRDefault="00865330" w:rsidP="00865330">
            <w:pPr>
              <w:pStyle w:val="Header"/>
              <w:rPr>
                <w:lang w:val="en-GB"/>
              </w:rPr>
            </w:pPr>
          </w:p>
        </w:tc>
        <w:tc>
          <w:tcPr>
            <w:tcW w:w="3493" w:type="dxa"/>
            <w:tcBorders>
              <w:bottom w:val="single" w:sz="4" w:space="0" w:color="auto"/>
            </w:tcBorders>
          </w:tcPr>
          <w:p w14:paraId="61D7D138" w14:textId="77777777" w:rsidR="00865330" w:rsidRDefault="00865330" w:rsidP="00865330">
            <w:pPr>
              <w:spacing w:before="40" w:after="40"/>
              <w:jc w:val="both"/>
              <w:rPr>
                <w:lang w:val="en-GB"/>
              </w:rPr>
            </w:pPr>
          </w:p>
        </w:tc>
      </w:tr>
      <w:tr w:rsidR="00865330" w14:paraId="30CAACF7" w14:textId="77777777" w:rsidTr="00261D06">
        <w:trPr>
          <w:cantSplit/>
        </w:trPr>
        <w:tc>
          <w:tcPr>
            <w:tcW w:w="309" w:type="dxa"/>
            <w:tcBorders>
              <w:top w:val="nil"/>
              <w:bottom w:val="nil"/>
            </w:tcBorders>
          </w:tcPr>
          <w:p w14:paraId="334BD2E1" w14:textId="77777777" w:rsidR="00865330" w:rsidRDefault="00865330" w:rsidP="00865330">
            <w:pPr>
              <w:spacing w:before="40" w:after="40"/>
              <w:jc w:val="both"/>
              <w:rPr>
                <w:sz w:val="22"/>
                <w:lang w:val="en-GB"/>
              </w:rPr>
            </w:pPr>
          </w:p>
        </w:tc>
        <w:tc>
          <w:tcPr>
            <w:tcW w:w="449" w:type="dxa"/>
            <w:vMerge/>
          </w:tcPr>
          <w:p w14:paraId="7EE5DD39" w14:textId="77777777" w:rsidR="00865330" w:rsidRDefault="00865330" w:rsidP="00865330">
            <w:pPr>
              <w:spacing w:before="40" w:after="40"/>
              <w:jc w:val="both"/>
              <w:rPr>
                <w:lang w:val="en-GB"/>
              </w:rPr>
            </w:pPr>
          </w:p>
        </w:tc>
        <w:tc>
          <w:tcPr>
            <w:tcW w:w="524" w:type="dxa"/>
            <w:tcBorders>
              <w:bottom w:val="single" w:sz="4" w:space="0" w:color="auto"/>
            </w:tcBorders>
          </w:tcPr>
          <w:p w14:paraId="5364CB97" w14:textId="77777777" w:rsidR="00865330" w:rsidRDefault="00865330" w:rsidP="00865330">
            <w:pPr>
              <w:spacing w:before="60" w:after="60"/>
              <w:ind w:left="-144" w:right="-144"/>
              <w:jc w:val="center"/>
              <w:rPr>
                <w:sz w:val="18"/>
                <w:lang w:val="en-GB"/>
              </w:rPr>
            </w:pPr>
            <w:r>
              <w:rPr>
                <w:sz w:val="18"/>
                <w:lang w:val="en-GB"/>
              </w:rPr>
              <w:t>4.9.4</w:t>
            </w:r>
          </w:p>
        </w:tc>
        <w:tc>
          <w:tcPr>
            <w:tcW w:w="4927" w:type="dxa"/>
            <w:gridSpan w:val="2"/>
            <w:tcBorders>
              <w:bottom w:val="single" w:sz="4" w:space="0" w:color="auto"/>
            </w:tcBorders>
          </w:tcPr>
          <w:p w14:paraId="5CE351AC" w14:textId="77777777" w:rsidR="00865330" w:rsidRDefault="00865330" w:rsidP="00865330">
            <w:pPr>
              <w:spacing w:before="20"/>
              <w:jc w:val="both"/>
              <w:rPr>
                <w:sz w:val="18"/>
                <w:szCs w:val="18"/>
                <w:lang w:val="en-GB"/>
              </w:rPr>
            </w:pPr>
            <w:r>
              <w:rPr>
                <w:sz w:val="18"/>
                <w:szCs w:val="18"/>
                <w:lang w:val="en-GB"/>
              </w:rPr>
              <w:t>Relevant records of communications with participants shall be maintained and retained, as appropriate.</w:t>
            </w:r>
          </w:p>
        </w:tc>
        <w:tc>
          <w:tcPr>
            <w:tcW w:w="813" w:type="dxa"/>
            <w:tcBorders>
              <w:bottom w:val="single" w:sz="4" w:space="0" w:color="auto"/>
            </w:tcBorders>
          </w:tcPr>
          <w:p w14:paraId="17C109F4" w14:textId="77777777" w:rsidR="00865330" w:rsidRDefault="00865330" w:rsidP="00865330">
            <w:pPr>
              <w:pStyle w:val="Header"/>
              <w:rPr>
                <w:lang w:val="en-GB"/>
              </w:rPr>
            </w:pPr>
          </w:p>
        </w:tc>
        <w:tc>
          <w:tcPr>
            <w:tcW w:w="3493" w:type="dxa"/>
            <w:tcBorders>
              <w:bottom w:val="single" w:sz="4" w:space="0" w:color="auto"/>
            </w:tcBorders>
          </w:tcPr>
          <w:p w14:paraId="63A7A0A4" w14:textId="77777777" w:rsidR="00865330" w:rsidRDefault="00865330" w:rsidP="00865330">
            <w:pPr>
              <w:spacing w:before="40" w:after="40"/>
              <w:jc w:val="both"/>
              <w:rPr>
                <w:lang w:val="en-GB"/>
              </w:rPr>
            </w:pPr>
          </w:p>
        </w:tc>
      </w:tr>
      <w:tr w:rsidR="00865330" w14:paraId="25792CD0" w14:textId="77777777" w:rsidTr="00261D06">
        <w:trPr>
          <w:cantSplit/>
        </w:trPr>
        <w:tc>
          <w:tcPr>
            <w:tcW w:w="309" w:type="dxa"/>
            <w:tcBorders>
              <w:top w:val="nil"/>
              <w:bottom w:val="nil"/>
            </w:tcBorders>
          </w:tcPr>
          <w:p w14:paraId="6A5A3D18" w14:textId="77777777" w:rsidR="00865330" w:rsidRDefault="00865330" w:rsidP="00865330">
            <w:pPr>
              <w:spacing w:before="40" w:after="40"/>
              <w:jc w:val="both"/>
              <w:rPr>
                <w:sz w:val="22"/>
                <w:lang w:val="en-GB"/>
              </w:rPr>
            </w:pPr>
          </w:p>
        </w:tc>
        <w:tc>
          <w:tcPr>
            <w:tcW w:w="449" w:type="dxa"/>
            <w:vMerge/>
          </w:tcPr>
          <w:p w14:paraId="22E6B8DB" w14:textId="77777777" w:rsidR="00865330" w:rsidRDefault="00865330" w:rsidP="00865330">
            <w:pPr>
              <w:spacing w:before="40" w:after="40"/>
              <w:jc w:val="both"/>
              <w:rPr>
                <w:lang w:val="en-GB"/>
              </w:rPr>
            </w:pPr>
          </w:p>
        </w:tc>
        <w:tc>
          <w:tcPr>
            <w:tcW w:w="524" w:type="dxa"/>
            <w:tcBorders>
              <w:bottom w:val="single" w:sz="4" w:space="0" w:color="auto"/>
            </w:tcBorders>
          </w:tcPr>
          <w:p w14:paraId="084E7C0F" w14:textId="77777777" w:rsidR="00865330" w:rsidRDefault="00865330" w:rsidP="00865330">
            <w:pPr>
              <w:spacing w:before="60" w:after="60"/>
              <w:ind w:left="-144" w:right="-144"/>
              <w:jc w:val="center"/>
              <w:rPr>
                <w:sz w:val="18"/>
                <w:lang w:val="en-GB"/>
              </w:rPr>
            </w:pPr>
            <w:r>
              <w:rPr>
                <w:sz w:val="18"/>
                <w:lang w:val="en-GB"/>
              </w:rPr>
              <w:t>4.9.5</w:t>
            </w:r>
          </w:p>
        </w:tc>
        <w:tc>
          <w:tcPr>
            <w:tcW w:w="4927" w:type="dxa"/>
            <w:gridSpan w:val="2"/>
            <w:tcBorders>
              <w:bottom w:val="single" w:sz="4" w:space="0" w:color="auto"/>
            </w:tcBorders>
          </w:tcPr>
          <w:p w14:paraId="45F9FE67" w14:textId="77777777" w:rsidR="00865330" w:rsidRDefault="00865330" w:rsidP="00865330">
            <w:pPr>
              <w:spacing w:before="20"/>
              <w:jc w:val="both"/>
              <w:rPr>
                <w:sz w:val="18"/>
                <w:szCs w:val="18"/>
                <w:lang w:val="en-GB"/>
              </w:rPr>
            </w:pPr>
            <w:r>
              <w:rPr>
                <w:sz w:val="18"/>
                <w:szCs w:val="18"/>
                <w:lang w:val="en-GB"/>
              </w:rPr>
              <w:t>If the proficiency testing provider issues statements of participation or performance, they shall contain sufficient information to not be misleading.</w:t>
            </w:r>
          </w:p>
        </w:tc>
        <w:tc>
          <w:tcPr>
            <w:tcW w:w="813" w:type="dxa"/>
            <w:tcBorders>
              <w:bottom w:val="single" w:sz="4" w:space="0" w:color="auto"/>
            </w:tcBorders>
          </w:tcPr>
          <w:p w14:paraId="22A17CAD" w14:textId="77777777" w:rsidR="00865330" w:rsidRDefault="00865330" w:rsidP="00865330">
            <w:pPr>
              <w:pStyle w:val="Header"/>
              <w:rPr>
                <w:lang w:val="en-GB"/>
              </w:rPr>
            </w:pPr>
          </w:p>
        </w:tc>
        <w:tc>
          <w:tcPr>
            <w:tcW w:w="3493" w:type="dxa"/>
            <w:tcBorders>
              <w:bottom w:val="single" w:sz="4" w:space="0" w:color="auto"/>
            </w:tcBorders>
          </w:tcPr>
          <w:p w14:paraId="2838C8B9" w14:textId="77777777" w:rsidR="00865330" w:rsidRDefault="00865330" w:rsidP="00865330">
            <w:pPr>
              <w:spacing w:before="40" w:after="40"/>
              <w:jc w:val="both"/>
              <w:rPr>
                <w:lang w:val="en-GB"/>
              </w:rPr>
            </w:pPr>
          </w:p>
        </w:tc>
      </w:tr>
      <w:tr w:rsidR="00D57F21" w14:paraId="1B2F7F63" w14:textId="77777777" w:rsidTr="00261D06">
        <w:trPr>
          <w:cantSplit/>
        </w:trPr>
        <w:tc>
          <w:tcPr>
            <w:tcW w:w="309" w:type="dxa"/>
            <w:tcBorders>
              <w:top w:val="nil"/>
              <w:bottom w:val="nil"/>
            </w:tcBorders>
          </w:tcPr>
          <w:p w14:paraId="34B8E59B" w14:textId="77777777" w:rsidR="00D57F21" w:rsidRDefault="00D57F21" w:rsidP="00865330">
            <w:pPr>
              <w:rPr>
                <w:sz w:val="22"/>
                <w:lang w:val="en-GB"/>
              </w:rPr>
            </w:pPr>
          </w:p>
        </w:tc>
        <w:tc>
          <w:tcPr>
            <w:tcW w:w="449" w:type="dxa"/>
            <w:tcBorders>
              <w:top w:val="single" w:sz="4" w:space="0" w:color="auto"/>
              <w:bottom w:val="single" w:sz="4" w:space="0" w:color="auto"/>
              <w:right w:val="nil"/>
            </w:tcBorders>
          </w:tcPr>
          <w:p w14:paraId="344D2E12" w14:textId="77777777" w:rsidR="00D57F21" w:rsidRDefault="00D57F21" w:rsidP="00865330">
            <w:pPr>
              <w:spacing w:before="60" w:after="60"/>
              <w:ind w:left="-144" w:right="-144"/>
              <w:jc w:val="center"/>
              <w:rPr>
                <w:rFonts w:ascii="Arial" w:hAnsi="Arial"/>
                <w:b/>
                <w:lang w:val="en-GB"/>
              </w:rPr>
            </w:pPr>
            <w:r>
              <w:rPr>
                <w:rFonts w:ascii="Arial" w:hAnsi="Arial"/>
                <w:b/>
                <w:lang w:val="en-GB"/>
              </w:rPr>
              <w:t>4.10</w:t>
            </w:r>
          </w:p>
        </w:tc>
        <w:tc>
          <w:tcPr>
            <w:tcW w:w="9757" w:type="dxa"/>
            <w:gridSpan w:val="5"/>
            <w:tcBorders>
              <w:left w:val="nil"/>
              <w:bottom w:val="single" w:sz="4" w:space="0" w:color="auto"/>
            </w:tcBorders>
            <w:vAlign w:val="center"/>
          </w:tcPr>
          <w:p w14:paraId="0FED3C50" w14:textId="77777777" w:rsidR="00D57F21" w:rsidRDefault="00D57F21" w:rsidP="00865330">
            <w:pPr>
              <w:spacing w:before="60" w:after="60"/>
              <w:rPr>
                <w:rFonts w:ascii="Arial" w:hAnsi="Arial" w:cs="Arial"/>
                <w:b/>
                <w:lang w:val="en-GB"/>
              </w:rPr>
            </w:pPr>
            <w:r>
              <w:rPr>
                <w:rFonts w:ascii="Arial" w:hAnsi="Arial" w:cs="Arial"/>
                <w:b/>
                <w:lang w:val="en-GB"/>
              </w:rPr>
              <w:t>CONFIDENTIALITY</w:t>
            </w:r>
          </w:p>
        </w:tc>
      </w:tr>
      <w:tr w:rsidR="00865330" w14:paraId="3F97A5CE" w14:textId="77777777" w:rsidTr="00261D06">
        <w:trPr>
          <w:cantSplit/>
        </w:trPr>
        <w:tc>
          <w:tcPr>
            <w:tcW w:w="309" w:type="dxa"/>
            <w:tcBorders>
              <w:top w:val="nil"/>
              <w:bottom w:val="single" w:sz="4" w:space="0" w:color="auto"/>
            </w:tcBorders>
          </w:tcPr>
          <w:p w14:paraId="0836C6E5" w14:textId="77777777" w:rsidR="00865330" w:rsidRDefault="00865330" w:rsidP="00865330">
            <w:pPr>
              <w:spacing w:before="40" w:after="40"/>
              <w:jc w:val="both"/>
              <w:rPr>
                <w:sz w:val="22"/>
                <w:lang w:val="en-GB"/>
              </w:rPr>
            </w:pPr>
          </w:p>
        </w:tc>
        <w:tc>
          <w:tcPr>
            <w:tcW w:w="449" w:type="dxa"/>
            <w:tcBorders>
              <w:top w:val="nil"/>
              <w:bottom w:val="single" w:sz="4" w:space="0" w:color="auto"/>
            </w:tcBorders>
          </w:tcPr>
          <w:p w14:paraId="3878EF12" w14:textId="77777777" w:rsidR="00865330" w:rsidRDefault="00865330" w:rsidP="00865330">
            <w:pPr>
              <w:pStyle w:val="Footer"/>
              <w:tabs>
                <w:tab w:val="clear" w:pos="4320"/>
                <w:tab w:val="clear" w:pos="8640"/>
              </w:tabs>
              <w:spacing w:before="40" w:after="40"/>
              <w:jc w:val="both"/>
              <w:rPr>
                <w:lang w:val="en-GB"/>
              </w:rPr>
            </w:pPr>
          </w:p>
        </w:tc>
        <w:tc>
          <w:tcPr>
            <w:tcW w:w="524" w:type="dxa"/>
            <w:tcBorders>
              <w:bottom w:val="single" w:sz="4" w:space="0" w:color="auto"/>
            </w:tcBorders>
            <w:shd w:val="clear" w:color="auto" w:fill="FFFFFF"/>
          </w:tcPr>
          <w:p w14:paraId="12786201" w14:textId="77777777" w:rsidR="00865330" w:rsidRDefault="00865330" w:rsidP="00865330">
            <w:pPr>
              <w:spacing w:before="60" w:after="60"/>
              <w:ind w:left="-144" w:right="-144"/>
              <w:jc w:val="center"/>
              <w:rPr>
                <w:sz w:val="18"/>
                <w:lang w:val="en-GB"/>
              </w:rPr>
            </w:pPr>
            <w:r>
              <w:rPr>
                <w:sz w:val="18"/>
                <w:lang w:val="en-GB"/>
              </w:rPr>
              <w:t>4.10.1</w:t>
            </w:r>
          </w:p>
        </w:tc>
        <w:tc>
          <w:tcPr>
            <w:tcW w:w="4927" w:type="dxa"/>
            <w:gridSpan w:val="2"/>
          </w:tcPr>
          <w:p w14:paraId="2F547963" w14:textId="77777777" w:rsidR="00865330" w:rsidRDefault="00865330" w:rsidP="00865330">
            <w:pPr>
              <w:spacing w:before="20"/>
              <w:jc w:val="both"/>
              <w:rPr>
                <w:sz w:val="18"/>
                <w:szCs w:val="18"/>
                <w:lang w:val="en-GB"/>
              </w:rPr>
            </w:pPr>
            <w:r>
              <w:rPr>
                <w:sz w:val="18"/>
                <w:szCs w:val="18"/>
                <w:lang w:val="en-GB"/>
              </w:rPr>
              <w:t>The identity of participants in a proficiency testing scheme shall be confidential and known only to persons involved in the operation of the proficiency testing scheme, unless the participant waives confidentiality.</w:t>
            </w:r>
          </w:p>
        </w:tc>
        <w:tc>
          <w:tcPr>
            <w:tcW w:w="813" w:type="dxa"/>
          </w:tcPr>
          <w:p w14:paraId="56C18735" w14:textId="77777777" w:rsidR="00865330" w:rsidRDefault="00865330" w:rsidP="00865330">
            <w:pPr>
              <w:spacing w:before="40" w:after="40"/>
              <w:jc w:val="both"/>
              <w:rPr>
                <w:lang w:val="en-GB"/>
              </w:rPr>
            </w:pPr>
          </w:p>
        </w:tc>
        <w:tc>
          <w:tcPr>
            <w:tcW w:w="3493" w:type="dxa"/>
          </w:tcPr>
          <w:p w14:paraId="596CD797" w14:textId="77777777" w:rsidR="00865330" w:rsidRDefault="00865330" w:rsidP="00865330">
            <w:pPr>
              <w:spacing w:before="40" w:after="40"/>
              <w:jc w:val="both"/>
              <w:rPr>
                <w:lang w:val="en-GB"/>
              </w:rPr>
            </w:pPr>
          </w:p>
        </w:tc>
      </w:tr>
      <w:tr w:rsidR="00865330" w14:paraId="7ECCD0F2" w14:textId="77777777" w:rsidTr="00261D06">
        <w:trPr>
          <w:cantSplit/>
        </w:trPr>
        <w:tc>
          <w:tcPr>
            <w:tcW w:w="309" w:type="dxa"/>
            <w:tcBorders>
              <w:top w:val="single" w:sz="4" w:space="0" w:color="auto"/>
              <w:bottom w:val="nil"/>
            </w:tcBorders>
          </w:tcPr>
          <w:p w14:paraId="37C0A388" w14:textId="77777777" w:rsidR="00865330" w:rsidRDefault="00865330" w:rsidP="00865330">
            <w:pPr>
              <w:spacing w:before="40" w:after="40"/>
              <w:jc w:val="both"/>
              <w:rPr>
                <w:sz w:val="22"/>
                <w:lang w:val="en-GB"/>
              </w:rPr>
            </w:pPr>
          </w:p>
        </w:tc>
        <w:tc>
          <w:tcPr>
            <w:tcW w:w="449" w:type="dxa"/>
            <w:tcBorders>
              <w:top w:val="single" w:sz="4" w:space="0" w:color="auto"/>
              <w:bottom w:val="nil"/>
            </w:tcBorders>
          </w:tcPr>
          <w:p w14:paraId="744E6E1F" w14:textId="77777777" w:rsidR="00865330" w:rsidRDefault="00865330" w:rsidP="00865330">
            <w:pPr>
              <w:spacing w:before="40" w:after="40"/>
              <w:jc w:val="both"/>
              <w:rPr>
                <w:lang w:val="en-GB"/>
              </w:rPr>
            </w:pPr>
          </w:p>
        </w:tc>
        <w:tc>
          <w:tcPr>
            <w:tcW w:w="524" w:type="dxa"/>
            <w:tcBorders>
              <w:top w:val="single" w:sz="4" w:space="0" w:color="auto"/>
            </w:tcBorders>
            <w:shd w:val="clear" w:color="auto" w:fill="FFFFFF"/>
          </w:tcPr>
          <w:p w14:paraId="7FE393AB" w14:textId="77777777" w:rsidR="00865330" w:rsidRDefault="00865330" w:rsidP="00865330">
            <w:pPr>
              <w:spacing w:before="60" w:after="60"/>
              <w:ind w:left="-144" w:right="-144"/>
              <w:jc w:val="center"/>
              <w:rPr>
                <w:sz w:val="18"/>
                <w:lang w:val="en-GB"/>
              </w:rPr>
            </w:pPr>
            <w:r>
              <w:rPr>
                <w:sz w:val="18"/>
                <w:lang w:val="en-GB"/>
              </w:rPr>
              <w:t>4.10.2</w:t>
            </w:r>
          </w:p>
        </w:tc>
        <w:tc>
          <w:tcPr>
            <w:tcW w:w="4927" w:type="dxa"/>
            <w:gridSpan w:val="2"/>
          </w:tcPr>
          <w:p w14:paraId="58A5036D" w14:textId="77777777" w:rsidR="00865330" w:rsidRDefault="00865330" w:rsidP="00865330">
            <w:pPr>
              <w:spacing w:before="20"/>
              <w:jc w:val="both"/>
              <w:rPr>
                <w:sz w:val="18"/>
                <w:szCs w:val="18"/>
                <w:lang w:val="en-GB"/>
              </w:rPr>
            </w:pPr>
            <w:r>
              <w:rPr>
                <w:sz w:val="18"/>
                <w:szCs w:val="18"/>
                <w:lang w:val="en-GB"/>
              </w:rPr>
              <w:t xml:space="preserve">All information supplied by a participant to the proficiency testing provider shall be treated as confidential. </w:t>
            </w:r>
          </w:p>
          <w:p w14:paraId="4D8153A0" w14:textId="77777777" w:rsidR="00865330" w:rsidRDefault="00865330" w:rsidP="00865330">
            <w:pPr>
              <w:spacing w:before="20"/>
              <w:jc w:val="both"/>
              <w:rPr>
                <w:sz w:val="18"/>
                <w:szCs w:val="18"/>
                <w:lang w:val="en-GB"/>
              </w:rPr>
            </w:pPr>
          </w:p>
          <w:p w14:paraId="7571F198" w14:textId="77777777" w:rsidR="00865330" w:rsidRDefault="00865330" w:rsidP="00865330">
            <w:pPr>
              <w:spacing w:before="20"/>
              <w:jc w:val="both"/>
              <w:rPr>
                <w:sz w:val="18"/>
                <w:szCs w:val="18"/>
                <w:lang w:val="en-GB"/>
              </w:rPr>
            </w:pPr>
            <w:proofErr w:type="gramStart"/>
            <w:r w:rsidRPr="00B17BFC">
              <w:rPr>
                <w:i/>
                <w:sz w:val="18"/>
                <w:szCs w:val="18"/>
                <w:lang w:val="en-GB"/>
              </w:rPr>
              <w:t>NOTE  Participants</w:t>
            </w:r>
            <w:proofErr w:type="gramEnd"/>
            <w:r w:rsidRPr="00B17BFC">
              <w:rPr>
                <w:i/>
                <w:sz w:val="18"/>
                <w:szCs w:val="18"/>
                <w:lang w:val="en-GB"/>
              </w:rPr>
              <w:t xml:space="preserve"> can elect to waive confidentiality within the proficiency testing scheme for the purposes of discussion and mutual assistance, e.g. to improve performance. Confidentiality can also be waived by the participant for regulatory or recognition purposes. In most instances, the proficiency testing results can be provided to the relevant authority by the participants themselves</w:t>
            </w:r>
            <w:r>
              <w:rPr>
                <w:sz w:val="18"/>
                <w:szCs w:val="18"/>
                <w:lang w:val="en-GB"/>
              </w:rPr>
              <w:t>.</w:t>
            </w:r>
          </w:p>
        </w:tc>
        <w:tc>
          <w:tcPr>
            <w:tcW w:w="813" w:type="dxa"/>
          </w:tcPr>
          <w:p w14:paraId="2F4E5792" w14:textId="77777777" w:rsidR="00865330" w:rsidRDefault="00865330" w:rsidP="00865330">
            <w:pPr>
              <w:spacing w:before="40" w:after="40"/>
              <w:jc w:val="both"/>
              <w:rPr>
                <w:lang w:val="en-GB"/>
              </w:rPr>
            </w:pPr>
          </w:p>
        </w:tc>
        <w:tc>
          <w:tcPr>
            <w:tcW w:w="3493" w:type="dxa"/>
          </w:tcPr>
          <w:p w14:paraId="6B823F8C" w14:textId="77777777" w:rsidR="00865330" w:rsidRDefault="00865330" w:rsidP="00865330">
            <w:pPr>
              <w:spacing w:before="40" w:after="40"/>
              <w:jc w:val="both"/>
              <w:rPr>
                <w:lang w:val="en-GB"/>
              </w:rPr>
            </w:pPr>
          </w:p>
        </w:tc>
      </w:tr>
      <w:tr w:rsidR="00865330" w14:paraId="09F46216" w14:textId="77777777" w:rsidTr="00261D06">
        <w:trPr>
          <w:cantSplit/>
        </w:trPr>
        <w:tc>
          <w:tcPr>
            <w:tcW w:w="309" w:type="dxa"/>
            <w:tcBorders>
              <w:top w:val="nil"/>
              <w:bottom w:val="nil"/>
            </w:tcBorders>
          </w:tcPr>
          <w:p w14:paraId="1278D41F" w14:textId="77777777" w:rsidR="00865330" w:rsidRDefault="00865330" w:rsidP="00865330">
            <w:pPr>
              <w:spacing w:before="40" w:after="40"/>
              <w:jc w:val="both"/>
              <w:rPr>
                <w:sz w:val="22"/>
                <w:lang w:val="en-GB"/>
              </w:rPr>
            </w:pPr>
          </w:p>
        </w:tc>
        <w:tc>
          <w:tcPr>
            <w:tcW w:w="449" w:type="dxa"/>
            <w:tcBorders>
              <w:top w:val="nil"/>
              <w:bottom w:val="nil"/>
            </w:tcBorders>
          </w:tcPr>
          <w:p w14:paraId="406E54A5" w14:textId="77777777" w:rsidR="00865330" w:rsidRDefault="00865330" w:rsidP="00865330">
            <w:pPr>
              <w:spacing w:before="40" w:after="40"/>
              <w:ind w:left="-144" w:right="-144"/>
              <w:jc w:val="center"/>
              <w:rPr>
                <w:lang w:val="en-GB"/>
              </w:rPr>
            </w:pPr>
          </w:p>
        </w:tc>
        <w:tc>
          <w:tcPr>
            <w:tcW w:w="524" w:type="dxa"/>
            <w:tcBorders>
              <w:bottom w:val="single" w:sz="4" w:space="0" w:color="auto"/>
            </w:tcBorders>
            <w:shd w:val="clear" w:color="auto" w:fill="FFFFFF"/>
          </w:tcPr>
          <w:p w14:paraId="63B21E4C" w14:textId="77777777" w:rsidR="00865330" w:rsidRDefault="00865330" w:rsidP="00865330">
            <w:pPr>
              <w:spacing w:before="60" w:after="60"/>
              <w:ind w:left="-144" w:right="-144"/>
              <w:jc w:val="center"/>
              <w:rPr>
                <w:sz w:val="18"/>
                <w:lang w:val="en-GB"/>
              </w:rPr>
            </w:pPr>
            <w:r>
              <w:rPr>
                <w:sz w:val="18"/>
                <w:lang w:val="en-GB"/>
              </w:rPr>
              <w:t>4.10.3</w:t>
            </w:r>
          </w:p>
        </w:tc>
        <w:tc>
          <w:tcPr>
            <w:tcW w:w="4927" w:type="dxa"/>
            <w:gridSpan w:val="2"/>
          </w:tcPr>
          <w:p w14:paraId="43413A14" w14:textId="77777777" w:rsidR="00865330" w:rsidRDefault="00865330" w:rsidP="00865330">
            <w:pPr>
              <w:spacing w:before="20"/>
              <w:jc w:val="both"/>
              <w:rPr>
                <w:sz w:val="18"/>
                <w:szCs w:val="18"/>
                <w:lang w:val="en-GB"/>
              </w:rPr>
            </w:pPr>
            <w:r>
              <w:rPr>
                <w:sz w:val="18"/>
                <w:szCs w:val="18"/>
                <w:lang w:val="en-GB"/>
              </w:rPr>
              <w:t xml:space="preserve">When an interested party requires the </w:t>
            </w:r>
            <w:proofErr w:type="gramStart"/>
            <w:r>
              <w:rPr>
                <w:sz w:val="18"/>
                <w:szCs w:val="18"/>
                <w:lang w:val="en-GB"/>
              </w:rPr>
              <w:t>proficiency</w:t>
            </w:r>
            <w:proofErr w:type="gramEnd"/>
            <w:r>
              <w:rPr>
                <w:sz w:val="18"/>
                <w:szCs w:val="18"/>
                <w:lang w:val="en-GB"/>
              </w:rPr>
              <w:t xml:space="preserve"> testing results to be directly provided by the proficiency testing provider, the participants shall be made aware of the arrangement in advance of participation.</w:t>
            </w:r>
          </w:p>
        </w:tc>
        <w:tc>
          <w:tcPr>
            <w:tcW w:w="813" w:type="dxa"/>
          </w:tcPr>
          <w:p w14:paraId="385DDD65" w14:textId="77777777" w:rsidR="00865330" w:rsidRDefault="00865330" w:rsidP="00865330">
            <w:pPr>
              <w:spacing w:before="40" w:after="40"/>
              <w:jc w:val="both"/>
              <w:rPr>
                <w:lang w:val="en-GB"/>
              </w:rPr>
            </w:pPr>
          </w:p>
        </w:tc>
        <w:tc>
          <w:tcPr>
            <w:tcW w:w="3493" w:type="dxa"/>
          </w:tcPr>
          <w:p w14:paraId="04033427" w14:textId="77777777" w:rsidR="00865330" w:rsidRDefault="00865330" w:rsidP="00865330">
            <w:pPr>
              <w:spacing w:before="40" w:after="40"/>
              <w:jc w:val="both"/>
              <w:rPr>
                <w:lang w:val="en-GB"/>
              </w:rPr>
            </w:pPr>
          </w:p>
        </w:tc>
      </w:tr>
      <w:tr w:rsidR="00865330" w14:paraId="2368D1A5" w14:textId="77777777" w:rsidTr="00261D06">
        <w:trPr>
          <w:cantSplit/>
        </w:trPr>
        <w:tc>
          <w:tcPr>
            <w:tcW w:w="309" w:type="dxa"/>
            <w:tcBorders>
              <w:top w:val="nil"/>
              <w:bottom w:val="nil"/>
            </w:tcBorders>
          </w:tcPr>
          <w:p w14:paraId="7F639605" w14:textId="77777777" w:rsidR="00865330" w:rsidRDefault="00865330" w:rsidP="00865330">
            <w:pPr>
              <w:spacing w:before="40" w:after="40"/>
              <w:jc w:val="both"/>
              <w:rPr>
                <w:sz w:val="22"/>
                <w:lang w:val="en-GB"/>
              </w:rPr>
            </w:pPr>
          </w:p>
        </w:tc>
        <w:tc>
          <w:tcPr>
            <w:tcW w:w="449" w:type="dxa"/>
            <w:tcBorders>
              <w:top w:val="nil"/>
              <w:bottom w:val="nil"/>
            </w:tcBorders>
          </w:tcPr>
          <w:p w14:paraId="2A7F2837" w14:textId="77777777" w:rsidR="00865330" w:rsidRDefault="00865330" w:rsidP="00865330">
            <w:pPr>
              <w:spacing w:before="40" w:after="40"/>
              <w:ind w:left="-144" w:right="-144"/>
              <w:jc w:val="center"/>
              <w:rPr>
                <w:lang w:val="en-GB"/>
              </w:rPr>
            </w:pPr>
          </w:p>
        </w:tc>
        <w:tc>
          <w:tcPr>
            <w:tcW w:w="524" w:type="dxa"/>
            <w:tcBorders>
              <w:top w:val="single" w:sz="4" w:space="0" w:color="auto"/>
              <w:bottom w:val="single" w:sz="4" w:space="0" w:color="auto"/>
            </w:tcBorders>
            <w:shd w:val="clear" w:color="auto" w:fill="FFFFFF"/>
          </w:tcPr>
          <w:p w14:paraId="6B369D1F" w14:textId="77777777" w:rsidR="00865330" w:rsidRDefault="00865330" w:rsidP="00865330">
            <w:pPr>
              <w:spacing w:before="60" w:after="60"/>
              <w:ind w:left="-144" w:right="-144"/>
              <w:jc w:val="center"/>
              <w:rPr>
                <w:sz w:val="18"/>
                <w:lang w:val="en-GB"/>
              </w:rPr>
            </w:pPr>
            <w:r>
              <w:rPr>
                <w:sz w:val="18"/>
                <w:lang w:val="en-GB"/>
              </w:rPr>
              <w:t>4.10.4</w:t>
            </w:r>
          </w:p>
        </w:tc>
        <w:tc>
          <w:tcPr>
            <w:tcW w:w="4927" w:type="dxa"/>
            <w:gridSpan w:val="2"/>
          </w:tcPr>
          <w:p w14:paraId="2936919E" w14:textId="77777777" w:rsidR="00865330" w:rsidRDefault="00865330" w:rsidP="00865330">
            <w:pPr>
              <w:spacing w:before="20"/>
              <w:jc w:val="both"/>
              <w:rPr>
                <w:sz w:val="18"/>
                <w:szCs w:val="18"/>
                <w:lang w:val="en-GB"/>
              </w:rPr>
            </w:pPr>
            <w:r>
              <w:rPr>
                <w:sz w:val="18"/>
                <w:szCs w:val="18"/>
                <w:lang w:val="en-GB"/>
              </w:rPr>
              <w:t xml:space="preserve">In exceptional circumstances, when a regulatory authority requires proficiency testing results to be directly provided to the authority by the proficiency testing provider, the affected participants shall be notified of this action in writing. </w:t>
            </w:r>
          </w:p>
        </w:tc>
        <w:tc>
          <w:tcPr>
            <w:tcW w:w="813" w:type="dxa"/>
          </w:tcPr>
          <w:p w14:paraId="2D7D2ED8" w14:textId="77777777" w:rsidR="00865330" w:rsidRDefault="00865330" w:rsidP="00865330">
            <w:pPr>
              <w:spacing w:before="40" w:after="40"/>
              <w:jc w:val="both"/>
              <w:rPr>
                <w:lang w:val="en-GB"/>
              </w:rPr>
            </w:pPr>
          </w:p>
        </w:tc>
        <w:tc>
          <w:tcPr>
            <w:tcW w:w="3493" w:type="dxa"/>
          </w:tcPr>
          <w:p w14:paraId="367AE325" w14:textId="77777777" w:rsidR="00865330" w:rsidRDefault="00865330" w:rsidP="00865330">
            <w:pPr>
              <w:spacing w:before="40" w:after="40"/>
              <w:jc w:val="both"/>
              <w:rPr>
                <w:lang w:val="en-GB"/>
              </w:rPr>
            </w:pPr>
          </w:p>
        </w:tc>
      </w:tr>
      <w:tr w:rsidR="00D57F21" w14:paraId="0E554C38" w14:textId="77777777" w:rsidTr="00261D06">
        <w:trPr>
          <w:cantSplit/>
        </w:trPr>
        <w:tc>
          <w:tcPr>
            <w:tcW w:w="309" w:type="dxa"/>
            <w:vMerge w:val="restart"/>
            <w:tcBorders>
              <w:top w:val="single" w:sz="4" w:space="0" w:color="auto"/>
              <w:right w:val="single" w:sz="4" w:space="0" w:color="auto"/>
            </w:tcBorders>
          </w:tcPr>
          <w:p w14:paraId="073F5A32" w14:textId="77777777" w:rsidR="00D57F21" w:rsidRDefault="00D57F21" w:rsidP="00865330">
            <w:pPr>
              <w:jc w:val="both"/>
              <w:rPr>
                <w:b/>
                <w:sz w:val="28"/>
                <w:szCs w:val="28"/>
                <w:lang w:val="en-GB"/>
              </w:rPr>
            </w:pPr>
            <w:r>
              <w:rPr>
                <w:b/>
                <w:sz w:val="28"/>
                <w:szCs w:val="28"/>
                <w:lang w:val="en-GB"/>
              </w:rPr>
              <w:t>5</w:t>
            </w:r>
          </w:p>
        </w:tc>
        <w:tc>
          <w:tcPr>
            <w:tcW w:w="10206" w:type="dxa"/>
            <w:gridSpan w:val="6"/>
            <w:tcBorders>
              <w:top w:val="single" w:sz="4" w:space="0" w:color="auto"/>
              <w:left w:val="single" w:sz="4" w:space="0" w:color="auto"/>
              <w:bottom w:val="single" w:sz="4" w:space="0" w:color="auto"/>
            </w:tcBorders>
          </w:tcPr>
          <w:p w14:paraId="2473ECEF" w14:textId="77777777" w:rsidR="00D57F21" w:rsidRDefault="00D57F21" w:rsidP="00865330">
            <w:pPr>
              <w:spacing w:before="60" w:after="60"/>
              <w:jc w:val="both"/>
              <w:rPr>
                <w:b/>
                <w:sz w:val="28"/>
                <w:szCs w:val="28"/>
                <w:lang w:val="en-GB"/>
              </w:rPr>
            </w:pPr>
            <w:r>
              <w:rPr>
                <w:b/>
                <w:sz w:val="28"/>
                <w:szCs w:val="28"/>
                <w:lang w:val="en-GB"/>
              </w:rPr>
              <w:t>MANAGEMENT REQUIREMENTS</w:t>
            </w:r>
          </w:p>
        </w:tc>
      </w:tr>
      <w:tr w:rsidR="00D57F21" w14:paraId="26D28C4F" w14:textId="77777777" w:rsidTr="00261D06">
        <w:trPr>
          <w:cantSplit/>
        </w:trPr>
        <w:tc>
          <w:tcPr>
            <w:tcW w:w="309" w:type="dxa"/>
            <w:vMerge/>
            <w:tcBorders>
              <w:right w:val="single" w:sz="4" w:space="0" w:color="auto"/>
            </w:tcBorders>
          </w:tcPr>
          <w:p w14:paraId="7959A714" w14:textId="77777777" w:rsidR="00D57F21" w:rsidRDefault="00D57F21" w:rsidP="00865330">
            <w:pPr>
              <w:spacing w:before="40" w:after="40"/>
              <w:jc w:val="both"/>
              <w:rPr>
                <w:sz w:val="22"/>
                <w:lang w:val="en-GB"/>
              </w:rPr>
            </w:pPr>
          </w:p>
        </w:tc>
        <w:tc>
          <w:tcPr>
            <w:tcW w:w="449" w:type="dxa"/>
            <w:vMerge w:val="restart"/>
            <w:tcBorders>
              <w:top w:val="single" w:sz="4" w:space="0" w:color="auto"/>
              <w:left w:val="single" w:sz="4" w:space="0" w:color="auto"/>
              <w:right w:val="single" w:sz="4" w:space="0" w:color="auto"/>
            </w:tcBorders>
          </w:tcPr>
          <w:p w14:paraId="7F6BA6F1" w14:textId="77777777" w:rsidR="00D57F21" w:rsidRDefault="00D57F21" w:rsidP="00865330">
            <w:pPr>
              <w:spacing w:before="40" w:after="40"/>
              <w:ind w:left="-144" w:right="-144"/>
              <w:jc w:val="center"/>
              <w:rPr>
                <w:lang w:val="en-GB"/>
              </w:rPr>
            </w:pPr>
            <w:r>
              <w:rPr>
                <w:lang w:val="en-GB"/>
              </w:rPr>
              <w:t>5.1</w:t>
            </w:r>
          </w:p>
        </w:tc>
        <w:tc>
          <w:tcPr>
            <w:tcW w:w="9757" w:type="dxa"/>
            <w:gridSpan w:val="5"/>
            <w:tcBorders>
              <w:top w:val="single" w:sz="4" w:space="0" w:color="auto"/>
              <w:left w:val="single" w:sz="4" w:space="0" w:color="auto"/>
              <w:bottom w:val="single" w:sz="4" w:space="0" w:color="auto"/>
            </w:tcBorders>
            <w:vAlign w:val="center"/>
          </w:tcPr>
          <w:p w14:paraId="5FF07558" w14:textId="77777777" w:rsidR="00D57F21" w:rsidRDefault="00D57F21" w:rsidP="00865330">
            <w:pPr>
              <w:spacing w:before="60" w:after="60"/>
              <w:rPr>
                <w:rFonts w:ascii="Arial" w:hAnsi="Arial" w:cs="Arial"/>
                <w:b/>
                <w:lang w:val="en-GB"/>
              </w:rPr>
            </w:pPr>
            <w:r>
              <w:rPr>
                <w:rFonts w:ascii="Arial" w:hAnsi="Arial" w:cs="Arial"/>
                <w:b/>
                <w:lang w:val="en-GB"/>
              </w:rPr>
              <w:t>ORGANIZATION</w:t>
            </w:r>
          </w:p>
        </w:tc>
      </w:tr>
      <w:tr w:rsidR="00865330" w14:paraId="65F8854F" w14:textId="77777777" w:rsidTr="00261D06">
        <w:trPr>
          <w:cantSplit/>
        </w:trPr>
        <w:tc>
          <w:tcPr>
            <w:tcW w:w="309" w:type="dxa"/>
            <w:vMerge/>
            <w:tcBorders>
              <w:right w:val="single" w:sz="4" w:space="0" w:color="auto"/>
            </w:tcBorders>
          </w:tcPr>
          <w:p w14:paraId="765D7648" w14:textId="77777777" w:rsidR="00865330" w:rsidRDefault="00865330" w:rsidP="00865330">
            <w:pPr>
              <w:spacing w:before="40" w:after="40"/>
              <w:jc w:val="both"/>
              <w:rPr>
                <w:sz w:val="22"/>
                <w:lang w:val="en-GB"/>
              </w:rPr>
            </w:pPr>
          </w:p>
        </w:tc>
        <w:tc>
          <w:tcPr>
            <w:tcW w:w="449" w:type="dxa"/>
            <w:vMerge/>
            <w:tcBorders>
              <w:left w:val="single" w:sz="4" w:space="0" w:color="auto"/>
              <w:right w:val="single" w:sz="4" w:space="0" w:color="auto"/>
            </w:tcBorders>
          </w:tcPr>
          <w:p w14:paraId="7A8FA236" w14:textId="77777777" w:rsidR="00865330" w:rsidRDefault="00865330" w:rsidP="00865330">
            <w:pPr>
              <w:spacing w:before="40" w:after="40"/>
              <w:ind w:left="-144" w:right="-144"/>
              <w:jc w:val="center"/>
              <w:rPr>
                <w:lang w:val="en-GB"/>
              </w:rPr>
            </w:pPr>
          </w:p>
        </w:tc>
        <w:tc>
          <w:tcPr>
            <w:tcW w:w="524" w:type="dxa"/>
            <w:tcBorders>
              <w:top w:val="single" w:sz="4" w:space="0" w:color="auto"/>
              <w:left w:val="single" w:sz="4" w:space="0" w:color="auto"/>
              <w:bottom w:val="single" w:sz="4" w:space="0" w:color="auto"/>
            </w:tcBorders>
          </w:tcPr>
          <w:p w14:paraId="734EEDC5" w14:textId="77777777" w:rsidR="00865330" w:rsidRDefault="00865330" w:rsidP="00865330">
            <w:pPr>
              <w:spacing w:before="60" w:after="60"/>
              <w:ind w:left="-144" w:right="-144"/>
              <w:jc w:val="center"/>
              <w:rPr>
                <w:sz w:val="18"/>
                <w:lang w:val="en-GB"/>
              </w:rPr>
            </w:pPr>
            <w:r>
              <w:rPr>
                <w:sz w:val="18"/>
                <w:lang w:val="en-GB"/>
              </w:rPr>
              <w:t>5.1.1</w:t>
            </w:r>
          </w:p>
        </w:tc>
        <w:tc>
          <w:tcPr>
            <w:tcW w:w="4927" w:type="dxa"/>
            <w:gridSpan w:val="2"/>
            <w:tcBorders>
              <w:top w:val="single" w:sz="4" w:space="0" w:color="auto"/>
              <w:bottom w:val="single" w:sz="4" w:space="0" w:color="auto"/>
            </w:tcBorders>
            <w:shd w:val="clear" w:color="auto" w:fill="FFFFFF"/>
          </w:tcPr>
          <w:p w14:paraId="36049E05" w14:textId="77777777" w:rsidR="00865330" w:rsidRDefault="00865330" w:rsidP="00865330">
            <w:pPr>
              <w:spacing w:before="20"/>
              <w:jc w:val="both"/>
              <w:rPr>
                <w:sz w:val="18"/>
                <w:szCs w:val="18"/>
                <w:lang w:val="en-GB"/>
              </w:rPr>
            </w:pPr>
            <w:r>
              <w:rPr>
                <w:sz w:val="18"/>
                <w:szCs w:val="18"/>
                <w:lang w:val="en-GB"/>
              </w:rPr>
              <w:t>The proficiency testing provider, or the organization of which it is part, shall be an entity that is legally identifiable and accountable.</w:t>
            </w:r>
          </w:p>
        </w:tc>
        <w:tc>
          <w:tcPr>
            <w:tcW w:w="813" w:type="dxa"/>
            <w:tcBorders>
              <w:top w:val="single" w:sz="4" w:space="0" w:color="auto"/>
            </w:tcBorders>
          </w:tcPr>
          <w:p w14:paraId="6A2EFE9B" w14:textId="77777777" w:rsidR="00865330" w:rsidRDefault="00865330" w:rsidP="00865330">
            <w:pPr>
              <w:spacing w:before="40" w:after="40"/>
              <w:jc w:val="both"/>
              <w:rPr>
                <w:lang w:val="en-GB"/>
              </w:rPr>
            </w:pPr>
          </w:p>
        </w:tc>
        <w:tc>
          <w:tcPr>
            <w:tcW w:w="3493" w:type="dxa"/>
            <w:tcBorders>
              <w:top w:val="single" w:sz="4" w:space="0" w:color="auto"/>
            </w:tcBorders>
          </w:tcPr>
          <w:p w14:paraId="27EA6384" w14:textId="77777777" w:rsidR="00865330" w:rsidRDefault="00865330" w:rsidP="00865330">
            <w:pPr>
              <w:spacing w:before="40" w:after="40"/>
              <w:jc w:val="both"/>
              <w:rPr>
                <w:lang w:val="en-GB"/>
              </w:rPr>
            </w:pPr>
          </w:p>
        </w:tc>
      </w:tr>
      <w:tr w:rsidR="00865330" w14:paraId="1B0FBB0E" w14:textId="77777777" w:rsidTr="00261D06">
        <w:trPr>
          <w:cantSplit/>
        </w:trPr>
        <w:tc>
          <w:tcPr>
            <w:tcW w:w="309" w:type="dxa"/>
            <w:vMerge/>
            <w:tcBorders>
              <w:right w:val="single" w:sz="4" w:space="0" w:color="auto"/>
            </w:tcBorders>
          </w:tcPr>
          <w:p w14:paraId="0A1F170C" w14:textId="77777777" w:rsidR="00865330" w:rsidRDefault="00865330" w:rsidP="00865330">
            <w:pPr>
              <w:spacing w:before="40" w:after="40"/>
              <w:jc w:val="both"/>
              <w:rPr>
                <w:sz w:val="22"/>
                <w:lang w:val="en-GB"/>
              </w:rPr>
            </w:pPr>
          </w:p>
        </w:tc>
        <w:tc>
          <w:tcPr>
            <w:tcW w:w="449" w:type="dxa"/>
            <w:vMerge/>
            <w:tcBorders>
              <w:left w:val="single" w:sz="4" w:space="0" w:color="auto"/>
              <w:right w:val="single" w:sz="4" w:space="0" w:color="auto"/>
            </w:tcBorders>
          </w:tcPr>
          <w:p w14:paraId="65C3D7B0" w14:textId="77777777" w:rsidR="00865330" w:rsidRDefault="00865330" w:rsidP="00865330">
            <w:pPr>
              <w:spacing w:before="40" w:after="40"/>
              <w:ind w:left="-144" w:right="-144"/>
              <w:jc w:val="center"/>
              <w:rPr>
                <w:lang w:val="en-GB"/>
              </w:rPr>
            </w:pPr>
          </w:p>
        </w:tc>
        <w:tc>
          <w:tcPr>
            <w:tcW w:w="524" w:type="dxa"/>
            <w:tcBorders>
              <w:top w:val="single" w:sz="4" w:space="0" w:color="auto"/>
              <w:left w:val="single" w:sz="4" w:space="0" w:color="auto"/>
              <w:bottom w:val="single" w:sz="4" w:space="0" w:color="auto"/>
            </w:tcBorders>
          </w:tcPr>
          <w:p w14:paraId="25365AD9" w14:textId="77777777" w:rsidR="00865330" w:rsidRDefault="00865330" w:rsidP="00865330">
            <w:pPr>
              <w:spacing w:before="60" w:after="60"/>
              <w:ind w:left="-144" w:right="-144"/>
              <w:jc w:val="center"/>
              <w:rPr>
                <w:sz w:val="18"/>
                <w:lang w:val="en-GB"/>
              </w:rPr>
            </w:pPr>
            <w:r>
              <w:rPr>
                <w:sz w:val="18"/>
                <w:lang w:val="en-GB"/>
              </w:rPr>
              <w:t>5.1.2</w:t>
            </w:r>
          </w:p>
        </w:tc>
        <w:tc>
          <w:tcPr>
            <w:tcW w:w="4927" w:type="dxa"/>
            <w:gridSpan w:val="2"/>
            <w:tcBorders>
              <w:bottom w:val="single" w:sz="4" w:space="0" w:color="auto"/>
            </w:tcBorders>
            <w:shd w:val="clear" w:color="auto" w:fill="FFFFFF"/>
          </w:tcPr>
          <w:p w14:paraId="3147FD7E" w14:textId="77777777" w:rsidR="00865330" w:rsidRDefault="00865330" w:rsidP="00865330">
            <w:pPr>
              <w:spacing w:before="20"/>
              <w:jc w:val="both"/>
              <w:rPr>
                <w:sz w:val="18"/>
                <w:szCs w:val="18"/>
                <w:lang w:val="en-GB"/>
              </w:rPr>
            </w:pPr>
            <w:r>
              <w:rPr>
                <w:sz w:val="18"/>
                <w:szCs w:val="18"/>
                <w:lang w:val="en-GB"/>
              </w:rPr>
              <w:t>It is the responsibility of the proficiency testing provider to carry out its proficiency testing operations in such a way as to meet the requirements of this International Standard and to satisfy the needs of the participants, regulatory authorities and organizations providing recognition.</w:t>
            </w:r>
          </w:p>
        </w:tc>
        <w:tc>
          <w:tcPr>
            <w:tcW w:w="813" w:type="dxa"/>
          </w:tcPr>
          <w:p w14:paraId="31D48944" w14:textId="77777777" w:rsidR="00865330" w:rsidRDefault="00865330" w:rsidP="00865330">
            <w:pPr>
              <w:spacing w:before="40" w:after="40"/>
              <w:jc w:val="both"/>
              <w:rPr>
                <w:lang w:val="en-GB"/>
              </w:rPr>
            </w:pPr>
          </w:p>
        </w:tc>
        <w:tc>
          <w:tcPr>
            <w:tcW w:w="3493" w:type="dxa"/>
          </w:tcPr>
          <w:p w14:paraId="41A2BBE9" w14:textId="77777777" w:rsidR="00865330" w:rsidRDefault="00865330" w:rsidP="00865330">
            <w:pPr>
              <w:spacing w:before="40" w:after="40"/>
              <w:jc w:val="both"/>
              <w:rPr>
                <w:lang w:val="en-GB"/>
              </w:rPr>
            </w:pPr>
          </w:p>
        </w:tc>
      </w:tr>
      <w:tr w:rsidR="00865330" w14:paraId="21CF43C2" w14:textId="77777777" w:rsidTr="00261D06">
        <w:trPr>
          <w:cantSplit/>
        </w:trPr>
        <w:tc>
          <w:tcPr>
            <w:tcW w:w="309" w:type="dxa"/>
            <w:vMerge/>
            <w:tcBorders>
              <w:right w:val="single" w:sz="4" w:space="0" w:color="auto"/>
            </w:tcBorders>
          </w:tcPr>
          <w:p w14:paraId="4587C0A8" w14:textId="77777777" w:rsidR="00865330" w:rsidRDefault="00865330" w:rsidP="00865330">
            <w:pPr>
              <w:spacing w:before="40" w:after="40"/>
              <w:jc w:val="both"/>
              <w:rPr>
                <w:sz w:val="22"/>
                <w:lang w:val="en-GB"/>
              </w:rPr>
            </w:pPr>
          </w:p>
        </w:tc>
        <w:tc>
          <w:tcPr>
            <w:tcW w:w="449" w:type="dxa"/>
            <w:vMerge/>
            <w:tcBorders>
              <w:left w:val="single" w:sz="4" w:space="0" w:color="auto"/>
              <w:right w:val="single" w:sz="4" w:space="0" w:color="auto"/>
            </w:tcBorders>
          </w:tcPr>
          <w:p w14:paraId="03F6CC32" w14:textId="77777777" w:rsidR="00865330" w:rsidRDefault="00865330" w:rsidP="00865330">
            <w:pPr>
              <w:spacing w:before="40" w:after="40"/>
              <w:jc w:val="both"/>
              <w:rPr>
                <w:lang w:val="en-GB"/>
              </w:rPr>
            </w:pPr>
          </w:p>
        </w:tc>
        <w:tc>
          <w:tcPr>
            <w:tcW w:w="524" w:type="dxa"/>
            <w:tcBorders>
              <w:top w:val="single" w:sz="4" w:space="0" w:color="auto"/>
              <w:left w:val="single" w:sz="4" w:space="0" w:color="auto"/>
              <w:bottom w:val="single" w:sz="4" w:space="0" w:color="auto"/>
            </w:tcBorders>
          </w:tcPr>
          <w:p w14:paraId="2E044181" w14:textId="77777777" w:rsidR="00865330" w:rsidRDefault="00865330" w:rsidP="00865330">
            <w:pPr>
              <w:spacing w:before="60" w:after="60"/>
              <w:ind w:left="-144" w:right="-144"/>
              <w:jc w:val="center"/>
              <w:rPr>
                <w:sz w:val="18"/>
                <w:lang w:val="en-GB"/>
              </w:rPr>
            </w:pPr>
            <w:r>
              <w:rPr>
                <w:sz w:val="18"/>
                <w:lang w:val="en-GB"/>
              </w:rPr>
              <w:t>5.1.3</w:t>
            </w:r>
          </w:p>
        </w:tc>
        <w:tc>
          <w:tcPr>
            <w:tcW w:w="4927" w:type="dxa"/>
            <w:gridSpan w:val="2"/>
            <w:tcBorders>
              <w:top w:val="single" w:sz="4" w:space="0" w:color="auto"/>
              <w:bottom w:val="single" w:sz="4" w:space="0" w:color="auto"/>
            </w:tcBorders>
            <w:shd w:val="clear" w:color="auto" w:fill="FFFFFF"/>
          </w:tcPr>
          <w:p w14:paraId="7451B333" w14:textId="77777777" w:rsidR="00865330" w:rsidRDefault="00865330" w:rsidP="00865330">
            <w:pPr>
              <w:spacing w:before="20"/>
              <w:jc w:val="both"/>
              <w:rPr>
                <w:sz w:val="18"/>
                <w:szCs w:val="18"/>
                <w:lang w:val="en-GB"/>
              </w:rPr>
            </w:pPr>
            <w:r>
              <w:rPr>
                <w:sz w:val="18"/>
                <w:szCs w:val="18"/>
                <w:lang w:val="en-GB"/>
              </w:rPr>
              <w:t>The management system shall cover work carried out in the proficiency testing provider's permanent facilities, at sites away from its permanent facilities, and in associated temporary facilities.</w:t>
            </w:r>
          </w:p>
        </w:tc>
        <w:tc>
          <w:tcPr>
            <w:tcW w:w="813" w:type="dxa"/>
          </w:tcPr>
          <w:p w14:paraId="7D549459" w14:textId="77777777" w:rsidR="00865330" w:rsidRDefault="00865330" w:rsidP="00865330">
            <w:pPr>
              <w:spacing w:before="40" w:after="40"/>
              <w:jc w:val="both"/>
              <w:rPr>
                <w:lang w:val="en-GB"/>
              </w:rPr>
            </w:pPr>
          </w:p>
        </w:tc>
        <w:tc>
          <w:tcPr>
            <w:tcW w:w="3493" w:type="dxa"/>
          </w:tcPr>
          <w:p w14:paraId="30CC1F08" w14:textId="77777777" w:rsidR="00865330" w:rsidRDefault="00865330" w:rsidP="00865330">
            <w:pPr>
              <w:spacing w:before="40" w:after="40"/>
              <w:jc w:val="both"/>
              <w:rPr>
                <w:lang w:val="en-GB"/>
              </w:rPr>
            </w:pPr>
          </w:p>
        </w:tc>
      </w:tr>
      <w:tr w:rsidR="00865330" w14:paraId="26419561" w14:textId="77777777" w:rsidTr="00261D06">
        <w:trPr>
          <w:cantSplit/>
        </w:trPr>
        <w:tc>
          <w:tcPr>
            <w:tcW w:w="309" w:type="dxa"/>
            <w:vMerge/>
            <w:tcBorders>
              <w:right w:val="single" w:sz="4" w:space="0" w:color="auto"/>
            </w:tcBorders>
          </w:tcPr>
          <w:p w14:paraId="276738C1" w14:textId="77777777" w:rsidR="00865330" w:rsidRDefault="00865330" w:rsidP="00865330">
            <w:pPr>
              <w:spacing w:before="40" w:after="40"/>
              <w:jc w:val="both"/>
              <w:rPr>
                <w:sz w:val="22"/>
                <w:lang w:val="en-GB"/>
              </w:rPr>
            </w:pPr>
          </w:p>
        </w:tc>
        <w:tc>
          <w:tcPr>
            <w:tcW w:w="449" w:type="dxa"/>
            <w:vMerge/>
            <w:tcBorders>
              <w:left w:val="single" w:sz="4" w:space="0" w:color="auto"/>
              <w:right w:val="single" w:sz="4" w:space="0" w:color="auto"/>
            </w:tcBorders>
          </w:tcPr>
          <w:p w14:paraId="3DF8FE55" w14:textId="77777777" w:rsidR="00865330" w:rsidRDefault="00865330" w:rsidP="00865330">
            <w:pPr>
              <w:spacing w:before="40" w:after="40"/>
              <w:jc w:val="both"/>
              <w:rPr>
                <w:lang w:val="en-GB"/>
              </w:rPr>
            </w:pPr>
          </w:p>
        </w:tc>
        <w:tc>
          <w:tcPr>
            <w:tcW w:w="524" w:type="dxa"/>
            <w:tcBorders>
              <w:top w:val="single" w:sz="4" w:space="0" w:color="auto"/>
              <w:left w:val="single" w:sz="4" w:space="0" w:color="auto"/>
              <w:bottom w:val="single" w:sz="4" w:space="0" w:color="auto"/>
            </w:tcBorders>
          </w:tcPr>
          <w:p w14:paraId="1441E1E4" w14:textId="77777777" w:rsidR="00865330" w:rsidRDefault="00865330" w:rsidP="00865330">
            <w:pPr>
              <w:spacing w:before="60" w:after="60"/>
              <w:ind w:left="-144" w:right="-144"/>
              <w:jc w:val="center"/>
              <w:rPr>
                <w:sz w:val="18"/>
                <w:lang w:val="en-GB"/>
              </w:rPr>
            </w:pPr>
            <w:r>
              <w:rPr>
                <w:sz w:val="18"/>
                <w:lang w:val="en-GB"/>
              </w:rPr>
              <w:t>5.1.4</w:t>
            </w:r>
          </w:p>
        </w:tc>
        <w:tc>
          <w:tcPr>
            <w:tcW w:w="4927" w:type="dxa"/>
            <w:gridSpan w:val="2"/>
            <w:tcBorders>
              <w:top w:val="single" w:sz="4" w:space="0" w:color="auto"/>
              <w:bottom w:val="single" w:sz="4" w:space="0" w:color="auto"/>
            </w:tcBorders>
            <w:shd w:val="clear" w:color="auto" w:fill="FFFFFF"/>
          </w:tcPr>
          <w:p w14:paraId="3E83A798" w14:textId="77777777" w:rsidR="00865330" w:rsidRDefault="00865330" w:rsidP="00865330">
            <w:pPr>
              <w:spacing w:before="20"/>
              <w:jc w:val="both"/>
              <w:rPr>
                <w:sz w:val="18"/>
                <w:szCs w:val="18"/>
                <w:lang w:val="en-GB"/>
              </w:rPr>
            </w:pPr>
            <w:r>
              <w:rPr>
                <w:sz w:val="18"/>
                <w:szCs w:val="18"/>
                <w:lang w:val="en-GB"/>
              </w:rPr>
              <w:t>If the proficiency testing provider is part of an organization performing other activities, then the proficiency testing provider shall identify the responsibilities of key personnel in the organization that have an involvement in or could have influence on the proficiency test activities, in order to identify potential conflicts of interest. Where potential conflicts of interest are identified, procedures shall be put in place to ensure that all activities of the proficiency testing provider are conducted with impartiality.</w:t>
            </w:r>
          </w:p>
        </w:tc>
        <w:tc>
          <w:tcPr>
            <w:tcW w:w="813" w:type="dxa"/>
            <w:tcBorders>
              <w:bottom w:val="single" w:sz="4" w:space="0" w:color="auto"/>
            </w:tcBorders>
          </w:tcPr>
          <w:p w14:paraId="5BC13BCC" w14:textId="77777777" w:rsidR="00865330" w:rsidRDefault="00865330" w:rsidP="00865330">
            <w:pPr>
              <w:spacing w:before="40" w:after="40"/>
              <w:jc w:val="both"/>
              <w:rPr>
                <w:lang w:val="en-GB"/>
              </w:rPr>
            </w:pPr>
          </w:p>
        </w:tc>
        <w:tc>
          <w:tcPr>
            <w:tcW w:w="3493" w:type="dxa"/>
            <w:tcBorders>
              <w:bottom w:val="single" w:sz="4" w:space="0" w:color="auto"/>
            </w:tcBorders>
          </w:tcPr>
          <w:p w14:paraId="1F1FE930" w14:textId="77777777" w:rsidR="00865330" w:rsidRDefault="00865330" w:rsidP="00865330">
            <w:pPr>
              <w:spacing w:before="40" w:after="40"/>
              <w:jc w:val="both"/>
              <w:rPr>
                <w:lang w:val="en-GB"/>
              </w:rPr>
            </w:pPr>
          </w:p>
        </w:tc>
      </w:tr>
      <w:tr w:rsidR="00865330" w14:paraId="557A7752" w14:textId="77777777" w:rsidTr="00261D06">
        <w:trPr>
          <w:cantSplit/>
        </w:trPr>
        <w:tc>
          <w:tcPr>
            <w:tcW w:w="309" w:type="dxa"/>
            <w:vMerge/>
            <w:tcBorders>
              <w:right w:val="single" w:sz="4" w:space="0" w:color="auto"/>
            </w:tcBorders>
          </w:tcPr>
          <w:p w14:paraId="3D0C73E5" w14:textId="77777777" w:rsidR="00865330" w:rsidRDefault="00865330" w:rsidP="00865330">
            <w:pPr>
              <w:spacing w:before="40" w:after="40"/>
              <w:jc w:val="both"/>
              <w:rPr>
                <w:sz w:val="22"/>
                <w:lang w:val="en-GB"/>
              </w:rPr>
            </w:pPr>
          </w:p>
        </w:tc>
        <w:tc>
          <w:tcPr>
            <w:tcW w:w="449" w:type="dxa"/>
            <w:vMerge/>
            <w:tcBorders>
              <w:left w:val="single" w:sz="4" w:space="0" w:color="auto"/>
              <w:right w:val="single" w:sz="4" w:space="0" w:color="auto"/>
            </w:tcBorders>
          </w:tcPr>
          <w:p w14:paraId="21C6E0E0" w14:textId="77777777" w:rsidR="00865330" w:rsidRDefault="00865330" w:rsidP="00865330">
            <w:pPr>
              <w:spacing w:before="40" w:after="40"/>
              <w:jc w:val="both"/>
              <w:rPr>
                <w:lang w:val="en-GB"/>
              </w:rPr>
            </w:pPr>
          </w:p>
        </w:tc>
        <w:tc>
          <w:tcPr>
            <w:tcW w:w="524" w:type="dxa"/>
            <w:vMerge w:val="restart"/>
            <w:tcBorders>
              <w:top w:val="single" w:sz="4" w:space="0" w:color="auto"/>
              <w:left w:val="single" w:sz="4" w:space="0" w:color="auto"/>
            </w:tcBorders>
          </w:tcPr>
          <w:p w14:paraId="65ADAC31" w14:textId="77777777" w:rsidR="00865330" w:rsidRDefault="00865330" w:rsidP="00865330">
            <w:pPr>
              <w:spacing w:before="60" w:after="60"/>
              <w:ind w:left="-144" w:right="-144"/>
              <w:jc w:val="center"/>
              <w:rPr>
                <w:sz w:val="18"/>
                <w:lang w:val="en-GB"/>
              </w:rPr>
            </w:pPr>
            <w:r>
              <w:rPr>
                <w:sz w:val="18"/>
                <w:lang w:val="en-GB"/>
              </w:rPr>
              <w:t>5.1.5</w:t>
            </w:r>
          </w:p>
        </w:tc>
        <w:tc>
          <w:tcPr>
            <w:tcW w:w="9233" w:type="dxa"/>
            <w:gridSpan w:val="4"/>
            <w:tcBorders>
              <w:top w:val="single" w:sz="4" w:space="0" w:color="auto"/>
              <w:bottom w:val="single" w:sz="4" w:space="0" w:color="auto"/>
            </w:tcBorders>
            <w:shd w:val="clear" w:color="auto" w:fill="FFFFFF"/>
          </w:tcPr>
          <w:p w14:paraId="52B3C431" w14:textId="77777777" w:rsidR="00865330" w:rsidRDefault="00865330" w:rsidP="00865330">
            <w:pPr>
              <w:spacing w:before="40" w:after="40"/>
              <w:jc w:val="both"/>
              <w:rPr>
                <w:lang w:val="en-GB"/>
              </w:rPr>
            </w:pPr>
            <w:r>
              <w:rPr>
                <w:sz w:val="18"/>
                <w:szCs w:val="18"/>
                <w:lang w:val="en-GB"/>
              </w:rPr>
              <w:t xml:space="preserve">The proficiency testing provider shall: </w:t>
            </w:r>
          </w:p>
        </w:tc>
      </w:tr>
      <w:tr w:rsidR="00865330" w14:paraId="11F3172E" w14:textId="77777777" w:rsidTr="00261D06">
        <w:trPr>
          <w:cantSplit/>
        </w:trPr>
        <w:tc>
          <w:tcPr>
            <w:tcW w:w="309" w:type="dxa"/>
            <w:vMerge/>
            <w:tcBorders>
              <w:right w:val="single" w:sz="4" w:space="0" w:color="auto"/>
            </w:tcBorders>
          </w:tcPr>
          <w:p w14:paraId="564077BA" w14:textId="77777777" w:rsidR="00865330" w:rsidRDefault="00865330" w:rsidP="00865330">
            <w:pPr>
              <w:spacing w:before="40" w:after="40"/>
              <w:jc w:val="both"/>
              <w:rPr>
                <w:sz w:val="22"/>
                <w:lang w:val="en-GB"/>
              </w:rPr>
            </w:pPr>
          </w:p>
        </w:tc>
        <w:tc>
          <w:tcPr>
            <w:tcW w:w="449" w:type="dxa"/>
            <w:vMerge/>
            <w:tcBorders>
              <w:left w:val="single" w:sz="4" w:space="0" w:color="auto"/>
              <w:right w:val="single" w:sz="4" w:space="0" w:color="auto"/>
            </w:tcBorders>
          </w:tcPr>
          <w:p w14:paraId="023E0CD7" w14:textId="77777777" w:rsidR="00865330" w:rsidRDefault="00865330" w:rsidP="00865330">
            <w:pPr>
              <w:spacing w:before="40" w:after="40"/>
              <w:jc w:val="both"/>
              <w:rPr>
                <w:lang w:val="en-GB"/>
              </w:rPr>
            </w:pPr>
          </w:p>
        </w:tc>
        <w:tc>
          <w:tcPr>
            <w:tcW w:w="524" w:type="dxa"/>
            <w:vMerge/>
            <w:tcBorders>
              <w:top w:val="single" w:sz="4" w:space="0" w:color="auto"/>
              <w:left w:val="single" w:sz="4" w:space="0" w:color="auto"/>
            </w:tcBorders>
          </w:tcPr>
          <w:p w14:paraId="217F47A9" w14:textId="77777777" w:rsidR="00865330" w:rsidRDefault="00865330" w:rsidP="00865330">
            <w:pPr>
              <w:spacing w:before="60" w:after="60"/>
              <w:ind w:left="-144" w:right="-144"/>
              <w:jc w:val="center"/>
              <w:rPr>
                <w:sz w:val="18"/>
                <w:lang w:val="en-GB"/>
              </w:rPr>
            </w:pPr>
          </w:p>
        </w:tc>
        <w:tc>
          <w:tcPr>
            <w:tcW w:w="431" w:type="dxa"/>
            <w:tcBorders>
              <w:top w:val="single" w:sz="4" w:space="0" w:color="auto"/>
              <w:bottom w:val="single" w:sz="4" w:space="0" w:color="auto"/>
            </w:tcBorders>
            <w:shd w:val="clear" w:color="auto" w:fill="FFFFFF"/>
          </w:tcPr>
          <w:p w14:paraId="2AECD0AD" w14:textId="77777777" w:rsidR="00865330" w:rsidRDefault="00865330" w:rsidP="00D57F21">
            <w:pPr>
              <w:numPr>
                <w:ilvl w:val="0"/>
                <w:numId w:val="23"/>
              </w:numPr>
              <w:spacing w:before="60" w:after="60"/>
              <w:ind w:right="-144"/>
              <w:jc w:val="center"/>
              <w:rPr>
                <w:sz w:val="18"/>
                <w:lang w:val="en-GB"/>
              </w:rPr>
            </w:pPr>
          </w:p>
        </w:tc>
        <w:tc>
          <w:tcPr>
            <w:tcW w:w="4497" w:type="dxa"/>
            <w:tcBorders>
              <w:bottom w:val="single" w:sz="4" w:space="0" w:color="auto"/>
            </w:tcBorders>
          </w:tcPr>
          <w:p w14:paraId="5A0E42C1" w14:textId="77777777" w:rsidR="00865330" w:rsidRDefault="00865330" w:rsidP="00865330">
            <w:pPr>
              <w:spacing w:before="20"/>
              <w:jc w:val="both"/>
              <w:rPr>
                <w:sz w:val="18"/>
                <w:szCs w:val="18"/>
                <w:lang w:val="en-GB"/>
              </w:rPr>
            </w:pPr>
            <w:r>
              <w:rPr>
                <w:sz w:val="18"/>
                <w:szCs w:val="18"/>
                <w:lang w:val="en-GB"/>
              </w:rPr>
              <w:t xml:space="preserve">have managerial and technical personnel who, irrespective of other responsibilities, have the authority and resources needed to carry out their duties, including the implementation, maintenance and improvement of the management system, and to identify the occurrence of departures from the management system or from the procedures for providing proficiency testing schemes, and to initiate actions to prevent or minimize such departures; </w:t>
            </w:r>
          </w:p>
        </w:tc>
        <w:tc>
          <w:tcPr>
            <w:tcW w:w="812" w:type="dxa"/>
            <w:tcBorders>
              <w:bottom w:val="single" w:sz="4" w:space="0" w:color="auto"/>
            </w:tcBorders>
          </w:tcPr>
          <w:p w14:paraId="7023D202" w14:textId="77777777" w:rsidR="00865330" w:rsidRDefault="00865330" w:rsidP="00865330">
            <w:pPr>
              <w:spacing w:before="40" w:after="40"/>
              <w:jc w:val="both"/>
              <w:rPr>
                <w:lang w:val="en-GB"/>
              </w:rPr>
            </w:pPr>
          </w:p>
        </w:tc>
        <w:tc>
          <w:tcPr>
            <w:tcW w:w="3493" w:type="dxa"/>
            <w:tcBorders>
              <w:bottom w:val="single" w:sz="4" w:space="0" w:color="auto"/>
            </w:tcBorders>
          </w:tcPr>
          <w:p w14:paraId="293C8626" w14:textId="77777777" w:rsidR="00865330" w:rsidRDefault="00865330" w:rsidP="00865330">
            <w:pPr>
              <w:spacing w:before="40" w:after="40"/>
              <w:jc w:val="both"/>
              <w:rPr>
                <w:lang w:val="en-GB"/>
              </w:rPr>
            </w:pPr>
          </w:p>
        </w:tc>
      </w:tr>
      <w:tr w:rsidR="00865330" w14:paraId="2F155232" w14:textId="77777777" w:rsidTr="00261D06">
        <w:trPr>
          <w:cantSplit/>
        </w:trPr>
        <w:tc>
          <w:tcPr>
            <w:tcW w:w="309" w:type="dxa"/>
            <w:vMerge/>
            <w:tcBorders>
              <w:right w:val="single" w:sz="4" w:space="0" w:color="auto"/>
            </w:tcBorders>
          </w:tcPr>
          <w:p w14:paraId="35CCFC1B" w14:textId="77777777" w:rsidR="00865330" w:rsidRDefault="00865330" w:rsidP="00865330">
            <w:pPr>
              <w:spacing w:before="40" w:after="40"/>
              <w:jc w:val="both"/>
              <w:rPr>
                <w:sz w:val="22"/>
                <w:lang w:val="en-GB"/>
              </w:rPr>
            </w:pPr>
          </w:p>
        </w:tc>
        <w:tc>
          <w:tcPr>
            <w:tcW w:w="449" w:type="dxa"/>
            <w:vMerge/>
            <w:tcBorders>
              <w:left w:val="single" w:sz="4" w:space="0" w:color="auto"/>
              <w:right w:val="single" w:sz="4" w:space="0" w:color="auto"/>
            </w:tcBorders>
          </w:tcPr>
          <w:p w14:paraId="13F05AB9" w14:textId="77777777" w:rsidR="00865330" w:rsidRDefault="00865330" w:rsidP="00865330">
            <w:pPr>
              <w:spacing w:before="40" w:after="40"/>
              <w:jc w:val="both"/>
              <w:rPr>
                <w:lang w:val="en-GB"/>
              </w:rPr>
            </w:pPr>
          </w:p>
        </w:tc>
        <w:tc>
          <w:tcPr>
            <w:tcW w:w="524" w:type="dxa"/>
            <w:vMerge/>
            <w:tcBorders>
              <w:top w:val="single" w:sz="4" w:space="0" w:color="auto"/>
              <w:left w:val="single" w:sz="4" w:space="0" w:color="auto"/>
            </w:tcBorders>
          </w:tcPr>
          <w:p w14:paraId="06D5268E" w14:textId="77777777" w:rsidR="00865330" w:rsidRDefault="00865330" w:rsidP="00865330">
            <w:pPr>
              <w:spacing w:before="60" w:after="60"/>
              <w:ind w:left="-144" w:right="-144"/>
              <w:jc w:val="center"/>
              <w:rPr>
                <w:sz w:val="18"/>
                <w:lang w:val="en-GB"/>
              </w:rPr>
            </w:pPr>
          </w:p>
        </w:tc>
        <w:tc>
          <w:tcPr>
            <w:tcW w:w="431" w:type="dxa"/>
            <w:tcBorders>
              <w:top w:val="single" w:sz="4" w:space="0" w:color="auto"/>
              <w:bottom w:val="single" w:sz="4" w:space="0" w:color="auto"/>
            </w:tcBorders>
            <w:shd w:val="clear" w:color="auto" w:fill="FFFFFF"/>
          </w:tcPr>
          <w:p w14:paraId="3A34C3AB" w14:textId="77777777" w:rsidR="00865330" w:rsidRDefault="00865330" w:rsidP="00D57F21">
            <w:pPr>
              <w:numPr>
                <w:ilvl w:val="0"/>
                <w:numId w:val="23"/>
              </w:numPr>
              <w:spacing w:before="60" w:after="60"/>
              <w:ind w:right="-144"/>
              <w:jc w:val="center"/>
              <w:rPr>
                <w:sz w:val="18"/>
                <w:lang w:val="en-GB"/>
              </w:rPr>
            </w:pPr>
          </w:p>
        </w:tc>
        <w:tc>
          <w:tcPr>
            <w:tcW w:w="4497" w:type="dxa"/>
            <w:tcBorders>
              <w:bottom w:val="single" w:sz="4" w:space="0" w:color="auto"/>
            </w:tcBorders>
          </w:tcPr>
          <w:p w14:paraId="154345CC" w14:textId="77777777" w:rsidR="00865330" w:rsidRDefault="00865330" w:rsidP="00865330">
            <w:pPr>
              <w:spacing w:before="20"/>
              <w:jc w:val="both"/>
              <w:rPr>
                <w:sz w:val="18"/>
                <w:szCs w:val="18"/>
                <w:lang w:val="en-GB"/>
              </w:rPr>
            </w:pPr>
            <w:r>
              <w:rPr>
                <w:sz w:val="18"/>
                <w:szCs w:val="18"/>
                <w:lang w:val="en-GB"/>
              </w:rPr>
              <w:t xml:space="preserve">have arrangements to ensure that its management and personnel are free from any undue internal or external commercial, financial and other pressures that may adversely affect the quality of their work; </w:t>
            </w:r>
          </w:p>
        </w:tc>
        <w:tc>
          <w:tcPr>
            <w:tcW w:w="812" w:type="dxa"/>
            <w:tcBorders>
              <w:bottom w:val="single" w:sz="4" w:space="0" w:color="auto"/>
            </w:tcBorders>
          </w:tcPr>
          <w:p w14:paraId="50D9724F" w14:textId="77777777" w:rsidR="00865330" w:rsidRDefault="00865330" w:rsidP="00865330">
            <w:pPr>
              <w:spacing w:before="40" w:after="40"/>
              <w:jc w:val="both"/>
              <w:rPr>
                <w:lang w:val="en-GB"/>
              </w:rPr>
            </w:pPr>
          </w:p>
        </w:tc>
        <w:tc>
          <w:tcPr>
            <w:tcW w:w="3493" w:type="dxa"/>
            <w:tcBorders>
              <w:bottom w:val="single" w:sz="4" w:space="0" w:color="auto"/>
            </w:tcBorders>
          </w:tcPr>
          <w:p w14:paraId="41031A50" w14:textId="77777777" w:rsidR="00865330" w:rsidRDefault="00865330" w:rsidP="00865330">
            <w:pPr>
              <w:spacing w:before="40" w:after="40"/>
              <w:jc w:val="both"/>
              <w:rPr>
                <w:lang w:val="en-GB"/>
              </w:rPr>
            </w:pPr>
          </w:p>
        </w:tc>
      </w:tr>
      <w:tr w:rsidR="00865330" w14:paraId="1E3ED4A3" w14:textId="77777777" w:rsidTr="00261D06">
        <w:trPr>
          <w:cantSplit/>
        </w:trPr>
        <w:tc>
          <w:tcPr>
            <w:tcW w:w="309" w:type="dxa"/>
            <w:vMerge/>
            <w:tcBorders>
              <w:right w:val="single" w:sz="4" w:space="0" w:color="auto"/>
            </w:tcBorders>
          </w:tcPr>
          <w:p w14:paraId="5FFF078D" w14:textId="77777777" w:rsidR="00865330" w:rsidRDefault="00865330" w:rsidP="00865330">
            <w:pPr>
              <w:spacing w:before="40" w:after="40"/>
              <w:jc w:val="both"/>
              <w:rPr>
                <w:sz w:val="22"/>
                <w:lang w:val="en-GB"/>
              </w:rPr>
            </w:pPr>
          </w:p>
        </w:tc>
        <w:tc>
          <w:tcPr>
            <w:tcW w:w="449" w:type="dxa"/>
            <w:vMerge/>
            <w:tcBorders>
              <w:left w:val="single" w:sz="4" w:space="0" w:color="auto"/>
              <w:right w:val="single" w:sz="4" w:space="0" w:color="auto"/>
            </w:tcBorders>
          </w:tcPr>
          <w:p w14:paraId="55D19FB0" w14:textId="77777777" w:rsidR="00865330" w:rsidRDefault="00865330" w:rsidP="00865330">
            <w:pPr>
              <w:spacing w:before="40" w:after="40"/>
              <w:jc w:val="both"/>
              <w:rPr>
                <w:lang w:val="en-GB"/>
              </w:rPr>
            </w:pPr>
          </w:p>
        </w:tc>
        <w:tc>
          <w:tcPr>
            <w:tcW w:w="524" w:type="dxa"/>
            <w:vMerge/>
            <w:tcBorders>
              <w:top w:val="single" w:sz="4" w:space="0" w:color="auto"/>
              <w:left w:val="single" w:sz="4" w:space="0" w:color="auto"/>
            </w:tcBorders>
          </w:tcPr>
          <w:p w14:paraId="65E7F941" w14:textId="77777777" w:rsidR="00865330" w:rsidRDefault="00865330" w:rsidP="00865330">
            <w:pPr>
              <w:spacing w:before="60" w:after="60"/>
              <w:ind w:left="-144" w:right="-144"/>
              <w:jc w:val="center"/>
              <w:rPr>
                <w:sz w:val="18"/>
                <w:lang w:val="en-GB"/>
              </w:rPr>
            </w:pPr>
          </w:p>
        </w:tc>
        <w:tc>
          <w:tcPr>
            <w:tcW w:w="431" w:type="dxa"/>
            <w:tcBorders>
              <w:top w:val="single" w:sz="4" w:space="0" w:color="auto"/>
              <w:bottom w:val="single" w:sz="4" w:space="0" w:color="auto"/>
            </w:tcBorders>
            <w:shd w:val="clear" w:color="auto" w:fill="FFFFFF"/>
          </w:tcPr>
          <w:p w14:paraId="0F52160C" w14:textId="77777777" w:rsidR="00865330" w:rsidRDefault="00865330" w:rsidP="00D57F21">
            <w:pPr>
              <w:numPr>
                <w:ilvl w:val="0"/>
                <w:numId w:val="23"/>
              </w:numPr>
              <w:spacing w:before="60" w:after="60"/>
              <w:ind w:right="-144"/>
              <w:jc w:val="center"/>
              <w:rPr>
                <w:sz w:val="18"/>
                <w:lang w:val="en-GB"/>
              </w:rPr>
            </w:pPr>
          </w:p>
        </w:tc>
        <w:tc>
          <w:tcPr>
            <w:tcW w:w="4497" w:type="dxa"/>
            <w:tcBorders>
              <w:bottom w:val="single" w:sz="4" w:space="0" w:color="auto"/>
            </w:tcBorders>
          </w:tcPr>
          <w:p w14:paraId="5B247F42" w14:textId="77777777" w:rsidR="00865330" w:rsidRDefault="00865330" w:rsidP="00865330">
            <w:pPr>
              <w:spacing w:before="20"/>
              <w:jc w:val="both"/>
              <w:rPr>
                <w:sz w:val="18"/>
                <w:szCs w:val="18"/>
                <w:lang w:val="en-GB"/>
              </w:rPr>
            </w:pPr>
            <w:r>
              <w:rPr>
                <w:sz w:val="18"/>
                <w:szCs w:val="18"/>
                <w:lang w:val="en-GB"/>
              </w:rPr>
              <w:t xml:space="preserve">have policies and procedures to ensure the protection of its participants' confidential information and proprietary rights, including procedures for their protection during electronic storage and transmission; </w:t>
            </w:r>
          </w:p>
        </w:tc>
        <w:tc>
          <w:tcPr>
            <w:tcW w:w="812" w:type="dxa"/>
            <w:tcBorders>
              <w:bottom w:val="single" w:sz="4" w:space="0" w:color="auto"/>
            </w:tcBorders>
          </w:tcPr>
          <w:p w14:paraId="2232E9F5" w14:textId="77777777" w:rsidR="00865330" w:rsidRDefault="00865330" w:rsidP="00865330">
            <w:pPr>
              <w:spacing w:before="40" w:after="40"/>
              <w:jc w:val="both"/>
              <w:rPr>
                <w:lang w:val="en-GB"/>
              </w:rPr>
            </w:pPr>
          </w:p>
        </w:tc>
        <w:tc>
          <w:tcPr>
            <w:tcW w:w="3493" w:type="dxa"/>
            <w:tcBorders>
              <w:bottom w:val="single" w:sz="4" w:space="0" w:color="auto"/>
            </w:tcBorders>
          </w:tcPr>
          <w:p w14:paraId="164633D3" w14:textId="77777777" w:rsidR="00865330" w:rsidRDefault="00865330" w:rsidP="00865330">
            <w:pPr>
              <w:spacing w:before="40" w:after="40"/>
              <w:jc w:val="both"/>
              <w:rPr>
                <w:lang w:val="en-GB"/>
              </w:rPr>
            </w:pPr>
          </w:p>
        </w:tc>
      </w:tr>
      <w:tr w:rsidR="00865330" w14:paraId="08E45109" w14:textId="77777777" w:rsidTr="00261D06">
        <w:trPr>
          <w:cantSplit/>
        </w:trPr>
        <w:tc>
          <w:tcPr>
            <w:tcW w:w="309" w:type="dxa"/>
            <w:vMerge/>
            <w:tcBorders>
              <w:right w:val="single" w:sz="4" w:space="0" w:color="auto"/>
            </w:tcBorders>
          </w:tcPr>
          <w:p w14:paraId="6B70206B" w14:textId="77777777" w:rsidR="00865330" w:rsidRDefault="00865330" w:rsidP="00865330">
            <w:pPr>
              <w:spacing w:before="40" w:after="40"/>
              <w:jc w:val="both"/>
              <w:rPr>
                <w:sz w:val="22"/>
                <w:lang w:val="en-GB"/>
              </w:rPr>
            </w:pPr>
          </w:p>
        </w:tc>
        <w:tc>
          <w:tcPr>
            <w:tcW w:w="449" w:type="dxa"/>
            <w:vMerge/>
            <w:tcBorders>
              <w:left w:val="single" w:sz="4" w:space="0" w:color="auto"/>
              <w:right w:val="single" w:sz="4" w:space="0" w:color="auto"/>
            </w:tcBorders>
          </w:tcPr>
          <w:p w14:paraId="47989358" w14:textId="77777777" w:rsidR="00865330" w:rsidRDefault="00865330" w:rsidP="00865330">
            <w:pPr>
              <w:spacing w:before="40" w:after="40"/>
              <w:jc w:val="both"/>
              <w:rPr>
                <w:lang w:val="en-GB"/>
              </w:rPr>
            </w:pPr>
          </w:p>
        </w:tc>
        <w:tc>
          <w:tcPr>
            <w:tcW w:w="524" w:type="dxa"/>
            <w:vMerge/>
            <w:tcBorders>
              <w:top w:val="single" w:sz="4" w:space="0" w:color="auto"/>
              <w:left w:val="single" w:sz="4" w:space="0" w:color="auto"/>
            </w:tcBorders>
          </w:tcPr>
          <w:p w14:paraId="43597527" w14:textId="77777777" w:rsidR="00865330" w:rsidRDefault="00865330" w:rsidP="00865330">
            <w:pPr>
              <w:spacing w:before="60" w:after="60"/>
              <w:ind w:left="-144" w:right="-144"/>
              <w:jc w:val="center"/>
              <w:rPr>
                <w:sz w:val="18"/>
                <w:lang w:val="en-GB"/>
              </w:rPr>
            </w:pPr>
          </w:p>
        </w:tc>
        <w:tc>
          <w:tcPr>
            <w:tcW w:w="431" w:type="dxa"/>
            <w:tcBorders>
              <w:top w:val="single" w:sz="4" w:space="0" w:color="auto"/>
              <w:bottom w:val="single" w:sz="4" w:space="0" w:color="auto"/>
            </w:tcBorders>
            <w:shd w:val="clear" w:color="auto" w:fill="FFFFFF"/>
          </w:tcPr>
          <w:p w14:paraId="59F03F5E" w14:textId="77777777" w:rsidR="00865330" w:rsidRDefault="00865330" w:rsidP="00D57F21">
            <w:pPr>
              <w:numPr>
                <w:ilvl w:val="0"/>
                <w:numId w:val="23"/>
              </w:numPr>
              <w:spacing w:before="60" w:after="60"/>
              <w:ind w:right="-144"/>
              <w:jc w:val="center"/>
              <w:rPr>
                <w:sz w:val="18"/>
                <w:lang w:val="en-GB"/>
              </w:rPr>
            </w:pPr>
          </w:p>
        </w:tc>
        <w:tc>
          <w:tcPr>
            <w:tcW w:w="4497" w:type="dxa"/>
            <w:tcBorders>
              <w:bottom w:val="single" w:sz="4" w:space="0" w:color="auto"/>
            </w:tcBorders>
          </w:tcPr>
          <w:p w14:paraId="70BBF00F" w14:textId="77777777" w:rsidR="00865330" w:rsidRDefault="00865330" w:rsidP="00865330">
            <w:pPr>
              <w:spacing w:before="20"/>
              <w:jc w:val="both"/>
              <w:rPr>
                <w:sz w:val="18"/>
                <w:szCs w:val="18"/>
                <w:lang w:val="en-GB"/>
              </w:rPr>
            </w:pPr>
            <w:r>
              <w:rPr>
                <w:sz w:val="18"/>
                <w:szCs w:val="18"/>
                <w:lang w:val="en-GB"/>
              </w:rPr>
              <w:t xml:space="preserve">have policies and procedures to avoid involvement in any activities that might diminish confidence in its competence, impartiality, judgement or operational integrity; </w:t>
            </w:r>
          </w:p>
        </w:tc>
        <w:tc>
          <w:tcPr>
            <w:tcW w:w="812" w:type="dxa"/>
            <w:tcBorders>
              <w:bottom w:val="single" w:sz="4" w:space="0" w:color="auto"/>
            </w:tcBorders>
          </w:tcPr>
          <w:p w14:paraId="74F55367" w14:textId="77777777" w:rsidR="00865330" w:rsidRDefault="00865330" w:rsidP="00865330">
            <w:pPr>
              <w:spacing w:before="40" w:after="40"/>
              <w:jc w:val="both"/>
              <w:rPr>
                <w:lang w:val="en-GB"/>
              </w:rPr>
            </w:pPr>
          </w:p>
        </w:tc>
        <w:tc>
          <w:tcPr>
            <w:tcW w:w="3493" w:type="dxa"/>
            <w:tcBorders>
              <w:bottom w:val="single" w:sz="4" w:space="0" w:color="auto"/>
            </w:tcBorders>
          </w:tcPr>
          <w:p w14:paraId="028D7C40" w14:textId="77777777" w:rsidR="00865330" w:rsidRDefault="00865330" w:rsidP="00865330">
            <w:pPr>
              <w:spacing w:before="40" w:after="40"/>
              <w:jc w:val="both"/>
              <w:rPr>
                <w:lang w:val="en-GB"/>
              </w:rPr>
            </w:pPr>
          </w:p>
        </w:tc>
      </w:tr>
      <w:tr w:rsidR="00865330" w14:paraId="75E53C50" w14:textId="77777777" w:rsidTr="00261D06">
        <w:trPr>
          <w:cantSplit/>
        </w:trPr>
        <w:tc>
          <w:tcPr>
            <w:tcW w:w="309" w:type="dxa"/>
            <w:vMerge/>
            <w:tcBorders>
              <w:right w:val="single" w:sz="4" w:space="0" w:color="auto"/>
            </w:tcBorders>
          </w:tcPr>
          <w:p w14:paraId="3A057913" w14:textId="77777777" w:rsidR="00865330" w:rsidRDefault="00865330" w:rsidP="00865330">
            <w:pPr>
              <w:spacing w:before="40" w:after="40"/>
              <w:jc w:val="both"/>
              <w:rPr>
                <w:sz w:val="22"/>
                <w:lang w:val="en-GB"/>
              </w:rPr>
            </w:pPr>
          </w:p>
        </w:tc>
        <w:tc>
          <w:tcPr>
            <w:tcW w:w="449" w:type="dxa"/>
            <w:vMerge/>
            <w:tcBorders>
              <w:left w:val="single" w:sz="4" w:space="0" w:color="auto"/>
              <w:right w:val="single" w:sz="4" w:space="0" w:color="auto"/>
            </w:tcBorders>
          </w:tcPr>
          <w:p w14:paraId="7F029E36" w14:textId="77777777" w:rsidR="00865330" w:rsidRDefault="00865330" w:rsidP="00865330">
            <w:pPr>
              <w:spacing w:before="40" w:after="40"/>
              <w:jc w:val="both"/>
              <w:rPr>
                <w:lang w:val="en-GB"/>
              </w:rPr>
            </w:pPr>
          </w:p>
        </w:tc>
        <w:tc>
          <w:tcPr>
            <w:tcW w:w="524" w:type="dxa"/>
            <w:vMerge/>
            <w:tcBorders>
              <w:top w:val="single" w:sz="4" w:space="0" w:color="auto"/>
              <w:left w:val="single" w:sz="4" w:space="0" w:color="auto"/>
            </w:tcBorders>
          </w:tcPr>
          <w:p w14:paraId="227C8A1C" w14:textId="77777777" w:rsidR="00865330" w:rsidRDefault="00865330" w:rsidP="00865330">
            <w:pPr>
              <w:spacing w:before="60" w:after="60"/>
              <w:ind w:left="-144" w:right="-144"/>
              <w:jc w:val="center"/>
              <w:rPr>
                <w:sz w:val="18"/>
                <w:lang w:val="en-GB"/>
              </w:rPr>
            </w:pPr>
          </w:p>
        </w:tc>
        <w:tc>
          <w:tcPr>
            <w:tcW w:w="431" w:type="dxa"/>
            <w:tcBorders>
              <w:top w:val="single" w:sz="4" w:space="0" w:color="auto"/>
              <w:bottom w:val="single" w:sz="4" w:space="0" w:color="auto"/>
            </w:tcBorders>
            <w:shd w:val="clear" w:color="auto" w:fill="FFFFFF"/>
          </w:tcPr>
          <w:p w14:paraId="1ECB1DD4" w14:textId="77777777" w:rsidR="00865330" w:rsidRDefault="00865330" w:rsidP="00D57F21">
            <w:pPr>
              <w:numPr>
                <w:ilvl w:val="0"/>
                <w:numId w:val="23"/>
              </w:numPr>
              <w:spacing w:before="60" w:after="60"/>
              <w:ind w:right="-144"/>
              <w:jc w:val="center"/>
              <w:rPr>
                <w:sz w:val="18"/>
                <w:lang w:val="en-GB"/>
              </w:rPr>
            </w:pPr>
          </w:p>
        </w:tc>
        <w:tc>
          <w:tcPr>
            <w:tcW w:w="4497" w:type="dxa"/>
            <w:tcBorders>
              <w:bottom w:val="single" w:sz="4" w:space="0" w:color="auto"/>
            </w:tcBorders>
          </w:tcPr>
          <w:p w14:paraId="714416B2" w14:textId="77777777" w:rsidR="00865330" w:rsidRDefault="00865330" w:rsidP="00865330">
            <w:pPr>
              <w:spacing w:before="20"/>
              <w:jc w:val="both"/>
              <w:rPr>
                <w:sz w:val="18"/>
                <w:szCs w:val="18"/>
                <w:lang w:val="en-GB"/>
              </w:rPr>
            </w:pPr>
            <w:r>
              <w:rPr>
                <w:sz w:val="18"/>
                <w:szCs w:val="18"/>
                <w:lang w:val="en-GB"/>
              </w:rPr>
              <w:t xml:space="preserve">define the organization and management structure, its place in any parent organization, and the relationships between quality management, technical operations and support services; </w:t>
            </w:r>
          </w:p>
        </w:tc>
        <w:tc>
          <w:tcPr>
            <w:tcW w:w="812" w:type="dxa"/>
            <w:tcBorders>
              <w:bottom w:val="single" w:sz="4" w:space="0" w:color="auto"/>
            </w:tcBorders>
          </w:tcPr>
          <w:p w14:paraId="5C278BD8" w14:textId="77777777" w:rsidR="00865330" w:rsidRDefault="00865330" w:rsidP="00865330">
            <w:pPr>
              <w:spacing w:before="40" w:after="40"/>
              <w:jc w:val="both"/>
              <w:rPr>
                <w:lang w:val="en-GB"/>
              </w:rPr>
            </w:pPr>
          </w:p>
        </w:tc>
        <w:tc>
          <w:tcPr>
            <w:tcW w:w="3493" w:type="dxa"/>
            <w:tcBorders>
              <w:bottom w:val="single" w:sz="4" w:space="0" w:color="auto"/>
            </w:tcBorders>
          </w:tcPr>
          <w:p w14:paraId="742CCDEF" w14:textId="77777777" w:rsidR="00865330" w:rsidRDefault="00865330" w:rsidP="00865330">
            <w:pPr>
              <w:spacing w:before="40" w:after="40"/>
              <w:jc w:val="both"/>
              <w:rPr>
                <w:lang w:val="en-GB"/>
              </w:rPr>
            </w:pPr>
          </w:p>
        </w:tc>
      </w:tr>
      <w:tr w:rsidR="00865330" w14:paraId="7835F8E2" w14:textId="77777777" w:rsidTr="00261D06">
        <w:trPr>
          <w:cantSplit/>
        </w:trPr>
        <w:tc>
          <w:tcPr>
            <w:tcW w:w="309" w:type="dxa"/>
            <w:vMerge/>
            <w:tcBorders>
              <w:right w:val="single" w:sz="4" w:space="0" w:color="auto"/>
            </w:tcBorders>
          </w:tcPr>
          <w:p w14:paraId="7647B7E1" w14:textId="77777777" w:rsidR="00865330" w:rsidRDefault="00865330" w:rsidP="00865330">
            <w:pPr>
              <w:spacing w:before="40" w:after="40"/>
              <w:jc w:val="both"/>
              <w:rPr>
                <w:sz w:val="22"/>
                <w:lang w:val="en-GB"/>
              </w:rPr>
            </w:pPr>
          </w:p>
        </w:tc>
        <w:tc>
          <w:tcPr>
            <w:tcW w:w="449" w:type="dxa"/>
            <w:vMerge/>
            <w:tcBorders>
              <w:left w:val="single" w:sz="4" w:space="0" w:color="auto"/>
              <w:right w:val="single" w:sz="4" w:space="0" w:color="auto"/>
            </w:tcBorders>
          </w:tcPr>
          <w:p w14:paraId="38662574" w14:textId="77777777" w:rsidR="00865330" w:rsidRDefault="00865330" w:rsidP="00865330">
            <w:pPr>
              <w:spacing w:before="40" w:after="40"/>
              <w:jc w:val="both"/>
              <w:rPr>
                <w:lang w:val="en-GB"/>
              </w:rPr>
            </w:pPr>
          </w:p>
        </w:tc>
        <w:tc>
          <w:tcPr>
            <w:tcW w:w="524" w:type="dxa"/>
            <w:vMerge/>
            <w:tcBorders>
              <w:top w:val="single" w:sz="4" w:space="0" w:color="auto"/>
              <w:left w:val="single" w:sz="4" w:space="0" w:color="auto"/>
            </w:tcBorders>
          </w:tcPr>
          <w:p w14:paraId="41B7B094" w14:textId="77777777" w:rsidR="00865330" w:rsidRDefault="00865330" w:rsidP="00865330">
            <w:pPr>
              <w:spacing w:before="60" w:after="60"/>
              <w:ind w:left="-144" w:right="-144"/>
              <w:jc w:val="center"/>
              <w:rPr>
                <w:sz w:val="18"/>
                <w:lang w:val="en-GB"/>
              </w:rPr>
            </w:pPr>
          </w:p>
        </w:tc>
        <w:tc>
          <w:tcPr>
            <w:tcW w:w="431" w:type="dxa"/>
            <w:tcBorders>
              <w:top w:val="single" w:sz="4" w:space="0" w:color="auto"/>
              <w:bottom w:val="single" w:sz="4" w:space="0" w:color="auto"/>
            </w:tcBorders>
            <w:shd w:val="clear" w:color="auto" w:fill="FFFFFF"/>
          </w:tcPr>
          <w:p w14:paraId="3EFDE4A6" w14:textId="77777777" w:rsidR="00865330" w:rsidRDefault="00865330" w:rsidP="00D57F21">
            <w:pPr>
              <w:numPr>
                <w:ilvl w:val="0"/>
                <w:numId w:val="23"/>
              </w:numPr>
              <w:spacing w:before="60" w:after="60"/>
              <w:ind w:right="-144"/>
              <w:jc w:val="center"/>
              <w:rPr>
                <w:sz w:val="18"/>
                <w:lang w:val="en-GB"/>
              </w:rPr>
            </w:pPr>
          </w:p>
        </w:tc>
        <w:tc>
          <w:tcPr>
            <w:tcW w:w="4497" w:type="dxa"/>
            <w:tcBorders>
              <w:bottom w:val="single" w:sz="4" w:space="0" w:color="auto"/>
            </w:tcBorders>
          </w:tcPr>
          <w:p w14:paraId="2D3987B4" w14:textId="77777777" w:rsidR="00865330" w:rsidRDefault="00865330" w:rsidP="00865330">
            <w:pPr>
              <w:spacing w:before="20"/>
              <w:jc w:val="both"/>
              <w:rPr>
                <w:sz w:val="18"/>
                <w:szCs w:val="18"/>
                <w:lang w:val="en-GB"/>
              </w:rPr>
            </w:pPr>
            <w:r>
              <w:rPr>
                <w:sz w:val="18"/>
                <w:szCs w:val="18"/>
                <w:lang w:val="en-GB"/>
              </w:rPr>
              <w:t xml:space="preserve">specify the responsibility, authority, interrelationships and required competence of all personnel who manage, perform or verify work affecting the quality of the operation of proficiency testing schemes; </w:t>
            </w:r>
          </w:p>
        </w:tc>
        <w:tc>
          <w:tcPr>
            <w:tcW w:w="812" w:type="dxa"/>
            <w:tcBorders>
              <w:bottom w:val="single" w:sz="4" w:space="0" w:color="auto"/>
            </w:tcBorders>
          </w:tcPr>
          <w:p w14:paraId="1317BE3D" w14:textId="77777777" w:rsidR="00865330" w:rsidRDefault="00865330" w:rsidP="00865330">
            <w:pPr>
              <w:spacing w:before="40" w:after="40"/>
              <w:jc w:val="both"/>
              <w:rPr>
                <w:lang w:val="en-GB"/>
              </w:rPr>
            </w:pPr>
          </w:p>
        </w:tc>
        <w:tc>
          <w:tcPr>
            <w:tcW w:w="3493" w:type="dxa"/>
            <w:tcBorders>
              <w:bottom w:val="single" w:sz="4" w:space="0" w:color="auto"/>
            </w:tcBorders>
          </w:tcPr>
          <w:p w14:paraId="10E9E655" w14:textId="77777777" w:rsidR="00865330" w:rsidRDefault="00865330" w:rsidP="00865330">
            <w:pPr>
              <w:spacing w:before="40" w:after="40"/>
              <w:jc w:val="both"/>
              <w:rPr>
                <w:lang w:val="en-GB"/>
              </w:rPr>
            </w:pPr>
          </w:p>
        </w:tc>
      </w:tr>
      <w:tr w:rsidR="00865330" w14:paraId="11D6BC92" w14:textId="77777777" w:rsidTr="00261D06">
        <w:trPr>
          <w:cantSplit/>
        </w:trPr>
        <w:tc>
          <w:tcPr>
            <w:tcW w:w="309" w:type="dxa"/>
            <w:vMerge/>
            <w:tcBorders>
              <w:right w:val="single" w:sz="4" w:space="0" w:color="auto"/>
            </w:tcBorders>
          </w:tcPr>
          <w:p w14:paraId="4999E42C" w14:textId="77777777" w:rsidR="00865330" w:rsidRDefault="00865330" w:rsidP="00865330">
            <w:pPr>
              <w:spacing w:before="40" w:after="40"/>
              <w:jc w:val="both"/>
              <w:rPr>
                <w:sz w:val="22"/>
                <w:lang w:val="en-GB"/>
              </w:rPr>
            </w:pPr>
          </w:p>
        </w:tc>
        <w:tc>
          <w:tcPr>
            <w:tcW w:w="449" w:type="dxa"/>
            <w:vMerge/>
            <w:tcBorders>
              <w:left w:val="single" w:sz="4" w:space="0" w:color="auto"/>
              <w:right w:val="single" w:sz="4" w:space="0" w:color="auto"/>
            </w:tcBorders>
          </w:tcPr>
          <w:p w14:paraId="2FD33F62" w14:textId="77777777" w:rsidR="00865330" w:rsidRDefault="00865330" w:rsidP="00865330">
            <w:pPr>
              <w:spacing w:before="40" w:after="40"/>
              <w:jc w:val="both"/>
              <w:rPr>
                <w:lang w:val="en-GB"/>
              </w:rPr>
            </w:pPr>
          </w:p>
        </w:tc>
        <w:tc>
          <w:tcPr>
            <w:tcW w:w="524" w:type="dxa"/>
            <w:vMerge/>
            <w:tcBorders>
              <w:top w:val="single" w:sz="4" w:space="0" w:color="auto"/>
              <w:left w:val="single" w:sz="4" w:space="0" w:color="auto"/>
            </w:tcBorders>
          </w:tcPr>
          <w:p w14:paraId="56334C72" w14:textId="77777777" w:rsidR="00865330" w:rsidRDefault="00865330" w:rsidP="00865330">
            <w:pPr>
              <w:spacing w:before="60" w:after="60"/>
              <w:ind w:left="-144" w:right="-144"/>
              <w:jc w:val="center"/>
              <w:rPr>
                <w:sz w:val="18"/>
                <w:lang w:val="en-GB"/>
              </w:rPr>
            </w:pPr>
          </w:p>
        </w:tc>
        <w:tc>
          <w:tcPr>
            <w:tcW w:w="431" w:type="dxa"/>
            <w:tcBorders>
              <w:top w:val="single" w:sz="4" w:space="0" w:color="auto"/>
              <w:bottom w:val="single" w:sz="4" w:space="0" w:color="auto"/>
            </w:tcBorders>
            <w:shd w:val="clear" w:color="auto" w:fill="FFFFFF"/>
          </w:tcPr>
          <w:p w14:paraId="090893F3" w14:textId="77777777" w:rsidR="00865330" w:rsidRDefault="00865330" w:rsidP="00D57F21">
            <w:pPr>
              <w:numPr>
                <w:ilvl w:val="0"/>
                <w:numId w:val="23"/>
              </w:numPr>
              <w:spacing w:before="60" w:after="60"/>
              <w:ind w:right="-144"/>
              <w:jc w:val="center"/>
              <w:rPr>
                <w:sz w:val="18"/>
                <w:lang w:val="en-GB"/>
              </w:rPr>
            </w:pPr>
          </w:p>
        </w:tc>
        <w:tc>
          <w:tcPr>
            <w:tcW w:w="4497" w:type="dxa"/>
            <w:tcBorders>
              <w:bottom w:val="single" w:sz="4" w:space="0" w:color="auto"/>
            </w:tcBorders>
          </w:tcPr>
          <w:p w14:paraId="29207F49" w14:textId="77777777" w:rsidR="00865330" w:rsidRDefault="00865330" w:rsidP="00865330">
            <w:pPr>
              <w:spacing w:before="20"/>
              <w:jc w:val="both"/>
              <w:rPr>
                <w:sz w:val="18"/>
                <w:szCs w:val="18"/>
                <w:lang w:val="en-GB"/>
              </w:rPr>
            </w:pPr>
            <w:r>
              <w:rPr>
                <w:sz w:val="18"/>
                <w:szCs w:val="18"/>
                <w:lang w:val="en-GB"/>
              </w:rPr>
              <w:t xml:space="preserve">ensure that the personnel are aware of the relevance and importance of their activities and how they contribute to the achievement of the objectives of the management system; </w:t>
            </w:r>
          </w:p>
        </w:tc>
        <w:tc>
          <w:tcPr>
            <w:tcW w:w="812" w:type="dxa"/>
            <w:tcBorders>
              <w:bottom w:val="single" w:sz="4" w:space="0" w:color="auto"/>
            </w:tcBorders>
          </w:tcPr>
          <w:p w14:paraId="5EBFDB39" w14:textId="77777777" w:rsidR="00865330" w:rsidRDefault="00865330" w:rsidP="00865330">
            <w:pPr>
              <w:spacing w:before="40" w:after="40"/>
              <w:jc w:val="both"/>
              <w:rPr>
                <w:lang w:val="en-GB"/>
              </w:rPr>
            </w:pPr>
          </w:p>
        </w:tc>
        <w:tc>
          <w:tcPr>
            <w:tcW w:w="3493" w:type="dxa"/>
            <w:tcBorders>
              <w:bottom w:val="single" w:sz="4" w:space="0" w:color="auto"/>
            </w:tcBorders>
          </w:tcPr>
          <w:p w14:paraId="014A1365" w14:textId="77777777" w:rsidR="00865330" w:rsidRDefault="00865330" w:rsidP="00865330">
            <w:pPr>
              <w:spacing w:before="40" w:after="40"/>
              <w:jc w:val="both"/>
              <w:rPr>
                <w:lang w:val="en-GB"/>
              </w:rPr>
            </w:pPr>
          </w:p>
        </w:tc>
      </w:tr>
      <w:tr w:rsidR="00865330" w14:paraId="454A7227" w14:textId="77777777" w:rsidTr="00261D06">
        <w:trPr>
          <w:cantSplit/>
        </w:trPr>
        <w:tc>
          <w:tcPr>
            <w:tcW w:w="309" w:type="dxa"/>
            <w:vMerge/>
            <w:tcBorders>
              <w:right w:val="single" w:sz="4" w:space="0" w:color="auto"/>
            </w:tcBorders>
          </w:tcPr>
          <w:p w14:paraId="760CED53" w14:textId="77777777" w:rsidR="00865330" w:rsidRDefault="00865330" w:rsidP="00865330">
            <w:pPr>
              <w:spacing w:before="40" w:after="40"/>
              <w:jc w:val="both"/>
              <w:rPr>
                <w:sz w:val="22"/>
                <w:lang w:val="en-GB"/>
              </w:rPr>
            </w:pPr>
          </w:p>
        </w:tc>
        <w:tc>
          <w:tcPr>
            <w:tcW w:w="449" w:type="dxa"/>
            <w:vMerge/>
            <w:tcBorders>
              <w:left w:val="single" w:sz="4" w:space="0" w:color="auto"/>
              <w:right w:val="single" w:sz="4" w:space="0" w:color="auto"/>
            </w:tcBorders>
          </w:tcPr>
          <w:p w14:paraId="68F98F02" w14:textId="77777777" w:rsidR="00865330" w:rsidRDefault="00865330" w:rsidP="00865330">
            <w:pPr>
              <w:spacing w:before="40" w:after="40"/>
              <w:jc w:val="both"/>
              <w:rPr>
                <w:lang w:val="en-GB"/>
              </w:rPr>
            </w:pPr>
          </w:p>
        </w:tc>
        <w:tc>
          <w:tcPr>
            <w:tcW w:w="524" w:type="dxa"/>
            <w:vMerge/>
            <w:tcBorders>
              <w:top w:val="single" w:sz="4" w:space="0" w:color="auto"/>
              <w:left w:val="single" w:sz="4" w:space="0" w:color="auto"/>
            </w:tcBorders>
          </w:tcPr>
          <w:p w14:paraId="48F04014" w14:textId="77777777" w:rsidR="00865330" w:rsidRDefault="00865330" w:rsidP="00865330">
            <w:pPr>
              <w:spacing w:before="60" w:after="60"/>
              <w:ind w:left="-144" w:right="-144"/>
              <w:jc w:val="center"/>
              <w:rPr>
                <w:sz w:val="18"/>
                <w:lang w:val="en-GB"/>
              </w:rPr>
            </w:pPr>
          </w:p>
        </w:tc>
        <w:tc>
          <w:tcPr>
            <w:tcW w:w="431" w:type="dxa"/>
            <w:tcBorders>
              <w:top w:val="single" w:sz="4" w:space="0" w:color="auto"/>
              <w:bottom w:val="single" w:sz="4" w:space="0" w:color="auto"/>
            </w:tcBorders>
            <w:shd w:val="clear" w:color="auto" w:fill="FFFFFF"/>
          </w:tcPr>
          <w:p w14:paraId="43D71EE0" w14:textId="77777777" w:rsidR="00865330" w:rsidRDefault="00865330" w:rsidP="00D57F21">
            <w:pPr>
              <w:numPr>
                <w:ilvl w:val="0"/>
                <w:numId w:val="23"/>
              </w:numPr>
              <w:spacing w:before="60" w:after="60"/>
              <w:ind w:right="-144"/>
              <w:jc w:val="center"/>
              <w:rPr>
                <w:sz w:val="18"/>
                <w:lang w:val="en-GB"/>
              </w:rPr>
            </w:pPr>
          </w:p>
        </w:tc>
        <w:tc>
          <w:tcPr>
            <w:tcW w:w="4497" w:type="dxa"/>
            <w:tcBorders>
              <w:bottom w:val="single" w:sz="4" w:space="0" w:color="auto"/>
            </w:tcBorders>
          </w:tcPr>
          <w:p w14:paraId="2EC84886" w14:textId="77777777" w:rsidR="00865330" w:rsidRDefault="00865330" w:rsidP="00865330">
            <w:pPr>
              <w:spacing w:before="20"/>
              <w:jc w:val="both"/>
              <w:rPr>
                <w:sz w:val="18"/>
                <w:szCs w:val="18"/>
                <w:lang w:val="en-GB"/>
              </w:rPr>
            </w:pPr>
            <w:r>
              <w:rPr>
                <w:sz w:val="18"/>
                <w:szCs w:val="18"/>
                <w:lang w:val="en-GB"/>
              </w:rPr>
              <w:t xml:space="preserve">provide adequate supervision of technical staff, including trainees, by persons familiar with procedures for each activity; </w:t>
            </w:r>
          </w:p>
        </w:tc>
        <w:tc>
          <w:tcPr>
            <w:tcW w:w="812" w:type="dxa"/>
            <w:tcBorders>
              <w:bottom w:val="single" w:sz="4" w:space="0" w:color="auto"/>
            </w:tcBorders>
          </w:tcPr>
          <w:p w14:paraId="54930BA7" w14:textId="77777777" w:rsidR="00865330" w:rsidRDefault="00865330" w:rsidP="00865330">
            <w:pPr>
              <w:spacing w:before="40" w:after="40"/>
              <w:jc w:val="both"/>
              <w:rPr>
                <w:lang w:val="en-GB"/>
              </w:rPr>
            </w:pPr>
          </w:p>
        </w:tc>
        <w:tc>
          <w:tcPr>
            <w:tcW w:w="3493" w:type="dxa"/>
            <w:tcBorders>
              <w:bottom w:val="single" w:sz="4" w:space="0" w:color="auto"/>
            </w:tcBorders>
          </w:tcPr>
          <w:p w14:paraId="2832F0BE" w14:textId="77777777" w:rsidR="00865330" w:rsidRDefault="00865330" w:rsidP="00865330">
            <w:pPr>
              <w:spacing w:before="40" w:after="40"/>
              <w:jc w:val="both"/>
              <w:rPr>
                <w:lang w:val="en-GB"/>
              </w:rPr>
            </w:pPr>
          </w:p>
        </w:tc>
      </w:tr>
      <w:tr w:rsidR="00865330" w14:paraId="693A5C7F" w14:textId="77777777" w:rsidTr="00261D06">
        <w:trPr>
          <w:cantSplit/>
        </w:trPr>
        <w:tc>
          <w:tcPr>
            <w:tcW w:w="309" w:type="dxa"/>
            <w:vMerge/>
            <w:tcBorders>
              <w:right w:val="single" w:sz="4" w:space="0" w:color="auto"/>
            </w:tcBorders>
          </w:tcPr>
          <w:p w14:paraId="540A26CC" w14:textId="77777777" w:rsidR="00865330" w:rsidRDefault="00865330" w:rsidP="00865330">
            <w:pPr>
              <w:spacing w:before="40" w:after="40"/>
              <w:jc w:val="both"/>
              <w:rPr>
                <w:sz w:val="22"/>
                <w:lang w:val="en-GB"/>
              </w:rPr>
            </w:pPr>
          </w:p>
        </w:tc>
        <w:tc>
          <w:tcPr>
            <w:tcW w:w="449" w:type="dxa"/>
            <w:vMerge/>
            <w:tcBorders>
              <w:left w:val="single" w:sz="4" w:space="0" w:color="auto"/>
              <w:right w:val="single" w:sz="4" w:space="0" w:color="auto"/>
            </w:tcBorders>
          </w:tcPr>
          <w:p w14:paraId="247F37C7" w14:textId="77777777" w:rsidR="00865330" w:rsidRDefault="00865330" w:rsidP="00865330">
            <w:pPr>
              <w:spacing w:before="40" w:after="40"/>
              <w:jc w:val="both"/>
              <w:rPr>
                <w:lang w:val="en-GB"/>
              </w:rPr>
            </w:pPr>
          </w:p>
        </w:tc>
        <w:tc>
          <w:tcPr>
            <w:tcW w:w="524" w:type="dxa"/>
            <w:vMerge/>
            <w:tcBorders>
              <w:top w:val="single" w:sz="4" w:space="0" w:color="auto"/>
              <w:left w:val="single" w:sz="4" w:space="0" w:color="auto"/>
            </w:tcBorders>
          </w:tcPr>
          <w:p w14:paraId="3F8B94B3" w14:textId="77777777" w:rsidR="00865330" w:rsidRDefault="00865330" w:rsidP="00865330">
            <w:pPr>
              <w:spacing w:before="60" w:after="60"/>
              <w:ind w:left="-144" w:right="-144"/>
              <w:jc w:val="center"/>
              <w:rPr>
                <w:sz w:val="18"/>
                <w:lang w:val="en-GB"/>
              </w:rPr>
            </w:pPr>
          </w:p>
        </w:tc>
        <w:tc>
          <w:tcPr>
            <w:tcW w:w="431" w:type="dxa"/>
            <w:tcBorders>
              <w:top w:val="single" w:sz="4" w:space="0" w:color="auto"/>
              <w:bottom w:val="single" w:sz="4" w:space="0" w:color="auto"/>
            </w:tcBorders>
            <w:shd w:val="clear" w:color="auto" w:fill="FFFFFF"/>
          </w:tcPr>
          <w:p w14:paraId="68D474D6" w14:textId="77777777" w:rsidR="00865330" w:rsidRDefault="00865330" w:rsidP="00D57F21">
            <w:pPr>
              <w:numPr>
                <w:ilvl w:val="0"/>
                <w:numId w:val="23"/>
              </w:numPr>
              <w:spacing w:before="60" w:after="60"/>
              <w:ind w:right="-144"/>
              <w:jc w:val="center"/>
              <w:rPr>
                <w:sz w:val="18"/>
                <w:lang w:val="en-GB"/>
              </w:rPr>
            </w:pPr>
          </w:p>
        </w:tc>
        <w:tc>
          <w:tcPr>
            <w:tcW w:w="4497" w:type="dxa"/>
            <w:tcBorders>
              <w:bottom w:val="single" w:sz="4" w:space="0" w:color="auto"/>
            </w:tcBorders>
          </w:tcPr>
          <w:p w14:paraId="39931F77" w14:textId="77777777" w:rsidR="00865330" w:rsidRDefault="00865330" w:rsidP="00865330">
            <w:pPr>
              <w:spacing w:before="20"/>
              <w:jc w:val="both"/>
              <w:rPr>
                <w:sz w:val="18"/>
                <w:szCs w:val="18"/>
                <w:lang w:val="en-GB"/>
              </w:rPr>
            </w:pPr>
            <w:r>
              <w:rPr>
                <w:sz w:val="18"/>
                <w:szCs w:val="18"/>
                <w:lang w:val="en-GB"/>
              </w:rPr>
              <w:t xml:space="preserve">have technical management which has overall responsibility for the technical operations and the provision of the resources needed to ensure the required quality of proficiency testing schemes, including access to the necessary technical expertise and experience in the relevant field of testing, calibration or inspection, as well as statistics, as indicated in 4.4.1.4; </w:t>
            </w:r>
          </w:p>
        </w:tc>
        <w:tc>
          <w:tcPr>
            <w:tcW w:w="812" w:type="dxa"/>
            <w:tcBorders>
              <w:bottom w:val="single" w:sz="4" w:space="0" w:color="auto"/>
            </w:tcBorders>
          </w:tcPr>
          <w:p w14:paraId="5C2AFD62" w14:textId="77777777" w:rsidR="00865330" w:rsidRDefault="00865330" w:rsidP="00865330">
            <w:pPr>
              <w:spacing w:before="40" w:after="40"/>
              <w:jc w:val="both"/>
              <w:rPr>
                <w:lang w:val="en-GB"/>
              </w:rPr>
            </w:pPr>
          </w:p>
        </w:tc>
        <w:tc>
          <w:tcPr>
            <w:tcW w:w="3493" w:type="dxa"/>
            <w:tcBorders>
              <w:bottom w:val="single" w:sz="4" w:space="0" w:color="auto"/>
            </w:tcBorders>
          </w:tcPr>
          <w:p w14:paraId="78477AAE" w14:textId="77777777" w:rsidR="00865330" w:rsidRDefault="00865330" w:rsidP="00865330">
            <w:pPr>
              <w:spacing w:before="40" w:after="40"/>
              <w:jc w:val="both"/>
              <w:rPr>
                <w:lang w:val="en-GB"/>
              </w:rPr>
            </w:pPr>
          </w:p>
        </w:tc>
      </w:tr>
      <w:tr w:rsidR="00865330" w14:paraId="36CDAFF6" w14:textId="77777777" w:rsidTr="00261D06">
        <w:trPr>
          <w:cantSplit/>
        </w:trPr>
        <w:tc>
          <w:tcPr>
            <w:tcW w:w="309" w:type="dxa"/>
            <w:vMerge/>
            <w:tcBorders>
              <w:right w:val="single" w:sz="4" w:space="0" w:color="auto"/>
            </w:tcBorders>
          </w:tcPr>
          <w:p w14:paraId="7EFB5491" w14:textId="77777777" w:rsidR="00865330" w:rsidRDefault="00865330" w:rsidP="00865330">
            <w:pPr>
              <w:spacing w:before="40" w:after="40"/>
              <w:jc w:val="both"/>
              <w:rPr>
                <w:sz w:val="22"/>
                <w:lang w:val="en-GB"/>
              </w:rPr>
            </w:pPr>
          </w:p>
        </w:tc>
        <w:tc>
          <w:tcPr>
            <w:tcW w:w="449" w:type="dxa"/>
            <w:vMerge/>
            <w:tcBorders>
              <w:left w:val="single" w:sz="4" w:space="0" w:color="auto"/>
              <w:right w:val="single" w:sz="4" w:space="0" w:color="auto"/>
            </w:tcBorders>
          </w:tcPr>
          <w:p w14:paraId="0AE8361D" w14:textId="77777777" w:rsidR="00865330" w:rsidRDefault="00865330" w:rsidP="00865330">
            <w:pPr>
              <w:spacing w:before="40" w:after="40"/>
              <w:jc w:val="both"/>
              <w:rPr>
                <w:lang w:val="en-GB"/>
              </w:rPr>
            </w:pPr>
          </w:p>
        </w:tc>
        <w:tc>
          <w:tcPr>
            <w:tcW w:w="524" w:type="dxa"/>
            <w:vMerge/>
            <w:tcBorders>
              <w:top w:val="single" w:sz="4" w:space="0" w:color="auto"/>
              <w:left w:val="single" w:sz="4" w:space="0" w:color="auto"/>
            </w:tcBorders>
          </w:tcPr>
          <w:p w14:paraId="0970BEB2" w14:textId="77777777" w:rsidR="00865330" w:rsidRDefault="00865330" w:rsidP="00865330">
            <w:pPr>
              <w:spacing w:before="60" w:after="60"/>
              <w:ind w:left="-144" w:right="-144"/>
              <w:jc w:val="center"/>
              <w:rPr>
                <w:sz w:val="18"/>
                <w:lang w:val="en-GB"/>
              </w:rPr>
            </w:pPr>
          </w:p>
        </w:tc>
        <w:tc>
          <w:tcPr>
            <w:tcW w:w="431" w:type="dxa"/>
            <w:tcBorders>
              <w:top w:val="single" w:sz="4" w:space="0" w:color="auto"/>
              <w:bottom w:val="single" w:sz="4" w:space="0" w:color="auto"/>
            </w:tcBorders>
            <w:shd w:val="clear" w:color="auto" w:fill="FFFFFF"/>
          </w:tcPr>
          <w:p w14:paraId="45506311" w14:textId="77777777" w:rsidR="00865330" w:rsidRDefault="00865330" w:rsidP="00D57F21">
            <w:pPr>
              <w:numPr>
                <w:ilvl w:val="0"/>
                <w:numId w:val="23"/>
              </w:numPr>
              <w:spacing w:before="60" w:after="60"/>
              <w:ind w:right="-144"/>
              <w:jc w:val="center"/>
              <w:rPr>
                <w:sz w:val="18"/>
                <w:lang w:val="en-GB"/>
              </w:rPr>
            </w:pPr>
          </w:p>
        </w:tc>
        <w:tc>
          <w:tcPr>
            <w:tcW w:w="4497" w:type="dxa"/>
            <w:tcBorders>
              <w:bottom w:val="single" w:sz="4" w:space="0" w:color="auto"/>
            </w:tcBorders>
          </w:tcPr>
          <w:p w14:paraId="37F56A0E" w14:textId="77777777" w:rsidR="00865330" w:rsidRDefault="00865330" w:rsidP="00865330">
            <w:pPr>
              <w:spacing w:before="20"/>
              <w:jc w:val="both"/>
              <w:rPr>
                <w:sz w:val="18"/>
                <w:szCs w:val="18"/>
                <w:lang w:val="en-GB"/>
              </w:rPr>
            </w:pPr>
            <w:r>
              <w:rPr>
                <w:sz w:val="18"/>
                <w:szCs w:val="18"/>
                <w:lang w:val="en-GB"/>
              </w:rPr>
              <w:t xml:space="preserve">appoint a member of staff as quality manager (named as appropriate) who, irrespective of other duties and responsibilities, shall have defined responsibility and authority for ensuring that the management system is implemented and followed at all times; the quality manager shall have direct access to the highest level of management at which decisions are taken on the proficiency testing provider's policies or resources; and </w:t>
            </w:r>
          </w:p>
        </w:tc>
        <w:tc>
          <w:tcPr>
            <w:tcW w:w="812" w:type="dxa"/>
            <w:tcBorders>
              <w:bottom w:val="single" w:sz="4" w:space="0" w:color="auto"/>
            </w:tcBorders>
          </w:tcPr>
          <w:p w14:paraId="5CF25D9F" w14:textId="77777777" w:rsidR="00865330" w:rsidRDefault="00865330" w:rsidP="00865330">
            <w:pPr>
              <w:spacing w:before="40" w:after="40"/>
              <w:jc w:val="both"/>
              <w:rPr>
                <w:lang w:val="en-GB"/>
              </w:rPr>
            </w:pPr>
          </w:p>
        </w:tc>
        <w:tc>
          <w:tcPr>
            <w:tcW w:w="3493" w:type="dxa"/>
            <w:tcBorders>
              <w:bottom w:val="single" w:sz="4" w:space="0" w:color="auto"/>
            </w:tcBorders>
          </w:tcPr>
          <w:p w14:paraId="58FE81FD" w14:textId="77777777" w:rsidR="00865330" w:rsidRDefault="00865330" w:rsidP="00865330">
            <w:pPr>
              <w:spacing w:before="40" w:after="40"/>
              <w:jc w:val="both"/>
              <w:rPr>
                <w:lang w:val="en-GB"/>
              </w:rPr>
            </w:pPr>
          </w:p>
        </w:tc>
      </w:tr>
      <w:tr w:rsidR="00865330" w14:paraId="4E4DCD93" w14:textId="77777777" w:rsidTr="00261D06">
        <w:trPr>
          <w:cantSplit/>
        </w:trPr>
        <w:tc>
          <w:tcPr>
            <w:tcW w:w="309" w:type="dxa"/>
            <w:vMerge/>
            <w:tcBorders>
              <w:right w:val="single" w:sz="4" w:space="0" w:color="auto"/>
            </w:tcBorders>
          </w:tcPr>
          <w:p w14:paraId="0BE43D2C" w14:textId="77777777" w:rsidR="00865330" w:rsidRDefault="00865330" w:rsidP="00865330">
            <w:pPr>
              <w:spacing w:before="40" w:after="40"/>
              <w:jc w:val="both"/>
              <w:rPr>
                <w:sz w:val="22"/>
                <w:lang w:val="en-GB"/>
              </w:rPr>
            </w:pPr>
          </w:p>
        </w:tc>
        <w:tc>
          <w:tcPr>
            <w:tcW w:w="449" w:type="dxa"/>
            <w:vMerge/>
            <w:tcBorders>
              <w:left w:val="single" w:sz="4" w:space="0" w:color="auto"/>
              <w:right w:val="single" w:sz="4" w:space="0" w:color="auto"/>
            </w:tcBorders>
          </w:tcPr>
          <w:p w14:paraId="4E0B7B6E" w14:textId="77777777" w:rsidR="00865330" w:rsidRDefault="00865330" w:rsidP="00865330">
            <w:pPr>
              <w:spacing w:before="40" w:after="40"/>
              <w:jc w:val="both"/>
              <w:rPr>
                <w:lang w:val="en-GB"/>
              </w:rPr>
            </w:pPr>
          </w:p>
        </w:tc>
        <w:tc>
          <w:tcPr>
            <w:tcW w:w="524" w:type="dxa"/>
            <w:vMerge/>
            <w:tcBorders>
              <w:top w:val="single" w:sz="4" w:space="0" w:color="auto"/>
              <w:left w:val="single" w:sz="4" w:space="0" w:color="auto"/>
            </w:tcBorders>
          </w:tcPr>
          <w:p w14:paraId="298AF883" w14:textId="77777777" w:rsidR="00865330" w:rsidRDefault="00865330" w:rsidP="00865330">
            <w:pPr>
              <w:spacing w:before="60" w:after="60"/>
              <w:ind w:left="-144" w:right="-144"/>
              <w:jc w:val="center"/>
              <w:rPr>
                <w:sz w:val="18"/>
                <w:lang w:val="en-GB"/>
              </w:rPr>
            </w:pPr>
          </w:p>
        </w:tc>
        <w:tc>
          <w:tcPr>
            <w:tcW w:w="431" w:type="dxa"/>
            <w:tcBorders>
              <w:top w:val="single" w:sz="4" w:space="0" w:color="auto"/>
              <w:bottom w:val="single" w:sz="4" w:space="0" w:color="auto"/>
            </w:tcBorders>
            <w:shd w:val="clear" w:color="auto" w:fill="FFFFFF"/>
          </w:tcPr>
          <w:p w14:paraId="536C935A" w14:textId="77777777" w:rsidR="00865330" w:rsidRDefault="00865330" w:rsidP="00D57F21">
            <w:pPr>
              <w:numPr>
                <w:ilvl w:val="0"/>
                <w:numId w:val="23"/>
              </w:numPr>
              <w:spacing w:before="60" w:after="60"/>
              <w:ind w:right="-144"/>
              <w:jc w:val="center"/>
              <w:rPr>
                <w:sz w:val="18"/>
                <w:lang w:val="en-GB"/>
              </w:rPr>
            </w:pPr>
          </w:p>
        </w:tc>
        <w:tc>
          <w:tcPr>
            <w:tcW w:w="4497" w:type="dxa"/>
            <w:tcBorders>
              <w:bottom w:val="single" w:sz="4" w:space="0" w:color="auto"/>
            </w:tcBorders>
          </w:tcPr>
          <w:p w14:paraId="075DD4C4" w14:textId="77777777" w:rsidR="00865330" w:rsidRDefault="00865330" w:rsidP="00865330">
            <w:pPr>
              <w:spacing w:before="20"/>
              <w:jc w:val="both"/>
              <w:rPr>
                <w:sz w:val="18"/>
                <w:szCs w:val="18"/>
                <w:lang w:val="en-GB"/>
              </w:rPr>
            </w:pPr>
            <w:r>
              <w:rPr>
                <w:sz w:val="18"/>
                <w:szCs w:val="18"/>
                <w:lang w:val="en-GB"/>
              </w:rPr>
              <w:t>appoint deputies for key managerial personnel.</w:t>
            </w:r>
          </w:p>
          <w:p w14:paraId="35B81A5A" w14:textId="77777777" w:rsidR="00865330" w:rsidRDefault="00865330" w:rsidP="00865330">
            <w:pPr>
              <w:spacing w:before="20"/>
              <w:jc w:val="both"/>
              <w:rPr>
                <w:sz w:val="18"/>
                <w:szCs w:val="18"/>
                <w:lang w:val="en-GB"/>
              </w:rPr>
            </w:pPr>
          </w:p>
          <w:p w14:paraId="72D7BC8B" w14:textId="77777777" w:rsidR="00865330" w:rsidRPr="00B17BFC" w:rsidRDefault="00865330" w:rsidP="00865330">
            <w:pPr>
              <w:spacing w:before="60" w:after="60"/>
              <w:jc w:val="both"/>
              <w:rPr>
                <w:i/>
                <w:sz w:val="18"/>
                <w:lang w:val="en-GB"/>
              </w:rPr>
            </w:pPr>
            <w:proofErr w:type="gramStart"/>
            <w:r w:rsidRPr="00B17BFC">
              <w:rPr>
                <w:i/>
                <w:sz w:val="18"/>
                <w:szCs w:val="18"/>
                <w:lang w:val="en-GB"/>
              </w:rPr>
              <w:t>NOTE  Where</w:t>
            </w:r>
            <w:proofErr w:type="gramEnd"/>
            <w:r w:rsidRPr="00B17BFC">
              <w:rPr>
                <w:i/>
                <w:sz w:val="18"/>
                <w:szCs w:val="18"/>
                <w:lang w:val="en-GB"/>
              </w:rPr>
              <w:t xml:space="preserve"> proficiency testing providers have a small number of personnel, individuals can have more than one function and it can be impractical to appoint deputies for all major functions.</w:t>
            </w:r>
          </w:p>
        </w:tc>
        <w:tc>
          <w:tcPr>
            <w:tcW w:w="812" w:type="dxa"/>
            <w:tcBorders>
              <w:bottom w:val="single" w:sz="4" w:space="0" w:color="auto"/>
            </w:tcBorders>
          </w:tcPr>
          <w:p w14:paraId="59691622" w14:textId="77777777" w:rsidR="00865330" w:rsidRDefault="00865330" w:rsidP="00865330">
            <w:pPr>
              <w:spacing w:before="40" w:after="40"/>
              <w:jc w:val="both"/>
              <w:rPr>
                <w:lang w:val="en-GB"/>
              </w:rPr>
            </w:pPr>
          </w:p>
        </w:tc>
        <w:tc>
          <w:tcPr>
            <w:tcW w:w="3493" w:type="dxa"/>
            <w:tcBorders>
              <w:bottom w:val="single" w:sz="4" w:space="0" w:color="auto"/>
            </w:tcBorders>
          </w:tcPr>
          <w:p w14:paraId="2F82F716" w14:textId="77777777" w:rsidR="00865330" w:rsidRDefault="00865330" w:rsidP="00865330">
            <w:pPr>
              <w:spacing w:before="40" w:after="40"/>
              <w:jc w:val="both"/>
              <w:rPr>
                <w:lang w:val="en-GB"/>
              </w:rPr>
            </w:pPr>
          </w:p>
        </w:tc>
      </w:tr>
      <w:tr w:rsidR="00865330" w14:paraId="39E9BD13" w14:textId="77777777" w:rsidTr="00261D06">
        <w:trPr>
          <w:cantSplit/>
        </w:trPr>
        <w:tc>
          <w:tcPr>
            <w:tcW w:w="309" w:type="dxa"/>
            <w:vMerge/>
            <w:tcBorders>
              <w:right w:val="single" w:sz="4" w:space="0" w:color="auto"/>
            </w:tcBorders>
          </w:tcPr>
          <w:p w14:paraId="19D45E4A" w14:textId="77777777" w:rsidR="00865330" w:rsidRDefault="00865330" w:rsidP="00865330">
            <w:pPr>
              <w:spacing w:before="40" w:after="40"/>
              <w:jc w:val="both"/>
              <w:rPr>
                <w:sz w:val="22"/>
                <w:lang w:val="en-GB"/>
              </w:rPr>
            </w:pPr>
          </w:p>
        </w:tc>
        <w:tc>
          <w:tcPr>
            <w:tcW w:w="449" w:type="dxa"/>
            <w:vMerge/>
            <w:tcBorders>
              <w:left w:val="single" w:sz="4" w:space="0" w:color="auto"/>
              <w:right w:val="single" w:sz="4" w:space="0" w:color="auto"/>
            </w:tcBorders>
          </w:tcPr>
          <w:p w14:paraId="03320737" w14:textId="77777777" w:rsidR="00865330" w:rsidRDefault="00865330" w:rsidP="00865330">
            <w:pPr>
              <w:spacing w:before="40" w:after="40"/>
              <w:jc w:val="both"/>
              <w:rPr>
                <w:lang w:val="en-GB"/>
              </w:rPr>
            </w:pPr>
          </w:p>
        </w:tc>
        <w:tc>
          <w:tcPr>
            <w:tcW w:w="524" w:type="dxa"/>
            <w:tcBorders>
              <w:top w:val="single" w:sz="4" w:space="0" w:color="auto"/>
              <w:left w:val="single" w:sz="4" w:space="0" w:color="auto"/>
              <w:bottom w:val="single" w:sz="4" w:space="0" w:color="auto"/>
            </w:tcBorders>
          </w:tcPr>
          <w:p w14:paraId="314B83A7" w14:textId="77777777" w:rsidR="00865330" w:rsidRDefault="00865330" w:rsidP="00865330">
            <w:pPr>
              <w:spacing w:before="60" w:after="60"/>
              <w:ind w:left="-144" w:right="-144"/>
              <w:jc w:val="center"/>
              <w:rPr>
                <w:sz w:val="18"/>
                <w:lang w:val="en-GB"/>
              </w:rPr>
            </w:pPr>
            <w:r>
              <w:rPr>
                <w:sz w:val="18"/>
                <w:lang w:val="en-GB"/>
              </w:rPr>
              <w:t>5.1.6</w:t>
            </w:r>
          </w:p>
        </w:tc>
        <w:tc>
          <w:tcPr>
            <w:tcW w:w="4928" w:type="dxa"/>
            <w:gridSpan w:val="2"/>
            <w:tcBorders>
              <w:top w:val="single" w:sz="4" w:space="0" w:color="auto"/>
              <w:bottom w:val="single" w:sz="4" w:space="0" w:color="auto"/>
            </w:tcBorders>
            <w:shd w:val="clear" w:color="auto" w:fill="FFFFFF"/>
          </w:tcPr>
          <w:p w14:paraId="390659C3" w14:textId="77777777" w:rsidR="00865330" w:rsidRDefault="00865330" w:rsidP="00865330">
            <w:pPr>
              <w:spacing w:before="20"/>
              <w:jc w:val="both"/>
              <w:rPr>
                <w:sz w:val="18"/>
                <w:szCs w:val="18"/>
                <w:lang w:val="en-GB"/>
              </w:rPr>
            </w:pPr>
            <w:r>
              <w:rPr>
                <w:sz w:val="18"/>
                <w:szCs w:val="18"/>
                <w:lang w:val="en-GB"/>
              </w:rPr>
              <w:t xml:space="preserve">Top management shall ensure that appropriate communication processes are established within the organization and that communication takes place regarding the effectiveness of the management system. </w:t>
            </w:r>
          </w:p>
        </w:tc>
        <w:tc>
          <w:tcPr>
            <w:tcW w:w="812" w:type="dxa"/>
            <w:tcBorders>
              <w:bottom w:val="single" w:sz="4" w:space="0" w:color="auto"/>
            </w:tcBorders>
          </w:tcPr>
          <w:p w14:paraId="43AE723E" w14:textId="77777777" w:rsidR="00865330" w:rsidRDefault="00865330" w:rsidP="00865330">
            <w:pPr>
              <w:spacing w:before="40" w:after="40"/>
              <w:jc w:val="both"/>
              <w:rPr>
                <w:lang w:val="en-GB"/>
              </w:rPr>
            </w:pPr>
          </w:p>
        </w:tc>
        <w:tc>
          <w:tcPr>
            <w:tcW w:w="3493" w:type="dxa"/>
            <w:tcBorders>
              <w:bottom w:val="single" w:sz="4" w:space="0" w:color="auto"/>
            </w:tcBorders>
          </w:tcPr>
          <w:p w14:paraId="16619DA7" w14:textId="77777777" w:rsidR="00865330" w:rsidRDefault="00865330" w:rsidP="00865330">
            <w:pPr>
              <w:spacing w:before="40" w:after="40"/>
              <w:jc w:val="both"/>
              <w:rPr>
                <w:lang w:val="en-GB"/>
              </w:rPr>
            </w:pPr>
          </w:p>
        </w:tc>
      </w:tr>
    </w:tbl>
    <w:p w14:paraId="57075E96" w14:textId="77777777" w:rsidR="00D57F21" w:rsidRDefault="00D57F21" w:rsidP="00D57F21">
      <w:r>
        <w:br w:type="page"/>
      </w:r>
    </w:p>
    <w:tbl>
      <w:tblPr>
        <w:tblW w:w="1051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
        <w:gridCol w:w="7"/>
        <w:gridCol w:w="442"/>
        <w:gridCol w:w="524"/>
        <w:gridCol w:w="431"/>
        <w:gridCol w:w="214"/>
        <w:gridCol w:w="281"/>
        <w:gridCol w:w="3994"/>
        <w:gridCol w:w="810"/>
        <w:gridCol w:w="3495"/>
      </w:tblGrid>
      <w:tr w:rsidR="00D57F21" w14:paraId="208C92E7" w14:textId="77777777" w:rsidTr="00261D06">
        <w:trPr>
          <w:gridBefore w:val="8"/>
          <w:wBefore w:w="6210" w:type="dxa"/>
          <w:cantSplit/>
          <w:tblHeader/>
        </w:trPr>
        <w:tc>
          <w:tcPr>
            <w:tcW w:w="4305" w:type="dxa"/>
            <w:gridSpan w:val="2"/>
            <w:tcBorders>
              <w:bottom w:val="single" w:sz="4" w:space="0" w:color="auto"/>
            </w:tcBorders>
          </w:tcPr>
          <w:p w14:paraId="50C494C8" w14:textId="77777777" w:rsidR="00D57F21" w:rsidRPr="00261D06" w:rsidRDefault="00D57F21" w:rsidP="00865330">
            <w:pPr>
              <w:spacing w:before="60" w:after="60"/>
              <w:ind w:right="115"/>
              <w:rPr>
                <w:b/>
                <w:lang w:val="en-GB"/>
              </w:rPr>
            </w:pPr>
            <w:r w:rsidRPr="00261D06">
              <w:rPr>
                <w:b/>
                <w:lang w:val="en-GB"/>
              </w:rPr>
              <w:lastRenderedPageBreak/>
              <w:t>DOCUMENTATION</w:t>
            </w:r>
          </w:p>
        </w:tc>
      </w:tr>
      <w:tr w:rsidR="00865330" w:rsidRPr="00261D06" w14:paraId="7CDFE3AB" w14:textId="77777777" w:rsidTr="00261D06">
        <w:trPr>
          <w:cantSplit/>
          <w:trHeight w:val="476"/>
          <w:tblHeader/>
        </w:trPr>
        <w:tc>
          <w:tcPr>
            <w:tcW w:w="6210" w:type="dxa"/>
            <w:gridSpan w:val="8"/>
            <w:tcBorders>
              <w:top w:val="single" w:sz="4" w:space="0" w:color="auto"/>
              <w:left w:val="single" w:sz="4" w:space="0" w:color="auto"/>
              <w:bottom w:val="single" w:sz="4" w:space="0" w:color="auto"/>
              <w:right w:val="single" w:sz="4" w:space="0" w:color="auto"/>
            </w:tcBorders>
          </w:tcPr>
          <w:p w14:paraId="4BEC5E04" w14:textId="77777777" w:rsidR="00865330" w:rsidRPr="00261D06" w:rsidRDefault="00865330" w:rsidP="00865330">
            <w:pPr>
              <w:pStyle w:val="Heading8"/>
              <w:spacing w:before="60" w:after="60"/>
              <w:rPr>
                <w:b/>
                <w:lang w:val="en-GB"/>
              </w:rPr>
            </w:pPr>
            <w:r w:rsidRPr="00261D06">
              <w:rPr>
                <w:b/>
                <w:sz w:val="28"/>
                <w:lang w:val="en-GB"/>
              </w:rPr>
              <w:t>REQUIREMENTS OF ISO/IEC 17043: 2010</w:t>
            </w:r>
          </w:p>
        </w:tc>
        <w:tc>
          <w:tcPr>
            <w:tcW w:w="810" w:type="dxa"/>
            <w:tcBorders>
              <w:top w:val="single" w:sz="4" w:space="0" w:color="auto"/>
              <w:left w:val="single" w:sz="4" w:space="0" w:color="auto"/>
              <w:bottom w:val="single" w:sz="4" w:space="0" w:color="auto"/>
              <w:right w:val="single" w:sz="4" w:space="0" w:color="auto"/>
            </w:tcBorders>
          </w:tcPr>
          <w:p w14:paraId="45DF9ED6" w14:textId="77777777" w:rsidR="00865330" w:rsidRPr="00261D06" w:rsidRDefault="00865330" w:rsidP="00865330">
            <w:pPr>
              <w:rPr>
                <w:b/>
                <w:lang w:val="en-GB"/>
              </w:rPr>
            </w:pPr>
          </w:p>
        </w:tc>
        <w:tc>
          <w:tcPr>
            <w:tcW w:w="3495" w:type="dxa"/>
            <w:tcBorders>
              <w:top w:val="single" w:sz="4" w:space="0" w:color="auto"/>
              <w:left w:val="single" w:sz="4" w:space="0" w:color="auto"/>
              <w:bottom w:val="single" w:sz="4" w:space="0" w:color="auto"/>
            </w:tcBorders>
          </w:tcPr>
          <w:p w14:paraId="2EDD5A59" w14:textId="29D137A6" w:rsidR="00865330" w:rsidRPr="00261D06" w:rsidRDefault="00843B32" w:rsidP="00865330">
            <w:pPr>
              <w:spacing w:before="60" w:after="60"/>
              <w:ind w:right="115"/>
              <w:rPr>
                <w:b/>
                <w:lang w:val="en-GB"/>
              </w:rPr>
            </w:pPr>
            <w:r w:rsidRPr="00261D06">
              <w:rPr>
                <w:b/>
                <w:bCs/>
                <w:lang w:val="en-GB"/>
              </w:rPr>
              <w:t>REMARK</w:t>
            </w:r>
          </w:p>
        </w:tc>
      </w:tr>
      <w:tr w:rsidR="00865330" w14:paraId="0133703F" w14:textId="77777777" w:rsidTr="00261D06">
        <w:trPr>
          <w:cantSplit/>
        </w:trPr>
        <w:tc>
          <w:tcPr>
            <w:tcW w:w="317" w:type="dxa"/>
            <w:vMerge w:val="restart"/>
            <w:tcBorders>
              <w:top w:val="single" w:sz="4" w:space="0" w:color="auto"/>
            </w:tcBorders>
          </w:tcPr>
          <w:p w14:paraId="342E0112" w14:textId="77777777" w:rsidR="00865330" w:rsidRDefault="00865330" w:rsidP="00865330">
            <w:pPr>
              <w:spacing w:before="40" w:after="40"/>
              <w:jc w:val="both"/>
              <w:rPr>
                <w:sz w:val="22"/>
                <w:lang w:val="en-GB"/>
              </w:rPr>
            </w:pPr>
          </w:p>
        </w:tc>
        <w:tc>
          <w:tcPr>
            <w:tcW w:w="449" w:type="dxa"/>
            <w:gridSpan w:val="2"/>
            <w:vMerge w:val="restart"/>
            <w:tcBorders>
              <w:top w:val="single" w:sz="4" w:space="0" w:color="auto"/>
            </w:tcBorders>
          </w:tcPr>
          <w:p w14:paraId="63EBE362" w14:textId="77777777" w:rsidR="00865330" w:rsidRDefault="00865330" w:rsidP="00865330">
            <w:pPr>
              <w:spacing w:before="40" w:after="40"/>
              <w:ind w:right="-76"/>
              <w:jc w:val="both"/>
              <w:rPr>
                <w:b/>
                <w:lang w:val="en-GB"/>
              </w:rPr>
            </w:pPr>
            <w:r>
              <w:rPr>
                <w:b/>
                <w:lang w:val="en-GB"/>
              </w:rPr>
              <w:t>5.2</w:t>
            </w:r>
          </w:p>
        </w:tc>
        <w:tc>
          <w:tcPr>
            <w:tcW w:w="5444" w:type="dxa"/>
            <w:gridSpan w:val="5"/>
            <w:tcBorders>
              <w:top w:val="single" w:sz="4" w:space="0" w:color="auto"/>
              <w:bottom w:val="single" w:sz="4" w:space="0" w:color="auto"/>
            </w:tcBorders>
            <w:vAlign w:val="center"/>
          </w:tcPr>
          <w:p w14:paraId="6B7F0A41" w14:textId="77777777" w:rsidR="00865330" w:rsidRDefault="00865330" w:rsidP="00865330">
            <w:pPr>
              <w:spacing w:before="60" w:after="60"/>
              <w:rPr>
                <w:rFonts w:ascii="Arial" w:hAnsi="Arial" w:cs="Arial"/>
                <w:b/>
                <w:lang w:val="en-GB"/>
              </w:rPr>
            </w:pPr>
            <w:r>
              <w:rPr>
                <w:rFonts w:ascii="Arial" w:hAnsi="Arial" w:cs="Arial"/>
                <w:b/>
                <w:lang w:val="en-GB"/>
              </w:rPr>
              <w:t>MANAGEMENT SYSTEM</w:t>
            </w:r>
          </w:p>
        </w:tc>
        <w:tc>
          <w:tcPr>
            <w:tcW w:w="810" w:type="dxa"/>
            <w:tcBorders>
              <w:top w:val="single" w:sz="4" w:space="0" w:color="auto"/>
              <w:bottom w:val="single" w:sz="4" w:space="0" w:color="auto"/>
            </w:tcBorders>
          </w:tcPr>
          <w:p w14:paraId="03B94FC9" w14:textId="77777777" w:rsidR="00865330" w:rsidRDefault="00865330" w:rsidP="00865330">
            <w:pPr>
              <w:spacing w:before="40" w:after="40"/>
              <w:jc w:val="both"/>
              <w:rPr>
                <w:lang w:val="en-GB"/>
              </w:rPr>
            </w:pPr>
          </w:p>
        </w:tc>
        <w:tc>
          <w:tcPr>
            <w:tcW w:w="3495" w:type="dxa"/>
            <w:tcBorders>
              <w:top w:val="single" w:sz="4" w:space="0" w:color="auto"/>
              <w:bottom w:val="single" w:sz="4" w:space="0" w:color="auto"/>
            </w:tcBorders>
          </w:tcPr>
          <w:p w14:paraId="77368258" w14:textId="77777777" w:rsidR="00865330" w:rsidRDefault="00865330" w:rsidP="00865330">
            <w:pPr>
              <w:spacing w:before="40" w:after="40"/>
              <w:jc w:val="both"/>
              <w:rPr>
                <w:lang w:val="en-GB"/>
              </w:rPr>
            </w:pPr>
          </w:p>
        </w:tc>
      </w:tr>
      <w:tr w:rsidR="00865330" w14:paraId="2C53C0DD" w14:textId="77777777" w:rsidTr="00843B32">
        <w:trPr>
          <w:cantSplit/>
        </w:trPr>
        <w:tc>
          <w:tcPr>
            <w:tcW w:w="317" w:type="dxa"/>
            <w:vMerge/>
          </w:tcPr>
          <w:p w14:paraId="2D65C12F" w14:textId="77777777" w:rsidR="00865330" w:rsidRDefault="00865330" w:rsidP="00865330">
            <w:pPr>
              <w:spacing w:before="40" w:after="40"/>
              <w:jc w:val="both"/>
              <w:rPr>
                <w:sz w:val="22"/>
                <w:lang w:val="en-GB"/>
              </w:rPr>
            </w:pPr>
          </w:p>
        </w:tc>
        <w:tc>
          <w:tcPr>
            <w:tcW w:w="449" w:type="dxa"/>
            <w:gridSpan w:val="2"/>
            <w:vMerge/>
          </w:tcPr>
          <w:p w14:paraId="33B0E691" w14:textId="77777777" w:rsidR="00865330" w:rsidRDefault="00865330" w:rsidP="00865330">
            <w:pPr>
              <w:spacing w:before="40" w:after="40"/>
              <w:jc w:val="both"/>
              <w:rPr>
                <w:lang w:val="en-GB"/>
              </w:rPr>
            </w:pPr>
          </w:p>
        </w:tc>
        <w:tc>
          <w:tcPr>
            <w:tcW w:w="524" w:type="dxa"/>
            <w:tcBorders>
              <w:top w:val="single" w:sz="4" w:space="0" w:color="auto"/>
              <w:bottom w:val="single" w:sz="4" w:space="0" w:color="auto"/>
            </w:tcBorders>
          </w:tcPr>
          <w:p w14:paraId="248A1A63" w14:textId="77777777" w:rsidR="00865330" w:rsidRDefault="00865330" w:rsidP="00865330">
            <w:pPr>
              <w:spacing w:before="60" w:after="60"/>
              <w:ind w:left="-144" w:right="-144"/>
              <w:jc w:val="center"/>
              <w:rPr>
                <w:sz w:val="18"/>
                <w:lang w:val="en-GB"/>
              </w:rPr>
            </w:pPr>
            <w:r>
              <w:rPr>
                <w:sz w:val="18"/>
                <w:lang w:val="en-GB"/>
              </w:rPr>
              <w:t>5.2.1</w:t>
            </w:r>
          </w:p>
        </w:tc>
        <w:tc>
          <w:tcPr>
            <w:tcW w:w="4920" w:type="dxa"/>
            <w:gridSpan w:val="4"/>
            <w:tcBorders>
              <w:top w:val="single" w:sz="4" w:space="0" w:color="auto"/>
              <w:bottom w:val="single" w:sz="4" w:space="0" w:color="auto"/>
            </w:tcBorders>
            <w:shd w:val="clear" w:color="auto" w:fill="FFFFFF"/>
          </w:tcPr>
          <w:p w14:paraId="612311A8" w14:textId="77777777" w:rsidR="00865330" w:rsidRDefault="00865330" w:rsidP="00865330">
            <w:pPr>
              <w:spacing w:before="20"/>
              <w:jc w:val="both"/>
              <w:rPr>
                <w:sz w:val="18"/>
                <w:szCs w:val="18"/>
                <w:lang w:val="en-GB"/>
              </w:rPr>
            </w:pPr>
            <w:r>
              <w:rPr>
                <w:sz w:val="18"/>
                <w:szCs w:val="18"/>
                <w:lang w:val="en-GB"/>
              </w:rPr>
              <w:t>The proficiency testing provider shall establish, implement and maintain a management system appropriate to its scope of activities, including the type, range and volume of proficiency testing that it provides.</w:t>
            </w:r>
          </w:p>
        </w:tc>
        <w:tc>
          <w:tcPr>
            <w:tcW w:w="810" w:type="dxa"/>
            <w:tcBorders>
              <w:bottom w:val="single" w:sz="4" w:space="0" w:color="auto"/>
            </w:tcBorders>
          </w:tcPr>
          <w:p w14:paraId="19693961" w14:textId="77777777" w:rsidR="00865330" w:rsidRDefault="00865330" w:rsidP="00865330">
            <w:pPr>
              <w:spacing w:before="40" w:after="40"/>
              <w:jc w:val="both"/>
              <w:rPr>
                <w:lang w:val="en-GB"/>
              </w:rPr>
            </w:pPr>
          </w:p>
        </w:tc>
        <w:tc>
          <w:tcPr>
            <w:tcW w:w="3495" w:type="dxa"/>
            <w:tcBorders>
              <w:bottom w:val="single" w:sz="4" w:space="0" w:color="auto"/>
            </w:tcBorders>
          </w:tcPr>
          <w:p w14:paraId="74CB0A36" w14:textId="77777777" w:rsidR="00865330" w:rsidRDefault="00865330" w:rsidP="00865330">
            <w:pPr>
              <w:spacing w:before="40" w:after="40"/>
              <w:jc w:val="both"/>
              <w:rPr>
                <w:lang w:val="en-GB"/>
              </w:rPr>
            </w:pPr>
          </w:p>
        </w:tc>
      </w:tr>
      <w:tr w:rsidR="00865330" w14:paraId="67ECBAB3" w14:textId="77777777" w:rsidTr="00843B32">
        <w:trPr>
          <w:cantSplit/>
        </w:trPr>
        <w:tc>
          <w:tcPr>
            <w:tcW w:w="317" w:type="dxa"/>
            <w:vMerge/>
          </w:tcPr>
          <w:p w14:paraId="241AB2E2" w14:textId="77777777" w:rsidR="00865330" w:rsidRDefault="00865330" w:rsidP="00865330">
            <w:pPr>
              <w:spacing w:before="40" w:after="40"/>
              <w:jc w:val="both"/>
              <w:rPr>
                <w:sz w:val="22"/>
                <w:lang w:val="en-GB"/>
              </w:rPr>
            </w:pPr>
          </w:p>
        </w:tc>
        <w:tc>
          <w:tcPr>
            <w:tcW w:w="449" w:type="dxa"/>
            <w:gridSpan w:val="2"/>
            <w:vMerge/>
          </w:tcPr>
          <w:p w14:paraId="2F4D3E5A" w14:textId="77777777" w:rsidR="00865330" w:rsidRDefault="00865330" w:rsidP="00865330">
            <w:pPr>
              <w:spacing w:before="40" w:after="40"/>
              <w:jc w:val="both"/>
              <w:rPr>
                <w:lang w:val="en-GB"/>
              </w:rPr>
            </w:pPr>
          </w:p>
        </w:tc>
        <w:tc>
          <w:tcPr>
            <w:tcW w:w="524" w:type="dxa"/>
            <w:tcBorders>
              <w:top w:val="single" w:sz="4" w:space="0" w:color="auto"/>
              <w:bottom w:val="single" w:sz="4" w:space="0" w:color="auto"/>
            </w:tcBorders>
          </w:tcPr>
          <w:p w14:paraId="415DC9A7" w14:textId="77777777" w:rsidR="00865330" w:rsidRDefault="00865330" w:rsidP="00865330">
            <w:pPr>
              <w:spacing w:before="60" w:after="60"/>
              <w:ind w:left="-144" w:right="-144"/>
              <w:jc w:val="center"/>
              <w:rPr>
                <w:sz w:val="18"/>
                <w:lang w:val="en-GB"/>
              </w:rPr>
            </w:pPr>
            <w:r>
              <w:rPr>
                <w:sz w:val="18"/>
                <w:lang w:val="en-GB"/>
              </w:rPr>
              <w:t>5.2.2</w:t>
            </w:r>
          </w:p>
        </w:tc>
        <w:tc>
          <w:tcPr>
            <w:tcW w:w="4920" w:type="dxa"/>
            <w:gridSpan w:val="4"/>
            <w:tcBorders>
              <w:top w:val="single" w:sz="4" w:space="0" w:color="auto"/>
              <w:bottom w:val="single" w:sz="4" w:space="0" w:color="auto"/>
            </w:tcBorders>
            <w:shd w:val="clear" w:color="auto" w:fill="FFFFFF"/>
          </w:tcPr>
          <w:p w14:paraId="460DE608" w14:textId="77777777" w:rsidR="00865330" w:rsidRDefault="00865330" w:rsidP="00865330">
            <w:pPr>
              <w:spacing w:before="20"/>
              <w:jc w:val="both"/>
              <w:rPr>
                <w:sz w:val="18"/>
                <w:szCs w:val="18"/>
                <w:lang w:val="en-GB"/>
              </w:rPr>
            </w:pPr>
            <w:r>
              <w:rPr>
                <w:sz w:val="18"/>
                <w:szCs w:val="18"/>
                <w:lang w:val="en-GB"/>
              </w:rPr>
              <w:t xml:space="preserve">The proficiency testing provider shall define and document its policies, programmes, procedures and instructions to the extent necessary to assure the quality of all aspects of proficiency testing. The system's documentation shall be communicated to, understood by, available to, and implemented by the appropriate personnel. </w:t>
            </w:r>
          </w:p>
          <w:p w14:paraId="1E3E9CFF" w14:textId="77777777" w:rsidR="00865330" w:rsidRDefault="00865330" w:rsidP="00865330">
            <w:pPr>
              <w:spacing w:before="20"/>
              <w:jc w:val="both"/>
              <w:rPr>
                <w:sz w:val="18"/>
                <w:szCs w:val="18"/>
                <w:lang w:val="en-GB"/>
              </w:rPr>
            </w:pPr>
          </w:p>
          <w:p w14:paraId="63199F2D" w14:textId="77777777" w:rsidR="00865330" w:rsidRPr="00B17BFC" w:rsidRDefault="00865330" w:rsidP="00865330">
            <w:pPr>
              <w:spacing w:before="20"/>
              <w:jc w:val="both"/>
              <w:rPr>
                <w:i/>
                <w:sz w:val="18"/>
                <w:szCs w:val="18"/>
                <w:lang w:val="en-GB"/>
              </w:rPr>
            </w:pPr>
            <w:proofErr w:type="gramStart"/>
            <w:r w:rsidRPr="00B17BFC">
              <w:rPr>
                <w:i/>
                <w:sz w:val="18"/>
                <w:szCs w:val="18"/>
                <w:lang w:val="en-GB"/>
              </w:rPr>
              <w:t>NOTE  These</w:t>
            </w:r>
            <w:proofErr w:type="gramEnd"/>
            <w:r w:rsidRPr="00B17BFC">
              <w:rPr>
                <w:i/>
                <w:sz w:val="18"/>
                <w:szCs w:val="18"/>
                <w:lang w:val="en-GB"/>
              </w:rPr>
              <w:t xml:space="preserve"> aspects include, but are not limited to, proficiency test item quality (e.g. homogeneity and stability), characterization (e.g. equipment calibration and method validation), assignment of property values (e.g. use of appropriate statistical procedures), evaluation of participant performance, distribution of proficiency test items, storage and transport procedures, statistical treatment of test results, and reporting.</w:t>
            </w:r>
          </w:p>
        </w:tc>
        <w:tc>
          <w:tcPr>
            <w:tcW w:w="810" w:type="dxa"/>
            <w:tcBorders>
              <w:bottom w:val="single" w:sz="4" w:space="0" w:color="auto"/>
            </w:tcBorders>
          </w:tcPr>
          <w:p w14:paraId="68FC788E" w14:textId="77777777" w:rsidR="00865330" w:rsidRDefault="00865330" w:rsidP="00865330">
            <w:pPr>
              <w:spacing w:before="40" w:after="40"/>
              <w:jc w:val="both"/>
              <w:rPr>
                <w:lang w:val="en-GB"/>
              </w:rPr>
            </w:pPr>
          </w:p>
        </w:tc>
        <w:tc>
          <w:tcPr>
            <w:tcW w:w="3495" w:type="dxa"/>
            <w:tcBorders>
              <w:bottom w:val="single" w:sz="4" w:space="0" w:color="auto"/>
            </w:tcBorders>
          </w:tcPr>
          <w:p w14:paraId="38A9DF6A" w14:textId="77777777" w:rsidR="00865330" w:rsidRDefault="00865330" w:rsidP="00865330">
            <w:pPr>
              <w:spacing w:before="40" w:after="40"/>
              <w:jc w:val="both"/>
              <w:rPr>
                <w:lang w:val="en-GB"/>
              </w:rPr>
            </w:pPr>
          </w:p>
        </w:tc>
      </w:tr>
      <w:tr w:rsidR="00865330" w14:paraId="742E4959" w14:textId="77777777" w:rsidTr="00843B32">
        <w:trPr>
          <w:cantSplit/>
        </w:trPr>
        <w:tc>
          <w:tcPr>
            <w:tcW w:w="317" w:type="dxa"/>
            <w:vMerge/>
          </w:tcPr>
          <w:p w14:paraId="7FC35305" w14:textId="77777777" w:rsidR="00865330" w:rsidRDefault="00865330" w:rsidP="00865330">
            <w:pPr>
              <w:spacing w:before="40" w:after="40"/>
              <w:jc w:val="both"/>
              <w:rPr>
                <w:sz w:val="22"/>
                <w:lang w:val="en-GB"/>
              </w:rPr>
            </w:pPr>
          </w:p>
        </w:tc>
        <w:tc>
          <w:tcPr>
            <w:tcW w:w="449" w:type="dxa"/>
            <w:gridSpan w:val="2"/>
            <w:vMerge/>
          </w:tcPr>
          <w:p w14:paraId="0354D989" w14:textId="77777777" w:rsidR="00865330" w:rsidRDefault="00865330" w:rsidP="00865330">
            <w:pPr>
              <w:spacing w:before="40" w:after="40"/>
              <w:jc w:val="both"/>
              <w:rPr>
                <w:lang w:val="en-GB"/>
              </w:rPr>
            </w:pPr>
          </w:p>
        </w:tc>
        <w:tc>
          <w:tcPr>
            <w:tcW w:w="524" w:type="dxa"/>
            <w:vMerge w:val="restart"/>
            <w:tcBorders>
              <w:top w:val="single" w:sz="4" w:space="0" w:color="auto"/>
            </w:tcBorders>
          </w:tcPr>
          <w:p w14:paraId="692A13D7" w14:textId="77777777" w:rsidR="00865330" w:rsidRDefault="00865330" w:rsidP="00865330">
            <w:pPr>
              <w:spacing w:before="60" w:after="60"/>
              <w:ind w:left="-144" w:right="-144"/>
              <w:jc w:val="center"/>
              <w:rPr>
                <w:sz w:val="18"/>
                <w:lang w:val="en-GB"/>
              </w:rPr>
            </w:pPr>
            <w:r>
              <w:rPr>
                <w:sz w:val="18"/>
                <w:lang w:val="en-GB"/>
              </w:rPr>
              <w:t>5.2.3</w:t>
            </w:r>
          </w:p>
        </w:tc>
        <w:tc>
          <w:tcPr>
            <w:tcW w:w="4920" w:type="dxa"/>
            <w:gridSpan w:val="4"/>
            <w:tcBorders>
              <w:top w:val="single" w:sz="4" w:space="0" w:color="auto"/>
              <w:bottom w:val="single" w:sz="4" w:space="0" w:color="auto"/>
            </w:tcBorders>
            <w:shd w:val="clear" w:color="auto" w:fill="FFFFFF"/>
          </w:tcPr>
          <w:p w14:paraId="0E480C5B" w14:textId="77777777" w:rsidR="00865330" w:rsidRDefault="00865330" w:rsidP="00865330">
            <w:pPr>
              <w:spacing w:before="20"/>
              <w:jc w:val="both"/>
              <w:rPr>
                <w:sz w:val="18"/>
                <w:szCs w:val="18"/>
                <w:lang w:val="en-GB"/>
              </w:rPr>
            </w:pPr>
            <w:r>
              <w:rPr>
                <w:sz w:val="18"/>
                <w:szCs w:val="18"/>
                <w:lang w:val="en-GB"/>
              </w:rPr>
              <w:t xml:space="preserve">The proficiency testing provider's management system policies related to quality, including a quality policy statement, shall be defined in a quality manual (named as appropriate). The overall objectives shall be established and reviewed during management review. The quality policy statement shall be issued under the authority of top management. It shall include at least the following: </w:t>
            </w:r>
          </w:p>
        </w:tc>
        <w:tc>
          <w:tcPr>
            <w:tcW w:w="810" w:type="dxa"/>
            <w:tcBorders>
              <w:bottom w:val="single" w:sz="4" w:space="0" w:color="auto"/>
            </w:tcBorders>
          </w:tcPr>
          <w:p w14:paraId="7D0EC317" w14:textId="77777777" w:rsidR="00865330" w:rsidRDefault="00865330" w:rsidP="00865330">
            <w:pPr>
              <w:spacing w:before="40" w:after="40"/>
              <w:jc w:val="both"/>
              <w:rPr>
                <w:lang w:val="en-GB"/>
              </w:rPr>
            </w:pPr>
          </w:p>
        </w:tc>
        <w:tc>
          <w:tcPr>
            <w:tcW w:w="3495" w:type="dxa"/>
            <w:tcBorders>
              <w:bottom w:val="single" w:sz="4" w:space="0" w:color="auto"/>
            </w:tcBorders>
          </w:tcPr>
          <w:p w14:paraId="3A5F46DC" w14:textId="77777777" w:rsidR="00865330" w:rsidRDefault="00865330" w:rsidP="00865330">
            <w:pPr>
              <w:spacing w:before="40" w:after="40"/>
              <w:jc w:val="both"/>
              <w:rPr>
                <w:lang w:val="en-GB"/>
              </w:rPr>
            </w:pPr>
          </w:p>
        </w:tc>
      </w:tr>
      <w:tr w:rsidR="00865330" w14:paraId="7157AC5C" w14:textId="77777777" w:rsidTr="00843B32">
        <w:trPr>
          <w:cantSplit/>
        </w:trPr>
        <w:tc>
          <w:tcPr>
            <w:tcW w:w="317" w:type="dxa"/>
            <w:vMerge/>
          </w:tcPr>
          <w:p w14:paraId="2EC0DCF6" w14:textId="77777777" w:rsidR="00865330" w:rsidRDefault="00865330" w:rsidP="00865330">
            <w:pPr>
              <w:spacing w:before="40" w:after="40"/>
              <w:jc w:val="both"/>
              <w:rPr>
                <w:sz w:val="22"/>
                <w:lang w:val="en-GB"/>
              </w:rPr>
            </w:pPr>
          </w:p>
        </w:tc>
        <w:tc>
          <w:tcPr>
            <w:tcW w:w="449" w:type="dxa"/>
            <w:gridSpan w:val="2"/>
            <w:vMerge/>
          </w:tcPr>
          <w:p w14:paraId="37E98623" w14:textId="77777777" w:rsidR="00865330" w:rsidRDefault="00865330" w:rsidP="00865330">
            <w:pPr>
              <w:spacing w:before="40" w:after="40"/>
              <w:jc w:val="both"/>
              <w:rPr>
                <w:lang w:val="en-GB"/>
              </w:rPr>
            </w:pPr>
          </w:p>
        </w:tc>
        <w:tc>
          <w:tcPr>
            <w:tcW w:w="524" w:type="dxa"/>
            <w:vMerge/>
          </w:tcPr>
          <w:p w14:paraId="14CBAC1B" w14:textId="77777777" w:rsidR="00865330" w:rsidRDefault="00865330" w:rsidP="00865330">
            <w:pPr>
              <w:spacing w:before="60" w:after="60"/>
              <w:ind w:left="-144" w:right="-144"/>
              <w:jc w:val="center"/>
              <w:rPr>
                <w:sz w:val="18"/>
                <w:lang w:val="en-GB"/>
              </w:rPr>
            </w:pPr>
          </w:p>
        </w:tc>
        <w:tc>
          <w:tcPr>
            <w:tcW w:w="431" w:type="dxa"/>
            <w:tcBorders>
              <w:top w:val="single" w:sz="4" w:space="0" w:color="auto"/>
              <w:bottom w:val="single" w:sz="4" w:space="0" w:color="auto"/>
            </w:tcBorders>
            <w:shd w:val="clear" w:color="auto" w:fill="FFFFFF"/>
          </w:tcPr>
          <w:p w14:paraId="649654E8" w14:textId="77777777" w:rsidR="00865330" w:rsidRDefault="00865330" w:rsidP="00D57F21">
            <w:pPr>
              <w:numPr>
                <w:ilvl w:val="0"/>
                <w:numId w:val="25"/>
              </w:numPr>
              <w:spacing w:before="60" w:after="60"/>
              <w:ind w:right="-144"/>
              <w:jc w:val="center"/>
              <w:rPr>
                <w:sz w:val="18"/>
                <w:lang w:val="en-GB"/>
              </w:rPr>
            </w:pPr>
          </w:p>
        </w:tc>
        <w:tc>
          <w:tcPr>
            <w:tcW w:w="4489" w:type="dxa"/>
            <w:gridSpan w:val="3"/>
            <w:tcBorders>
              <w:bottom w:val="single" w:sz="4" w:space="0" w:color="auto"/>
            </w:tcBorders>
          </w:tcPr>
          <w:p w14:paraId="764444F5" w14:textId="77777777" w:rsidR="00865330" w:rsidRDefault="00865330" w:rsidP="00865330">
            <w:pPr>
              <w:spacing w:before="20"/>
              <w:jc w:val="both"/>
              <w:rPr>
                <w:sz w:val="18"/>
                <w:szCs w:val="18"/>
                <w:lang w:val="en-GB"/>
              </w:rPr>
            </w:pPr>
            <w:r>
              <w:rPr>
                <w:sz w:val="18"/>
                <w:szCs w:val="18"/>
                <w:lang w:val="en-GB"/>
              </w:rPr>
              <w:t xml:space="preserve">the management's commitment to the quality of its proficiency testing services to participants and other customers; </w:t>
            </w:r>
          </w:p>
        </w:tc>
        <w:tc>
          <w:tcPr>
            <w:tcW w:w="810" w:type="dxa"/>
            <w:tcBorders>
              <w:bottom w:val="single" w:sz="4" w:space="0" w:color="auto"/>
            </w:tcBorders>
          </w:tcPr>
          <w:p w14:paraId="341674CC" w14:textId="77777777" w:rsidR="00865330" w:rsidRDefault="00865330" w:rsidP="00865330">
            <w:pPr>
              <w:spacing w:before="40" w:after="40"/>
              <w:jc w:val="both"/>
              <w:rPr>
                <w:lang w:val="en-GB"/>
              </w:rPr>
            </w:pPr>
          </w:p>
        </w:tc>
        <w:tc>
          <w:tcPr>
            <w:tcW w:w="3495" w:type="dxa"/>
            <w:tcBorders>
              <w:bottom w:val="single" w:sz="4" w:space="0" w:color="auto"/>
            </w:tcBorders>
          </w:tcPr>
          <w:p w14:paraId="5C8B9172" w14:textId="77777777" w:rsidR="00865330" w:rsidRDefault="00865330" w:rsidP="00865330">
            <w:pPr>
              <w:spacing w:before="40" w:after="40"/>
              <w:jc w:val="both"/>
              <w:rPr>
                <w:lang w:val="en-GB"/>
              </w:rPr>
            </w:pPr>
          </w:p>
        </w:tc>
      </w:tr>
      <w:tr w:rsidR="00865330" w14:paraId="44AD9FFE" w14:textId="77777777" w:rsidTr="00843B32">
        <w:trPr>
          <w:cantSplit/>
        </w:trPr>
        <w:tc>
          <w:tcPr>
            <w:tcW w:w="317" w:type="dxa"/>
            <w:vMerge/>
          </w:tcPr>
          <w:p w14:paraId="4B7C3F7B" w14:textId="77777777" w:rsidR="00865330" w:rsidRDefault="00865330" w:rsidP="00865330">
            <w:pPr>
              <w:spacing w:before="40" w:after="40"/>
              <w:jc w:val="both"/>
              <w:rPr>
                <w:sz w:val="22"/>
                <w:lang w:val="en-GB"/>
              </w:rPr>
            </w:pPr>
          </w:p>
        </w:tc>
        <w:tc>
          <w:tcPr>
            <w:tcW w:w="449" w:type="dxa"/>
            <w:gridSpan w:val="2"/>
            <w:vMerge/>
          </w:tcPr>
          <w:p w14:paraId="789C2779" w14:textId="77777777" w:rsidR="00865330" w:rsidRDefault="00865330" w:rsidP="00865330">
            <w:pPr>
              <w:spacing w:before="40" w:after="40"/>
              <w:jc w:val="both"/>
              <w:rPr>
                <w:lang w:val="en-GB"/>
              </w:rPr>
            </w:pPr>
          </w:p>
        </w:tc>
        <w:tc>
          <w:tcPr>
            <w:tcW w:w="524" w:type="dxa"/>
            <w:vMerge/>
          </w:tcPr>
          <w:p w14:paraId="19A34C56" w14:textId="77777777" w:rsidR="00865330" w:rsidRDefault="00865330" w:rsidP="00865330">
            <w:pPr>
              <w:spacing w:before="60" w:after="60"/>
              <w:ind w:left="-144" w:right="-144"/>
              <w:jc w:val="center"/>
              <w:rPr>
                <w:sz w:val="18"/>
                <w:lang w:val="en-GB"/>
              </w:rPr>
            </w:pPr>
          </w:p>
        </w:tc>
        <w:tc>
          <w:tcPr>
            <w:tcW w:w="431" w:type="dxa"/>
            <w:tcBorders>
              <w:top w:val="single" w:sz="4" w:space="0" w:color="auto"/>
              <w:bottom w:val="single" w:sz="4" w:space="0" w:color="auto"/>
            </w:tcBorders>
            <w:shd w:val="clear" w:color="auto" w:fill="FFFFFF"/>
          </w:tcPr>
          <w:p w14:paraId="28B450FE" w14:textId="77777777" w:rsidR="00865330" w:rsidRDefault="00865330" w:rsidP="00D57F21">
            <w:pPr>
              <w:numPr>
                <w:ilvl w:val="0"/>
                <w:numId w:val="25"/>
              </w:numPr>
              <w:spacing w:before="60" w:after="60"/>
              <w:ind w:right="-144"/>
              <w:jc w:val="center"/>
              <w:rPr>
                <w:sz w:val="18"/>
                <w:lang w:val="en-GB"/>
              </w:rPr>
            </w:pPr>
          </w:p>
        </w:tc>
        <w:tc>
          <w:tcPr>
            <w:tcW w:w="4489" w:type="dxa"/>
            <w:gridSpan w:val="3"/>
            <w:tcBorders>
              <w:bottom w:val="single" w:sz="4" w:space="0" w:color="auto"/>
            </w:tcBorders>
          </w:tcPr>
          <w:p w14:paraId="2893DA45" w14:textId="77777777" w:rsidR="00865330" w:rsidRDefault="00865330" w:rsidP="00865330">
            <w:pPr>
              <w:spacing w:before="20"/>
              <w:jc w:val="both"/>
              <w:rPr>
                <w:sz w:val="18"/>
                <w:szCs w:val="18"/>
                <w:lang w:val="en-GB"/>
              </w:rPr>
            </w:pPr>
            <w:r>
              <w:rPr>
                <w:sz w:val="18"/>
                <w:szCs w:val="18"/>
                <w:lang w:val="en-GB"/>
              </w:rPr>
              <w:t xml:space="preserve">the management's statement of the standard of service; </w:t>
            </w:r>
          </w:p>
        </w:tc>
        <w:tc>
          <w:tcPr>
            <w:tcW w:w="810" w:type="dxa"/>
            <w:tcBorders>
              <w:bottom w:val="single" w:sz="4" w:space="0" w:color="auto"/>
            </w:tcBorders>
          </w:tcPr>
          <w:p w14:paraId="4B29532C" w14:textId="77777777" w:rsidR="00865330" w:rsidRDefault="00865330" w:rsidP="00865330">
            <w:pPr>
              <w:spacing w:before="40" w:after="40"/>
              <w:jc w:val="both"/>
              <w:rPr>
                <w:lang w:val="en-GB"/>
              </w:rPr>
            </w:pPr>
          </w:p>
        </w:tc>
        <w:tc>
          <w:tcPr>
            <w:tcW w:w="3495" w:type="dxa"/>
            <w:tcBorders>
              <w:bottom w:val="single" w:sz="4" w:space="0" w:color="auto"/>
            </w:tcBorders>
          </w:tcPr>
          <w:p w14:paraId="0B688B1D" w14:textId="77777777" w:rsidR="00865330" w:rsidRDefault="00865330" w:rsidP="00865330">
            <w:pPr>
              <w:spacing w:before="40" w:after="40"/>
              <w:jc w:val="both"/>
              <w:rPr>
                <w:lang w:val="en-GB"/>
              </w:rPr>
            </w:pPr>
          </w:p>
        </w:tc>
      </w:tr>
      <w:tr w:rsidR="00865330" w14:paraId="3FACE47C" w14:textId="77777777" w:rsidTr="00843B32">
        <w:trPr>
          <w:cantSplit/>
        </w:trPr>
        <w:tc>
          <w:tcPr>
            <w:tcW w:w="317" w:type="dxa"/>
            <w:vMerge/>
          </w:tcPr>
          <w:p w14:paraId="53DF9F8D" w14:textId="77777777" w:rsidR="00865330" w:rsidRDefault="00865330" w:rsidP="00865330">
            <w:pPr>
              <w:spacing w:before="40" w:after="40"/>
              <w:jc w:val="both"/>
              <w:rPr>
                <w:sz w:val="22"/>
                <w:lang w:val="en-GB"/>
              </w:rPr>
            </w:pPr>
          </w:p>
        </w:tc>
        <w:tc>
          <w:tcPr>
            <w:tcW w:w="449" w:type="dxa"/>
            <w:gridSpan w:val="2"/>
            <w:vMerge/>
          </w:tcPr>
          <w:p w14:paraId="44F8BA9D" w14:textId="77777777" w:rsidR="00865330" w:rsidRDefault="00865330" w:rsidP="00865330">
            <w:pPr>
              <w:spacing w:before="40" w:after="40"/>
              <w:jc w:val="both"/>
              <w:rPr>
                <w:lang w:val="en-GB"/>
              </w:rPr>
            </w:pPr>
          </w:p>
        </w:tc>
        <w:tc>
          <w:tcPr>
            <w:tcW w:w="524" w:type="dxa"/>
            <w:vMerge/>
          </w:tcPr>
          <w:p w14:paraId="151C0370" w14:textId="77777777" w:rsidR="00865330" w:rsidRDefault="00865330" w:rsidP="00865330">
            <w:pPr>
              <w:spacing w:before="60" w:after="60"/>
              <w:ind w:left="-144" w:right="-144"/>
              <w:jc w:val="center"/>
              <w:rPr>
                <w:sz w:val="18"/>
                <w:lang w:val="en-GB"/>
              </w:rPr>
            </w:pPr>
          </w:p>
        </w:tc>
        <w:tc>
          <w:tcPr>
            <w:tcW w:w="431" w:type="dxa"/>
            <w:tcBorders>
              <w:top w:val="single" w:sz="4" w:space="0" w:color="auto"/>
              <w:bottom w:val="single" w:sz="4" w:space="0" w:color="auto"/>
            </w:tcBorders>
            <w:shd w:val="clear" w:color="auto" w:fill="FFFFFF"/>
          </w:tcPr>
          <w:p w14:paraId="6EBC9077" w14:textId="77777777" w:rsidR="00865330" w:rsidRDefault="00865330" w:rsidP="00D57F21">
            <w:pPr>
              <w:numPr>
                <w:ilvl w:val="0"/>
                <w:numId w:val="25"/>
              </w:numPr>
              <w:spacing w:before="60" w:after="60"/>
              <w:ind w:right="-144"/>
              <w:jc w:val="center"/>
              <w:rPr>
                <w:sz w:val="18"/>
                <w:lang w:val="en-GB"/>
              </w:rPr>
            </w:pPr>
          </w:p>
        </w:tc>
        <w:tc>
          <w:tcPr>
            <w:tcW w:w="4489" w:type="dxa"/>
            <w:gridSpan w:val="3"/>
            <w:tcBorders>
              <w:bottom w:val="single" w:sz="4" w:space="0" w:color="auto"/>
            </w:tcBorders>
          </w:tcPr>
          <w:p w14:paraId="52FF0896" w14:textId="77777777" w:rsidR="00865330" w:rsidRDefault="00865330" w:rsidP="00865330">
            <w:pPr>
              <w:spacing w:before="20"/>
              <w:jc w:val="both"/>
              <w:rPr>
                <w:sz w:val="18"/>
                <w:szCs w:val="18"/>
                <w:lang w:val="en-GB"/>
              </w:rPr>
            </w:pPr>
            <w:r>
              <w:rPr>
                <w:sz w:val="18"/>
                <w:szCs w:val="18"/>
                <w:lang w:val="en-GB"/>
              </w:rPr>
              <w:t xml:space="preserve">the purpose of the management system related to quality; </w:t>
            </w:r>
          </w:p>
        </w:tc>
        <w:tc>
          <w:tcPr>
            <w:tcW w:w="810" w:type="dxa"/>
            <w:tcBorders>
              <w:bottom w:val="single" w:sz="4" w:space="0" w:color="auto"/>
            </w:tcBorders>
          </w:tcPr>
          <w:p w14:paraId="1CF936F0" w14:textId="77777777" w:rsidR="00865330" w:rsidRDefault="00865330" w:rsidP="00865330">
            <w:pPr>
              <w:spacing w:before="40" w:after="40"/>
              <w:jc w:val="both"/>
              <w:rPr>
                <w:lang w:val="en-GB"/>
              </w:rPr>
            </w:pPr>
          </w:p>
        </w:tc>
        <w:tc>
          <w:tcPr>
            <w:tcW w:w="3495" w:type="dxa"/>
            <w:tcBorders>
              <w:bottom w:val="single" w:sz="4" w:space="0" w:color="auto"/>
            </w:tcBorders>
          </w:tcPr>
          <w:p w14:paraId="1FBD63DD" w14:textId="77777777" w:rsidR="00865330" w:rsidRDefault="00865330" w:rsidP="00865330">
            <w:pPr>
              <w:spacing w:before="40" w:after="40"/>
              <w:jc w:val="both"/>
              <w:rPr>
                <w:lang w:val="en-GB"/>
              </w:rPr>
            </w:pPr>
          </w:p>
        </w:tc>
      </w:tr>
      <w:tr w:rsidR="00865330" w14:paraId="53BB6A5A" w14:textId="77777777" w:rsidTr="00843B32">
        <w:trPr>
          <w:cantSplit/>
        </w:trPr>
        <w:tc>
          <w:tcPr>
            <w:tcW w:w="317" w:type="dxa"/>
            <w:vMerge/>
          </w:tcPr>
          <w:p w14:paraId="66C642A9" w14:textId="77777777" w:rsidR="00865330" w:rsidRDefault="00865330" w:rsidP="00865330">
            <w:pPr>
              <w:spacing w:before="40" w:after="40"/>
              <w:jc w:val="both"/>
              <w:rPr>
                <w:sz w:val="22"/>
                <w:lang w:val="en-GB"/>
              </w:rPr>
            </w:pPr>
          </w:p>
        </w:tc>
        <w:tc>
          <w:tcPr>
            <w:tcW w:w="449" w:type="dxa"/>
            <w:gridSpan w:val="2"/>
            <w:vMerge/>
          </w:tcPr>
          <w:p w14:paraId="5EF83086" w14:textId="77777777" w:rsidR="00865330" w:rsidRDefault="00865330" w:rsidP="00865330">
            <w:pPr>
              <w:spacing w:before="40" w:after="40"/>
              <w:jc w:val="both"/>
              <w:rPr>
                <w:lang w:val="en-GB"/>
              </w:rPr>
            </w:pPr>
          </w:p>
        </w:tc>
        <w:tc>
          <w:tcPr>
            <w:tcW w:w="524" w:type="dxa"/>
            <w:vMerge/>
          </w:tcPr>
          <w:p w14:paraId="726A6A6E" w14:textId="77777777" w:rsidR="00865330" w:rsidRDefault="00865330" w:rsidP="00865330">
            <w:pPr>
              <w:spacing w:before="60" w:after="60"/>
              <w:ind w:left="-144" w:right="-144"/>
              <w:jc w:val="center"/>
              <w:rPr>
                <w:sz w:val="18"/>
                <w:lang w:val="en-GB"/>
              </w:rPr>
            </w:pPr>
          </w:p>
        </w:tc>
        <w:tc>
          <w:tcPr>
            <w:tcW w:w="431" w:type="dxa"/>
            <w:tcBorders>
              <w:top w:val="single" w:sz="4" w:space="0" w:color="auto"/>
              <w:bottom w:val="single" w:sz="4" w:space="0" w:color="auto"/>
            </w:tcBorders>
            <w:shd w:val="clear" w:color="auto" w:fill="FFFFFF"/>
          </w:tcPr>
          <w:p w14:paraId="7781F16C" w14:textId="77777777" w:rsidR="00865330" w:rsidRDefault="00865330" w:rsidP="00D57F21">
            <w:pPr>
              <w:numPr>
                <w:ilvl w:val="0"/>
                <w:numId w:val="25"/>
              </w:numPr>
              <w:spacing w:before="60" w:after="60"/>
              <w:ind w:right="-144"/>
              <w:jc w:val="center"/>
              <w:rPr>
                <w:sz w:val="18"/>
                <w:lang w:val="en-GB"/>
              </w:rPr>
            </w:pPr>
          </w:p>
        </w:tc>
        <w:tc>
          <w:tcPr>
            <w:tcW w:w="4489" w:type="dxa"/>
            <w:gridSpan w:val="3"/>
            <w:tcBorders>
              <w:bottom w:val="single" w:sz="4" w:space="0" w:color="auto"/>
            </w:tcBorders>
          </w:tcPr>
          <w:p w14:paraId="4F17B8FD" w14:textId="77777777" w:rsidR="00865330" w:rsidRDefault="00865330" w:rsidP="00865330">
            <w:pPr>
              <w:spacing w:before="20"/>
              <w:jc w:val="both"/>
              <w:rPr>
                <w:sz w:val="18"/>
                <w:szCs w:val="18"/>
                <w:lang w:val="en-GB"/>
              </w:rPr>
            </w:pPr>
            <w:r>
              <w:rPr>
                <w:sz w:val="18"/>
                <w:szCs w:val="18"/>
                <w:lang w:val="en-GB"/>
              </w:rPr>
              <w:t xml:space="preserve">a requirement that all personnel concerned with the proficiency testing activities familiarize themselves with the quality documentation and implement the policies and procedures in their work; and </w:t>
            </w:r>
          </w:p>
        </w:tc>
        <w:tc>
          <w:tcPr>
            <w:tcW w:w="810" w:type="dxa"/>
            <w:tcBorders>
              <w:bottom w:val="single" w:sz="4" w:space="0" w:color="auto"/>
            </w:tcBorders>
          </w:tcPr>
          <w:p w14:paraId="5C20AC62" w14:textId="77777777" w:rsidR="00865330" w:rsidRDefault="00865330" w:rsidP="00865330">
            <w:pPr>
              <w:spacing w:before="40" w:after="40"/>
              <w:jc w:val="both"/>
              <w:rPr>
                <w:lang w:val="en-GB"/>
              </w:rPr>
            </w:pPr>
          </w:p>
        </w:tc>
        <w:tc>
          <w:tcPr>
            <w:tcW w:w="3495" w:type="dxa"/>
            <w:tcBorders>
              <w:bottom w:val="single" w:sz="4" w:space="0" w:color="auto"/>
            </w:tcBorders>
          </w:tcPr>
          <w:p w14:paraId="6C8209B6" w14:textId="77777777" w:rsidR="00865330" w:rsidRDefault="00865330" w:rsidP="00865330">
            <w:pPr>
              <w:spacing w:before="40" w:after="40"/>
              <w:jc w:val="both"/>
              <w:rPr>
                <w:lang w:val="en-GB"/>
              </w:rPr>
            </w:pPr>
          </w:p>
        </w:tc>
      </w:tr>
      <w:tr w:rsidR="00865330" w14:paraId="1D7148E0" w14:textId="77777777" w:rsidTr="00843B32">
        <w:trPr>
          <w:cantSplit/>
        </w:trPr>
        <w:tc>
          <w:tcPr>
            <w:tcW w:w="317" w:type="dxa"/>
            <w:vMerge/>
          </w:tcPr>
          <w:p w14:paraId="57EBD370" w14:textId="77777777" w:rsidR="00865330" w:rsidRDefault="00865330" w:rsidP="00865330">
            <w:pPr>
              <w:spacing w:before="40" w:after="40"/>
              <w:jc w:val="both"/>
              <w:rPr>
                <w:sz w:val="22"/>
                <w:lang w:val="en-GB"/>
              </w:rPr>
            </w:pPr>
          </w:p>
        </w:tc>
        <w:tc>
          <w:tcPr>
            <w:tcW w:w="449" w:type="dxa"/>
            <w:gridSpan w:val="2"/>
            <w:vMerge/>
          </w:tcPr>
          <w:p w14:paraId="0D1B5A3D" w14:textId="77777777" w:rsidR="00865330" w:rsidRDefault="00865330" w:rsidP="00865330">
            <w:pPr>
              <w:spacing w:before="40" w:after="40"/>
              <w:jc w:val="both"/>
              <w:rPr>
                <w:lang w:val="en-GB"/>
              </w:rPr>
            </w:pPr>
          </w:p>
        </w:tc>
        <w:tc>
          <w:tcPr>
            <w:tcW w:w="524" w:type="dxa"/>
            <w:vMerge/>
            <w:tcBorders>
              <w:bottom w:val="single" w:sz="4" w:space="0" w:color="auto"/>
            </w:tcBorders>
          </w:tcPr>
          <w:p w14:paraId="6D6194DF" w14:textId="77777777" w:rsidR="00865330" w:rsidRDefault="00865330" w:rsidP="00865330">
            <w:pPr>
              <w:spacing w:before="60" w:after="60"/>
              <w:ind w:left="-144" w:right="-144"/>
              <w:jc w:val="center"/>
              <w:rPr>
                <w:sz w:val="18"/>
                <w:lang w:val="en-GB"/>
              </w:rPr>
            </w:pPr>
          </w:p>
        </w:tc>
        <w:tc>
          <w:tcPr>
            <w:tcW w:w="431" w:type="dxa"/>
            <w:tcBorders>
              <w:top w:val="single" w:sz="4" w:space="0" w:color="auto"/>
              <w:bottom w:val="single" w:sz="4" w:space="0" w:color="auto"/>
            </w:tcBorders>
            <w:shd w:val="clear" w:color="auto" w:fill="FFFFFF"/>
          </w:tcPr>
          <w:p w14:paraId="5399307D" w14:textId="77777777" w:rsidR="00865330" w:rsidRDefault="00865330" w:rsidP="00D57F21">
            <w:pPr>
              <w:numPr>
                <w:ilvl w:val="0"/>
                <w:numId w:val="25"/>
              </w:numPr>
              <w:spacing w:before="60" w:after="60"/>
              <w:ind w:right="-144"/>
              <w:jc w:val="center"/>
              <w:rPr>
                <w:sz w:val="18"/>
                <w:lang w:val="en-GB"/>
              </w:rPr>
            </w:pPr>
          </w:p>
        </w:tc>
        <w:tc>
          <w:tcPr>
            <w:tcW w:w="4489" w:type="dxa"/>
            <w:gridSpan w:val="3"/>
            <w:tcBorders>
              <w:bottom w:val="single" w:sz="4" w:space="0" w:color="auto"/>
            </w:tcBorders>
          </w:tcPr>
          <w:p w14:paraId="36E60074" w14:textId="77777777" w:rsidR="00865330" w:rsidRDefault="00865330" w:rsidP="00865330">
            <w:pPr>
              <w:spacing w:before="60" w:after="60"/>
              <w:jc w:val="both"/>
              <w:rPr>
                <w:sz w:val="18"/>
                <w:lang w:val="en-GB"/>
              </w:rPr>
            </w:pPr>
            <w:r>
              <w:rPr>
                <w:sz w:val="18"/>
                <w:szCs w:val="18"/>
                <w:lang w:val="en-GB"/>
              </w:rPr>
              <w:t>the management's commitment to comply with this International Standard and to continually improve the effectiveness of the management system.</w:t>
            </w:r>
          </w:p>
        </w:tc>
        <w:tc>
          <w:tcPr>
            <w:tcW w:w="810" w:type="dxa"/>
            <w:tcBorders>
              <w:bottom w:val="single" w:sz="4" w:space="0" w:color="auto"/>
            </w:tcBorders>
          </w:tcPr>
          <w:p w14:paraId="30AC4233" w14:textId="77777777" w:rsidR="00865330" w:rsidRDefault="00865330" w:rsidP="00865330">
            <w:pPr>
              <w:spacing w:before="40" w:after="40"/>
              <w:jc w:val="both"/>
              <w:rPr>
                <w:lang w:val="en-GB"/>
              </w:rPr>
            </w:pPr>
          </w:p>
        </w:tc>
        <w:tc>
          <w:tcPr>
            <w:tcW w:w="3495" w:type="dxa"/>
            <w:tcBorders>
              <w:bottom w:val="single" w:sz="4" w:space="0" w:color="auto"/>
            </w:tcBorders>
          </w:tcPr>
          <w:p w14:paraId="5B74731F" w14:textId="77777777" w:rsidR="00865330" w:rsidRDefault="00865330" w:rsidP="00865330">
            <w:pPr>
              <w:spacing w:before="40" w:after="40"/>
              <w:jc w:val="both"/>
              <w:rPr>
                <w:lang w:val="en-GB"/>
              </w:rPr>
            </w:pPr>
          </w:p>
        </w:tc>
      </w:tr>
      <w:tr w:rsidR="00865330" w14:paraId="4923D190" w14:textId="77777777" w:rsidTr="00843B32">
        <w:trPr>
          <w:cantSplit/>
        </w:trPr>
        <w:tc>
          <w:tcPr>
            <w:tcW w:w="317" w:type="dxa"/>
            <w:vMerge/>
          </w:tcPr>
          <w:p w14:paraId="1E058056" w14:textId="77777777" w:rsidR="00865330" w:rsidRDefault="00865330" w:rsidP="00865330">
            <w:pPr>
              <w:spacing w:before="40" w:after="40"/>
              <w:jc w:val="both"/>
              <w:rPr>
                <w:sz w:val="22"/>
                <w:lang w:val="en-GB"/>
              </w:rPr>
            </w:pPr>
          </w:p>
        </w:tc>
        <w:tc>
          <w:tcPr>
            <w:tcW w:w="449" w:type="dxa"/>
            <w:gridSpan w:val="2"/>
            <w:vMerge/>
          </w:tcPr>
          <w:p w14:paraId="5419173E" w14:textId="77777777" w:rsidR="00865330" w:rsidRDefault="00865330" w:rsidP="00865330">
            <w:pPr>
              <w:spacing w:before="40" w:after="40"/>
              <w:jc w:val="both"/>
              <w:rPr>
                <w:lang w:val="en-GB"/>
              </w:rPr>
            </w:pPr>
          </w:p>
        </w:tc>
        <w:tc>
          <w:tcPr>
            <w:tcW w:w="524" w:type="dxa"/>
            <w:tcBorders>
              <w:top w:val="single" w:sz="4" w:space="0" w:color="auto"/>
              <w:bottom w:val="single" w:sz="4" w:space="0" w:color="auto"/>
            </w:tcBorders>
          </w:tcPr>
          <w:p w14:paraId="619D819C" w14:textId="77777777" w:rsidR="00865330" w:rsidRDefault="00865330" w:rsidP="00865330">
            <w:pPr>
              <w:spacing w:before="60" w:after="60"/>
              <w:ind w:left="-144" w:right="-144"/>
              <w:jc w:val="center"/>
              <w:rPr>
                <w:sz w:val="18"/>
                <w:lang w:val="en-GB"/>
              </w:rPr>
            </w:pPr>
            <w:r>
              <w:rPr>
                <w:sz w:val="18"/>
                <w:lang w:val="en-GB"/>
              </w:rPr>
              <w:t>5.2.4</w:t>
            </w:r>
          </w:p>
        </w:tc>
        <w:tc>
          <w:tcPr>
            <w:tcW w:w="4920" w:type="dxa"/>
            <w:gridSpan w:val="4"/>
            <w:tcBorders>
              <w:top w:val="single" w:sz="4" w:space="0" w:color="auto"/>
              <w:bottom w:val="single" w:sz="4" w:space="0" w:color="auto"/>
            </w:tcBorders>
            <w:shd w:val="clear" w:color="auto" w:fill="FFFFFF"/>
          </w:tcPr>
          <w:p w14:paraId="72822093" w14:textId="77777777" w:rsidR="00865330" w:rsidRDefault="00865330" w:rsidP="00865330">
            <w:pPr>
              <w:spacing w:before="20"/>
              <w:jc w:val="both"/>
              <w:rPr>
                <w:sz w:val="18"/>
                <w:szCs w:val="18"/>
                <w:lang w:val="en-GB"/>
              </w:rPr>
            </w:pPr>
            <w:r>
              <w:rPr>
                <w:sz w:val="18"/>
                <w:szCs w:val="18"/>
                <w:lang w:val="en-GB"/>
              </w:rPr>
              <w:t>Top management shall provide evidence of commitment to the development and implementation of the management system and to continually improving its effectiveness.</w:t>
            </w:r>
          </w:p>
        </w:tc>
        <w:tc>
          <w:tcPr>
            <w:tcW w:w="810" w:type="dxa"/>
            <w:tcBorders>
              <w:bottom w:val="single" w:sz="4" w:space="0" w:color="auto"/>
            </w:tcBorders>
          </w:tcPr>
          <w:p w14:paraId="05289E9E" w14:textId="77777777" w:rsidR="00865330" w:rsidRDefault="00865330" w:rsidP="00865330">
            <w:pPr>
              <w:spacing w:before="40" w:after="40"/>
              <w:jc w:val="both"/>
              <w:rPr>
                <w:lang w:val="en-GB"/>
              </w:rPr>
            </w:pPr>
          </w:p>
        </w:tc>
        <w:tc>
          <w:tcPr>
            <w:tcW w:w="3495" w:type="dxa"/>
            <w:tcBorders>
              <w:bottom w:val="single" w:sz="4" w:space="0" w:color="auto"/>
            </w:tcBorders>
          </w:tcPr>
          <w:p w14:paraId="0259C694" w14:textId="77777777" w:rsidR="00865330" w:rsidRDefault="00865330" w:rsidP="00865330">
            <w:pPr>
              <w:spacing w:before="40" w:after="40"/>
              <w:jc w:val="both"/>
              <w:rPr>
                <w:lang w:val="en-GB"/>
              </w:rPr>
            </w:pPr>
          </w:p>
        </w:tc>
      </w:tr>
      <w:tr w:rsidR="00865330" w14:paraId="63FD53C1" w14:textId="77777777" w:rsidTr="00843B32">
        <w:trPr>
          <w:cantSplit/>
        </w:trPr>
        <w:tc>
          <w:tcPr>
            <w:tcW w:w="317" w:type="dxa"/>
            <w:vMerge/>
          </w:tcPr>
          <w:p w14:paraId="7E2B6B2F" w14:textId="77777777" w:rsidR="00865330" w:rsidRDefault="00865330" w:rsidP="00865330">
            <w:pPr>
              <w:spacing w:before="40" w:after="40"/>
              <w:jc w:val="both"/>
              <w:rPr>
                <w:sz w:val="22"/>
                <w:lang w:val="en-GB"/>
              </w:rPr>
            </w:pPr>
          </w:p>
        </w:tc>
        <w:tc>
          <w:tcPr>
            <w:tcW w:w="449" w:type="dxa"/>
            <w:gridSpan w:val="2"/>
            <w:vMerge/>
          </w:tcPr>
          <w:p w14:paraId="62BBF42A" w14:textId="77777777" w:rsidR="00865330" w:rsidRDefault="00865330" w:rsidP="00865330">
            <w:pPr>
              <w:spacing w:before="40" w:after="40"/>
              <w:jc w:val="both"/>
              <w:rPr>
                <w:lang w:val="en-GB"/>
              </w:rPr>
            </w:pPr>
          </w:p>
        </w:tc>
        <w:tc>
          <w:tcPr>
            <w:tcW w:w="524" w:type="dxa"/>
            <w:tcBorders>
              <w:top w:val="single" w:sz="4" w:space="0" w:color="auto"/>
              <w:bottom w:val="single" w:sz="4" w:space="0" w:color="auto"/>
            </w:tcBorders>
          </w:tcPr>
          <w:p w14:paraId="5F92E678" w14:textId="77777777" w:rsidR="00865330" w:rsidRDefault="00865330" w:rsidP="00865330">
            <w:pPr>
              <w:spacing w:before="60" w:after="60"/>
              <w:ind w:left="-144" w:right="-144"/>
              <w:jc w:val="center"/>
              <w:rPr>
                <w:sz w:val="18"/>
                <w:lang w:val="en-GB"/>
              </w:rPr>
            </w:pPr>
            <w:r>
              <w:rPr>
                <w:sz w:val="18"/>
                <w:lang w:val="en-GB"/>
              </w:rPr>
              <w:t>5.2.5</w:t>
            </w:r>
          </w:p>
        </w:tc>
        <w:tc>
          <w:tcPr>
            <w:tcW w:w="4920" w:type="dxa"/>
            <w:gridSpan w:val="4"/>
            <w:tcBorders>
              <w:top w:val="single" w:sz="4" w:space="0" w:color="auto"/>
              <w:bottom w:val="single" w:sz="4" w:space="0" w:color="auto"/>
            </w:tcBorders>
            <w:shd w:val="clear" w:color="auto" w:fill="FFFFFF"/>
          </w:tcPr>
          <w:p w14:paraId="21A0630F" w14:textId="77777777" w:rsidR="00865330" w:rsidRDefault="00865330" w:rsidP="00865330">
            <w:pPr>
              <w:spacing w:before="20"/>
              <w:jc w:val="both"/>
              <w:rPr>
                <w:sz w:val="18"/>
                <w:szCs w:val="18"/>
                <w:lang w:val="en-GB"/>
              </w:rPr>
            </w:pPr>
            <w:r>
              <w:rPr>
                <w:sz w:val="18"/>
                <w:szCs w:val="18"/>
                <w:lang w:val="en-GB"/>
              </w:rPr>
              <w:t>Top management shall communicate to the organization the importance of meeting customer requirements, as well as statutory and regulatory requirements.</w:t>
            </w:r>
          </w:p>
        </w:tc>
        <w:tc>
          <w:tcPr>
            <w:tcW w:w="810" w:type="dxa"/>
            <w:tcBorders>
              <w:bottom w:val="single" w:sz="4" w:space="0" w:color="auto"/>
            </w:tcBorders>
          </w:tcPr>
          <w:p w14:paraId="21050BA5" w14:textId="77777777" w:rsidR="00865330" w:rsidRDefault="00865330" w:rsidP="00865330">
            <w:pPr>
              <w:spacing w:before="40" w:after="40"/>
              <w:jc w:val="both"/>
              <w:rPr>
                <w:lang w:val="en-GB"/>
              </w:rPr>
            </w:pPr>
          </w:p>
        </w:tc>
        <w:tc>
          <w:tcPr>
            <w:tcW w:w="3495" w:type="dxa"/>
            <w:tcBorders>
              <w:bottom w:val="single" w:sz="4" w:space="0" w:color="auto"/>
            </w:tcBorders>
          </w:tcPr>
          <w:p w14:paraId="599C8092" w14:textId="77777777" w:rsidR="00865330" w:rsidRDefault="00865330" w:rsidP="00865330">
            <w:pPr>
              <w:spacing w:before="40" w:after="40"/>
              <w:jc w:val="both"/>
              <w:rPr>
                <w:lang w:val="en-GB"/>
              </w:rPr>
            </w:pPr>
          </w:p>
        </w:tc>
      </w:tr>
      <w:tr w:rsidR="00865330" w14:paraId="72FC1D5F" w14:textId="77777777" w:rsidTr="00843B32">
        <w:trPr>
          <w:cantSplit/>
        </w:trPr>
        <w:tc>
          <w:tcPr>
            <w:tcW w:w="317" w:type="dxa"/>
            <w:vMerge/>
          </w:tcPr>
          <w:p w14:paraId="0882F07A" w14:textId="77777777" w:rsidR="00865330" w:rsidRDefault="00865330" w:rsidP="00865330">
            <w:pPr>
              <w:spacing w:before="40" w:after="40"/>
              <w:jc w:val="both"/>
              <w:rPr>
                <w:sz w:val="22"/>
                <w:lang w:val="en-GB"/>
              </w:rPr>
            </w:pPr>
          </w:p>
        </w:tc>
        <w:tc>
          <w:tcPr>
            <w:tcW w:w="449" w:type="dxa"/>
            <w:gridSpan w:val="2"/>
            <w:vMerge/>
          </w:tcPr>
          <w:p w14:paraId="2250383C" w14:textId="77777777" w:rsidR="00865330" w:rsidRDefault="00865330" w:rsidP="00865330">
            <w:pPr>
              <w:spacing w:before="40" w:after="40"/>
              <w:jc w:val="both"/>
              <w:rPr>
                <w:lang w:val="en-GB"/>
              </w:rPr>
            </w:pPr>
          </w:p>
        </w:tc>
        <w:tc>
          <w:tcPr>
            <w:tcW w:w="524" w:type="dxa"/>
            <w:tcBorders>
              <w:top w:val="single" w:sz="4" w:space="0" w:color="auto"/>
              <w:bottom w:val="single" w:sz="4" w:space="0" w:color="auto"/>
            </w:tcBorders>
          </w:tcPr>
          <w:p w14:paraId="7A8A2D4F" w14:textId="77777777" w:rsidR="00865330" w:rsidRDefault="00865330" w:rsidP="00865330">
            <w:pPr>
              <w:spacing w:before="60" w:after="60"/>
              <w:ind w:left="-144" w:right="-144"/>
              <w:jc w:val="center"/>
              <w:rPr>
                <w:sz w:val="18"/>
                <w:lang w:val="en-GB"/>
              </w:rPr>
            </w:pPr>
            <w:r>
              <w:rPr>
                <w:sz w:val="18"/>
                <w:lang w:val="en-GB"/>
              </w:rPr>
              <w:t>5.2.6</w:t>
            </w:r>
          </w:p>
        </w:tc>
        <w:tc>
          <w:tcPr>
            <w:tcW w:w="4920" w:type="dxa"/>
            <w:gridSpan w:val="4"/>
            <w:tcBorders>
              <w:top w:val="single" w:sz="4" w:space="0" w:color="auto"/>
              <w:bottom w:val="single" w:sz="4" w:space="0" w:color="auto"/>
            </w:tcBorders>
            <w:shd w:val="clear" w:color="auto" w:fill="FFFFFF"/>
          </w:tcPr>
          <w:p w14:paraId="21F935E6" w14:textId="77777777" w:rsidR="00865330" w:rsidRDefault="00865330" w:rsidP="00865330">
            <w:pPr>
              <w:spacing w:before="20"/>
              <w:jc w:val="both"/>
              <w:rPr>
                <w:sz w:val="18"/>
                <w:szCs w:val="18"/>
                <w:lang w:val="en-GB"/>
              </w:rPr>
            </w:pPr>
            <w:r>
              <w:rPr>
                <w:sz w:val="18"/>
                <w:szCs w:val="18"/>
                <w:lang w:val="en-GB"/>
              </w:rPr>
              <w:t>The quality manual shall include or make reference to the supporting procedures, including technical procedures. It shall outline the structure of the documentation used in the management system.</w:t>
            </w:r>
          </w:p>
        </w:tc>
        <w:tc>
          <w:tcPr>
            <w:tcW w:w="810" w:type="dxa"/>
            <w:tcBorders>
              <w:bottom w:val="single" w:sz="4" w:space="0" w:color="auto"/>
            </w:tcBorders>
          </w:tcPr>
          <w:p w14:paraId="70957851" w14:textId="77777777" w:rsidR="00865330" w:rsidRDefault="00865330" w:rsidP="00865330">
            <w:pPr>
              <w:spacing w:before="40" w:after="40"/>
              <w:jc w:val="both"/>
              <w:rPr>
                <w:lang w:val="en-GB"/>
              </w:rPr>
            </w:pPr>
          </w:p>
        </w:tc>
        <w:tc>
          <w:tcPr>
            <w:tcW w:w="3495" w:type="dxa"/>
            <w:tcBorders>
              <w:bottom w:val="single" w:sz="4" w:space="0" w:color="auto"/>
            </w:tcBorders>
          </w:tcPr>
          <w:p w14:paraId="3135AB5F" w14:textId="77777777" w:rsidR="00865330" w:rsidRDefault="00865330" w:rsidP="00865330">
            <w:pPr>
              <w:spacing w:before="40" w:after="40"/>
              <w:jc w:val="both"/>
              <w:rPr>
                <w:lang w:val="en-GB"/>
              </w:rPr>
            </w:pPr>
          </w:p>
        </w:tc>
      </w:tr>
      <w:tr w:rsidR="00865330" w14:paraId="714BB235" w14:textId="77777777" w:rsidTr="00843B32">
        <w:trPr>
          <w:cantSplit/>
        </w:trPr>
        <w:tc>
          <w:tcPr>
            <w:tcW w:w="317" w:type="dxa"/>
            <w:vMerge/>
          </w:tcPr>
          <w:p w14:paraId="4CFFB8C0" w14:textId="77777777" w:rsidR="00865330" w:rsidRDefault="00865330" w:rsidP="00865330">
            <w:pPr>
              <w:spacing w:before="40" w:after="40"/>
              <w:jc w:val="both"/>
              <w:rPr>
                <w:sz w:val="22"/>
                <w:lang w:val="en-GB"/>
              </w:rPr>
            </w:pPr>
          </w:p>
        </w:tc>
        <w:tc>
          <w:tcPr>
            <w:tcW w:w="449" w:type="dxa"/>
            <w:gridSpan w:val="2"/>
            <w:vMerge/>
          </w:tcPr>
          <w:p w14:paraId="095F85AE" w14:textId="77777777" w:rsidR="00865330" w:rsidRDefault="00865330" w:rsidP="00865330">
            <w:pPr>
              <w:spacing w:before="40" w:after="40"/>
              <w:jc w:val="both"/>
              <w:rPr>
                <w:lang w:val="en-GB"/>
              </w:rPr>
            </w:pPr>
          </w:p>
        </w:tc>
        <w:tc>
          <w:tcPr>
            <w:tcW w:w="524" w:type="dxa"/>
            <w:tcBorders>
              <w:top w:val="single" w:sz="4" w:space="0" w:color="auto"/>
              <w:bottom w:val="single" w:sz="4" w:space="0" w:color="auto"/>
            </w:tcBorders>
          </w:tcPr>
          <w:p w14:paraId="30981537" w14:textId="77777777" w:rsidR="00865330" w:rsidRDefault="00865330" w:rsidP="00865330">
            <w:pPr>
              <w:spacing w:before="60" w:after="60"/>
              <w:ind w:left="-144" w:right="-144"/>
              <w:jc w:val="center"/>
              <w:rPr>
                <w:sz w:val="18"/>
                <w:lang w:val="en-GB"/>
              </w:rPr>
            </w:pPr>
            <w:r>
              <w:rPr>
                <w:sz w:val="18"/>
                <w:lang w:val="en-GB"/>
              </w:rPr>
              <w:t>5.2.7</w:t>
            </w:r>
          </w:p>
        </w:tc>
        <w:tc>
          <w:tcPr>
            <w:tcW w:w="4920" w:type="dxa"/>
            <w:gridSpan w:val="4"/>
            <w:tcBorders>
              <w:top w:val="single" w:sz="4" w:space="0" w:color="auto"/>
              <w:bottom w:val="single" w:sz="4" w:space="0" w:color="auto"/>
            </w:tcBorders>
            <w:shd w:val="clear" w:color="auto" w:fill="FFFFFF"/>
          </w:tcPr>
          <w:p w14:paraId="5572B0E0" w14:textId="77777777" w:rsidR="00865330" w:rsidRDefault="00865330" w:rsidP="00865330">
            <w:pPr>
              <w:spacing w:before="20"/>
              <w:jc w:val="both"/>
              <w:rPr>
                <w:sz w:val="18"/>
                <w:szCs w:val="18"/>
                <w:lang w:val="en-GB"/>
              </w:rPr>
            </w:pPr>
            <w:r>
              <w:rPr>
                <w:sz w:val="18"/>
                <w:szCs w:val="18"/>
                <w:lang w:val="en-GB"/>
              </w:rPr>
              <w:t>The roles and responsibilities of technical management and the quality manager, including their responsibility for ensuring compliance with this International Standard, shall be defined in the quality manual.</w:t>
            </w:r>
          </w:p>
        </w:tc>
        <w:tc>
          <w:tcPr>
            <w:tcW w:w="810" w:type="dxa"/>
            <w:tcBorders>
              <w:bottom w:val="single" w:sz="4" w:space="0" w:color="auto"/>
            </w:tcBorders>
          </w:tcPr>
          <w:p w14:paraId="2BF86FAC" w14:textId="77777777" w:rsidR="00865330" w:rsidRDefault="00865330" w:rsidP="00865330">
            <w:pPr>
              <w:spacing w:before="40" w:after="40"/>
              <w:jc w:val="both"/>
              <w:rPr>
                <w:lang w:val="en-GB"/>
              </w:rPr>
            </w:pPr>
          </w:p>
        </w:tc>
        <w:tc>
          <w:tcPr>
            <w:tcW w:w="3495" w:type="dxa"/>
            <w:tcBorders>
              <w:bottom w:val="single" w:sz="4" w:space="0" w:color="auto"/>
            </w:tcBorders>
          </w:tcPr>
          <w:p w14:paraId="74E0DB58" w14:textId="77777777" w:rsidR="00865330" w:rsidRDefault="00865330" w:rsidP="00865330">
            <w:pPr>
              <w:spacing w:before="40" w:after="40"/>
              <w:jc w:val="both"/>
              <w:rPr>
                <w:lang w:val="en-GB"/>
              </w:rPr>
            </w:pPr>
          </w:p>
        </w:tc>
      </w:tr>
      <w:tr w:rsidR="00843B32" w14:paraId="793D66BB" w14:textId="77777777" w:rsidTr="00843B32">
        <w:trPr>
          <w:cantSplit/>
        </w:trPr>
        <w:tc>
          <w:tcPr>
            <w:tcW w:w="317" w:type="dxa"/>
            <w:vMerge/>
          </w:tcPr>
          <w:p w14:paraId="0000832F" w14:textId="77777777" w:rsidR="00843B32" w:rsidRDefault="00843B32" w:rsidP="00865330">
            <w:pPr>
              <w:spacing w:before="40" w:after="40"/>
              <w:jc w:val="both"/>
              <w:rPr>
                <w:sz w:val="22"/>
                <w:lang w:val="en-GB"/>
              </w:rPr>
            </w:pPr>
          </w:p>
        </w:tc>
        <w:tc>
          <w:tcPr>
            <w:tcW w:w="449" w:type="dxa"/>
            <w:gridSpan w:val="2"/>
            <w:vMerge/>
          </w:tcPr>
          <w:p w14:paraId="2EB55327" w14:textId="77777777" w:rsidR="00843B32" w:rsidRDefault="00843B32" w:rsidP="00865330">
            <w:pPr>
              <w:spacing w:before="40" w:after="40"/>
              <w:jc w:val="both"/>
              <w:rPr>
                <w:lang w:val="en-GB"/>
              </w:rPr>
            </w:pPr>
          </w:p>
        </w:tc>
        <w:tc>
          <w:tcPr>
            <w:tcW w:w="524" w:type="dxa"/>
            <w:tcBorders>
              <w:top w:val="single" w:sz="4" w:space="0" w:color="auto"/>
              <w:bottom w:val="single" w:sz="4" w:space="0" w:color="auto"/>
            </w:tcBorders>
          </w:tcPr>
          <w:p w14:paraId="7D43D808" w14:textId="77777777" w:rsidR="00843B32" w:rsidRDefault="00843B32" w:rsidP="00865330">
            <w:pPr>
              <w:spacing w:before="60" w:after="60"/>
              <w:ind w:left="-144" w:right="-144"/>
              <w:jc w:val="center"/>
              <w:rPr>
                <w:sz w:val="18"/>
                <w:lang w:val="en-GB"/>
              </w:rPr>
            </w:pPr>
            <w:r>
              <w:rPr>
                <w:sz w:val="18"/>
                <w:lang w:val="en-GB"/>
              </w:rPr>
              <w:t>5.2.8</w:t>
            </w:r>
          </w:p>
        </w:tc>
        <w:tc>
          <w:tcPr>
            <w:tcW w:w="4920" w:type="dxa"/>
            <w:gridSpan w:val="4"/>
            <w:tcBorders>
              <w:top w:val="single" w:sz="4" w:space="0" w:color="auto"/>
              <w:bottom w:val="single" w:sz="4" w:space="0" w:color="auto"/>
            </w:tcBorders>
            <w:shd w:val="clear" w:color="auto" w:fill="FFFFFF"/>
          </w:tcPr>
          <w:p w14:paraId="2EC3A2DE" w14:textId="77777777" w:rsidR="00843B32" w:rsidRDefault="00843B32" w:rsidP="00865330">
            <w:pPr>
              <w:spacing w:before="20"/>
              <w:jc w:val="both"/>
              <w:rPr>
                <w:sz w:val="18"/>
                <w:szCs w:val="18"/>
                <w:lang w:val="en-GB"/>
              </w:rPr>
            </w:pPr>
            <w:r>
              <w:rPr>
                <w:sz w:val="18"/>
                <w:szCs w:val="18"/>
                <w:lang w:val="en-GB"/>
              </w:rPr>
              <w:t xml:space="preserve">Top management shall ensure that the integrity of the management system is maintained when changes to the management system are planned and implemented. </w:t>
            </w:r>
          </w:p>
        </w:tc>
        <w:tc>
          <w:tcPr>
            <w:tcW w:w="810" w:type="dxa"/>
            <w:tcBorders>
              <w:bottom w:val="single" w:sz="4" w:space="0" w:color="auto"/>
            </w:tcBorders>
          </w:tcPr>
          <w:p w14:paraId="224BF126" w14:textId="77777777" w:rsidR="00843B32" w:rsidRDefault="00843B32" w:rsidP="00865330">
            <w:pPr>
              <w:spacing w:before="40" w:after="40"/>
              <w:jc w:val="both"/>
              <w:rPr>
                <w:lang w:val="en-GB"/>
              </w:rPr>
            </w:pPr>
          </w:p>
        </w:tc>
        <w:tc>
          <w:tcPr>
            <w:tcW w:w="3495" w:type="dxa"/>
            <w:tcBorders>
              <w:bottom w:val="single" w:sz="4" w:space="0" w:color="auto"/>
            </w:tcBorders>
          </w:tcPr>
          <w:p w14:paraId="566EF1C1" w14:textId="77777777" w:rsidR="00843B32" w:rsidRDefault="00843B32" w:rsidP="00865330">
            <w:pPr>
              <w:spacing w:before="40" w:after="40"/>
              <w:jc w:val="both"/>
              <w:rPr>
                <w:lang w:val="en-GB"/>
              </w:rPr>
            </w:pPr>
          </w:p>
        </w:tc>
      </w:tr>
      <w:tr w:rsidR="00D57F21" w14:paraId="32B02119" w14:textId="77777777" w:rsidTr="00865330">
        <w:trPr>
          <w:cantSplit/>
        </w:trPr>
        <w:tc>
          <w:tcPr>
            <w:tcW w:w="324" w:type="dxa"/>
            <w:gridSpan w:val="2"/>
            <w:vMerge w:val="restart"/>
            <w:tcBorders>
              <w:top w:val="single" w:sz="4" w:space="0" w:color="auto"/>
              <w:right w:val="single" w:sz="4" w:space="0" w:color="auto"/>
            </w:tcBorders>
          </w:tcPr>
          <w:p w14:paraId="439B0A2C" w14:textId="77777777" w:rsidR="00D57F21" w:rsidRDefault="00D57F21" w:rsidP="00865330">
            <w:pPr>
              <w:spacing w:before="40" w:after="40"/>
              <w:jc w:val="both"/>
              <w:rPr>
                <w:sz w:val="22"/>
                <w:lang w:val="en-GB"/>
              </w:rPr>
            </w:pPr>
          </w:p>
        </w:tc>
        <w:tc>
          <w:tcPr>
            <w:tcW w:w="442" w:type="dxa"/>
            <w:vMerge w:val="restart"/>
            <w:tcBorders>
              <w:top w:val="single" w:sz="4" w:space="0" w:color="auto"/>
              <w:left w:val="single" w:sz="4" w:space="0" w:color="auto"/>
              <w:right w:val="single" w:sz="4" w:space="0" w:color="auto"/>
            </w:tcBorders>
          </w:tcPr>
          <w:p w14:paraId="2DE205BD" w14:textId="77777777" w:rsidR="00D57F21" w:rsidRDefault="00D57F21" w:rsidP="00865330">
            <w:pPr>
              <w:spacing w:before="60" w:after="60"/>
              <w:ind w:left="-144" w:right="-144"/>
              <w:jc w:val="center"/>
              <w:rPr>
                <w:rFonts w:ascii="Arial" w:hAnsi="Arial"/>
                <w:b/>
                <w:lang w:val="en-GB"/>
              </w:rPr>
            </w:pPr>
            <w:r>
              <w:rPr>
                <w:rFonts w:ascii="Arial" w:hAnsi="Arial"/>
                <w:b/>
                <w:lang w:val="en-GB"/>
              </w:rPr>
              <w:t>5.3</w:t>
            </w:r>
          </w:p>
        </w:tc>
        <w:tc>
          <w:tcPr>
            <w:tcW w:w="9749" w:type="dxa"/>
            <w:gridSpan w:val="7"/>
            <w:tcBorders>
              <w:top w:val="single" w:sz="4" w:space="0" w:color="auto"/>
              <w:left w:val="single" w:sz="4" w:space="0" w:color="auto"/>
              <w:bottom w:val="single" w:sz="4" w:space="0" w:color="auto"/>
            </w:tcBorders>
          </w:tcPr>
          <w:p w14:paraId="5302EFA3" w14:textId="77777777" w:rsidR="00D57F21" w:rsidRDefault="00D57F21" w:rsidP="00865330">
            <w:pPr>
              <w:spacing w:before="60" w:after="60"/>
              <w:jc w:val="both"/>
              <w:rPr>
                <w:rFonts w:ascii="Arial" w:hAnsi="Arial"/>
                <w:b/>
                <w:lang w:val="en-GB"/>
              </w:rPr>
            </w:pPr>
            <w:r>
              <w:rPr>
                <w:rFonts w:ascii="Arial" w:hAnsi="Arial"/>
                <w:b/>
                <w:lang w:val="en-GB"/>
              </w:rPr>
              <w:t>DOCUMENT CONTROL</w:t>
            </w:r>
          </w:p>
        </w:tc>
      </w:tr>
      <w:tr w:rsidR="00843B32" w14:paraId="17C43819" w14:textId="77777777" w:rsidTr="00843B32">
        <w:trPr>
          <w:cantSplit/>
        </w:trPr>
        <w:tc>
          <w:tcPr>
            <w:tcW w:w="324" w:type="dxa"/>
            <w:gridSpan w:val="2"/>
            <w:vMerge/>
            <w:tcBorders>
              <w:right w:val="single" w:sz="4" w:space="0" w:color="auto"/>
            </w:tcBorders>
          </w:tcPr>
          <w:p w14:paraId="29F2909A"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59A23996" w14:textId="77777777" w:rsidR="00843B32" w:rsidRDefault="00843B32" w:rsidP="00865330">
            <w:pPr>
              <w:spacing w:before="40" w:after="40"/>
              <w:ind w:left="-144" w:right="-144"/>
              <w:jc w:val="center"/>
              <w:rPr>
                <w:lang w:val="en-GB"/>
              </w:rPr>
            </w:pPr>
          </w:p>
        </w:tc>
        <w:tc>
          <w:tcPr>
            <w:tcW w:w="524" w:type="dxa"/>
            <w:tcBorders>
              <w:top w:val="single" w:sz="4" w:space="0" w:color="auto"/>
              <w:bottom w:val="single" w:sz="4" w:space="0" w:color="auto"/>
            </w:tcBorders>
            <w:shd w:val="clear" w:color="auto" w:fill="FFFFFF"/>
          </w:tcPr>
          <w:p w14:paraId="3F8820EF" w14:textId="77777777" w:rsidR="00843B32" w:rsidRDefault="00843B32" w:rsidP="00865330">
            <w:pPr>
              <w:spacing w:before="60" w:after="60"/>
              <w:ind w:left="-144" w:right="-144"/>
              <w:jc w:val="center"/>
              <w:rPr>
                <w:b/>
                <w:sz w:val="18"/>
                <w:lang w:val="en-GB"/>
              </w:rPr>
            </w:pPr>
            <w:r>
              <w:rPr>
                <w:b/>
                <w:sz w:val="18"/>
                <w:lang w:val="en-GB"/>
              </w:rPr>
              <w:t>5.3.1</w:t>
            </w:r>
          </w:p>
        </w:tc>
        <w:tc>
          <w:tcPr>
            <w:tcW w:w="4920" w:type="dxa"/>
            <w:gridSpan w:val="4"/>
            <w:tcBorders>
              <w:top w:val="single" w:sz="4" w:space="0" w:color="auto"/>
            </w:tcBorders>
          </w:tcPr>
          <w:p w14:paraId="64644AD0" w14:textId="77777777" w:rsidR="00843B32" w:rsidRDefault="00843B32" w:rsidP="00865330">
            <w:pPr>
              <w:spacing w:before="20"/>
              <w:jc w:val="both"/>
              <w:rPr>
                <w:sz w:val="18"/>
                <w:szCs w:val="18"/>
                <w:lang w:val="en-GB"/>
              </w:rPr>
            </w:pPr>
            <w:r>
              <w:rPr>
                <w:b/>
                <w:bCs/>
                <w:sz w:val="18"/>
                <w:szCs w:val="18"/>
                <w:lang w:val="en-GB"/>
              </w:rPr>
              <w:t>General</w:t>
            </w:r>
            <w:r>
              <w:rPr>
                <w:sz w:val="18"/>
                <w:szCs w:val="18"/>
                <w:lang w:val="en-GB"/>
              </w:rPr>
              <w:t xml:space="preserve"> </w:t>
            </w:r>
          </w:p>
          <w:p w14:paraId="7696ED2B" w14:textId="77777777" w:rsidR="00843B32" w:rsidRDefault="00843B32" w:rsidP="00865330">
            <w:pPr>
              <w:spacing w:before="20"/>
              <w:jc w:val="both"/>
              <w:rPr>
                <w:b/>
                <w:sz w:val="18"/>
                <w:szCs w:val="18"/>
                <w:lang w:val="en-GB"/>
              </w:rPr>
            </w:pPr>
            <w:r>
              <w:rPr>
                <w:sz w:val="18"/>
                <w:szCs w:val="18"/>
                <w:lang w:val="en-GB"/>
              </w:rPr>
              <w:t>The proficiency testing provider shall establish and maintain procedures to control all documents that form part of its management system (internally generated, or from external sources), such as regulations, standards, other normative documents, proficiency testing scheme protocols, test or calibration methods, or both test and calibration methods, as well as drawings, software specifications, instructions and manuals.</w:t>
            </w:r>
          </w:p>
        </w:tc>
        <w:tc>
          <w:tcPr>
            <w:tcW w:w="810" w:type="dxa"/>
            <w:tcBorders>
              <w:top w:val="single" w:sz="4" w:space="0" w:color="auto"/>
            </w:tcBorders>
          </w:tcPr>
          <w:p w14:paraId="17158222" w14:textId="77777777" w:rsidR="00843B32" w:rsidRDefault="00843B32" w:rsidP="00865330">
            <w:pPr>
              <w:spacing w:before="40" w:after="40"/>
              <w:jc w:val="both"/>
              <w:rPr>
                <w:lang w:val="en-GB"/>
              </w:rPr>
            </w:pPr>
          </w:p>
        </w:tc>
        <w:tc>
          <w:tcPr>
            <w:tcW w:w="3495" w:type="dxa"/>
            <w:tcBorders>
              <w:top w:val="single" w:sz="4" w:space="0" w:color="auto"/>
            </w:tcBorders>
          </w:tcPr>
          <w:p w14:paraId="2F2E2167" w14:textId="77777777" w:rsidR="00843B32" w:rsidRDefault="00843B32" w:rsidP="00865330">
            <w:pPr>
              <w:spacing w:before="40" w:after="40"/>
              <w:jc w:val="both"/>
              <w:rPr>
                <w:lang w:val="en-GB"/>
              </w:rPr>
            </w:pPr>
          </w:p>
        </w:tc>
      </w:tr>
      <w:tr w:rsidR="00843B32" w14:paraId="110612CB" w14:textId="77777777" w:rsidTr="00843B32">
        <w:trPr>
          <w:cantSplit/>
        </w:trPr>
        <w:tc>
          <w:tcPr>
            <w:tcW w:w="324" w:type="dxa"/>
            <w:gridSpan w:val="2"/>
            <w:vMerge/>
            <w:tcBorders>
              <w:right w:val="single" w:sz="4" w:space="0" w:color="auto"/>
            </w:tcBorders>
          </w:tcPr>
          <w:p w14:paraId="5DA8DC17"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3210435C" w14:textId="77777777" w:rsidR="00843B32" w:rsidRDefault="00843B32" w:rsidP="00865330">
            <w:pPr>
              <w:spacing w:before="40" w:after="40"/>
              <w:ind w:left="-144" w:right="-144"/>
              <w:jc w:val="center"/>
              <w:rPr>
                <w:lang w:val="en-GB"/>
              </w:rPr>
            </w:pPr>
          </w:p>
        </w:tc>
        <w:tc>
          <w:tcPr>
            <w:tcW w:w="524" w:type="dxa"/>
            <w:vMerge w:val="restart"/>
            <w:tcBorders>
              <w:top w:val="single" w:sz="4" w:space="0" w:color="auto"/>
              <w:right w:val="single" w:sz="4" w:space="0" w:color="auto"/>
            </w:tcBorders>
            <w:shd w:val="clear" w:color="auto" w:fill="FFFFFF"/>
          </w:tcPr>
          <w:p w14:paraId="34F4F491" w14:textId="77777777" w:rsidR="00843B32" w:rsidRDefault="00843B32" w:rsidP="00865330">
            <w:pPr>
              <w:spacing w:before="60" w:after="60"/>
              <w:ind w:left="-144" w:right="-144"/>
              <w:jc w:val="center"/>
              <w:rPr>
                <w:b/>
                <w:sz w:val="18"/>
                <w:lang w:val="en-GB"/>
              </w:rPr>
            </w:pPr>
            <w:r>
              <w:rPr>
                <w:b/>
                <w:sz w:val="18"/>
                <w:lang w:val="en-GB"/>
              </w:rPr>
              <w:t>5.3.2</w:t>
            </w:r>
          </w:p>
        </w:tc>
        <w:tc>
          <w:tcPr>
            <w:tcW w:w="9225" w:type="dxa"/>
            <w:gridSpan w:val="6"/>
            <w:tcBorders>
              <w:left w:val="single" w:sz="4" w:space="0" w:color="auto"/>
            </w:tcBorders>
            <w:vAlign w:val="center"/>
          </w:tcPr>
          <w:p w14:paraId="345737D7" w14:textId="77777777" w:rsidR="00843B32" w:rsidRDefault="00843B32" w:rsidP="00865330">
            <w:pPr>
              <w:spacing w:before="40" w:after="40"/>
              <w:jc w:val="both"/>
              <w:rPr>
                <w:lang w:val="en-GB"/>
              </w:rPr>
            </w:pPr>
            <w:r>
              <w:rPr>
                <w:rFonts w:ascii="Arial" w:hAnsi="Arial" w:cs="Arial"/>
                <w:b/>
                <w:bCs/>
                <w:sz w:val="18"/>
                <w:szCs w:val="18"/>
                <w:lang w:val="en-GB"/>
              </w:rPr>
              <w:t>Document approval and issue</w:t>
            </w:r>
          </w:p>
        </w:tc>
      </w:tr>
      <w:tr w:rsidR="00843B32" w14:paraId="78351CD9" w14:textId="77777777" w:rsidTr="00843B32">
        <w:trPr>
          <w:cantSplit/>
        </w:trPr>
        <w:tc>
          <w:tcPr>
            <w:tcW w:w="324" w:type="dxa"/>
            <w:gridSpan w:val="2"/>
            <w:vMerge/>
            <w:tcBorders>
              <w:right w:val="single" w:sz="4" w:space="0" w:color="auto"/>
            </w:tcBorders>
          </w:tcPr>
          <w:p w14:paraId="310BA780"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2725A45B" w14:textId="77777777" w:rsidR="00843B32" w:rsidRDefault="00843B32" w:rsidP="00865330">
            <w:pPr>
              <w:spacing w:before="40" w:after="40"/>
              <w:ind w:left="-144" w:right="-144"/>
              <w:jc w:val="center"/>
              <w:rPr>
                <w:lang w:val="en-GB"/>
              </w:rPr>
            </w:pPr>
          </w:p>
        </w:tc>
        <w:tc>
          <w:tcPr>
            <w:tcW w:w="524" w:type="dxa"/>
            <w:vMerge/>
            <w:tcBorders>
              <w:right w:val="single" w:sz="4" w:space="0" w:color="auto"/>
            </w:tcBorders>
            <w:shd w:val="clear" w:color="auto" w:fill="FFFFFF"/>
          </w:tcPr>
          <w:p w14:paraId="6A1EFC24" w14:textId="77777777" w:rsidR="00843B32" w:rsidRDefault="00843B32" w:rsidP="00865330">
            <w:pPr>
              <w:spacing w:before="60" w:after="60"/>
              <w:ind w:left="-144" w:right="-144"/>
              <w:jc w:val="center"/>
              <w:rPr>
                <w:sz w:val="18"/>
                <w:lang w:val="en-GB"/>
              </w:rPr>
            </w:pPr>
          </w:p>
        </w:tc>
        <w:tc>
          <w:tcPr>
            <w:tcW w:w="645" w:type="dxa"/>
            <w:gridSpan w:val="2"/>
            <w:tcBorders>
              <w:left w:val="single" w:sz="4" w:space="0" w:color="auto"/>
            </w:tcBorders>
          </w:tcPr>
          <w:p w14:paraId="41BBDD0D" w14:textId="77777777" w:rsidR="00843B32" w:rsidRDefault="00843B32" w:rsidP="00865330">
            <w:pPr>
              <w:spacing w:before="60" w:after="60"/>
              <w:ind w:right="-183"/>
              <w:jc w:val="center"/>
              <w:rPr>
                <w:sz w:val="16"/>
                <w:szCs w:val="16"/>
                <w:lang w:val="en-GB"/>
              </w:rPr>
            </w:pPr>
            <w:r>
              <w:rPr>
                <w:sz w:val="16"/>
                <w:szCs w:val="16"/>
                <w:lang w:val="en-GB"/>
              </w:rPr>
              <w:t>5.3.2.1</w:t>
            </w:r>
          </w:p>
        </w:tc>
        <w:tc>
          <w:tcPr>
            <w:tcW w:w="4275" w:type="dxa"/>
            <w:gridSpan w:val="2"/>
          </w:tcPr>
          <w:p w14:paraId="5F1C0BBF" w14:textId="77777777" w:rsidR="00843B32" w:rsidRDefault="00843B32" w:rsidP="00865330">
            <w:pPr>
              <w:spacing w:before="20"/>
              <w:jc w:val="both"/>
              <w:rPr>
                <w:sz w:val="18"/>
                <w:szCs w:val="18"/>
                <w:lang w:val="en-GB"/>
              </w:rPr>
            </w:pPr>
            <w:r>
              <w:rPr>
                <w:sz w:val="18"/>
                <w:szCs w:val="18"/>
                <w:lang w:val="en-GB"/>
              </w:rPr>
              <w:t>All documents issued as part of the management system shall be reviewed and approved for use by authorized personnel prior to issue. A master list or equivalent document control procedure identifying the current revision status and distribution of documents in the management system shall be established and be readily available, in order to prevent the use of invalid or obsolete documents, or both.</w:t>
            </w:r>
          </w:p>
        </w:tc>
        <w:tc>
          <w:tcPr>
            <w:tcW w:w="810" w:type="dxa"/>
          </w:tcPr>
          <w:p w14:paraId="51FB77ED" w14:textId="77777777" w:rsidR="00843B32" w:rsidRDefault="00843B32" w:rsidP="00865330">
            <w:pPr>
              <w:spacing w:before="40" w:after="40"/>
              <w:jc w:val="both"/>
              <w:rPr>
                <w:lang w:val="en-GB"/>
              </w:rPr>
            </w:pPr>
          </w:p>
        </w:tc>
        <w:tc>
          <w:tcPr>
            <w:tcW w:w="3495" w:type="dxa"/>
          </w:tcPr>
          <w:p w14:paraId="37349B43" w14:textId="77777777" w:rsidR="00843B32" w:rsidRDefault="00843B32" w:rsidP="00865330">
            <w:pPr>
              <w:spacing w:before="40" w:after="40"/>
              <w:jc w:val="both"/>
              <w:rPr>
                <w:lang w:val="en-GB"/>
              </w:rPr>
            </w:pPr>
          </w:p>
        </w:tc>
      </w:tr>
      <w:tr w:rsidR="00843B32" w14:paraId="6B894499" w14:textId="77777777" w:rsidTr="00843B32">
        <w:trPr>
          <w:cantSplit/>
        </w:trPr>
        <w:tc>
          <w:tcPr>
            <w:tcW w:w="324" w:type="dxa"/>
            <w:gridSpan w:val="2"/>
            <w:vMerge/>
            <w:tcBorders>
              <w:right w:val="single" w:sz="4" w:space="0" w:color="auto"/>
            </w:tcBorders>
          </w:tcPr>
          <w:p w14:paraId="28A0A3EC"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35BD6E93" w14:textId="77777777" w:rsidR="00843B32" w:rsidRDefault="00843B32" w:rsidP="00865330">
            <w:pPr>
              <w:spacing w:before="40" w:after="40"/>
              <w:ind w:left="-144" w:right="-144"/>
              <w:jc w:val="center"/>
              <w:rPr>
                <w:lang w:val="en-GB"/>
              </w:rPr>
            </w:pPr>
          </w:p>
        </w:tc>
        <w:tc>
          <w:tcPr>
            <w:tcW w:w="524" w:type="dxa"/>
            <w:vMerge/>
            <w:tcBorders>
              <w:right w:val="single" w:sz="4" w:space="0" w:color="auto"/>
            </w:tcBorders>
            <w:shd w:val="clear" w:color="auto" w:fill="FFFFFF"/>
          </w:tcPr>
          <w:p w14:paraId="3F47CF13" w14:textId="77777777" w:rsidR="00843B32" w:rsidRDefault="00843B32" w:rsidP="00865330">
            <w:pPr>
              <w:spacing w:before="60" w:after="60"/>
              <w:ind w:left="-144" w:right="-144"/>
              <w:jc w:val="center"/>
              <w:rPr>
                <w:sz w:val="18"/>
                <w:lang w:val="en-GB"/>
              </w:rPr>
            </w:pPr>
          </w:p>
        </w:tc>
        <w:tc>
          <w:tcPr>
            <w:tcW w:w="645" w:type="dxa"/>
            <w:gridSpan w:val="2"/>
            <w:vMerge w:val="restart"/>
            <w:tcBorders>
              <w:left w:val="single" w:sz="4" w:space="0" w:color="auto"/>
            </w:tcBorders>
          </w:tcPr>
          <w:p w14:paraId="40DFE54B" w14:textId="77777777" w:rsidR="00843B32" w:rsidRDefault="00843B32" w:rsidP="00865330">
            <w:pPr>
              <w:spacing w:before="60" w:after="60"/>
              <w:ind w:right="-183"/>
              <w:jc w:val="center"/>
              <w:rPr>
                <w:sz w:val="16"/>
                <w:szCs w:val="16"/>
                <w:lang w:val="en-GB"/>
              </w:rPr>
            </w:pPr>
            <w:r>
              <w:rPr>
                <w:sz w:val="16"/>
                <w:szCs w:val="16"/>
                <w:lang w:val="en-GB"/>
              </w:rPr>
              <w:t>5.3.2.2</w:t>
            </w:r>
          </w:p>
        </w:tc>
        <w:tc>
          <w:tcPr>
            <w:tcW w:w="4275" w:type="dxa"/>
            <w:gridSpan w:val="2"/>
            <w:tcBorders>
              <w:bottom w:val="single" w:sz="4" w:space="0" w:color="auto"/>
            </w:tcBorders>
          </w:tcPr>
          <w:p w14:paraId="686C3C78" w14:textId="77777777" w:rsidR="00843B32" w:rsidRDefault="00843B32" w:rsidP="00865330">
            <w:pPr>
              <w:spacing w:before="20"/>
              <w:jc w:val="both"/>
              <w:rPr>
                <w:sz w:val="18"/>
                <w:szCs w:val="18"/>
                <w:lang w:val="en-GB"/>
              </w:rPr>
            </w:pPr>
            <w:r>
              <w:rPr>
                <w:sz w:val="18"/>
                <w:szCs w:val="18"/>
                <w:lang w:val="en-GB"/>
              </w:rPr>
              <w:t xml:space="preserve">The procedures adopted shall also ensure that: </w:t>
            </w:r>
          </w:p>
        </w:tc>
        <w:tc>
          <w:tcPr>
            <w:tcW w:w="810" w:type="dxa"/>
            <w:tcBorders>
              <w:bottom w:val="single" w:sz="4" w:space="0" w:color="auto"/>
            </w:tcBorders>
          </w:tcPr>
          <w:p w14:paraId="1B58B9B6" w14:textId="77777777" w:rsidR="00843B32" w:rsidRDefault="00843B32" w:rsidP="00865330">
            <w:pPr>
              <w:spacing w:before="40" w:after="40"/>
              <w:jc w:val="both"/>
              <w:rPr>
                <w:lang w:val="en-GB"/>
              </w:rPr>
            </w:pPr>
          </w:p>
        </w:tc>
        <w:tc>
          <w:tcPr>
            <w:tcW w:w="3495" w:type="dxa"/>
            <w:tcBorders>
              <w:bottom w:val="single" w:sz="4" w:space="0" w:color="auto"/>
            </w:tcBorders>
          </w:tcPr>
          <w:p w14:paraId="35D94718" w14:textId="77777777" w:rsidR="00843B32" w:rsidRDefault="00843B32" w:rsidP="00865330">
            <w:pPr>
              <w:spacing w:before="40" w:after="40"/>
              <w:jc w:val="both"/>
              <w:rPr>
                <w:lang w:val="en-GB"/>
              </w:rPr>
            </w:pPr>
          </w:p>
        </w:tc>
      </w:tr>
      <w:tr w:rsidR="00843B32" w14:paraId="6D0ECA14" w14:textId="77777777" w:rsidTr="00843B32">
        <w:trPr>
          <w:cantSplit/>
        </w:trPr>
        <w:tc>
          <w:tcPr>
            <w:tcW w:w="324" w:type="dxa"/>
            <w:gridSpan w:val="2"/>
            <w:vMerge/>
            <w:tcBorders>
              <w:right w:val="single" w:sz="4" w:space="0" w:color="auto"/>
            </w:tcBorders>
          </w:tcPr>
          <w:p w14:paraId="0C199C78"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4D9456DF" w14:textId="77777777" w:rsidR="00843B32" w:rsidRDefault="00843B32" w:rsidP="00865330">
            <w:pPr>
              <w:spacing w:before="40" w:after="40"/>
              <w:ind w:left="-144" w:right="-144"/>
              <w:jc w:val="center"/>
              <w:rPr>
                <w:lang w:val="en-GB"/>
              </w:rPr>
            </w:pPr>
          </w:p>
        </w:tc>
        <w:tc>
          <w:tcPr>
            <w:tcW w:w="524" w:type="dxa"/>
            <w:vMerge/>
            <w:tcBorders>
              <w:right w:val="single" w:sz="4" w:space="0" w:color="auto"/>
            </w:tcBorders>
            <w:shd w:val="clear" w:color="auto" w:fill="FFFFFF"/>
          </w:tcPr>
          <w:p w14:paraId="4ED59A74" w14:textId="77777777" w:rsidR="00843B32" w:rsidRDefault="00843B32" w:rsidP="00865330">
            <w:pPr>
              <w:spacing w:before="60" w:after="60"/>
              <w:ind w:left="-144" w:right="-144"/>
              <w:jc w:val="center"/>
              <w:rPr>
                <w:sz w:val="18"/>
                <w:lang w:val="en-GB"/>
              </w:rPr>
            </w:pPr>
          </w:p>
        </w:tc>
        <w:tc>
          <w:tcPr>
            <w:tcW w:w="645" w:type="dxa"/>
            <w:gridSpan w:val="2"/>
            <w:vMerge/>
            <w:tcBorders>
              <w:left w:val="single" w:sz="4" w:space="0" w:color="auto"/>
            </w:tcBorders>
          </w:tcPr>
          <w:p w14:paraId="73932E20" w14:textId="77777777" w:rsidR="00843B32" w:rsidRDefault="00843B32" w:rsidP="00865330">
            <w:pPr>
              <w:spacing w:before="60" w:after="60"/>
              <w:ind w:right="-183"/>
              <w:jc w:val="center"/>
              <w:rPr>
                <w:sz w:val="16"/>
                <w:szCs w:val="16"/>
                <w:lang w:val="en-GB"/>
              </w:rPr>
            </w:pPr>
          </w:p>
        </w:tc>
        <w:tc>
          <w:tcPr>
            <w:tcW w:w="281" w:type="dxa"/>
            <w:tcBorders>
              <w:bottom w:val="single" w:sz="4" w:space="0" w:color="auto"/>
            </w:tcBorders>
          </w:tcPr>
          <w:p w14:paraId="705D8798" w14:textId="77777777" w:rsidR="00843B32" w:rsidRDefault="00843B32" w:rsidP="00D57F21">
            <w:pPr>
              <w:numPr>
                <w:ilvl w:val="0"/>
                <w:numId w:val="28"/>
              </w:numPr>
              <w:spacing w:before="20"/>
              <w:jc w:val="both"/>
              <w:rPr>
                <w:sz w:val="18"/>
                <w:szCs w:val="18"/>
                <w:lang w:val="en-GB"/>
              </w:rPr>
            </w:pPr>
          </w:p>
        </w:tc>
        <w:tc>
          <w:tcPr>
            <w:tcW w:w="3994" w:type="dxa"/>
            <w:tcBorders>
              <w:bottom w:val="single" w:sz="4" w:space="0" w:color="auto"/>
            </w:tcBorders>
          </w:tcPr>
          <w:p w14:paraId="4F27C9BB" w14:textId="77777777" w:rsidR="00843B32" w:rsidRDefault="00843B32" w:rsidP="00865330">
            <w:pPr>
              <w:spacing w:before="20"/>
              <w:jc w:val="both"/>
              <w:rPr>
                <w:sz w:val="18"/>
                <w:szCs w:val="18"/>
                <w:lang w:val="en-GB"/>
              </w:rPr>
            </w:pPr>
            <w:r>
              <w:rPr>
                <w:sz w:val="18"/>
                <w:szCs w:val="18"/>
                <w:lang w:val="en-GB"/>
              </w:rPr>
              <w:t xml:space="preserve">authorized editions of appropriate documents are available at all locations where activities essential to the effective operation of proficiency testing schemes are performed; </w:t>
            </w:r>
          </w:p>
        </w:tc>
        <w:tc>
          <w:tcPr>
            <w:tcW w:w="810" w:type="dxa"/>
            <w:tcBorders>
              <w:bottom w:val="single" w:sz="4" w:space="0" w:color="auto"/>
            </w:tcBorders>
          </w:tcPr>
          <w:p w14:paraId="4472D9FC" w14:textId="77777777" w:rsidR="00843B32" w:rsidRDefault="00843B32" w:rsidP="00865330">
            <w:pPr>
              <w:spacing w:before="40" w:after="40"/>
              <w:jc w:val="both"/>
              <w:rPr>
                <w:lang w:val="en-GB"/>
              </w:rPr>
            </w:pPr>
          </w:p>
        </w:tc>
        <w:tc>
          <w:tcPr>
            <w:tcW w:w="3495" w:type="dxa"/>
            <w:tcBorders>
              <w:bottom w:val="single" w:sz="4" w:space="0" w:color="auto"/>
            </w:tcBorders>
          </w:tcPr>
          <w:p w14:paraId="0521643A" w14:textId="77777777" w:rsidR="00843B32" w:rsidRDefault="00843B32" w:rsidP="00865330">
            <w:pPr>
              <w:spacing w:before="40" w:after="40"/>
              <w:jc w:val="both"/>
              <w:rPr>
                <w:lang w:val="en-GB"/>
              </w:rPr>
            </w:pPr>
          </w:p>
        </w:tc>
      </w:tr>
      <w:tr w:rsidR="00843B32" w14:paraId="70E3386F" w14:textId="77777777" w:rsidTr="00843B32">
        <w:trPr>
          <w:cantSplit/>
        </w:trPr>
        <w:tc>
          <w:tcPr>
            <w:tcW w:w="324" w:type="dxa"/>
            <w:gridSpan w:val="2"/>
            <w:vMerge/>
            <w:tcBorders>
              <w:right w:val="single" w:sz="4" w:space="0" w:color="auto"/>
            </w:tcBorders>
          </w:tcPr>
          <w:p w14:paraId="6B6B4644"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0D739937" w14:textId="77777777" w:rsidR="00843B32" w:rsidRDefault="00843B32" w:rsidP="00865330">
            <w:pPr>
              <w:spacing w:before="40" w:after="40"/>
              <w:ind w:left="-144" w:right="-144"/>
              <w:jc w:val="center"/>
              <w:rPr>
                <w:lang w:val="en-GB"/>
              </w:rPr>
            </w:pPr>
          </w:p>
        </w:tc>
        <w:tc>
          <w:tcPr>
            <w:tcW w:w="524" w:type="dxa"/>
            <w:vMerge/>
            <w:tcBorders>
              <w:right w:val="single" w:sz="4" w:space="0" w:color="auto"/>
            </w:tcBorders>
            <w:shd w:val="clear" w:color="auto" w:fill="FFFFFF"/>
          </w:tcPr>
          <w:p w14:paraId="26C985DC" w14:textId="77777777" w:rsidR="00843B32" w:rsidRDefault="00843B32" w:rsidP="00865330">
            <w:pPr>
              <w:spacing w:before="60" w:after="60"/>
              <w:ind w:left="-144" w:right="-144"/>
              <w:jc w:val="center"/>
              <w:rPr>
                <w:sz w:val="18"/>
                <w:lang w:val="en-GB"/>
              </w:rPr>
            </w:pPr>
          </w:p>
        </w:tc>
        <w:tc>
          <w:tcPr>
            <w:tcW w:w="645" w:type="dxa"/>
            <w:gridSpan w:val="2"/>
            <w:vMerge/>
            <w:tcBorders>
              <w:left w:val="single" w:sz="4" w:space="0" w:color="auto"/>
            </w:tcBorders>
          </w:tcPr>
          <w:p w14:paraId="1C210936" w14:textId="77777777" w:rsidR="00843B32" w:rsidRDefault="00843B32" w:rsidP="00865330">
            <w:pPr>
              <w:spacing w:before="60" w:after="60"/>
              <w:ind w:right="-183"/>
              <w:jc w:val="center"/>
              <w:rPr>
                <w:sz w:val="16"/>
                <w:szCs w:val="16"/>
                <w:lang w:val="en-GB"/>
              </w:rPr>
            </w:pPr>
          </w:p>
        </w:tc>
        <w:tc>
          <w:tcPr>
            <w:tcW w:w="281" w:type="dxa"/>
            <w:tcBorders>
              <w:bottom w:val="single" w:sz="4" w:space="0" w:color="auto"/>
            </w:tcBorders>
          </w:tcPr>
          <w:p w14:paraId="3A6B309D" w14:textId="77777777" w:rsidR="00843B32" w:rsidRDefault="00843B32" w:rsidP="00D57F21">
            <w:pPr>
              <w:numPr>
                <w:ilvl w:val="0"/>
                <w:numId w:val="28"/>
              </w:numPr>
              <w:spacing w:before="20"/>
              <w:jc w:val="both"/>
              <w:rPr>
                <w:sz w:val="18"/>
                <w:szCs w:val="18"/>
                <w:lang w:val="en-GB"/>
              </w:rPr>
            </w:pPr>
          </w:p>
        </w:tc>
        <w:tc>
          <w:tcPr>
            <w:tcW w:w="3994" w:type="dxa"/>
            <w:tcBorders>
              <w:bottom w:val="single" w:sz="4" w:space="0" w:color="auto"/>
            </w:tcBorders>
          </w:tcPr>
          <w:p w14:paraId="3D34C243" w14:textId="77777777" w:rsidR="00843B32" w:rsidRDefault="00843B32" w:rsidP="00865330">
            <w:pPr>
              <w:spacing w:before="20"/>
              <w:jc w:val="both"/>
              <w:rPr>
                <w:sz w:val="18"/>
                <w:szCs w:val="18"/>
                <w:lang w:val="en-GB"/>
              </w:rPr>
            </w:pPr>
            <w:r>
              <w:rPr>
                <w:sz w:val="18"/>
                <w:szCs w:val="18"/>
                <w:lang w:val="en-GB"/>
              </w:rPr>
              <w:t xml:space="preserve">documents are periodically reviewed and updated, as necessary, to ensure continuing suitability and compliance with applicable requirements; </w:t>
            </w:r>
          </w:p>
        </w:tc>
        <w:tc>
          <w:tcPr>
            <w:tcW w:w="810" w:type="dxa"/>
            <w:tcBorders>
              <w:bottom w:val="single" w:sz="4" w:space="0" w:color="auto"/>
            </w:tcBorders>
          </w:tcPr>
          <w:p w14:paraId="2C0D6C44" w14:textId="77777777" w:rsidR="00843B32" w:rsidRDefault="00843B32" w:rsidP="00865330">
            <w:pPr>
              <w:spacing w:before="40" w:after="40"/>
              <w:jc w:val="both"/>
              <w:rPr>
                <w:lang w:val="en-GB"/>
              </w:rPr>
            </w:pPr>
          </w:p>
        </w:tc>
        <w:tc>
          <w:tcPr>
            <w:tcW w:w="3495" w:type="dxa"/>
            <w:tcBorders>
              <w:bottom w:val="single" w:sz="4" w:space="0" w:color="auto"/>
            </w:tcBorders>
          </w:tcPr>
          <w:p w14:paraId="19FF4412" w14:textId="77777777" w:rsidR="00843B32" w:rsidRDefault="00843B32" w:rsidP="00865330">
            <w:pPr>
              <w:spacing w:before="40" w:after="40"/>
              <w:jc w:val="both"/>
              <w:rPr>
                <w:lang w:val="en-GB"/>
              </w:rPr>
            </w:pPr>
          </w:p>
        </w:tc>
      </w:tr>
      <w:tr w:rsidR="00843B32" w14:paraId="7B18F7ED" w14:textId="77777777" w:rsidTr="00843B32">
        <w:trPr>
          <w:cantSplit/>
        </w:trPr>
        <w:tc>
          <w:tcPr>
            <w:tcW w:w="324" w:type="dxa"/>
            <w:gridSpan w:val="2"/>
            <w:vMerge/>
            <w:tcBorders>
              <w:right w:val="single" w:sz="4" w:space="0" w:color="auto"/>
            </w:tcBorders>
          </w:tcPr>
          <w:p w14:paraId="57F8E89E"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0300DDA1" w14:textId="77777777" w:rsidR="00843B32" w:rsidRDefault="00843B32" w:rsidP="00865330">
            <w:pPr>
              <w:spacing w:before="40" w:after="40"/>
              <w:ind w:left="-144" w:right="-144"/>
              <w:jc w:val="center"/>
              <w:rPr>
                <w:lang w:val="en-GB"/>
              </w:rPr>
            </w:pPr>
          </w:p>
        </w:tc>
        <w:tc>
          <w:tcPr>
            <w:tcW w:w="524" w:type="dxa"/>
            <w:vMerge/>
            <w:tcBorders>
              <w:right w:val="single" w:sz="4" w:space="0" w:color="auto"/>
            </w:tcBorders>
            <w:shd w:val="clear" w:color="auto" w:fill="FFFFFF"/>
          </w:tcPr>
          <w:p w14:paraId="53431000" w14:textId="77777777" w:rsidR="00843B32" w:rsidRDefault="00843B32" w:rsidP="00865330">
            <w:pPr>
              <w:spacing w:before="60" w:after="60"/>
              <w:ind w:left="-144" w:right="-144"/>
              <w:jc w:val="center"/>
              <w:rPr>
                <w:sz w:val="18"/>
                <w:lang w:val="en-GB"/>
              </w:rPr>
            </w:pPr>
          </w:p>
        </w:tc>
        <w:tc>
          <w:tcPr>
            <w:tcW w:w="645" w:type="dxa"/>
            <w:gridSpan w:val="2"/>
            <w:vMerge/>
            <w:tcBorders>
              <w:left w:val="single" w:sz="4" w:space="0" w:color="auto"/>
            </w:tcBorders>
          </w:tcPr>
          <w:p w14:paraId="4EC9B7C7" w14:textId="77777777" w:rsidR="00843B32" w:rsidRDefault="00843B32" w:rsidP="00865330">
            <w:pPr>
              <w:spacing w:before="60" w:after="60"/>
              <w:ind w:right="-183"/>
              <w:jc w:val="center"/>
              <w:rPr>
                <w:sz w:val="16"/>
                <w:szCs w:val="16"/>
                <w:lang w:val="en-GB"/>
              </w:rPr>
            </w:pPr>
          </w:p>
        </w:tc>
        <w:tc>
          <w:tcPr>
            <w:tcW w:w="281" w:type="dxa"/>
            <w:tcBorders>
              <w:bottom w:val="single" w:sz="4" w:space="0" w:color="auto"/>
            </w:tcBorders>
          </w:tcPr>
          <w:p w14:paraId="2B9C2DBA" w14:textId="77777777" w:rsidR="00843B32" w:rsidRDefault="00843B32" w:rsidP="00D57F21">
            <w:pPr>
              <w:numPr>
                <w:ilvl w:val="0"/>
                <w:numId w:val="28"/>
              </w:numPr>
              <w:spacing w:before="20"/>
              <w:jc w:val="both"/>
              <w:rPr>
                <w:sz w:val="18"/>
                <w:szCs w:val="18"/>
                <w:lang w:val="en-GB"/>
              </w:rPr>
            </w:pPr>
          </w:p>
        </w:tc>
        <w:tc>
          <w:tcPr>
            <w:tcW w:w="3994" w:type="dxa"/>
            <w:tcBorders>
              <w:bottom w:val="single" w:sz="4" w:space="0" w:color="auto"/>
            </w:tcBorders>
          </w:tcPr>
          <w:p w14:paraId="219309A5" w14:textId="77777777" w:rsidR="00843B32" w:rsidRDefault="00843B32" w:rsidP="00865330">
            <w:pPr>
              <w:spacing w:before="20"/>
              <w:jc w:val="both"/>
              <w:rPr>
                <w:sz w:val="18"/>
                <w:szCs w:val="18"/>
                <w:lang w:val="en-GB"/>
              </w:rPr>
            </w:pPr>
            <w:r>
              <w:rPr>
                <w:sz w:val="18"/>
                <w:szCs w:val="18"/>
                <w:lang w:val="en-GB"/>
              </w:rPr>
              <w:t xml:space="preserve">invalid or obsolete documents are promptly removed from all points of issue or use, or otherwise assured against unintended use; and </w:t>
            </w:r>
          </w:p>
        </w:tc>
        <w:tc>
          <w:tcPr>
            <w:tcW w:w="810" w:type="dxa"/>
            <w:tcBorders>
              <w:bottom w:val="single" w:sz="4" w:space="0" w:color="auto"/>
            </w:tcBorders>
          </w:tcPr>
          <w:p w14:paraId="20E5C6F3" w14:textId="77777777" w:rsidR="00843B32" w:rsidRDefault="00843B32" w:rsidP="00865330">
            <w:pPr>
              <w:spacing w:before="40" w:after="40"/>
              <w:jc w:val="both"/>
              <w:rPr>
                <w:lang w:val="en-GB"/>
              </w:rPr>
            </w:pPr>
          </w:p>
        </w:tc>
        <w:tc>
          <w:tcPr>
            <w:tcW w:w="3495" w:type="dxa"/>
            <w:tcBorders>
              <w:bottom w:val="single" w:sz="4" w:space="0" w:color="auto"/>
            </w:tcBorders>
          </w:tcPr>
          <w:p w14:paraId="2A0E211C" w14:textId="77777777" w:rsidR="00843B32" w:rsidRDefault="00843B32" w:rsidP="00865330">
            <w:pPr>
              <w:spacing w:before="40" w:after="40"/>
              <w:jc w:val="both"/>
              <w:rPr>
                <w:lang w:val="en-GB"/>
              </w:rPr>
            </w:pPr>
          </w:p>
        </w:tc>
      </w:tr>
      <w:tr w:rsidR="00843B32" w14:paraId="241097F7" w14:textId="77777777" w:rsidTr="00843B32">
        <w:trPr>
          <w:cantSplit/>
        </w:trPr>
        <w:tc>
          <w:tcPr>
            <w:tcW w:w="324" w:type="dxa"/>
            <w:gridSpan w:val="2"/>
            <w:vMerge/>
            <w:tcBorders>
              <w:right w:val="single" w:sz="4" w:space="0" w:color="auto"/>
            </w:tcBorders>
          </w:tcPr>
          <w:p w14:paraId="07EC2740"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09AA8850" w14:textId="77777777" w:rsidR="00843B32" w:rsidRDefault="00843B32" w:rsidP="00865330">
            <w:pPr>
              <w:spacing w:before="40" w:after="40"/>
              <w:ind w:left="-144" w:right="-144"/>
              <w:jc w:val="center"/>
              <w:rPr>
                <w:lang w:val="en-GB"/>
              </w:rPr>
            </w:pPr>
          </w:p>
        </w:tc>
        <w:tc>
          <w:tcPr>
            <w:tcW w:w="524" w:type="dxa"/>
            <w:vMerge/>
            <w:tcBorders>
              <w:right w:val="single" w:sz="4" w:space="0" w:color="auto"/>
            </w:tcBorders>
            <w:shd w:val="clear" w:color="auto" w:fill="FFFFFF"/>
          </w:tcPr>
          <w:p w14:paraId="6E3C122B" w14:textId="77777777" w:rsidR="00843B32" w:rsidRDefault="00843B32" w:rsidP="00865330">
            <w:pPr>
              <w:spacing w:before="60" w:after="60"/>
              <w:ind w:left="-144" w:right="-144"/>
              <w:jc w:val="center"/>
              <w:rPr>
                <w:sz w:val="18"/>
                <w:lang w:val="en-GB"/>
              </w:rPr>
            </w:pPr>
          </w:p>
        </w:tc>
        <w:tc>
          <w:tcPr>
            <w:tcW w:w="645" w:type="dxa"/>
            <w:gridSpan w:val="2"/>
            <w:vMerge/>
            <w:tcBorders>
              <w:left w:val="single" w:sz="4" w:space="0" w:color="auto"/>
              <w:bottom w:val="single" w:sz="4" w:space="0" w:color="auto"/>
            </w:tcBorders>
          </w:tcPr>
          <w:p w14:paraId="1191E2CD" w14:textId="77777777" w:rsidR="00843B32" w:rsidRDefault="00843B32" w:rsidP="00865330">
            <w:pPr>
              <w:spacing w:before="60" w:after="60"/>
              <w:ind w:right="-183"/>
              <w:jc w:val="center"/>
              <w:rPr>
                <w:sz w:val="16"/>
                <w:szCs w:val="16"/>
                <w:lang w:val="en-GB"/>
              </w:rPr>
            </w:pPr>
          </w:p>
        </w:tc>
        <w:tc>
          <w:tcPr>
            <w:tcW w:w="281" w:type="dxa"/>
            <w:tcBorders>
              <w:bottom w:val="single" w:sz="4" w:space="0" w:color="auto"/>
            </w:tcBorders>
          </w:tcPr>
          <w:p w14:paraId="24B68A99" w14:textId="77777777" w:rsidR="00843B32" w:rsidRDefault="00843B32" w:rsidP="00D57F21">
            <w:pPr>
              <w:numPr>
                <w:ilvl w:val="0"/>
                <w:numId w:val="28"/>
              </w:numPr>
              <w:spacing w:before="20"/>
              <w:jc w:val="both"/>
              <w:rPr>
                <w:sz w:val="18"/>
                <w:szCs w:val="18"/>
                <w:lang w:val="en-GB"/>
              </w:rPr>
            </w:pPr>
          </w:p>
        </w:tc>
        <w:tc>
          <w:tcPr>
            <w:tcW w:w="3994" w:type="dxa"/>
            <w:tcBorders>
              <w:bottom w:val="single" w:sz="4" w:space="0" w:color="auto"/>
            </w:tcBorders>
          </w:tcPr>
          <w:p w14:paraId="09EFC4EF" w14:textId="77777777" w:rsidR="00843B32" w:rsidRDefault="00843B32" w:rsidP="00865330">
            <w:pPr>
              <w:spacing w:before="20"/>
              <w:jc w:val="both"/>
              <w:rPr>
                <w:sz w:val="18"/>
                <w:szCs w:val="18"/>
                <w:lang w:val="en-GB"/>
              </w:rPr>
            </w:pPr>
            <w:r>
              <w:rPr>
                <w:sz w:val="18"/>
                <w:szCs w:val="18"/>
                <w:lang w:val="en-GB"/>
              </w:rPr>
              <w:t>obsolete documents retained for either legal or knowledge preservation purposes are suitably marked.</w:t>
            </w:r>
          </w:p>
        </w:tc>
        <w:tc>
          <w:tcPr>
            <w:tcW w:w="810" w:type="dxa"/>
            <w:tcBorders>
              <w:bottom w:val="single" w:sz="4" w:space="0" w:color="auto"/>
            </w:tcBorders>
          </w:tcPr>
          <w:p w14:paraId="4E62C4E3" w14:textId="77777777" w:rsidR="00843B32" w:rsidRDefault="00843B32" w:rsidP="00865330">
            <w:pPr>
              <w:spacing w:before="40" w:after="40"/>
              <w:jc w:val="both"/>
              <w:rPr>
                <w:lang w:val="en-GB"/>
              </w:rPr>
            </w:pPr>
          </w:p>
        </w:tc>
        <w:tc>
          <w:tcPr>
            <w:tcW w:w="3495" w:type="dxa"/>
            <w:tcBorders>
              <w:bottom w:val="single" w:sz="4" w:space="0" w:color="auto"/>
            </w:tcBorders>
          </w:tcPr>
          <w:p w14:paraId="3E281DEB" w14:textId="77777777" w:rsidR="00843B32" w:rsidRDefault="00843B32" w:rsidP="00865330">
            <w:pPr>
              <w:spacing w:before="40" w:after="40"/>
              <w:jc w:val="both"/>
              <w:rPr>
                <w:lang w:val="en-GB"/>
              </w:rPr>
            </w:pPr>
          </w:p>
        </w:tc>
      </w:tr>
      <w:tr w:rsidR="00843B32" w14:paraId="2F2024AC" w14:textId="77777777" w:rsidTr="00843B32">
        <w:trPr>
          <w:cantSplit/>
        </w:trPr>
        <w:tc>
          <w:tcPr>
            <w:tcW w:w="324" w:type="dxa"/>
            <w:gridSpan w:val="2"/>
            <w:vMerge/>
            <w:tcBorders>
              <w:right w:val="single" w:sz="4" w:space="0" w:color="auto"/>
            </w:tcBorders>
          </w:tcPr>
          <w:p w14:paraId="2BA29F2C" w14:textId="77777777" w:rsidR="00843B32" w:rsidRDefault="00843B32" w:rsidP="00865330">
            <w:pPr>
              <w:spacing w:before="40" w:after="40"/>
              <w:jc w:val="both"/>
              <w:rPr>
                <w:sz w:val="22"/>
                <w:lang w:val="en-GB"/>
              </w:rPr>
            </w:pPr>
          </w:p>
        </w:tc>
        <w:tc>
          <w:tcPr>
            <w:tcW w:w="442" w:type="dxa"/>
            <w:vMerge/>
            <w:tcBorders>
              <w:left w:val="single" w:sz="4" w:space="0" w:color="auto"/>
              <w:bottom w:val="single" w:sz="4" w:space="0" w:color="auto"/>
            </w:tcBorders>
          </w:tcPr>
          <w:p w14:paraId="18C1168E" w14:textId="77777777" w:rsidR="00843B32" w:rsidRDefault="00843B32" w:rsidP="00865330">
            <w:pPr>
              <w:spacing w:before="40" w:after="40"/>
              <w:ind w:left="-144" w:right="-144"/>
              <w:jc w:val="center"/>
              <w:rPr>
                <w:lang w:val="en-GB"/>
              </w:rPr>
            </w:pPr>
          </w:p>
        </w:tc>
        <w:tc>
          <w:tcPr>
            <w:tcW w:w="524" w:type="dxa"/>
            <w:vMerge/>
            <w:tcBorders>
              <w:bottom w:val="single" w:sz="4" w:space="0" w:color="auto"/>
              <w:right w:val="single" w:sz="4" w:space="0" w:color="auto"/>
            </w:tcBorders>
            <w:shd w:val="clear" w:color="auto" w:fill="FFFFFF"/>
          </w:tcPr>
          <w:p w14:paraId="428B0892" w14:textId="77777777" w:rsidR="00843B32" w:rsidRDefault="00843B32" w:rsidP="00865330">
            <w:pPr>
              <w:spacing w:before="60" w:after="60"/>
              <w:ind w:left="-144" w:right="-144"/>
              <w:jc w:val="center"/>
              <w:rPr>
                <w:sz w:val="18"/>
                <w:lang w:val="en-GB"/>
              </w:rPr>
            </w:pPr>
          </w:p>
        </w:tc>
        <w:tc>
          <w:tcPr>
            <w:tcW w:w="645" w:type="dxa"/>
            <w:gridSpan w:val="2"/>
            <w:tcBorders>
              <w:left w:val="single" w:sz="4" w:space="0" w:color="auto"/>
              <w:bottom w:val="single" w:sz="4" w:space="0" w:color="auto"/>
            </w:tcBorders>
          </w:tcPr>
          <w:p w14:paraId="6AD4B1B6" w14:textId="77777777" w:rsidR="00843B32" w:rsidRDefault="00843B32" w:rsidP="00865330">
            <w:pPr>
              <w:spacing w:before="60" w:after="60"/>
              <w:ind w:right="-183"/>
              <w:jc w:val="center"/>
              <w:rPr>
                <w:sz w:val="16"/>
                <w:szCs w:val="16"/>
                <w:lang w:val="en-GB"/>
              </w:rPr>
            </w:pPr>
            <w:r>
              <w:rPr>
                <w:sz w:val="16"/>
                <w:szCs w:val="16"/>
                <w:lang w:val="en-GB"/>
              </w:rPr>
              <w:t>5.3.2.3</w:t>
            </w:r>
          </w:p>
        </w:tc>
        <w:tc>
          <w:tcPr>
            <w:tcW w:w="4275" w:type="dxa"/>
            <w:gridSpan w:val="2"/>
            <w:tcBorders>
              <w:bottom w:val="single" w:sz="4" w:space="0" w:color="auto"/>
            </w:tcBorders>
          </w:tcPr>
          <w:p w14:paraId="7CB289CD" w14:textId="77777777" w:rsidR="00843B32" w:rsidRDefault="00843B32" w:rsidP="00865330">
            <w:pPr>
              <w:spacing w:before="20"/>
              <w:jc w:val="both"/>
              <w:rPr>
                <w:lang w:val="en-GB"/>
              </w:rPr>
            </w:pPr>
            <w:r>
              <w:rPr>
                <w:sz w:val="18"/>
                <w:szCs w:val="18"/>
                <w:lang w:val="en-GB"/>
              </w:rPr>
              <w:t>Management system documents generated by the proficiency testing provider shall be uniquely identified. Such identification shall include the date of issue or revision identification, or both, page numbering, the total number of pages or a mark to signify the end of a document, and the issuing authority/authorities.</w:t>
            </w:r>
            <w:r>
              <w:rPr>
                <w:lang w:val="en-GB"/>
              </w:rPr>
              <w:t xml:space="preserve"> </w:t>
            </w:r>
          </w:p>
          <w:p w14:paraId="685D72E2" w14:textId="77777777" w:rsidR="00843B32" w:rsidRDefault="00843B32" w:rsidP="00865330">
            <w:pPr>
              <w:spacing w:before="20"/>
              <w:jc w:val="both"/>
              <w:rPr>
                <w:sz w:val="10"/>
                <w:szCs w:val="10"/>
                <w:lang w:val="en-GB"/>
              </w:rPr>
            </w:pPr>
          </w:p>
        </w:tc>
        <w:tc>
          <w:tcPr>
            <w:tcW w:w="810" w:type="dxa"/>
            <w:tcBorders>
              <w:bottom w:val="single" w:sz="4" w:space="0" w:color="auto"/>
            </w:tcBorders>
          </w:tcPr>
          <w:p w14:paraId="640D3A37" w14:textId="77777777" w:rsidR="00843B32" w:rsidRDefault="00843B32" w:rsidP="00865330">
            <w:pPr>
              <w:spacing w:before="40" w:after="40"/>
              <w:jc w:val="both"/>
              <w:rPr>
                <w:lang w:val="en-GB"/>
              </w:rPr>
            </w:pPr>
          </w:p>
        </w:tc>
        <w:tc>
          <w:tcPr>
            <w:tcW w:w="3495" w:type="dxa"/>
            <w:tcBorders>
              <w:bottom w:val="single" w:sz="4" w:space="0" w:color="auto"/>
            </w:tcBorders>
          </w:tcPr>
          <w:p w14:paraId="6A7F4252" w14:textId="77777777" w:rsidR="00843B32" w:rsidRDefault="00843B32" w:rsidP="00865330">
            <w:pPr>
              <w:spacing w:before="40" w:after="40"/>
              <w:jc w:val="both"/>
              <w:rPr>
                <w:lang w:val="en-GB"/>
              </w:rPr>
            </w:pPr>
          </w:p>
        </w:tc>
      </w:tr>
    </w:tbl>
    <w:p w14:paraId="7F2BAF00" w14:textId="77777777" w:rsidR="00D57F21" w:rsidRDefault="00D57F21" w:rsidP="00D57F21">
      <w:r>
        <w:br w:type="page"/>
      </w:r>
    </w:p>
    <w:tbl>
      <w:tblPr>
        <w:tblW w:w="1051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
        <w:gridCol w:w="442"/>
        <w:gridCol w:w="524"/>
        <w:gridCol w:w="431"/>
        <w:gridCol w:w="214"/>
        <w:gridCol w:w="4191"/>
        <w:gridCol w:w="900"/>
        <w:gridCol w:w="3495"/>
      </w:tblGrid>
      <w:tr w:rsidR="00D57F21" w14:paraId="06AC0AE2" w14:textId="77777777" w:rsidTr="00261D06">
        <w:trPr>
          <w:gridBefore w:val="6"/>
          <w:wBefore w:w="6120" w:type="dxa"/>
          <w:cantSplit/>
          <w:tblHeader/>
        </w:trPr>
        <w:tc>
          <w:tcPr>
            <w:tcW w:w="4395" w:type="dxa"/>
            <w:gridSpan w:val="2"/>
            <w:tcBorders>
              <w:bottom w:val="single" w:sz="4" w:space="0" w:color="auto"/>
            </w:tcBorders>
          </w:tcPr>
          <w:p w14:paraId="49E58F02" w14:textId="77777777" w:rsidR="00D57F21" w:rsidRPr="00261D06" w:rsidRDefault="00D57F21" w:rsidP="00865330">
            <w:pPr>
              <w:spacing w:before="60" w:after="60"/>
              <w:ind w:right="115"/>
              <w:rPr>
                <w:b/>
                <w:lang w:val="en-GB"/>
              </w:rPr>
            </w:pPr>
            <w:r w:rsidRPr="00261D06">
              <w:rPr>
                <w:b/>
                <w:lang w:val="en-GB"/>
              </w:rPr>
              <w:lastRenderedPageBreak/>
              <w:t>DOCUMENTATION</w:t>
            </w:r>
          </w:p>
        </w:tc>
      </w:tr>
      <w:tr w:rsidR="00843B32" w:rsidRPr="00261D06" w14:paraId="5099A0C1" w14:textId="77777777" w:rsidTr="00261D06">
        <w:trPr>
          <w:cantSplit/>
          <w:trHeight w:val="476"/>
          <w:tblHeader/>
        </w:trPr>
        <w:tc>
          <w:tcPr>
            <w:tcW w:w="6120" w:type="dxa"/>
            <w:gridSpan w:val="6"/>
            <w:tcBorders>
              <w:top w:val="single" w:sz="4" w:space="0" w:color="auto"/>
              <w:left w:val="single" w:sz="4" w:space="0" w:color="auto"/>
              <w:bottom w:val="single" w:sz="4" w:space="0" w:color="auto"/>
              <w:right w:val="single" w:sz="4" w:space="0" w:color="auto"/>
            </w:tcBorders>
          </w:tcPr>
          <w:p w14:paraId="112A3AB3" w14:textId="77777777" w:rsidR="00843B32" w:rsidRPr="00261D06" w:rsidRDefault="00843B32" w:rsidP="00865330">
            <w:pPr>
              <w:pStyle w:val="Heading8"/>
              <w:spacing w:before="60" w:after="60"/>
              <w:rPr>
                <w:b/>
                <w:lang w:val="en-GB"/>
              </w:rPr>
            </w:pPr>
            <w:r w:rsidRPr="00261D06">
              <w:rPr>
                <w:b/>
                <w:sz w:val="28"/>
                <w:lang w:val="en-GB"/>
              </w:rPr>
              <w:t>REQUIREMENTS OF ISO/IEC 17043: 2010</w:t>
            </w:r>
          </w:p>
        </w:tc>
        <w:tc>
          <w:tcPr>
            <w:tcW w:w="900" w:type="dxa"/>
            <w:tcBorders>
              <w:top w:val="single" w:sz="4" w:space="0" w:color="auto"/>
              <w:left w:val="single" w:sz="4" w:space="0" w:color="auto"/>
              <w:bottom w:val="single" w:sz="4" w:space="0" w:color="auto"/>
              <w:right w:val="single" w:sz="4" w:space="0" w:color="auto"/>
            </w:tcBorders>
          </w:tcPr>
          <w:p w14:paraId="1C1A9A27" w14:textId="77777777" w:rsidR="00843B32" w:rsidRPr="00261D06" w:rsidRDefault="00843B32" w:rsidP="00865330">
            <w:pPr>
              <w:rPr>
                <w:b/>
                <w:lang w:val="en-GB"/>
              </w:rPr>
            </w:pPr>
          </w:p>
        </w:tc>
        <w:tc>
          <w:tcPr>
            <w:tcW w:w="3495" w:type="dxa"/>
            <w:tcBorders>
              <w:top w:val="single" w:sz="4" w:space="0" w:color="auto"/>
              <w:left w:val="single" w:sz="4" w:space="0" w:color="auto"/>
              <w:bottom w:val="single" w:sz="4" w:space="0" w:color="auto"/>
            </w:tcBorders>
          </w:tcPr>
          <w:p w14:paraId="43989BB1" w14:textId="412A9361" w:rsidR="00843B32" w:rsidRPr="00261D06" w:rsidRDefault="00843B32" w:rsidP="00865330">
            <w:pPr>
              <w:spacing w:before="60" w:after="60"/>
              <w:ind w:right="115"/>
              <w:rPr>
                <w:b/>
                <w:lang w:val="en-GB"/>
              </w:rPr>
            </w:pPr>
            <w:r w:rsidRPr="00261D06">
              <w:rPr>
                <w:b/>
                <w:bCs/>
                <w:lang w:val="en-GB"/>
              </w:rPr>
              <w:t>REMARK</w:t>
            </w:r>
          </w:p>
        </w:tc>
      </w:tr>
      <w:tr w:rsidR="00843B32" w14:paraId="3A075B4C" w14:textId="77777777" w:rsidTr="00261D06">
        <w:trPr>
          <w:cantSplit/>
        </w:trPr>
        <w:tc>
          <w:tcPr>
            <w:tcW w:w="318" w:type="dxa"/>
            <w:vMerge w:val="restart"/>
            <w:tcBorders>
              <w:top w:val="single" w:sz="4" w:space="0" w:color="auto"/>
              <w:right w:val="single" w:sz="4" w:space="0" w:color="auto"/>
            </w:tcBorders>
          </w:tcPr>
          <w:p w14:paraId="30B8E295" w14:textId="77777777" w:rsidR="00843B32" w:rsidRDefault="00843B32" w:rsidP="00865330">
            <w:pPr>
              <w:spacing w:before="40" w:after="40"/>
              <w:jc w:val="both"/>
              <w:rPr>
                <w:sz w:val="22"/>
                <w:lang w:val="en-GB"/>
              </w:rPr>
            </w:pPr>
          </w:p>
        </w:tc>
        <w:tc>
          <w:tcPr>
            <w:tcW w:w="442" w:type="dxa"/>
            <w:vMerge w:val="restart"/>
            <w:tcBorders>
              <w:top w:val="single" w:sz="4" w:space="0" w:color="auto"/>
              <w:left w:val="single" w:sz="4" w:space="0" w:color="auto"/>
            </w:tcBorders>
          </w:tcPr>
          <w:p w14:paraId="3FD93922" w14:textId="77777777" w:rsidR="00843B32" w:rsidRDefault="00843B32" w:rsidP="00865330">
            <w:pPr>
              <w:spacing w:before="40" w:after="40"/>
              <w:ind w:left="-144" w:right="-144"/>
              <w:jc w:val="center"/>
              <w:rPr>
                <w:lang w:val="en-GB"/>
              </w:rPr>
            </w:pPr>
          </w:p>
        </w:tc>
        <w:tc>
          <w:tcPr>
            <w:tcW w:w="524" w:type="dxa"/>
            <w:vMerge w:val="restart"/>
            <w:tcBorders>
              <w:top w:val="single" w:sz="4" w:space="0" w:color="auto"/>
            </w:tcBorders>
            <w:shd w:val="clear" w:color="auto" w:fill="FFFFFF"/>
          </w:tcPr>
          <w:p w14:paraId="0B71A060" w14:textId="77777777" w:rsidR="00843B32" w:rsidRDefault="00843B32" w:rsidP="00865330">
            <w:pPr>
              <w:spacing w:before="60" w:after="60"/>
              <w:ind w:left="-144" w:right="-144"/>
              <w:jc w:val="center"/>
              <w:rPr>
                <w:b/>
                <w:sz w:val="18"/>
                <w:lang w:val="en-GB"/>
              </w:rPr>
            </w:pPr>
            <w:r>
              <w:rPr>
                <w:b/>
                <w:sz w:val="18"/>
                <w:lang w:val="en-GB"/>
              </w:rPr>
              <w:t>5.3.3</w:t>
            </w:r>
          </w:p>
        </w:tc>
        <w:tc>
          <w:tcPr>
            <w:tcW w:w="9231" w:type="dxa"/>
            <w:gridSpan w:val="5"/>
            <w:tcBorders>
              <w:top w:val="single" w:sz="4" w:space="0" w:color="auto"/>
              <w:bottom w:val="single" w:sz="4" w:space="0" w:color="auto"/>
            </w:tcBorders>
          </w:tcPr>
          <w:p w14:paraId="2122403E" w14:textId="77777777" w:rsidR="00843B32" w:rsidRDefault="00843B32" w:rsidP="00865330">
            <w:pPr>
              <w:spacing w:before="40" w:after="40"/>
              <w:jc w:val="both"/>
              <w:rPr>
                <w:lang w:val="en-GB"/>
              </w:rPr>
            </w:pPr>
            <w:r>
              <w:rPr>
                <w:b/>
                <w:bCs/>
                <w:sz w:val="18"/>
                <w:szCs w:val="18"/>
                <w:lang w:val="en-GB"/>
              </w:rPr>
              <w:t>Document changes</w:t>
            </w:r>
          </w:p>
        </w:tc>
      </w:tr>
      <w:tr w:rsidR="00843B32" w14:paraId="536C94BE" w14:textId="77777777" w:rsidTr="00261D06">
        <w:trPr>
          <w:cantSplit/>
        </w:trPr>
        <w:tc>
          <w:tcPr>
            <w:tcW w:w="318" w:type="dxa"/>
            <w:vMerge/>
            <w:tcBorders>
              <w:right w:val="single" w:sz="4" w:space="0" w:color="auto"/>
            </w:tcBorders>
          </w:tcPr>
          <w:p w14:paraId="4746451B"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6DD5F61F" w14:textId="77777777" w:rsidR="00843B32" w:rsidRDefault="00843B32" w:rsidP="00865330">
            <w:pPr>
              <w:spacing w:before="40" w:after="40"/>
              <w:ind w:left="-144" w:right="-144"/>
              <w:jc w:val="center"/>
              <w:rPr>
                <w:lang w:val="en-GB"/>
              </w:rPr>
            </w:pPr>
          </w:p>
        </w:tc>
        <w:tc>
          <w:tcPr>
            <w:tcW w:w="524" w:type="dxa"/>
            <w:vMerge/>
            <w:shd w:val="clear" w:color="auto" w:fill="FFFFFF"/>
          </w:tcPr>
          <w:p w14:paraId="444FF0E2" w14:textId="77777777" w:rsidR="00843B32" w:rsidRDefault="00843B32" w:rsidP="00865330">
            <w:pPr>
              <w:spacing w:before="60" w:after="60"/>
              <w:ind w:left="-144" w:right="-144"/>
              <w:jc w:val="center"/>
              <w:rPr>
                <w:sz w:val="18"/>
                <w:lang w:val="en-GB"/>
              </w:rPr>
            </w:pPr>
          </w:p>
        </w:tc>
        <w:tc>
          <w:tcPr>
            <w:tcW w:w="645" w:type="dxa"/>
            <w:gridSpan w:val="2"/>
            <w:tcBorders>
              <w:bottom w:val="single" w:sz="4" w:space="0" w:color="auto"/>
            </w:tcBorders>
          </w:tcPr>
          <w:p w14:paraId="49D8DE0D" w14:textId="77777777" w:rsidR="00843B32" w:rsidRDefault="00843B32" w:rsidP="00865330">
            <w:pPr>
              <w:spacing w:before="60" w:after="60"/>
              <w:ind w:right="-184"/>
              <w:jc w:val="center"/>
              <w:rPr>
                <w:sz w:val="16"/>
                <w:szCs w:val="16"/>
                <w:lang w:val="en-GB"/>
              </w:rPr>
            </w:pPr>
            <w:r>
              <w:rPr>
                <w:sz w:val="16"/>
                <w:szCs w:val="16"/>
                <w:lang w:val="en-GB"/>
              </w:rPr>
              <w:t>5.3.3.1</w:t>
            </w:r>
          </w:p>
        </w:tc>
        <w:tc>
          <w:tcPr>
            <w:tcW w:w="4191" w:type="dxa"/>
            <w:tcBorders>
              <w:bottom w:val="single" w:sz="4" w:space="0" w:color="auto"/>
            </w:tcBorders>
          </w:tcPr>
          <w:p w14:paraId="1FCB6B4C" w14:textId="77777777" w:rsidR="00843B32" w:rsidRDefault="00843B32" w:rsidP="00865330">
            <w:pPr>
              <w:spacing w:before="20"/>
              <w:jc w:val="both"/>
              <w:rPr>
                <w:sz w:val="18"/>
                <w:szCs w:val="18"/>
                <w:lang w:val="en-GB"/>
              </w:rPr>
            </w:pPr>
            <w:r>
              <w:rPr>
                <w:sz w:val="18"/>
                <w:szCs w:val="18"/>
                <w:lang w:val="en-GB"/>
              </w:rPr>
              <w:t>Changes to documents shall be reviewed and approved by the same function that performed the original review and approval, unless specifically designated otherwise. The designated personnel shall have access to pertinent background information upon which to base their review and approval.</w:t>
            </w:r>
          </w:p>
        </w:tc>
        <w:tc>
          <w:tcPr>
            <w:tcW w:w="900" w:type="dxa"/>
            <w:tcBorders>
              <w:bottom w:val="single" w:sz="4" w:space="0" w:color="auto"/>
            </w:tcBorders>
          </w:tcPr>
          <w:p w14:paraId="59DFFC87" w14:textId="77777777" w:rsidR="00843B32" w:rsidRDefault="00843B32" w:rsidP="00865330">
            <w:pPr>
              <w:spacing w:before="40" w:after="40"/>
              <w:jc w:val="both"/>
              <w:rPr>
                <w:lang w:val="en-GB"/>
              </w:rPr>
            </w:pPr>
          </w:p>
        </w:tc>
        <w:tc>
          <w:tcPr>
            <w:tcW w:w="3495" w:type="dxa"/>
            <w:tcBorders>
              <w:bottom w:val="single" w:sz="4" w:space="0" w:color="auto"/>
            </w:tcBorders>
          </w:tcPr>
          <w:p w14:paraId="00E7B08C" w14:textId="77777777" w:rsidR="00843B32" w:rsidRDefault="00843B32" w:rsidP="00865330">
            <w:pPr>
              <w:spacing w:before="40" w:after="40"/>
              <w:jc w:val="both"/>
              <w:rPr>
                <w:lang w:val="en-GB"/>
              </w:rPr>
            </w:pPr>
          </w:p>
        </w:tc>
      </w:tr>
      <w:tr w:rsidR="00843B32" w14:paraId="61CCDA05" w14:textId="77777777" w:rsidTr="00261D06">
        <w:trPr>
          <w:cantSplit/>
        </w:trPr>
        <w:tc>
          <w:tcPr>
            <w:tcW w:w="318" w:type="dxa"/>
            <w:vMerge/>
            <w:tcBorders>
              <w:right w:val="single" w:sz="4" w:space="0" w:color="auto"/>
            </w:tcBorders>
          </w:tcPr>
          <w:p w14:paraId="07932B79"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33F775DC" w14:textId="77777777" w:rsidR="00843B32" w:rsidRDefault="00843B32" w:rsidP="00865330">
            <w:pPr>
              <w:spacing w:before="40" w:after="40"/>
              <w:ind w:left="-144" w:right="-144"/>
              <w:jc w:val="center"/>
              <w:rPr>
                <w:lang w:val="en-GB"/>
              </w:rPr>
            </w:pPr>
          </w:p>
        </w:tc>
        <w:tc>
          <w:tcPr>
            <w:tcW w:w="524" w:type="dxa"/>
            <w:vMerge/>
            <w:shd w:val="clear" w:color="auto" w:fill="FFFFFF"/>
          </w:tcPr>
          <w:p w14:paraId="3771358A" w14:textId="77777777" w:rsidR="00843B32" w:rsidRDefault="00843B32" w:rsidP="00865330">
            <w:pPr>
              <w:spacing w:before="60" w:after="60"/>
              <w:ind w:left="-144" w:right="-144"/>
              <w:jc w:val="center"/>
              <w:rPr>
                <w:sz w:val="18"/>
                <w:lang w:val="en-GB"/>
              </w:rPr>
            </w:pPr>
          </w:p>
        </w:tc>
        <w:tc>
          <w:tcPr>
            <w:tcW w:w="645" w:type="dxa"/>
            <w:gridSpan w:val="2"/>
            <w:tcBorders>
              <w:bottom w:val="single" w:sz="4" w:space="0" w:color="auto"/>
            </w:tcBorders>
          </w:tcPr>
          <w:p w14:paraId="0D1FC6F4" w14:textId="77777777" w:rsidR="00843B32" w:rsidRDefault="00843B32" w:rsidP="00865330">
            <w:pPr>
              <w:spacing w:before="60" w:after="60"/>
              <w:ind w:right="-184"/>
              <w:jc w:val="center"/>
              <w:rPr>
                <w:sz w:val="16"/>
                <w:szCs w:val="16"/>
                <w:lang w:val="en-GB"/>
              </w:rPr>
            </w:pPr>
            <w:r>
              <w:rPr>
                <w:sz w:val="16"/>
                <w:szCs w:val="16"/>
                <w:lang w:val="en-GB"/>
              </w:rPr>
              <w:t>5.3.3.2</w:t>
            </w:r>
          </w:p>
        </w:tc>
        <w:tc>
          <w:tcPr>
            <w:tcW w:w="4191" w:type="dxa"/>
            <w:tcBorders>
              <w:bottom w:val="single" w:sz="4" w:space="0" w:color="auto"/>
            </w:tcBorders>
          </w:tcPr>
          <w:p w14:paraId="17202DA0" w14:textId="77777777" w:rsidR="00843B32" w:rsidRDefault="00843B32" w:rsidP="00865330">
            <w:pPr>
              <w:spacing w:before="20"/>
              <w:rPr>
                <w:sz w:val="18"/>
                <w:szCs w:val="18"/>
                <w:lang w:val="en-GB"/>
              </w:rPr>
            </w:pPr>
            <w:r>
              <w:rPr>
                <w:sz w:val="18"/>
                <w:szCs w:val="18"/>
                <w:lang w:val="en-GB"/>
              </w:rPr>
              <w:t>Where practicable, the altered or new text shall be identified in the document or the appropriate attachments.</w:t>
            </w:r>
          </w:p>
        </w:tc>
        <w:tc>
          <w:tcPr>
            <w:tcW w:w="900" w:type="dxa"/>
            <w:tcBorders>
              <w:bottom w:val="single" w:sz="4" w:space="0" w:color="auto"/>
            </w:tcBorders>
          </w:tcPr>
          <w:p w14:paraId="48830254" w14:textId="77777777" w:rsidR="00843B32" w:rsidRDefault="00843B32" w:rsidP="00865330">
            <w:pPr>
              <w:spacing w:before="40" w:after="40"/>
              <w:jc w:val="both"/>
              <w:rPr>
                <w:lang w:val="en-GB"/>
              </w:rPr>
            </w:pPr>
          </w:p>
        </w:tc>
        <w:tc>
          <w:tcPr>
            <w:tcW w:w="3495" w:type="dxa"/>
            <w:tcBorders>
              <w:bottom w:val="single" w:sz="4" w:space="0" w:color="auto"/>
            </w:tcBorders>
          </w:tcPr>
          <w:p w14:paraId="64FD3AFD" w14:textId="77777777" w:rsidR="00843B32" w:rsidRDefault="00843B32" w:rsidP="00865330">
            <w:pPr>
              <w:spacing w:before="40" w:after="40"/>
              <w:jc w:val="both"/>
              <w:rPr>
                <w:lang w:val="en-GB"/>
              </w:rPr>
            </w:pPr>
          </w:p>
        </w:tc>
      </w:tr>
      <w:tr w:rsidR="00843B32" w14:paraId="2EEFA66A" w14:textId="77777777" w:rsidTr="00261D06">
        <w:trPr>
          <w:cantSplit/>
        </w:trPr>
        <w:tc>
          <w:tcPr>
            <w:tcW w:w="318" w:type="dxa"/>
            <w:vMerge/>
            <w:tcBorders>
              <w:right w:val="single" w:sz="4" w:space="0" w:color="auto"/>
            </w:tcBorders>
          </w:tcPr>
          <w:p w14:paraId="0AD4D10E"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2164B465" w14:textId="77777777" w:rsidR="00843B32" w:rsidRDefault="00843B32" w:rsidP="00865330">
            <w:pPr>
              <w:spacing w:before="40" w:after="40"/>
              <w:ind w:left="-144" w:right="-144"/>
              <w:jc w:val="center"/>
              <w:rPr>
                <w:lang w:val="en-GB"/>
              </w:rPr>
            </w:pPr>
          </w:p>
        </w:tc>
        <w:tc>
          <w:tcPr>
            <w:tcW w:w="524" w:type="dxa"/>
            <w:vMerge/>
            <w:shd w:val="clear" w:color="auto" w:fill="FFFFFF"/>
          </w:tcPr>
          <w:p w14:paraId="2F6943E9" w14:textId="77777777" w:rsidR="00843B32" w:rsidRDefault="00843B32" w:rsidP="00865330">
            <w:pPr>
              <w:spacing w:before="60" w:after="60"/>
              <w:ind w:left="-144" w:right="-144"/>
              <w:jc w:val="center"/>
              <w:rPr>
                <w:sz w:val="18"/>
                <w:lang w:val="en-GB"/>
              </w:rPr>
            </w:pPr>
          </w:p>
        </w:tc>
        <w:tc>
          <w:tcPr>
            <w:tcW w:w="645" w:type="dxa"/>
            <w:gridSpan w:val="2"/>
            <w:tcBorders>
              <w:bottom w:val="single" w:sz="4" w:space="0" w:color="auto"/>
            </w:tcBorders>
          </w:tcPr>
          <w:p w14:paraId="745F047A" w14:textId="77777777" w:rsidR="00843B32" w:rsidRDefault="00843B32" w:rsidP="00865330">
            <w:pPr>
              <w:spacing w:before="60" w:after="60"/>
              <w:ind w:right="-184"/>
              <w:jc w:val="center"/>
              <w:rPr>
                <w:sz w:val="16"/>
                <w:szCs w:val="16"/>
                <w:lang w:val="en-GB"/>
              </w:rPr>
            </w:pPr>
            <w:r>
              <w:rPr>
                <w:sz w:val="16"/>
                <w:szCs w:val="16"/>
                <w:lang w:val="en-GB"/>
              </w:rPr>
              <w:t>5.3.3.3</w:t>
            </w:r>
          </w:p>
        </w:tc>
        <w:tc>
          <w:tcPr>
            <w:tcW w:w="4191" w:type="dxa"/>
            <w:tcBorders>
              <w:bottom w:val="single" w:sz="4" w:space="0" w:color="auto"/>
            </w:tcBorders>
          </w:tcPr>
          <w:p w14:paraId="7C3BBD6B" w14:textId="77777777" w:rsidR="00843B32" w:rsidRDefault="00843B32" w:rsidP="00865330">
            <w:pPr>
              <w:pageBreakBefore/>
              <w:spacing w:before="20"/>
              <w:jc w:val="both"/>
              <w:rPr>
                <w:sz w:val="18"/>
                <w:szCs w:val="18"/>
                <w:lang w:val="en-GB"/>
              </w:rPr>
            </w:pPr>
            <w:r>
              <w:rPr>
                <w:sz w:val="18"/>
                <w:szCs w:val="18"/>
                <w:lang w:val="en-GB"/>
              </w:rPr>
              <w:t>If the proficiency testing provider's document control system allows for the amendment of documents by hand, pending re-issue of the documents, the procedures and authorities for such amendments shall be defined. Amendments shall be clearly marked, initialled and dated. A revised document shall be issued as soon as practicable.</w:t>
            </w:r>
          </w:p>
        </w:tc>
        <w:tc>
          <w:tcPr>
            <w:tcW w:w="900" w:type="dxa"/>
            <w:tcBorders>
              <w:bottom w:val="single" w:sz="4" w:space="0" w:color="auto"/>
            </w:tcBorders>
          </w:tcPr>
          <w:p w14:paraId="1ADEB0E1" w14:textId="77777777" w:rsidR="00843B32" w:rsidRDefault="00843B32" w:rsidP="00865330">
            <w:pPr>
              <w:spacing w:before="40" w:after="40"/>
              <w:jc w:val="both"/>
              <w:rPr>
                <w:lang w:val="en-GB"/>
              </w:rPr>
            </w:pPr>
          </w:p>
        </w:tc>
        <w:tc>
          <w:tcPr>
            <w:tcW w:w="3495" w:type="dxa"/>
            <w:tcBorders>
              <w:bottom w:val="single" w:sz="4" w:space="0" w:color="auto"/>
            </w:tcBorders>
          </w:tcPr>
          <w:p w14:paraId="6C3456B7" w14:textId="77777777" w:rsidR="00843B32" w:rsidRDefault="00843B32" w:rsidP="00865330">
            <w:pPr>
              <w:spacing w:before="40" w:after="40"/>
              <w:jc w:val="both"/>
              <w:rPr>
                <w:lang w:val="en-GB"/>
              </w:rPr>
            </w:pPr>
          </w:p>
        </w:tc>
      </w:tr>
      <w:tr w:rsidR="00843B32" w14:paraId="77D5F9BB" w14:textId="77777777" w:rsidTr="00261D06">
        <w:trPr>
          <w:cantSplit/>
        </w:trPr>
        <w:tc>
          <w:tcPr>
            <w:tcW w:w="318" w:type="dxa"/>
            <w:vMerge/>
            <w:tcBorders>
              <w:right w:val="single" w:sz="4" w:space="0" w:color="auto"/>
            </w:tcBorders>
          </w:tcPr>
          <w:p w14:paraId="3ACFF4C5"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56EDEF40" w14:textId="77777777" w:rsidR="00843B32" w:rsidRDefault="00843B32" w:rsidP="00865330">
            <w:pPr>
              <w:spacing w:before="40" w:after="40"/>
              <w:ind w:left="-144" w:right="-144"/>
              <w:jc w:val="center"/>
              <w:rPr>
                <w:lang w:val="en-GB"/>
              </w:rPr>
            </w:pPr>
          </w:p>
        </w:tc>
        <w:tc>
          <w:tcPr>
            <w:tcW w:w="524" w:type="dxa"/>
            <w:vMerge/>
            <w:tcBorders>
              <w:bottom w:val="single" w:sz="4" w:space="0" w:color="auto"/>
            </w:tcBorders>
            <w:shd w:val="clear" w:color="auto" w:fill="FFFFFF"/>
          </w:tcPr>
          <w:p w14:paraId="0100413F" w14:textId="77777777" w:rsidR="00843B32" w:rsidRDefault="00843B32" w:rsidP="00865330">
            <w:pPr>
              <w:spacing w:before="60" w:after="60"/>
              <w:ind w:left="-144" w:right="-144"/>
              <w:jc w:val="center"/>
              <w:rPr>
                <w:sz w:val="18"/>
                <w:lang w:val="en-GB"/>
              </w:rPr>
            </w:pPr>
          </w:p>
        </w:tc>
        <w:tc>
          <w:tcPr>
            <w:tcW w:w="645" w:type="dxa"/>
            <w:gridSpan w:val="2"/>
            <w:tcBorders>
              <w:bottom w:val="single" w:sz="4" w:space="0" w:color="auto"/>
            </w:tcBorders>
          </w:tcPr>
          <w:p w14:paraId="01D3BCF2" w14:textId="77777777" w:rsidR="00843B32" w:rsidRDefault="00843B32" w:rsidP="00865330">
            <w:pPr>
              <w:spacing w:before="60" w:after="60"/>
              <w:ind w:right="-184"/>
              <w:jc w:val="center"/>
              <w:rPr>
                <w:sz w:val="16"/>
                <w:szCs w:val="16"/>
                <w:lang w:val="en-GB"/>
              </w:rPr>
            </w:pPr>
            <w:r>
              <w:rPr>
                <w:sz w:val="16"/>
                <w:szCs w:val="16"/>
                <w:lang w:val="en-GB"/>
              </w:rPr>
              <w:t>5.3.3.4</w:t>
            </w:r>
          </w:p>
        </w:tc>
        <w:tc>
          <w:tcPr>
            <w:tcW w:w="4191" w:type="dxa"/>
            <w:tcBorders>
              <w:bottom w:val="single" w:sz="4" w:space="0" w:color="auto"/>
            </w:tcBorders>
          </w:tcPr>
          <w:p w14:paraId="33044617" w14:textId="77777777" w:rsidR="00843B32" w:rsidRDefault="00843B32" w:rsidP="00865330">
            <w:pPr>
              <w:spacing w:before="20"/>
              <w:jc w:val="both"/>
              <w:rPr>
                <w:sz w:val="18"/>
                <w:szCs w:val="18"/>
                <w:lang w:val="en-GB"/>
              </w:rPr>
            </w:pPr>
            <w:r>
              <w:rPr>
                <w:sz w:val="18"/>
                <w:szCs w:val="18"/>
                <w:lang w:val="en-GB"/>
              </w:rPr>
              <w:t xml:space="preserve">Procedures shall be established to describe how changes in documents maintained in computerized systems are made and controlled. </w:t>
            </w:r>
          </w:p>
        </w:tc>
        <w:tc>
          <w:tcPr>
            <w:tcW w:w="900" w:type="dxa"/>
            <w:tcBorders>
              <w:bottom w:val="single" w:sz="4" w:space="0" w:color="auto"/>
            </w:tcBorders>
          </w:tcPr>
          <w:p w14:paraId="4601ABD8" w14:textId="77777777" w:rsidR="00843B32" w:rsidRDefault="00843B32" w:rsidP="00865330">
            <w:pPr>
              <w:spacing w:before="40" w:after="40"/>
              <w:jc w:val="both"/>
              <w:rPr>
                <w:lang w:val="en-GB"/>
              </w:rPr>
            </w:pPr>
          </w:p>
        </w:tc>
        <w:tc>
          <w:tcPr>
            <w:tcW w:w="3495" w:type="dxa"/>
            <w:tcBorders>
              <w:bottom w:val="single" w:sz="4" w:space="0" w:color="auto"/>
            </w:tcBorders>
          </w:tcPr>
          <w:p w14:paraId="492A5399" w14:textId="77777777" w:rsidR="00843B32" w:rsidRDefault="00843B32" w:rsidP="00865330">
            <w:pPr>
              <w:spacing w:before="40" w:after="40"/>
              <w:jc w:val="both"/>
              <w:rPr>
                <w:lang w:val="en-GB"/>
              </w:rPr>
            </w:pPr>
          </w:p>
        </w:tc>
      </w:tr>
      <w:tr w:rsidR="00D57F21" w14:paraId="038EDB7C" w14:textId="77777777" w:rsidTr="00865330">
        <w:trPr>
          <w:cantSplit/>
        </w:trPr>
        <w:tc>
          <w:tcPr>
            <w:tcW w:w="318" w:type="dxa"/>
            <w:vMerge/>
            <w:tcBorders>
              <w:right w:val="single" w:sz="4" w:space="0" w:color="auto"/>
            </w:tcBorders>
          </w:tcPr>
          <w:p w14:paraId="66DA8360" w14:textId="77777777" w:rsidR="00D57F21" w:rsidRDefault="00D57F21" w:rsidP="00865330">
            <w:pPr>
              <w:spacing w:before="40" w:after="40"/>
              <w:jc w:val="both"/>
              <w:rPr>
                <w:sz w:val="22"/>
                <w:lang w:val="en-GB"/>
              </w:rPr>
            </w:pPr>
          </w:p>
        </w:tc>
        <w:tc>
          <w:tcPr>
            <w:tcW w:w="442" w:type="dxa"/>
            <w:vMerge w:val="restart"/>
            <w:tcBorders>
              <w:top w:val="nil"/>
              <w:left w:val="single" w:sz="4" w:space="0" w:color="auto"/>
            </w:tcBorders>
          </w:tcPr>
          <w:p w14:paraId="67EEF13C" w14:textId="77777777" w:rsidR="00D57F21" w:rsidRDefault="00D57F21" w:rsidP="00865330">
            <w:pPr>
              <w:spacing w:before="60" w:after="60"/>
              <w:ind w:left="-144" w:right="-144"/>
              <w:jc w:val="center"/>
              <w:rPr>
                <w:rFonts w:ascii="Arial" w:hAnsi="Arial"/>
                <w:b/>
                <w:lang w:val="en-GB"/>
              </w:rPr>
            </w:pPr>
            <w:r>
              <w:rPr>
                <w:rFonts w:ascii="Arial" w:hAnsi="Arial"/>
                <w:b/>
                <w:lang w:val="en-GB"/>
              </w:rPr>
              <w:t>5.4</w:t>
            </w:r>
          </w:p>
        </w:tc>
        <w:tc>
          <w:tcPr>
            <w:tcW w:w="9755" w:type="dxa"/>
            <w:gridSpan w:val="6"/>
            <w:tcBorders>
              <w:top w:val="single" w:sz="4" w:space="0" w:color="auto"/>
              <w:bottom w:val="single" w:sz="4" w:space="0" w:color="auto"/>
            </w:tcBorders>
            <w:shd w:val="clear" w:color="auto" w:fill="FFFFFF"/>
          </w:tcPr>
          <w:p w14:paraId="54A97232" w14:textId="77777777" w:rsidR="00D57F21" w:rsidRDefault="00D57F21" w:rsidP="00865330">
            <w:pPr>
              <w:spacing w:before="60" w:after="60"/>
              <w:rPr>
                <w:rFonts w:ascii="Arial" w:hAnsi="Arial" w:cs="Arial"/>
                <w:b/>
                <w:lang w:val="en-GB"/>
              </w:rPr>
            </w:pPr>
            <w:r>
              <w:rPr>
                <w:rFonts w:ascii="Arial" w:hAnsi="Arial" w:cs="Arial"/>
                <w:b/>
                <w:lang w:val="en-GB"/>
              </w:rPr>
              <w:t>REVIEW OF REQUESTS, TENDERS AND CONTRCTS</w:t>
            </w:r>
          </w:p>
        </w:tc>
      </w:tr>
      <w:tr w:rsidR="00843B32" w14:paraId="0CD61059" w14:textId="77777777" w:rsidTr="00261D06">
        <w:trPr>
          <w:cantSplit/>
        </w:trPr>
        <w:tc>
          <w:tcPr>
            <w:tcW w:w="318" w:type="dxa"/>
            <w:vMerge/>
            <w:tcBorders>
              <w:right w:val="single" w:sz="4" w:space="0" w:color="auto"/>
            </w:tcBorders>
          </w:tcPr>
          <w:p w14:paraId="1A86C611"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3F693F7C" w14:textId="77777777" w:rsidR="00843B32" w:rsidRDefault="00843B32" w:rsidP="00865330">
            <w:pPr>
              <w:spacing w:before="40" w:after="40"/>
              <w:ind w:left="-144" w:right="-144"/>
              <w:jc w:val="center"/>
              <w:rPr>
                <w:lang w:val="en-GB"/>
              </w:rPr>
            </w:pPr>
          </w:p>
        </w:tc>
        <w:tc>
          <w:tcPr>
            <w:tcW w:w="524" w:type="dxa"/>
            <w:vMerge w:val="restart"/>
            <w:tcBorders>
              <w:top w:val="single" w:sz="4" w:space="0" w:color="auto"/>
            </w:tcBorders>
            <w:shd w:val="clear" w:color="auto" w:fill="FFFFFF"/>
          </w:tcPr>
          <w:p w14:paraId="43B5528F" w14:textId="77777777" w:rsidR="00843B32" w:rsidRDefault="00843B32" w:rsidP="00865330">
            <w:pPr>
              <w:spacing w:before="60" w:after="60"/>
              <w:ind w:left="-144" w:right="-144"/>
              <w:jc w:val="center"/>
              <w:rPr>
                <w:sz w:val="18"/>
                <w:lang w:val="en-GB"/>
              </w:rPr>
            </w:pPr>
            <w:r>
              <w:rPr>
                <w:sz w:val="18"/>
                <w:lang w:val="en-GB"/>
              </w:rPr>
              <w:t>5.4.1</w:t>
            </w:r>
          </w:p>
        </w:tc>
        <w:tc>
          <w:tcPr>
            <w:tcW w:w="4836" w:type="dxa"/>
            <w:gridSpan w:val="3"/>
            <w:tcBorders>
              <w:bottom w:val="single" w:sz="4" w:space="0" w:color="auto"/>
            </w:tcBorders>
          </w:tcPr>
          <w:p w14:paraId="1E2D21FA" w14:textId="77777777" w:rsidR="00843B32" w:rsidRDefault="00843B32" w:rsidP="00865330">
            <w:pPr>
              <w:spacing w:before="20"/>
              <w:jc w:val="both"/>
              <w:rPr>
                <w:color w:val="000000"/>
                <w:sz w:val="18"/>
                <w:szCs w:val="18"/>
                <w:lang w:val="en-GB"/>
              </w:rPr>
            </w:pPr>
            <w:r>
              <w:rPr>
                <w:sz w:val="18"/>
                <w:szCs w:val="18"/>
                <w:lang w:val="en-GB"/>
              </w:rPr>
              <w:t xml:space="preserve">The proficiency testing provider shall establish and maintain policies and procedures for the review of requests, tenders and contracts. These reviews shall ensure that: </w:t>
            </w:r>
          </w:p>
        </w:tc>
        <w:tc>
          <w:tcPr>
            <w:tcW w:w="900" w:type="dxa"/>
            <w:tcBorders>
              <w:bottom w:val="single" w:sz="4" w:space="0" w:color="auto"/>
            </w:tcBorders>
          </w:tcPr>
          <w:p w14:paraId="447D281F" w14:textId="77777777" w:rsidR="00843B32" w:rsidRDefault="00843B32" w:rsidP="00865330">
            <w:pPr>
              <w:spacing w:before="40" w:after="40"/>
              <w:jc w:val="both"/>
              <w:rPr>
                <w:lang w:val="en-GB"/>
              </w:rPr>
            </w:pPr>
          </w:p>
        </w:tc>
        <w:tc>
          <w:tcPr>
            <w:tcW w:w="3495" w:type="dxa"/>
            <w:tcBorders>
              <w:bottom w:val="single" w:sz="4" w:space="0" w:color="auto"/>
            </w:tcBorders>
          </w:tcPr>
          <w:p w14:paraId="1078FEDD" w14:textId="77777777" w:rsidR="00843B32" w:rsidRDefault="00843B32" w:rsidP="00865330">
            <w:pPr>
              <w:spacing w:before="40" w:after="40"/>
              <w:jc w:val="both"/>
              <w:rPr>
                <w:lang w:val="en-GB"/>
              </w:rPr>
            </w:pPr>
          </w:p>
        </w:tc>
      </w:tr>
      <w:tr w:rsidR="00843B32" w14:paraId="189A6015" w14:textId="77777777" w:rsidTr="00261D06">
        <w:trPr>
          <w:cantSplit/>
        </w:trPr>
        <w:tc>
          <w:tcPr>
            <w:tcW w:w="318" w:type="dxa"/>
            <w:vMerge/>
            <w:tcBorders>
              <w:right w:val="single" w:sz="4" w:space="0" w:color="auto"/>
            </w:tcBorders>
          </w:tcPr>
          <w:p w14:paraId="0B3DD252"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5DBA38CD" w14:textId="77777777" w:rsidR="00843B32" w:rsidRDefault="00843B32" w:rsidP="00865330">
            <w:pPr>
              <w:spacing w:before="40" w:after="40"/>
              <w:ind w:left="-144" w:right="-144"/>
              <w:jc w:val="center"/>
              <w:rPr>
                <w:lang w:val="en-GB"/>
              </w:rPr>
            </w:pPr>
          </w:p>
        </w:tc>
        <w:tc>
          <w:tcPr>
            <w:tcW w:w="524" w:type="dxa"/>
            <w:vMerge/>
            <w:shd w:val="clear" w:color="auto" w:fill="FFFFFF"/>
          </w:tcPr>
          <w:p w14:paraId="4C220656" w14:textId="77777777" w:rsidR="00843B32" w:rsidRDefault="00843B32" w:rsidP="00865330">
            <w:pPr>
              <w:spacing w:before="60" w:after="60"/>
              <w:ind w:left="-144" w:right="-144"/>
              <w:jc w:val="center"/>
              <w:rPr>
                <w:sz w:val="18"/>
                <w:lang w:val="en-GB"/>
              </w:rPr>
            </w:pPr>
          </w:p>
        </w:tc>
        <w:tc>
          <w:tcPr>
            <w:tcW w:w="431" w:type="dxa"/>
            <w:tcBorders>
              <w:bottom w:val="single" w:sz="4" w:space="0" w:color="auto"/>
            </w:tcBorders>
          </w:tcPr>
          <w:p w14:paraId="5059E05E" w14:textId="77777777" w:rsidR="00843B32" w:rsidRDefault="00843B32" w:rsidP="00D57F21">
            <w:pPr>
              <w:numPr>
                <w:ilvl w:val="0"/>
                <w:numId w:val="30"/>
              </w:numPr>
              <w:spacing w:before="20"/>
              <w:jc w:val="both"/>
              <w:rPr>
                <w:sz w:val="18"/>
                <w:szCs w:val="18"/>
                <w:lang w:val="en-GB"/>
              </w:rPr>
            </w:pPr>
          </w:p>
        </w:tc>
        <w:tc>
          <w:tcPr>
            <w:tcW w:w="4405" w:type="dxa"/>
            <w:gridSpan w:val="2"/>
            <w:tcBorders>
              <w:bottom w:val="single" w:sz="4" w:space="0" w:color="auto"/>
            </w:tcBorders>
          </w:tcPr>
          <w:p w14:paraId="230148CC" w14:textId="77777777" w:rsidR="00843B32" w:rsidRDefault="00843B32" w:rsidP="00865330">
            <w:pPr>
              <w:spacing w:before="20"/>
              <w:jc w:val="both"/>
              <w:rPr>
                <w:sz w:val="18"/>
                <w:szCs w:val="18"/>
                <w:lang w:val="en-GB"/>
              </w:rPr>
            </w:pPr>
            <w:r>
              <w:rPr>
                <w:sz w:val="18"/>
                <w:szCs w:val="18"/>
                <w:lang w:val="en-GB"/>
              </w:rPr>
              <w:t xml:space="preserve">the requirements, including those for test and calibration methods, measuring equipment and proficiency test items to be used, are adequately defined, documented and understood; </w:t>
            </w:r>
          </w:p>
        </w:tc>
        <w:tc>
          <w:tcPr>
            <w:tcW w:w="900" w:type="dxa"/>
            <w:tcBorders>
              <w:bottom w:val="single" w:sz="4" w:space="0" w:color="auto"/>
            </w:tcBorders>
          </w:tcPr>
          <w:p w14:paraId="03527B00" w14:textId="77777777" w:rsidR="00843B32" w:rsidRDefault="00843B32" w:rsidP="00865330">
            <w:pPr>
              <w:spacing w:before="40" w:after="40"/>
              <w:jc w:val="both"/>
              <w:rPr>
                <w:lang w:val="en-GB"/>
              </w:rPr>
            </w:pPr>
          </w:p>
        </w:tc>
        <w:tc>
          <w:tcPr>
            <w:tcW w:w="3495" w:type="dxa"/>
            <w:tcBorders>
              <w:bottom w:val="single" w:sz="4" w:space="0" w:color="auto"/>
            </w:tcBorders>
          </w:tcPr>
          <w:p w14:paraId="0E456E05" w14:textId="77777777" w:rsidR="00843B32" w:rsidRDefault="00843B32" w:rsidP="00865330">
            <w:pPr>
              <w:spacing w:before="40" w:after="40"/>
              <w:jc w:val="both"/>
              <w:rPr>
                <w:lang w:val="en-GB"/>
              </w:rPr>
            </w:pPr>
          </w:p>
        </w:tc>
      </w:tr>
      <w:tr w:rsidR="00843B32" w14:paraId="65E7E7A6" w14:textId="77777777" w:rsidTr="00261D06">
        <w:trPr>
          <w:cantSplit/>
        </w:trPr>
        <w:tc>
          <w:tcPr>
            <w:tcW w:w="318" w:type="dxa"/>
            <w:vMerge/>
            <w:tcBorders>
              <w:right w:val="single" w:sz="4" w:space="0" w:color="auto"/>
            </w:tcBorders>
          </w:tcPr>
          <w:p w14:paraId="7564BAD3"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34602F82" w14:textId="77777777" w:rsidR="00843B32" w:rsidRDefault="00843B32" w:rsidP="00865330">
            <w:pPr>
              <w:spacing w:before="40" w:after="40"/>
              <w:ind w:left="-144" w:right="-144"/>
              <w:jc w:val="center"/>
              <w:rPr>
                <w:lang w:val="en-GB"/>
              </w:rPr>
            </w:pPr>
          </w:p>
        </w:tc>
        <w:tc>
          <w:tcPr>
            <w:tcW w:w="524" w:type="dxa"/>
            <w:vMerge/>
            <w:shd w:val="clear" w:color="auto" w:fill="FFFFFF"/>
          </w:tcPr>
          <w:p w14:paraId="690B55A2" w14:textId="77777777" w:rsidR="00843B32" w:rsidRDefault="00843B32" w:rsidP="00865330">
            <w:pPr>
              <w:spacing w:before="60" w:after="60"/>
              <w:ind w:left="-144" w:right="-144"/>
              <w:jc w:val="center"/>
              <w:rPr>
                <w:sz w:val="18"/>
                <w:lang w:val="en-GB"/>
              </w:rPr>
            </w:pPr>
          </w:p>
        </w:tc>
        <w:tc>
          <w:tcPr>
            <w:tcW w:w="431" w:type="dxa"/>
            <w:tcBorders>
              <w:bottom w:val="single" w:sz="4" w:space="0" w:color="auto"/>
            </w:tcBorders>
          </w:tcPr>
          <w:p w14:paraId="72E105A9" w14:textId="77777777" w:rsidR="00843B32" w:rsidRDefault="00843B32" w:rsidP="00D57F21">
            <w:pPr>
              <w:numPr>
                <w:ilvl w:val="0"/>
                <w:numId w:val="30"/>
              </w:numPr>
              <w:spacing w:before="20"/>
              <w:jc w:val="both"/>
              <w:rPr>
                <w:sz w:val="18"/>
                <w:szCs w:val="18"/>
                <w:lang w:val="en-GB"/>
              </w:rPr>
            </w:pPr>
          </w:p>
        </w:tc>
        <w:tc>
          <w:tcPr>
            <w:tcW w:w="4405" w:type="dxa"/>
            <w:gridSpan w:val="2"/>
            <w:tcBorders>
              <w:bottom w:val="single" w:sz="4" w:space="0" w:color="auto"/>
            </w:tcBorders>
          </w:tcPr>
          <w:p w14:paraId="3DA30E1E" w14:textId="77777777" w:rsidR="00843B32" w:rsidRDefault="00843B32" w:rsidP="00865330">
            <w:pPr>
              <w:spacing w:before="20"/>
              <w:jc w:val="both"/>
              <w:rPr>
                <w:sz w:val="18"/>
                <w:szCs w:val="18"/>
                <w:lang w:val="en-GB"/>
              </w:rPr>
            </w:pPr>
            <w:r>
              <w:rPr>
                <w:sz w:val="18"/>
                <w:szCs w:val="18"/>
                <w:lang w:val="en-GB"/>
              </w:rPr>
              <w:t xml:space="preserve">the proficiency testing provider has the capability and resources to meet the requirements; and </w:t>
            </w:r>
          </w:p>
        </w:tc>
        <w:tc>
          <w:tcPr>
            <w:tcW w:w="900" w:type="dxa"/>
            <w:tcBorders>
              <w:bottom w:val="single" w:sz="4" w:space="0" w:color="auto"/>
            </w:tcBorders>
          </w:tcPr>
          <w:p w14:paraId="33617A21" w14:textId="77777777" w:rsidR="00843B32" w:rsidRDefault="00843B32" w:rsidP="00865330">
            <w:pPr>
              <w:spacing w:before="40" w:after="40"/>
              <w:jc w:val="both"/>
              <w:rPr>
                <w:lang w:val="en-GB"/>
              </w:rPr>
            </w:pPr>
          </w:p>
        </w:tc>
        <w:tc>
          <w:tcPr>
            <w:tcW w:w="3495" w:type="dxa"/>
            <w:tcBorders>
              <w:bottom w:val="single" w:sz="4" w:space="0" w:color="auto"/>
            </w:tcBorders>
          </w:tcPr>
          <w:p w14:paraId="3D9706AD" w14:textId="77777777" w:rsidR="00843B32" w:rsidRDefault="00843B32" w:rsidP="00865330">
            <w:pPr>
              <w:spacing w:before="40" w:after="40"/>
              <w:jc w:val="both"/>
              <w:rPr>
                <w:lang w:val="en-GB"/>
              </w:rPr>
            </w:pPr>
          </w:p>
        </w:tc>
      </w:tr>
      <w:tr w:rsidR="00843B32" w14:paraId="2EE00235" w14:textId="77777777" w:rsidTr="00261D06">
        <w:trPr>
          <w:cantSplit/>
        </w:trPr>
        <w:tc>
          <w:tcPr>
            <w:tcW w:w="318" w:type="dxa"/>
            <w:vMerge/>
            <w:tcBorders>
              <w:right w:val="single" w:sz="4" w:space="0" w:color="auto"/>
            </w:tcBorders>
          </w:tcPr>
          <w:p w14:paraId="0CAEAC1E"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240DA217" w14:textId="77777777" w:rsidR="00843B32" w:rsidRDefault="00843B32" w:rsidP="00865330">
            <w:pPr>
              <w:spacing w:before="40" w:after="40"/>
              <w:ind w:left="-144" w:right="-144"/>
              <w:jc w:val="center"/>
              <w:rPr>
                <w:lang w:val="en-GB"/>
              </w:rPr>
            </w:pPr>
          </w:p>
        </w:tc>
        <w:tc>
          <w:tcPr>
            <w:tcW w:w="524" w:type="dxa"/>
            <w:vMerge/>
            <w:tcBorders>
              <w:bottom w:val="single" w:sz="4" w:space="0" w:color="auto"/>
            </w:tcBorders>
            <w:shd w:val="clear" w:color="auto" w:fill="FFFFFF"/>
          </w:tcPr>
          <w:p w14:paraId="3A0FFFC2" w14:textId="77777777" w:rsidR="00843B32" w:rsidRDefault="00843B32" w:rsidP="00865330">
            <w:pPr>
              <w:spacing w:before="60" w:after="60"/>
              <w:ind w:left="-144" w:right="-144"/>
              <w:jc w:val="center"/>
              <w:rPr>
                <w:sz w:val="18"/>
                <w:lang w:val="en-GB"/>
              </w:rPr>
            </w:pPr>
          </w:p>
        </w:tc>
        <w:tc>
          <w:tcPr>
            <w:tcW w:w="431" w:type="dxa"/>
            <w:tcBorders>
              <w:bottom w:val="single" w:sz="4" w:space="0" w:color="auto"/>
            </w:tcBorders>
          </w:tcPr>
          <w:p w14:paraId="12D3802F" w14:textId="77777777" w:rsidR="00843B32" w:rsidRDefault="00843B32" w:rsidP="00D57F21">
            <w:pPr>
              <w:numPr>
                <w:ilvl w:val="0"/>
                <w:numId w:val="30"/>
              </w:numPr>
              <w:spacing w:before="20"/>
              <w:jc w:val="both"/>
              <w:rPr>
                <w:sz w:val="18"/>
                <w:szCs w:val="18"/>
                <w:lang w:val="en-GB"/>
              </w:rPr>
            </w:pPr>
          </w:p>
        </w:tc>
        <w:tc>
          <w:tcPr>
            <w:tcW w:w="4405" w:type="dxa"/>
            <w:gridSpan w:val="2"/>
            <w:tcBorders>
              <w:bottom w:val="single" w:sz="4" w:space="0" w:color="auto"/>
            </w:tcBorders>
          </w:tcPr>
          <w:p w14:paraId="56E94238" w14:textId="77777777" w:rsidR="00843B32" w:rsidRDefault="00843B32" w:rsidP="00865330">
            <w:pPr>
              <w:spacing w:before="20"/>
              <w:jc w:val="both"/>
              <w:rPr>
                <w:sz w:val="18"/>
                <w:szCs w:val="18"/>
                <w:lang w:val="en-GB"/>
              </w:rPr>
            </w:pPr>
            <w:r>
              <w:rPr>
                <w:sz w:val="18"/>
                <w:szCs w:val="18"/>
                <w:lang w:val="en-GB"/>
              </w:rPr>
              <w:t xml:space="preserve">the proficiency testing scheme is technically appropriate. </w:t>
            </w:r>
          </w:p>
          <w:p w14:paraId="4D9E528F" w14:textId="77777777" w:rsidR="00843B32" w:rsidRDefault="00843B32" w:rsidP="00865330">
            <w:pPr>
              <w:spacing w:before="20"/>
              <w:jc w:val="both"/>
              <w:rPr>
                <w:sz w:val="18"/>
                <w:szCs w:val="18"/>
                <w:lang w:val="en-GB"/>
              </w:rPr>
            </w:pPr>
          </w:p>
          <w:p w14:paraId="4DD20739" w14:textId="77777777" w:rsidR="00843B32" w:rsidRPr="00B17BFC" w:rsidRDefault="00843B32" w:rsidP="00865330">
            <w:pPr>
              <w:spacing w:before="20"/>
              <w:jc w:val="both"/>
              <w:rPr>
                <w:i/>
                <w:sz w:val="18"/>
                <w:szCs w:val="18"/>
                <w:lang w:val="en-GB"/>
              </w:rPr>
            </w:pPr>
            <w:r w:rsidRPr="00B17BFC">
              <w:rPr>
                <w:i/>
                <w:sz w:val="18"/>
                <w:szCs w:val="18"/>
                <w:lang w:val="en-GB"/>
              </w:rPr>
              <w:t xml:space="preserve">NOTE </w:t>
            </w:r>
            <w:proofErr w:type="gramStart"/>
            <w:r w:rsidRPr="00B17BFC">
              <w:rPr>
                <w:i/>
                <w:sz w:val="18"/>
                <w:szCs w:val="18"/>
                <w:lang w:val="en-GB"/>
              </w:rPr>
              <w:t>1  This</w:t>
            </w:r>
            <w:proofErr w:type="gramEnd"/>
            <w:r w:rsidRPr="00B17BFC">
              <w:rPr>
                <w:i/>
                <w:sz w:val="18"/>
                <w:szCs w:val="18"/>
                <w:lang w:val="en-GB"/>
              </w:rPr>
              <w:t xml:space="preserve"> review is particularly important when a customer requests a proficiency testing scheme to be created for a specific purpose or for a different level or frequency of participation from that normally offered. </w:t>
            </w:r>
          </w:p>
          <w:p w14:paraId="0D6BF64B" w14:textId="77777777" w:rsidR="00843B32" w:rsidRPr="00B17BFC" w:rsidRDefault="00843B32" w:rsidP="00865330">
            <w:pPr>
              <w:jc w:val="both"/>
              <w:rPr>
                <w:i/>
                <w:sz w:val="18"/>
                <w:szCs w:val="18"/>
                <w:lang w:val="en-GB"/>
              </w:rPr>
            </w:pPr>
          </w:p>
          <w:p w14:paraId="01D453E5" w14:textId="77777777" w:rsidR="00843B32" w:rsidRDefault="00843B32" w:rsidP="00865330">
            <w:pPr>
              <w:spacing w:before="20"/>
              <w:jc w:val="both"/>
              <w:rPr>
                <w:sz w:val="18"/>
                <w:szCs w:val="18"/>
                <w:lang w:val="en-GB"/>
              </w:rPr>
            </w:pPr>
            <w:r w:rsidRPr="00B17BFC">
              <w:rPr>
                <w:i/>
                <w:sz w:val="18"/>
                <w:szCs w:val="18"/>
                <w:lang w:val="en-GB"/>
              </w:rPr>
              <w:t xml:space="preserve">NOTE </w:t>
            </w:r>
            <w:proofErr w:type="gramStart"/>
            <w:r w:rsidRPr="00B17BFC">
              <w:rPr>
                <w:i/>
                <w:sz w:val="18"/>
                <w:szCs w:val="18"/>
                <w:lang w:val="en-GB"/>
              </w:rPr>
              <w:t>2  This</w:t>
            </w:r>
            <w:proofErr w:type="gramEnd"/>
            <w:r w:rsidRPr="00B17BFC">
              <w:rPr>
                <w:i/>
                <w:sz w:val="18"/>
                <w:szCs w:val="18"/>
                <w:lang w:val="en-GB"/>
              </w:rPr>
              <w:t xml:space="preserve"> review can be simplified when the proficiency test scheme is fully described in a catalogue or other notice, and the participant is enrolling for a routine shipment</w:t>
            </w:r>
            <w:r>
              <w:rPr>
                <w:sz w:val="18"/>
                <w:szCs w:val="18"/>
                <w:lang w:val="en-GB"/>
              </w:rPr>
              <w:t>.</w:t>
            </w:r>
          </w:p>
        </w:tc>
        <w:tc>
          <w:tcPr>
            <w:tcW w:w="900" w:type="dxa"/>
            <w:tcBorders>
              <w:bottom w:val="single" w:sz="4" w:space="0" w:color="auto"/>
            </w:tcBorders>
          </w:tcPr>
          <w:p w14:paraId="49A337F5" w14:textId="77777777" w:rsidR="00843B32" w:rsidRDefault="00843B32" w:rsidP="00865330">
            <w:pPr>
              <w:spacing w:before="40" w:after="40"/>
              <w:jc w:val="both"/>
              <w:rPr>
                <w:lang w:val="en-GB"/>
              </w:rPr>
            </w:pPr>
          </w:p>
        </w:tc>
        <w:tc>
          <w:tcPr>
            <w:tcW w:w="3495" w:type="dxa"/>
            <w:tcBorders>
              <w:bottom w:val="single" w:sz="4" w:space="0" w:color="auto"/>
            </w:tcBorders>
          </w:tcPr>
          <w:p w14:paraId="15A67B97" w14:textId="77777777" w:rsidR="00843B32" w:rsidRDefault="00843B32" w:rsidP="00865330">
            <w:pPr>
              <w:spacing w:before="40" w:after="40"/>
              <w:jc w:val="both"/>
              <w:rPr>
                <w:lang w:val="en-GB"/>
              </w:rPr>
            </w:pPr>
          </w:p>
        </w:tc>
      </w:tr>
      <w:tr w:rsidR="00843B32" w14:paraId="34EC8C88" w14:textId="77777777" w:rsidTr="00261D06">
        <w:trPr>
          <w:cantSplit/>
        </w:trPr>
        <w:tc>
          <w:tcPr>
            <w:tcW w:w="318" w:type="dxa"/>
            <w:vMerge/>
            <w:tcBorders>
              <w:right w:val="single" w:sz="4" w:space="0" w:color="auto"/>
            </w:tcBorders>
          </w:tcPr>
          <w:p w14:paraId="62C1877D"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3577B741" w14:textId="77777777" w:rsidR="00843B32" w:rsidRDefault="00843B32" w:rsidP="00865330">
            <w:pPr>
              <w:spacing w:before="40" w:after="40"/>
              <w:ind w:left="-144" w:right="-144"/>
              <w:jc w:val="center"/>
              <w:rPr>
                <w:lang w:val="en-GB"/>
              </w:rPr>
            </w:pPr>
          </w:p>
        </w:tc>
        <w:tc>
          <w:tcPr>
            <w:tcW w:w="524" w:type="dxa"/>
            <w:tcBorders>
              <w:top w:val="single" w:sz="4" w:space="0" w:color="auto"/>
              <w:bottom w:val="single" w:sz="4" w:space="0" w:color="auto"/>
            </w:tcBorders>
            <w:shd w:val="clear" w:color="auto" w:fill="FFFFFF"/>
          </w:tcPr>
          <w:p w14:paraId="4CBE0138" w14:textId="77777777" w:rsidR="00843B32" w:rsidRDefault="00843B32" w:rsidP="00865330">
            <w:pPr>
              <w:spacing w:before="60" w:after="60"/>
              <w:ind w:left="-144" w:right="-144"/>
              <w:jc w:val="center"/>
              <w:rPr>
                <w:sz w:val="18"/>
                <w:lang w:val="en-GB"/>
              </w:rPr>
            </w:pPr>
            <w:r>
              <w:rPr>
                <w:sz w:val="18"/>
                <w:lang w:val="en-GB"/>
              </w:rPr>
              <w:t>5.4.2</w:t>
            </w:r>
          </w:p>
        </w:tc>
        <w:tc>
          <w:tcPr>
            <w:tcW w:w="4836" w:type="dxa"/>
            <w:gridSpan w:val="3"/>
            <w:tcBorders>
              <w:bottom w:val="single" w:sz="4" w:space="0" w:color="auto"/>
            </w:tcBorders>
          </w:tcPr>
          <w:p w14:paraId="30419B8F" w14:textId="77777777" w:rsidR="00843B32" w:rsidRDefault="00843B32" w:rsidP="00865330">
            <w:pPr>
              <w:spacing w:before="20"/>
              <w:jc w:val="both"/>
              <w:rPr>
                <w:sz w:val="18"/>
                <w:szCs w:val="18"/>
                <w:lang w:val="en-GB"/>
              </w:rPr>
            </w:pPr>
            <w:r>
              <w:rPr>
                <w:sz w:val="18"/>
                <w:szCs w:val="18"/>
                <w:lang w:val="en-GB"/>
              </w:rPr>
              <w:t>Records of such reviews, including any changes, shall be maintained. Records shall also be maintained of pertinent discussions with a customer relating to the customer's requirements, or the results of the work during the period of execution of the contract, or both.</w:t>
            </w:r>
          </w:p>
        </w:tc>
        <w:tc>
          <w:tcPr>
            <w:tcW w:w="900" w:type="dxa"/>
            <w:tcBorders>
              <w:bottom w:val="single" w:sz="4" w:space="0" w:color="auto"/>
            </w:tcBorders>
          </w:tcPr>
          <w:p w14:paraId="5FF98B19" w14:textId="77777777" w:rsidR="00843B32" w:rsidRDefault="00843B32" w:rsidP="00865330">
            <w:pPr>
              <w:spacing w:before="40" w:after="40"/>
              <w:jc w:val="both"/>
              <w:rPr>
                <w:lang w:val="en-GB"/>
              </w:rPr>
            </w:pPr>
          </w:p>
        </w:tc>
        <w:tc>
          <w:tcPr>
            <w:tcW w:w="3495" w:type="dxa"/>
            <w:tcBorders>
              <w:bottom w:val="single" w:sz="4" w:space="0" w:color="auto"/>
            </w:tcBorders>
          </w:tcPr>
          <w:p w14:paraId="035A293C" w14:textId="77777777" w:rsidR="00843B32" w:rsidRDefault="00843B32" w:rsidP="00865330">
            <w:pPr>
              <w:spacing w:before="40" w:after="40"/>
              <w:jc w:val="both"/>
              <w:rPr>
                <w:lang w:val="en-GB"/>
              </w:rPr>
            </w:pPr>
          </w:p>
        </w:tc>
      </w:tr>
      <w:tr w:rsidR="00843B32" w14:paraId="75632283" w14:textId="77777777" w:rsidTr="00261D06">
        <w:trPr>
          <w:cantSplit/>
        </w:trPr>
        <w:tc>
          <w:tcPr>
            <w:tcW w:w="318" w:type="dxa"/>
            <w:vMerge/>
            <w:tcBorders>
              <w:right w:val="single" w:sz="4" w:space="0" w:color="auto"/>
            </w:tcBorders>
          </w:tcPr>
          <w:p w14:paraId="71D81DE9"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0B00720D" w14:textId="77777777" w:rsidR="00843B32" w:rsidRDefault="00843B32" w:rsidP="00865330">
            <w:pPr>
              <w:spacing w:before="40" w:after="40"/>
              <w:ind w:left="-144" w:right="-144"/>
              <w:jc w:val="center"/>
              <w:rPr>
                <w:lang w:val="en-GB"/>
              </w:rPr>
            </w:pPr>
          </w:p>
        </w:tc>
        <w:tc>
          <w:tcPr>
            <w:tcW w:w="524" w:type="dxa"/>
            <w:tcBorders>
              <w:top w:val="single" w:sz="4" w:space="0" w:color="auto"/>
              <w:bottom w:val="single" w:sz="4" w:space="0" w:color="auto"/>
            </w:tcBorders>
            <w:shd w:val="clear" w:color="auto" w:fill="FFFFFF"/>
          </w:tcPr>
          <w:p w14:paraId="2B2420AF" w14:textId="77777777" w:rsidR="00843B32" w:rsidRDefault="00843B32" w:rsidP="00865330">
            <w:pPr>
              <w:spacing w:before="60" w:after="60"/>
              <w:ind w:left="-144" w:right="-144"/>
              <w:jc w:val="center"/>
              <w:rPr>
                <w:sz w:val="18"/>
                <w:lang w:val="en-GB"/>
              </w:rPr>
            </w:pPr>
            <w:r>
              <w:rPr>
                <w:sz w:val="18"/>
                <w:lang w:val="en-GB"/>
              </w:rPr>
              <w:t>5.4.3</w:t>
            </w:r>
          </w:p>
        </w:tc>
        <w:tc>
          <w:tcPr>
            <w:tcW w:w="4836" w:type="dxa"/>
            <w:gridSpan w:val="3"/>
            <w:tcBorders>
              <w:bottom w:val="single" w:sz="4" w:space="0" w:color="auto"/>
            </w:tcBorders>
          </w:tcPr>
          <w:p w14:paraId="2406A9C0" w14:textId="77777777" w:rsidR="00843B32" w:rsidRDefault="00843B32" w:rsidP="00865330">
            <w:pPr>
              <w:spacing w:before="20"/>
              <w:jc w:val="both"/>
              <w:rPr>
                <w:sz w:val="18"/>
                <w:szCs w:val="18"/>
                <w:lang w:val="en-GB"/>
              </w:rPr>
            </w:pPr>
            <w:r>
              <w:rPr>
                <w:sz w:val="18"/>
                <w:szCs w:val="18"/>
                <w:lang w:val="en-GB"/>
              </w:rPr>
              <w:t>The review shall cover all aspects of the request, including any work that is subcontracted by the proficiency testing provider.</w:t>
            </w:r>
          </w:p>
        </w:tc>
        <w:tc>
          <w:tcPr>
            <w:tcW w:w="900" w:type="dxa"/>
            <w:tcBorders>
              <w:bottom w:val="single" w:sz="4" w:space="0" w:color="auto"/>
            </w:tcBorders>
          </w:tcPr>
          <w:p w14:paraId="2EAAEBDD" w14:textId="77777777" w:rsidR="00843B32" w:rsidRDefault="00843B32" w:rsidP="00865330">
            <w:pPr>
              <w:spacing w:before="40" w:after="40"/>
              <w:jc w:val="both"/>
              <w:rPr>
                <w:lang w:val="en-GB"/>
              </w:rPr>
            </w:pPr>
          </w:p>
        </w:tc>
        <w:tc>
          <w:tcPr>
            <w:tcW w:w="3495" w:type="dxa"/>
            <w:tcBorders>
              <w:bottom w:val="single" w:sz="4" w:space="0" w:color="auto"/>
            </w:tcBorders>
          </w:tcPr>
          <w:p w14:paraId="6E275134" w14:textId="77777777" w:rsidR="00843B32" w:rsidRDefault="00843B32" w:rsidP="00865330">
            <w:pPr>
              <w:spacing w:before="40" w:after="40"/>
              <w:jc w:val="both"/>
              <w:rPr>
                <w:lang w:val="en-GB"/>
              </w:rPr>
            </w:pPr>
          </w:p>
        </w:tc>
      </w:tr>
      <w:tr w:rsidR="00843B32" w14:paraId="55DC7FF3" w14:textId="77777777" w:rsidTr="00261D06">
        <w:trPr>
          <w:cantSplit/>
        </w:trPr>
        <w:tc>
          <w:tcPr>
            <w:tcW w:w="318" w:type="dxa"/>
            <w:vMerge/>
            <w:tcBorders>
              <w:right w:val="single" w:sz="4" w:space="0" w:color="auto"/>
            </w:tcBorders>
          </w:tcPr>
          <w:p w14:paraId="772FE7B5"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03D90F28" w14:textId="77777777" w:rsidR="00843B32" w:rsidRDefault="00843B32" w:rsidP="00865330">
            <w:pPr>
              <w:spacing w:before="40" w:after="40"/>
              <w:ind w:left="-144" w:right="-144"/>
              <w:jc w:val="center"/>
              <w:rPr>
                <w:lang w:val="en-GB"/>
              </w:rPr>
            </w:pPr>
          </w:p>
        </w:tc>
        <w:tc>
          <w:tcPr>
            <w:tcW w:w="524" w:type="dxa"/>
            <w:tcBorders>
              <w:top w:val="single" w:sz="4" w:space="0" w:color="auto"/>
              <w:bottom w:val="single" w:sz="4" w:space="0" w:color="auto"/>
            </w:tcBorders>
            <w:shd w:val="clear" w:color="auto" w:fill="FFFFFF"/>
          </w:tcPr>
          <w:p w14:paraId="39272382" w14:textId="77777777" w:rsidR="00843B32" w:rsidRDefault="00843B32" w:rsidP="00865330">
            <w:pPr>
              <w:spacing w:before="60" w:after="60"/>
              <w:ind w:left="-144" w:right="-144"/>
              <w:jc w:val="center"/>
              <w:rPr>
                <w:sz w:val="18"/>
                <w:lang w:val="en-GB"/>
              </w:rPr>
            </w:pPr>
            <w:r>
              <w:rPr>
                <w:sz w:val="18"/>
                <w:lang w:val="en-GB"/>
              </w:rPr>
              <w:t>5.4.5</w:t>
            </w:r>
          </w:p>
        </w:tc>
        <w:tc>
          <w:tcPr>
            <w:tcW w:w="4836" w:type="dxa"/>
            <w:gridSpan w:val="3"/>
            <w:tcBorders>
              <w:bottom w:val="single" w:sz="4" w:space="0" w:color="auto"/>
            </w:tcBorders>
          </w:tcPr>
          <w:p w14:paraId="2D8A11FD" w14:textId="77777777" w:rsidR="00843B32" w:rsidRDefault="00843B32" w:rsidP="00865330">
            <w:pPr>
              <w:spacing w:before="20"/>
              <w:jc w:val="both"/>
              <w:rPr>
                <w:sz w:val="18"/>
                <w:szCs w:val="18"/>
                <w:lang w:val="en-GB"/>
              </w:rPr>
            </w:pPr>
            <w:r>
              <w:rPr>
                <w:sz w:val="18"/>
                <w:szCs w:val="18"/>
                <w:lang w:val="en-GB"/>
              </w:rPr>
              <w:t>The participants and other customers, as appropriate, shall be informed of any deviation in the contract or agreed proficiency testing scheme design.</w:t>
            </w:r>
          </w:p>
        </w:tc>
        <w:tc>
          <w:tcPr>
            <w:tcW w:w="900" w:type="dxa"/>
            <w:tcBorders>
              <w:bottom w:val="single" w:sz="4" w:space="0" w:color="auto"/>
            </w:tcBorders>
          </w:tcPr>
          <w:p w14:paraId="24E0CFA2" w14:textId="77777777" w:rsidR="00843B32" w:rsidRDefault="00843B32" w:rsidP="00865330">
            <w:pPr>
              <w:spacing w:before="40" w:after="40"/>
              <w:jc w:val="both"/>
              <w:rPr>
                <w:lang w:val="en-GB"/>
              </w:rPr>
            </w:pPr>
          </w:p>
        </w:tc>
        <w:tc>
          <w:tcPr>
            <w:tcW w:w="3495" w:type="dxa"/>
            <w:tcBorders>
              <w:bottom w:val="single" w:sz="4" w:space="0" w:color="auto"/>
            </w:tcBorders>
          </w:tcPr>
          <w:p w14:paraId="5F8A4095" w14:textId="77777777" w:rsidR="00843B32" w:rsidRDefault="00843B32" w:rsidP="00865330">
            <w:pPr>
              <w:spacing w:before="40" w:after="40"/>
              <w:jc w:val="both"/>
              <w:rPr>
                <w:lang w:val="en-GB"/>
              </w:rPr>
            </w:pPr>
          </w:p>
        </w:tc>
      </w:tr>
      <w:tr w:rsidR="00843B32" w14:paraId="7DA6D84A" w14:textId="77777777" w:rsidTr="00261D06">
        <w:trPr>
          <w:cantSplit/>
        </w:trPr>
        <w:tc>
          <w:tcPr>
            <w:tcW w:w="318" w:type="dxa"/>
            <w:vMerge/>
            <w:tcBorders>
              <w:right w:val="single" w:sz="4" w:space="0" w:color="auto"/>
            </w:tcBorders>
          </w:tcPr>
          <w:p w14:paraId="072575BB"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4322425A" w14:textId="77777777" w:rsidR="00843B32" w:rsidRDefault="00843B32" w:rsidP="00865330">
            <w:pPr>
              <w:spacing w:before="40" w:after="40"/>
              <w:ind w:left="-144" w:right="-144"/>
              <w:jc w:val="center"/>
              <w:rPr>
                <w:lang w:val="en-GB"/>
              </w:rPr>
            </w:pPr>
          </w:p>
        </w:tc>
        <w:tc>
          <w:tcPr>
            <w:tcW w:w="524" w:type="dxa"/>
            <w:tcBorders>
              <w:top w:val="single" w:sz="4" w:space="0" w:color="auto"/>
              <w:bottom w:val="single" w:sz="4" w:space="0" w:color="auto"/>
            </w:tcBorders>
            <w:shd w:val="clear" w:color="auto" w:fill="FFFFFF"/>
          </w:tcPr>
          <w:p w14:paraId="1458521C" w14:textId="77777777" w:rsidR="00843B32" w:rsidRDefault="00843B32" w:rsidP="00865330">
            <w:pPr>
              <w:spacing w:before="60" w:after="60"/>
              <w:ind w:left="-144" w:right="-144"/>
              <w:jc w:val="center"/>
              <w:rPr>
                <w:sz w:val="18"/>
                <w:lang w:val="en-GB"/>
              </w:rPr>
            </w:pPr>
            <w:r>
              <w:rPr>
                <w:sz w:val="18"/>
                <w:lang w:val="en-GB"/>
              </w:rPr>
              <w:t>5.4.5</w:t>
            </w:r>
          </w:p>
        </w:tc>
        <w:tc>
          <w:tcPr>
            <w:tcW w:w="4836" w:type="dxa"/>
            <w:gridSpan w:val="3"/>
            <w:tcBorders>
              <w:bottom w:val="single" w:sz="4" w:space="0" w:color="auto"/>
            </w:tcBorders>
          </w:tcPr>
          <w:p w14:paraId="1B52C6BA" w14:textId="77777777" w:rsidR="00843B32" w:rsidRDefault="00843B32" w:rsidP="00865330">
            <w:pPr>
              <w:spacing w:before="20"/>
              <w:jc w:val="both"/>
              <w:rPr>
                <w:sz w:val="18"/>
                <w:szCs w:val="18"/>
                <w:lang w:val="en-GB"/>
              </w:rPr>
            </w:pPr>
            <w:r>
              <w:rPr>
                <w:sz w:val="18"/>
                <w:szCs w:val="18"/>
                <w:lang w:val="en-GB"/>
              </w:rPr>
              <w:t xml:space="preserve">If a request or contract is amended after the proficiency testing scheme is underway, the same review process shall be repeated and any amendments shall be communicated to all affected personnel. </w:t>
            </w:r>
          </w:p>
        </w:tc>
        <w:tc>
          <w:tcPr>
            <w:tcW w:w="900" w:type="dxa"/>
            <w:tcBorders>
              <w:bottom w:val="single" w:sz="4" w:space="0" w:color="auto"/>
            </w:tcBorders>
          </w:tcPr>
          <w:p w14:paraId="519E9D25" w14:textId="77777777" w:rsidR="00843B32" w:rsidRDefault="00843B32" w:rsidP="00865330">
            <w:pPr>
              <w:spacing w:before="40" w:after="40"/>
              <w:jc w:val="both"/>
              <w:rPr>
                <w:lang w:val="en-GB"/>
              </w:rPr>
            </w:pPr>
          </w:p>
        </w:tc>
        <w:tc>
          <w:tcPr>
            <w:tcW w:w="3495" w:type="dxa"/>
            <w:tcBorders>
              <w:bottom w:val="single" w:sz="4" w:space="0" w:color="auto"/>
            </w:tcBorders>
          </w:tcPr>
          <w:p w14:paraId="4CFF6A89" w14:textId="77777777" w:rsidR="00843B32" w:rsidRDefault="00843B32" w:rsidP="00865330">
            <w:pPr>
              <w:spacing w:before="40" w:after="40"/>
              <w:jc w:val="both"/>
              <w:rPr>
                <w:lang w:val="en-GB"/>
              </w:rPr>
            </w:pPr>
          </w:p>
        </w:tc>
      </w:tr>
      <w:tr w:rsidR="00D57F21" w14:paraId="420F463B" w14:textId="77777777" w:rsidTr="00865330">
        <w:trPr>
          <w:cantSplit/>
        </w:trPr>
        <w:tc>
          <w:tcPr>
            <w:tcW w:w="318" w:type="dxa"/>
            <w:vMerge/>
            <w:tcBorders>
              <w:right w:val="single" w:sz="4" w:space="0" w:color="auto"/>
            </w:tcBorders>
          </w:tcPr>
          <w:p w14:paraId="04C49CE0" w14:textId="77777777" w:rsidR="00D57F21" w:rsidRDefault="00D57F21" w:rsidP="00865330">
            <w:pPr>
              <w:spacing w:before="40" w:after="40"/>
              <w:jc w:val="both"/>
              <w:rPr>
                <w:sz w:val="22"/>
                <w:lang w:val="en-GB"/>
              </w:rPr>
            </w:pPr>
          </w:p>
        </w:tc>
        <w:tc>
          <w:tcPr>
            <w:tcW w:w="442" w:type="dxa"/>
            <w:vMerge w:val="restart"/>
            <w:tcBorders>
              <w:top w:val="nil"/>
              <w:left w:val="single" w:sz="4" w:space="0" w:color="auto"/>
            </w:tcBorders>
          </w:tcPr>
          <w:p w14:paraId="05C2F8F2" w14:textId="77777777" w:rsidR="00D57F21" w:rsidRDefault="00D57F21" w:rsidP="00865330">
            <w:pPr>
              <w:spacing w:before="60" w:after="60"/>
              <w:ind w:left="-144" w:right="-144"/>
              <w:jc w:val="center"/>
              <w:rPr>
                <w:rFonts w:ascii="Arial" w:hAnsi="Arial"/>
                <w:b/>
                <w:lang w:val="en-GB"/>
              </w:rPr>
            </w:pPr>
            <w:r>
              <w:rPr>
                <w:rFonts w:ascii="Arial" w:hAnsi="Arial"/>
                <w:b/>
                <w:lang w:val="en-GB"/>
              </w:rPr>
              <w:t>5.5</w:t>
            </w:r>
          </w:p>
        </w:tc>
        <w:tc>
          <w:tcPr>
            <w:tcW w:w="9755" w:type="dxa"/>
            <w:gridSpan w:val="6"/>
            <w:tcBorders>
              <w:top w:val="single" w:sz="4" w:space="0" w:color="auto"/>
              <w:bottom w:val="single" w:sz="4" w:space="0" w:color="auto"/>
            </w:tcBorders>
            <w:shd w:val="clear" w:color="auto" w:fill="auto"/>
          </w:tcPr>
          <w:p w14:paraId="23D51EE7" w14:textId="77777777" w:rsidR="00D57F21" w:rsidRDefault="00D57F21" w:rsidP="00865330">
            <w:pPr>
              <w:spacing w:before="60" w:after="60"/>
              <w:rPr>
                <w:rFonts w:ascii="Arial" w:hAnsi="Arial" w:cs="Arial"/>
                <w:b/>
                <w:lang w:val="en-GB"/>
              </w:rPr>
            </w:pPr>
            <w:r w:rsidRPr="005577C6">
              <w:rPr>
                <w:rFonts w:ascii="Arial" w:hAnsi="Arial" w:cs="Arial"/>
                <w:b/>
                <w:lang w:val="en-GB"/>
              </w:rPr>
              <w:t>SUBCONTRACTING SERVICES</w:t>
            </w:r>
          </w:p>
        </w:tc>
      </w:tr>
      <w:tr w:rsidR="00843B32" w14:paraId="532E0C5B" w14:textId="77777777" w:rsidTr="00261D06">
        <w:trPr>
          <w:cantSplit/>
        </w:trPr>
        <w:tc>
          <w:tcPr>
            <w:tcW w:w="318" w:type="dxa"/>
            <w:vMerge/>
            <w:tcBorders>
              <w:right w:val="single" w:sz="4" w:space="0" w:color="auto"/>
            </w:tcBorders>
          </w:tcPr>
          <w:p w14:paraId="5F0615C1"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077D8288" w14:textId="77777777" w:rsidR="00843B32" w:rsidRDefault="00843B32" w:rsidP="00865330">
            <w:pPr>
              <w:spacing w:before="40" w:after="40"/>
              <w:ind w:left="-144" w:right="-144"/>
              <w:jc w:val="center"/>
              <w:rPr>
                <w:lang w:val="en-GB"/>
              </w:rPr>
            </w:pPr>
          </w:p>
        </w:tc>
        <w:tc>
          <w:tcPr>
            <w:tcW w:w="524" w:type="dxa"/>
            <w:tcBorders>
              <w:top w:val="single" w:sz="4" w:space="0" w:color="auto"/>
              <w:bottom w:val="single" w:sz="4" w:space="0" w:color="auto"/>
            </w:tcBorders>
            <w:shd w:val="clear" w:color="auto" w:fill="FFFFFF"/>
          </w:tcPr>
          <w:p w14:paraId="750540B8" w14:textId="77777777" w:rsidR="00843B32" w:rsidRDefault="00843B32" w:rsidP="00865330">
            <w:pPr>
              <w:spacing w:before="60" w:after="60"/>
              <w:ind w:left="-144" w:right="-144"/>
              <w:jc w:val="center"/>
              <w:rPr>
                <w:sz w:val="18"/>
                <w:lang w:val="en-GB"/>
              </w:rPr>
            </w:pPr>
            <w:r>
              <w:rPr>
                <w:sz w:val="18"/>
                <w:lang w:val="en-GB"/>
              </w:rPr>
              <w:t>5.5.1</w:t>
            </w:r>
          </w:p>
        </w:tc>
        <w:tc>
          <w:tcPr>
            <w:tcW w:w="4836" w:type="dxa"/>
            <w:gridSpan w:val="3"/>
            <w:tcBorders>
              <w:bottom w:val="single" w:sz="4" w:space="0" w:color="auto"/>
            </w:tcBorders>
          </w:tcPr>
          <w:p w14:paraId="6590BE37" w14:textId="77777777" w:rsidR="00843B32" w:rsidRDefault="00843B32" w:rsidP="00865330">
            <w:pPr>
              <w:spacing w:before="20"/>
              <w:jc w:val="both"/>
              <w:rPr>
                <w:sz w:val="18"/>
                <w:szCs w:val="18"/>
                <w:lang w:val="en-GB"/>
              </w:rPr>
            </w:pPr>
            <w:r>
              <w:rPr>
                <w:sz w:val="18"/>
                <w:szCs w:val="18"/>
                <w:lang w:val="en-GB"/>
              </w:rPr>
              <w:t>When a proficiency testing provider subcontracts work, the proficiency testing provider shall demonstrate that the subcontractors' experience and technical competence are sufficient for their assigned tasks and that they comply with the relevant clauses of this International Standard and other appropriate standards.</w:t>
            </w:r>
          </w:p>
        </w:tc>
        <w:tc>
          <w:tcPr>
            <w:tcW w:w="900" w:type="dxa"/>
            <w:tcBorders>
              <w:bottom w:val="single" w:sz="4" w:space="0" w:color="auto"/>
            </w:tcBorders>
          </w:tcPr>
          <w:p w14:paraId="7CDE290E" w14:textId="77777777" w:rsidR="00843B32" w:rsidRDefault="00843B32" w:rsidP="00865330">
            <w:pPr>
              <w:spacing w:before="40" w:after="40"/>
              <w:jc w:val="both"/>
              <w:rPr>
                <w:lang w:val="en-GB"/>
              </w:rPr>
            </w:pPr>
          </w:p>
        </w:tc>
        <w:tc>
          <w:tcPr>
            <w:tcW w:w="3495" w:type="dxa"/>
            <w:tcBorders>
              <w:bottom w:val="single" w:sz="4" w:space="0" w:color="auto"/>
            </w:tcBorders>
          </w:tcPr>
          <w:p w14:paraId="71D9FF8F" w14:textId="77777777" w:rsidR="00843B32" w:rsidRDefault="00843B32" w:rsidP="00865330">
            <w:pPr>
              <w:spacing w:before="40" w:after="40"/>
              <w:jc w:val="both"/>
              <w:rPr>
                <w:lang w:val="en-GB"/>
              </w:rPr>
            </w:pPr>
          </w:p>
        </w:tc>
      </w:tr>
      <w:tr w:rsidR="00843B32" w14:paraId="1022A418" w14:textId="77777777" w:rsidTr="00261D06">
        <w:trPr>
          <w:cantSplit/>
        </w:trPr>
        <w:tc>
          <w:tcPr>
            <w:tcW w:w="318" w:type="dxa"/>
            <w:vMerge/>
            <w:tcBorders>
              <w:right w:val="single" w:sz="4" w:space="0" w:color="auto"/>
            </w:tcBorders>
          </w:tcPr>
          <w:p w14:paraId="289CDF31"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252B365D" w14:textId="77777777" w:rsidR="00843B32" w:rsidRDefault="00843B32" w:rsidP="00865330">
            <w:pPr>
              <w:spacing w:before="40" w:after="40"/>
              <w:ind w:left="-144" w:right="-144"/>
              <w:jc w:val="center"/>
              <w:rPr>
                <w:lang w:val="en-GB"/>
              </w:rPr>
            </w:pPr>
          </w:p>
        </w:tc>
        <w:tc>
          <w:tcPr>
            <w:tcW w:w="524" w:type="dxa"/>
            <w:tcBorders>
              <w:top w:val="single" w:sz="4" w:space="0" w:color="auto"/>
              <w:bottom w:val="single" w:sz="4" w:space="0" w:color="auto"/>
            </w:tcBorders>
            <w:shd w:val="clear" w:color="auto" w:fill="FFFFFF"/>
          </w:tcPr>
          <w:p w14:paraId="05D16648" w14:textId="77777777" w:rsidR="00843B32" w:rsidRDefault="00843B32" w:rsidP="00865330">
            <w:pPr>
              <w:spacing w:before="60" w:after="60"/>
              <w:ind w:left="-144" w:right="-144"/>
              <w:jc w:val="center"/>
              <w:rPr>
                <w:sz w:val="18"/>
                <w:lang w:val="en-GB"/>
              </w:rPr>
            </w:pPr>
            <w:r>
              <w:rPr>
                <w:sz w:val="18"/>
                <w:lang w:val="en-GB"/>
              </w:rPr>
              <w:t>5.5.2</w:t>
            </w:r>
          </w:p>
        </w:tc>
        <w:tc>
          <w:tcPr>
            <w:tcW w:w="4836" w:type="dxa"/>
            <w:gridSpan w:val="3"/>
            <w:tcBorders>
              <w:bottom w:val="single" w:sz="4" w:space="0" w:color="auto"/>
            </w:tcBorders>
          </w:tcPr>
          <w:p w14:paraId="4D4D7920" w14:textId="77777777" w:rsidR="00843B32" w:rsidRDefault="00843B32" w:rsidP="00865330">
            <w:pPr>
              <w:spacing w:before="20"/>
              <w:jc w:val="both"/>
              <w:rPr>
                <w:sz w:val="18"/>
                <w:szCs w:val="18"/>
                <w:lang w:val="en-GB"/>
              </w:rPr>
            </w:pPr>
            <w:r>
              <w:rPr>
                <w:sz w:val="18"/>
                <w:szCs w:val="18"/>
                <w:lang w:val="en-GB"/>
              </w:rPr>
              <w:t xml:space="preserve">The proficiency testing provider shall not subcontract the planning of the proficiency test scheme (see 4.4.1.2), the evaluation of performance (see 4.7.2.1) or the authorization of the final report (see 4.8.1). </w:t>
            </w:r>
          </w:p>
          <w:p w14:paraId="302C9778" w14:textId="77777777" w:rsidR="00843B32" w:rsidRDefault="00843B32" w:rsidP="00865330">
            <w:pPr>
              <w:spacing w:before="20"/>
              <w:jc w:val="both"/>
              <w:rPr>
                <w:sz w:val="18"/>
                <w:szCs w:val="18"/>
                <w:lang w:val="en-GB"/>
              </w:rPr>
            </w:pPr>
          </w:p>
          <w:p w14:paraId="39BB9E13" w14:textId="77777777" w:rsidR="00843B32" w:rsidRPr="00B17BFC" w:rsidRDefault="00843B32" w:rsidP="00865330">
            <w:pPr>
              <w:spacing w:before="20"/>
              <w:jc w:val="both"/>
              <w:rPr>
                <w:i/>
                <w:sz w:val="18"/>
                <w:szCs w:val="18"/>
                <w:lang w:val="en-GB"/>
              </w:rPr>
            </w:pPr>
            <w:proofErr w:type="gramStart"/>
            <w:r w:rsidRPr="00B17BFC">
              <w:rPr>
                <w:i/>
                <w:sz w:val="18"/>
                <w:szCs w:val="18"/>
                <w:lang w:val="en-GB"/>
              </w:rPr>
              <w:t>NOTE  This</w:t>
            </w:r>
            <w:proofErr w:type="gramEnd"/>
            <w:r w:rsidRPr="00B17BFC">
              <w:rPr>
                <w:i/>
                <w:sz w:val="18"/>
                <w:szCs w:val="18"/>
                <w:lang w:val="en-GB"/>
              </w:rPr>
              <w:t xml:space="preserve"> does not preclude the proficiency testing provider utilizing advice or assistance from any advisors, experts or steering group.</w:t>
            </w:r>
          </w:p>
        </w:tc>
        <w:tc>
          <w:tcPr>
            <w:tcW w:w="900" w:type="dxa"/>
            <w:tcBorders>
              <w:bottom w:val="single" w:sz="4" w:space="0" w:color="auto"/>
            </w:tcBorders>
          </w:tcPr>
          <w:p w14:paraId="6DAC23AE" w14:textId="77777777" w:rsidR="00843B32" w:rsidRDefault="00843B32" w:rsidP="00865330">
            <w:pPr>
              <w:spacing w:before="40" w:after="40"/>
              <w:jc w:val="both"/>
              <w:rPr>
                <w:lang w:val="en-GB"/>
              </w:rPr>
            </w:pPr>
          </w:p>
        </w:tc>
        <w:tc>
          <w:tcPr>
            <w:tcW w:w="3495" w:type="dxa"/>
            <w:tcBorders>
              <w:bottom w:val="single" w:sz="4" w:space="0" w:color="auto"/>
            </w:tcBorders>
          </w:tcPr>
          <w:p w14:paraId="7FE1AFCF" w14:textId="77777777" w:rsidR="00843B32" w:rsidRDefault="00843B32" w:rsidP="00865330">
            <w:pPr>
              <w:spacing w:before="40" w:after="40"/>
              <w:jc w:val="both"/>
              <w:rPr>
                <w:lang w:val="en-GB"/>
              </w:rPr>
            </w:pPr>
          </w:p>
        </w:tc>
      </w:tr>
      <w:tr w:rsidR="00843B32" w14:paraId="1CE0A9D7" w14:textId="77777777" w:rsidTr="00261D06">
        <w:trPr>
          <w:cantSplit/>
        </w:trPr>
        <w:tc>
          <w:tcPr>
            <w:tcW w:w="318" w:type="dxa"/>
            <w:vMerge/>
            <w:tcBorders>
              <w:right w:val="single" w:sz="4" w:space="0" w:color="auto"/>
            </w:tcBorders>
          </w:tcPr>
          <w:p w14:paraId="1BFDE4FE"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7646A78E" w14:textId="77777777" w:rsidR="00843B32" w:rsidRDefault="00843B32" w:rsidP="00865330">
            <w:pPr>
              <w:spacing w:before="40" w:after="40"/>
              <w:ind w:left="-144" w:right="-144"/>
              <w:jc w:val="center"/>
              <w:rPr>
                <w:lang w:val="en-GB"/>
              </w:rPr>
            </w:pPr>
          </w:p>
        </w:tc>
        <w:tc>
          <w:tcPr>
            <w:tcW w:w="524" w:type="dxa"/>
            <w:tcBorders>
              <w:top w:val="single" w:sz="4" w:space="0" w:color="auto"/>
              <w:bottom w:val="single" w:sz="4" w:space="0" w:color="auto"/>
            </w:tcBorders>
            <w:shd w:val="clear" w:color="auto" w:fill="FFFFFF"/>
          </w:tcPr>
          <w:p w14:paraId="0F96F723" w14:textId="77777777" w:rsidR="00843B32" w:rsidRDefault="00843B32" w:rsidP="00865330">
            <w:pPr>
              <w:spacing w:before="60" w:after="60"/>
              <w:ind w:left="-144" w:right="-144"/>
              <w:jc w:val="center"/>
              <w:rPr>
                <w:sz w:val="18"/>
                <w:lang w:val="en-GB"/>
              </w:rPr>
            </w:pPr>
            <w:r>
              <w:rPr>
                <w:sz w:val="18"/>
                <w:lang w:val="en-GB"/>
              </w:rPr>
              <w:t>5.5.3</w:t>
            </w:r>
          </w:p>
        </w:tc>
        <w:tc>
          <w:tcPr>
            <w:tcW w:w="4836" w:type="dxa"/>
            <w:gridSpan w:val="3"/>
            <w:tcBorders>
              <w:bottom w:val="single" w:sz="4" w:space="0" w:color="auto"/>
            </w:tcBorders>
          </w:tcPr>
          <w:p w14:paraId="2D93B9A1" w14:textId="77777777" w:rsidR="00843B32" w:rsidRDefault="00843B32" w:rsidP="00865330">
            <w:pPr>
              <w:spacing w:before="20"/>
              <w:jc w:val="both"/>
              <w:rPr>
                <w:sz w:val="18"/>
                <w:szCs w:val="18"/>
                <w:lang w:val="en-GB"/>
              </w:rPr>
            </w:pPr>
            <w:r>
              <w:rPr>
                <w:sz w:val="18"/>
                <w:szCs w:val="18"/>
                <w:lang w:val="en-GB"/>
              </w:rPr>
              <w:t xml:space="preserve">The proficiency testing provider shall inform participants, in advance and in writing, of services that are, or may be, subcontracted. </w:t>
            </w:r>
          </w:p>
          <w:p w14:paraId="17452D02" w14:textId="77777777" w:rsidR="00843B32" w:rsidRDefault="00843B32" w:rsidP="00865330">
            <w:pPr>
              <w:spacing w:before="20"/>
              <w:jc w:val="both"/>
              <w:rPr>
                <w:sz w:val="18"/>
                <w:szCs w:val="18"/>
                <w:lang w:val="en-GB"/>
              </w:rPr>
            </w:pPr>
          </w:p>
          <w:p w14:paraId="53DC5F32" w14:textId="77777777" w:rsidR="00843B32" w:rsidRPr="00B17BFC" w:rsidRDefault="00843B32" w:rsidP="00865330">
            <w:pPr>
              <w:spacing w:before="20"/>
              <w:jc w:val="both"/>
              <w:rPr>
                <w:i/>
                <w:sz w:val="18"/>
                <w:szCs w:val="18"/>
                <w:lang w:val="en-GB"/>
              </w:rPr>
            </w:pPr>
            <w:proofErr w:type="gramStart"/>
            <w:r w:rsidRPr="00B17BFC">
              <w:rPr>
                <w:i/>
                <w:sz w:val="18"/>
                <w:szCs w:val="18"/>
                <w:lang w:val="en-GB"/>
              </w:rPr>
              <w:t>NOTE  This</w:t>
            </w:r>
            <w:proofErr w:type="gramEnd"/>
            <w:r w:rsidRPr="00B17BFC">
              <w:rPr>
                <w:i/>
                <w:sz w:val="18"/>
                <w:szCs w:val="18"/>
                <w:lang w:val="en-GB"/>
              </w:rPr>
              <w:t xml:space="preserve"> notification can, for example, take the form of a statement in the proficiency testing scheme documentation, such as the following: “Various aspects of the proficiency testing scheme can from time to time be subcontracted. When subcontracting occurs, it is placed with a competent subcontractor and the proficiency testing provider is responsible for this work.”</w:t>
            </w:r>
          </w:p>
        </w:tc>
        <w:tc>
          <w:tcPr>
            <w:tcW w:w="900" w:type="dxa"/>
            <w:tcBorders>
              <w:bottom w:val="single" w:sz="4" w:space="0" w:color="auto"/>
            </w:tcBorders>
          </w:tcPr>
          <w:p w14:paraId="483CE737" w14:textId="77777777" w:rsidR="00843B32" w:rsidRDefault="00843B32" w:rsidP="00865330">
            <w:pPr>
              <w:spacing w:before="40" w:after="40"/>
              <w:jc w:val="both"/>
              <w:rPr>
                <w:lang w:val="en-GB"/>
              </w:rPr>
            </w:pPr>
          </w:p>
        </w:tc>
        <w:tc>
          <w:tcPr>
            <w:tcW w:w="3495" w:type="dxa"/>
            <w:tcBorders>
              <w:bottom w:val="single" w:sz="4" w:space="0" w:color="auto"/>
            </w:tcBorders>
          </w:tcPr>
          <w:p w14:paraId="637F11F4" w14:textId="77777777" w:rsidR="00843B32" w:rsidRDefault="00843B32" w:rsidP="00865330">
            <w:pPr>
              <w:spacing w:before="40" w:after="40"/>
              <w:jc w:val="both"/>
              <w:rPr>
                <w:lang w:val="en-GB"/>
              </w:rPr>
            </w:pPr>
          </w:p>
        </w:tc>
      </w:tr>
      <w:tr w:rsidR="00843B32" w14:paraId="5ADDBC65" w14:textId="77777777" w:rsidTr="00261D06">
        <w:trPr>
          <w:cantSplit/>
        </w:trPr>
        <w:tc>
          <w:tcPr>
            <w:tcW w:w="318" w:type="dxa"/>
            <w:vMerge/>
            <w:tcBorders>
              <w:right w:val="single" w:sz="4" w:space="0" w:color="auto"/>
            </w:tcBorders>
          </w:tcPr>
          <w:p w14:paraId="71E05BAB"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4729A2A9" w14:textId="77777777" w:rsidR="00843B32" w:rsidRDefault="00843B32" w:rsidP="00865330">
            <w:pPr>
              <w:spacing w:before="40" w:after="40"/>
              <w:ind w:left="-144" w:right="-144"/>
              <w:jc w:val="center"/>
              <w:rPr>
                <w:lang w:val="en-GB"/>
              </w:rPr>
            </w:pPr>
          </w:p>
        </w:tc>
        <w:tc>
          <w:tcPr>
            <w:tcW w:w="524" w:type="dxa"/>
            <w:tcBorders>
              <w:top w:val="single" w:sz="4" w:space="0" w:color="auto"/>
              <w:bottom w:val="single" w:sz="4" w:space="0" w:color="auto"/>
            </w:tcBorders>
            <w:shd w:val="clear" w:color="auto" w:fill="FFFFFF"/>
          </w:tcPr>
          <w:p w14:paraId="23520AD5" w14:textId="77777777" w:rsidR="00843B32" w:rsidRDefault="00843B32" w:rsidP="00865330">
            <w:pPr>
              <w:spacing w:before="60" w:after="60"/>
              <w:ind w:left="-144" w:right="-144"/>
              <w:jc w:val="center"/>
              <w:rPr>
                <w:sz w:val="18"/>
                <w:lang w:val="en-GB"/>
              </w:rPr>
            </w:pPr>
            <w:r>
              <w:rPr>
                <w:sz w:val="18"/>
                <w:lang w:val="en-GB"/>
              </w:rPr>
              <w:t>5.5.4</w:t>
            </w:r>
          </w:p>
        </w:tc>
        <w:tc>
          <w:tcPr>
            <w:tcW w:w="4836" w:type="dxa"/>
            <w:gridSpan w:val="3"/>
            <w:tcBorders>
              <w:bottom w:val="single" w:sz="4" w:space="0" w:color="auto"/>
            </w:tcBorders>
          </w:tcPr>
          <w:p w14:paraId="1D765443" w14:textId="77777777" w:rsidR="00843B32" w:rsidRDefault="00843B32" w:rsidP="00865330">
            <w:pPr>
              <w:spacing w:before="20"/>
              <w:jc w:val="both"/>
              <w:rPr>
                <w:sz w:val="18"/>
                <w:szCs w:val="18"/>
                <w:lang w:val="en-GB"/>
              </w:rPr>
            </w:pPr>
            <w:r>
              <w:rPr>
                <w:sz w:val="18"/>
                <w:szCs w:val="18"/>
                <w:lang w:val="en-GB"/>
              </w:rPr>
              <w:t>The proficiency testing provider shall be responsible to the participants and other customers for the subcontractor's work, except in the case where a regulatory authority specifies which subcontractor is to be used.</w:t>
            </w:r>
          </w:p>
        </w:tc>
        <w:tc>
          <w:tcPr>
            <w:tcW w:w="900" w:type="dxa"/>
            <w:tcBorders>
              <w:bottom w:val="single" w:sz="4" w:space="0" w:color="auto"/>
            </w:tcBorders>
          </w:tcPr>
          <w:p w14:paraId="5F8B61BC" w14:textId="77777777" w:rsidR="00843B32" w:rsidRDefault="00843B32" w:rsidP="00865330">
            <w:pPr>
              <w:spacing w:before="40" w:after="40"/>
              <w:jc w:val="both"/>
              <w:rPr>
                <w:lang w:val="en-GB"/>
              </w:rPr>
            </w:pPr>
          </w:p>
        </w:tc>
        <w:tc>
          <w:tcPr>
            <w:tcW w:w="3495" w:type="dxa"/>
            <w:tcBorders>
              <w:bottom w:val="single" w:sz="4" w:space="0" w:color="auto"/>
            </w:tcBorders>
          </w:tcPr>
          <w:p w14:paraId="01314982" w14:textId="77777777" w:rsidR="00843B32" w:rsidRDefault="00843B32" w:rsidP="00865330">
            <w:pPr>
              <w:spacing w:before="40" w:after="40"/>
              <w:jc w:val="both"/>
              <w:rPr>
                <w:lang w:val="en-GB"/>
              </w:rPr>
            </w:pPr>
          </w:p>
        </w:tc>
      </w:tr>
      <w:tr w:rsidR="00843B32" w14:paraId="32191F37" w14:textId="77777777" w:rsidTr="00261D06">
        <w:trPr>
          <w:cantSplit/>
        </w:trPr>
        <w:tc>
          <w:tcPr>
            <w:tcW w:w="318" w:type="dxa"/>
            <w:vMerge/>
            <w:tcBorders>
              <w:right w:val="single" w:sz="4" w:space="0" w:color="auto"/>
            </w:tcBorders>
          </w:tcPr>
          <w:p w14:paraId="07914311" w14:textId="77777777" w:rsidR="00843B32" w:rsidRDefault="00843B32" w:rsidP="00865330">
            <w:pPr>
              <w:spacing w:before="40" w:after="40"/>
              <w:jc w:val="both"/>
              <w:rPr>
                <w:sz w:val="22"/>
                <w:lang w:val="en-GB"/>
              </w:rPr>
            </w:pPr>
          </w:p>
        </w:tc>
        <w:tc>
          <w:tcPr>
            <w:tcW w:w="442" w:type="dxa"/>
            <w:vMerge/>
            <w:tcBorders>
              <w:left w:val="single" w:sz="4" w:space="0" w:color="auto"/>
              <w:bottom w:val="single" w:sz="4" w:space="0" w:color="auto"/>
            </w:tcBorders>
          </w:tcPr>
          <w:p w14:paraId="6AC68FFB" w14:textId="77777777" w:rsidR="00843B32" w:rsidRDefault="00843B32" w:rsidP="00865330">
            <w:pPr>
              <w:spacing w:before="40" w:after="40"/>
              <w:ind w:left="-144" w:right="-144"/>
              <w:jc w:val="center"/>
              <w:rPr>
                <w:lang w:val="en-GB"/>
              </w:rPr>
            </w:pPr>
          </w:p>
        </w:tc>
        <w:tc>
          <w:tcPr>
            <w:tcW w:w="524" w:type="dxa"/>
            <w:tcBorders>
              <w:top w:val="single" w:sz="4" w:space="0" w:color="auto"/>
              <w:bottom w:val="single" w:sz="4" w:space="0" w:color="auto"/>
            </w:tcBorders>
            <w:shd w:val="clear" w:color="auto" w:fill="FFFFFF"/>
          </w:tcPr>
          <w:p w14:paraId="5E8E81D9" w14:textId="77777777" w:rsidR="00843B32" w:rsidRDefault="00843B32" w:rsidP="00865330">
            <w:pPr>
              <w:spacing w:before="60" w:after="60"/>
              <w:ind w:left="-144" w:right="-144"/>
              <w:jc w:val="center"/>
              <w:rPr>
                <w:sz w:val="18"/>
                <w:lang w:val="en-GB"/>
              </w:rPr>
            </w:pPr>
            <w:r>
              <w:rPr>
                <w:sz w:val="18"/>
                <w:lang w:val="en-GB"/>
              </w:rPr>
              <w:t>5.5.5</w:t>
            </w:r>
          </w:p>
        </w:tc>
        <w:tc>
          <w:tcPr>
            <w:tcW w:w="4836" w:type="dxa"/>
            <w:gridSpan w:val="3"/>
            <w:tcBorders>
              <w:bottom w:val="single" w:sz="4" w:space="0" w:color="auto"/>
            </w:tcBorders>
          </w:tcPr>
          <w:p w14:paraId="1C1850CE" w14:textId="77777777" w:rsidR="00843B32" w:rsidRDefault="00843B32" w:rsidP="00865330">
            <w:pPr>
              <w:spacing w:before="20"/>
              <w:jc w:val="both"/>
              <w:rPr>
                <w:sz w:val="18"/>
                <w:szCs w:val="18"/>
                <w:lang w:val="en-GB"/>
              </w:rPr>
            </w:pPr>
            <w:r>
              <w:rPr>
                <w:sz w:val="18"/>
                <w:szCs w:val="18"/>
                <w:lang w:val="en-GB"/>
              </w:rPr>
              <w:t xml:space="preserve">The proficiency testing provider shall maintain a register of all subcontractors used in the operation of proficiency testing schemes, including the scope of subcontracting and a record of the competence assessment against relevant parts of this International Standard and other appropriate standards for the work in question. </w:t>
            </w:r>
          </w:p>
        </w:tc>
        <w:tc>
          <w:tcPr>
            <w:tcW w:w="900" w:type="dxa"/>
            <w:tcBorders>
              <w:bottom w:val="single" w:sz="4" w:space="0" w:color="auto"/>
            </w:tcBorders>
          </w:tcPr>
          <w:p w14:paraId="6BE0A2AF" w14:textId="77777777" w:rsidR="00843B32" w:rsidRDefault="00843B32" w:rsidP="00865330">
            <w:pPr>
              <w:spacing w:before="40" w:after="40"/>
              <w:jc w:val="both"/>
              <w:rPr>
                <w:lang w:val="en-GB"/>
              </w:rPr>
            </w:pPr>
          </w:p>
        </w:tc>
        <w:tc>
          <w:tcPr>
            <w:tcW w:w="3495" w:type="dxa"/>
            <w:tcBorders>
              <w:bottom w:val="single" w:sz="4" w:space="0" w:color="auto"/>
            </w:tcBorders>
          </w:tcPr>
          <w:p w14:paraId="23CE0817" w14:textId="77777777" w:rsidR="00843B32" w:rsidRDefault="00843B32" w:rsidP="00865330">
            <w:pPr>
              <w:spacing w:before="40" w:after="40"/>
              <w:jc w:val="both"/>
              <w:rPr>
                <w:lang w:val="en-GB"/>
              </w:rPr>
            </w:pPr>
          </w:p>
        </w:tc>
      </w:tr>
      <w:tr w:rsidR="00D57F21" w14:paraId="3A3C7A33" w14:textId="77777777" w:rsidTr="00865330">
        <w:trPr>
          <w:cantSplit/>
        </w:trPr>
        <w:tc>
          <w:tcPr>
            <w:tcW w:w="318" w:type="dxa"/>
            <w:vMerge/>
            <w:tcBorders>
              <w:right w:val="single" w:sz="4" w:space="0" w:color="auto"/>
            </w:tcBorders>
          </w:tcPr>
          <w:p w14:paraId="08CF580D" w14:textId="77777777" w:rsidR="00D57F21" w:rsidRDefault="00D57F21" w:rsidP="00865330">
            <w:pPr>
              <w:spacing w:before="40" w:after="40"/>
              <w:jc w:val="both"/>
              <w:rPr>
                <w:sz w:val="22"/>
                <w:lang w:val="en-GB"/>
              </w:rPr>
            </w:pPr>
          </w:p>
        </w:tc>
        <w:tc>
          <w:tcPr>
            <w:tcW w:w="442" w:type="dxa"/>
            <w:vMerge w:val="restart"/>
            <w:tcBorders>
              <w:top w:val="nil"/>
              <w:left w:val="single" w:sz="4" w:space="0" w:color="auto"/>
            </w:tcBorders>
          </w:tcPr>
          <w:p w14:paraId="1571A0C0" w14:textId="77777777" w:rsidR="00D57F21" w:rsidRDefault="00D57F21" w:rsidP="00865330">
            <w:pPr>
              <w:spacing w:before="60" w:after="60"/>
              <w:ind w:left="-144" w:right="-144"/>
              <w:jc w:val="center"/>
              <w:rPr>
                <w:rFonts w:ascii="Arial" w:hAnsi="Arial"/>
                <w:b/>
                <w:lang w:val="en-GB"/>
              </w:rPr>
            </w:pPr>
            <w:r>
              <w:rPr>
                <w:rFonts w:ascii="Arial" w:hAnsi="Arial"/>
                <w:b/>
                <w:lang w:val="en-GB"/>
              </w:rPr>
              <w:t>5.6</w:t>
            </w:r>
          </w:p>
        </w:tc>
        <w:tc>
          <w:tcPr>
            <w:tcW w:w="9755" w:type="dxa"/>
            <w:gridSpan w:val="6"/>
            <w:tcBorders>
              <w:top w:val="single" w:sz="4" w:space="0" w:color="auto"/>
              <w:bottom w:val="single" w:sz="4" w:space="0" w:color="auto"/>
            </w:tcBorders>
            <w:shd w:val="clear" w:color="auto" w:fill="FFFFFF"/>
          </w:tcPr>
          <w:p w14:paraId="433097CD" w14:textId="77777777" w:rsidR="00D57F21" w:rsidRDefault="00D57F21" w:rsidP="00865330">
            <w:pPr>
              <w:spacing w:before="60" w:after="60"/>
              <w:rPr>
                <w:rFonts w:ascii="Arial" w:hAnsi="Arial" w:cs="Arial"/>
                <w:b/>
                <w:lang w:val="en-GB"/>
              </w:rPr>
            </w:pPr>
            <w:r w:rsidRPr="005577C6">
              <w:rPr>
                <w:rFonts w:ascii="Arial" w:hAnsi="Arial" w:cs="Arial"/>
                <w:b/>
                <w:lang w:val="en-GB"/>
              </w:rPr>
              <w:t>PURCHASE SERVICES AND SUPPLIES</w:t>
            </w:r>
          </w:p>
        </w:tc>
      </w:tr>
      <w:tr w:rsidR="00843B32" w14:paraId="2D2903BE" w14:textId="77777777" w:rsidTr="00261D06">
        <w:trPr>
          <w:cantSplit/>
        </w:trPr>
        <w:tc>
          <w:tcPr>
            <w:tcW w:w="318" w:type="dxa"/>
            <w:vMerge/>
            <w:tcBorders>
              <w:right w:val="single" w:sz="4" w:space="0" w:color="auto"/>
            </w:tcBorders>
          </w:tcPr>
          <w:p w14:paraId="3D28D17E"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61F995E1" w14:textId="77777777" w:rsidR="00843B32" w:rsidRDefault="00843B32" w:rsidP="00865330">
            <w:pPr>
              <w:spacing w:before="40" w:after="40"/>
              <w:ind w:left="-144" w:right="-144"/>
              <w:jc w:val="center"/>
              <w:rPr>
                <w:lang w:val="en-GB"/>
              </w:rPr>
            </w:pPr>
          </w:p>
        </w:tc>
        <w:tc>
          <w:tcPr>
            <w:tcW w:w="524" w:type="dxa"/>
            <w:tcBorders>
              <w:top w:val="single" w:sz="4" w:space="0" w:color="auto"/>
              <w:bottom w:val="single" w:sz="4" w:space="0" w:color="auto"/>
            </w:tcBorders>
            <w:shd w:val="clear" w:color="auto" w:fill="FFFFFF"/>
          </w:tcPr>
          <w:p w14:paraId="3EF7C10A" w14:textId="77777777" w:rsidR="00843B32" w:rsidRDefault="00843B32" w:rsidP="00865330">
            <w:pPr>
              <w:spacing w:before="60" w:after="60"/>
              <w:ind w:left="-144" w:right="-144"/>
              <w:jc w:val="center"/>
              <w:rPr>
                <w:sz w:val="18"/>
                <w:lang w:val="en-GB"/>
              </w:rPr>
            </w:pPr>
            <w:r>
              <w:rPr>
                <w:sz w:val="18"/>
                <w:lang w:val="en-GB"/>
              </w:rPr>
              <w:t>5.6.1</w:t>
            </w:r>
          </w:p>
        </w:tc>
        <w:tc>
          <w:tcPr>
            <w:tcW w:w="4836" w:type="dxa"/>
            <w:gridSpan w:val="3"/>
            <w:tcBorders>
              <w:bottom w:val="single" w:sz="4" w:space="0" w:color="auto"/>
            </w:tcBorders>
          </w:tcPr>
          <w:p w14:paraId="41B5707A" w14:textId="77777777" w:rsidR="00843B32" w:rsidRDefault="00843B32" w:rsidP="00865330">
            <w:pPr>
              <w:spacing w:before="20"/>
              <w:jc w:val="both"/>
              <w:rPr>
                <w:sz w:val="18"/>
                <w:szCs w:val="18"/>
                <w:lang w:val="en-GB"/>
              </w:rPr>
            </w:pPr>
            <w:r>
              <w:rPr>
                <w:sz w:val="18"/>
                <w:szCs w:val="18"/>
                <w:lang w:val="en-GB"/>
              </w:rPr>
              <w:t>The proficiency testing provider shall have a policy and procedure(s) for the selection of services and supplies that it uses and that affect the quality of its proficiency testing schemes. Procedures shall exist for the purchase, reception and storage of reagents, proficiency test items, reference materials and other consumable materials relevant for the proficiency testing schemes.</w:t>
            </w:r>
          </w:p>
        </w:tc>
        <w:tc>
          <w:tcPr>
            <w:tcW w:w="900" w:type="dxa"/>
            <w:tcBorders>
              <w:bottom w:val="single" w:sz="4" w:space="0" w:color="auto"/>
            </w:tcBorders>
          </w:tcPr>
          <w:p w14:paraId="68A8DBF9" w14:textId="77777777" w:rsidR="00843B32" w:rsidRDefault="00843B32" w:rsidP="00865330">
            <w:pPr>
              <w:spacing w:before="40" w:after="40"/>
              <w:jc w:val="both"/>
              <w:rPr>
                <w:lang w:val="en-GB"/>
              </w:rPr>
            </w:pPr>
          </w:p>
        </w:tc>
        <w:tc>
          <w:tcPr>
            <w:tcW w:w="3495" w:type="dxa"/>
            <w:tcBorders>
              <w:bottom w:val="single" w:sz="4" w:space="0" w:color="auto"/>
            </w:tcBorders>
          </w:tcPr>
          <w:p w14:paraId="310BCFA0" w14:textId="77777777" w:rsidR="00843B32" w:rsidRDefault="00843B32" w:rsidP="00865330">
            <w:pPr>
              <w:spacing w:before="40" w:after="40"/>
              <w:jc w:val="both"/>
              <w:rPr>
                <w:lang w:val="en-GB"/>
              </w:rPr>
            </w:pPr>
          </w:p>
        </w:tc>
      </w:tr>
      <w:tr w:rsidR="00843B32" w14:paraId="2651ECFA" w14:textId="77777777" w:rsidTr="00261D06">
        <w:trPr>
          <w:cantSplit/>
        </w:trPr>
        <w:tc>
          <w:tcPr>
            <w:tcW w:w="318" w:type="dxa"/>
            <w:vMerge/>
            <w:tcBorders>
              <w:right w:val="single" w:sz="4" w:space="0" w:color="auto"/>
            </w:tcBorders>
          </w:tcPr>
          <w:p w14:paraId="198168F7"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14A49683" w14:textId="77777777" w:rsidR="00843B32" w:rsidRDefault="00843B32" w:rsidP="00865330">
            <w:pPr>
              <w:spacing w:before="40" w:after="40"/>
              <w:ind w:left="-144" w:right="-144"/>
              <w:jc w:val="center"/>
              <w:rPr>
                <w:lang w:val="en-GB"/>
              </w:rPr>
            </w:pPr>
          </w:p>
        </w:tc>
        <w:tc>
          <w:tcPr>
            <w:tcW w:w="524" w:type="dxa"/>
            <w:tcBorders>
              <w:top w:val="single" w:sz="4" w:space="0" w:color="auto"/>
              <w:bottom w:val="single" w:sz="4" w:space="0" w:color="auto"/>
            </w:tcBorders>
            <w:shd w:val="clear" w:color="auto" w:fill="FFFFFF"/>
          </w:tcPr>
          <w:p w14:paraId="092EDDB6" w14:textId="77777777" w:rsidR="00843B32" w:rsidRDefault="00843B32" w:rsidP="00865330">
            <w:pPr>
              <w:spacing w:before="60" w:after="60"/>
              <w:ind w:left="-144" w:right="-144"/>
              <w:jc w:val="center"/>
              <w:rPr>
                <w:sz w:val="18"/>
                <w:lang w:val="en-GB"/>
              </w:rPr>
            </w:pPr>
            <w:r>
              <w:rPr>
                <w:sz w:val="18"/>
                <w:lang w:val="en-GB"/>
              </w:rPr>
              <w:t>5.6.2</w:t>
            </w:r>
          </w:p>
        </w:tc>
        <w:tc>
          <w:tcPr>
            <w:tcW w:w="4836" w:type="dxa"/>
            <w:gridSpan w:val="3"/>
            <w:tcBorders>
              <w:bottom w:val="single" w:sz="4" w:space="0" w:color="auto"/>
            </w:tcBorders>
          </w:tcPr>
          <w:p w14:paraId="65FC327B" w14:textId="77777777" w:rsidR="00843B32" w:rsidRDefault="00843B32" w:rsidP="00865330">
            <w:pPr>
              <w:spacing w:before="20"/>
              <w:jc w:val="both"/>
              <w:rPr>
                <w:sz w:val="18"/>
                <w:szCs w:val="18"/>
                <w:lang w:val="en-GB"/>
              </w:rPr>
            </w:pPr>
            <w:r>
              <w:rPr>
                <w:sz w:val="18"/>
                <w:szCs w:val="18"/>
                <w:lang w:val="en-GB"/>
              </w:rPr>
              <w:t>The proficiency testing provider shall ensure that purchased supplies, equipment and consumable materials that affect the quality of proficiency testing schemes are not used until they have been inspected or otherwise verified as complying with specifications or requirements. Records of actions taken to check compliance shall be maintained.</w:t>
            </w:r>
          </w:p>
        </w:tc>
        <w:tc>
          <w:tcPr>
            <w:tcW w:w="900" w:type="dxa"/>
            <w:tcBorders>
              <w:bottom w:val="single" w:sz="4" w:space="0" w:color="auto"/>
            </w:tcBorders>
          </w:tcPr>
          <w:p w14:paraId="17298EB3" w14:textId="77777777" w:rsidR="00843B32" w:rsidRDefault="00843B32" w:rsidP="00865330">
            <w:pPr>
              <w:spacing w:before="40" w:after="40"/>
              <w:jc w:val="both"/>
              <w:rPr>
                <w:lang w:val="en-GB"/>
              </w:rPr>
            </w:pPr>
          </w:p>
        </w:tc>
        <w:tc>
          <w:tcPr>
            <w:tcW w:w="3495" w:type="dxa"/>
            <w:tcBorders>
              <w:bottom w:val="single" w:sz="4" w:space="0" w:color="auto"/>
            </w:tcBorders>
          </w:tcPr>
          <w:p w14:paraId="30541FBA" w14:textId="77777777" w:rsidR="00843B32" w:rsidRDefault="00843B32" w:rsidP="00865330">
            <w:pPr>
              <w:spacing w:before="40" w:after="40"/>
              <w:jc w:val="both"/>
              <w:rPr>
                <w:lang w:val="en-GB"/>
              </w:rPr>
            </w:pPr>
          </w:p>
        </w:tc>
      </w:tr>
      <w:tr w:rsidR="00843B32" w14:paraId="58B78CC0" w14:textId="77777777" w:rsidTr="00261D06">
        <w:trPr>
          <w:cantSplit/>
        </w:trPr>
        <w:tc>
          <w:tcPr>
            <w:tcW w:w="318" w:type="dxa"/>
            <w:vMerge/>
            <w:tcBorders>
              <w:right w:val="single" w:sz="4" w:space="0" w:color="auto"/>
            </w:tcBorders>
          </w:tcPr>
          <w:p w14:paraId="2FFCF475"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163B0AD7" w14:textId="77777777" w:rsidR="00843B32" w:rsidRDefault="00843B32" w:rsidP="00865330">
            <w:pPr>
              <w:spacing w:before="40" w:after="40"/>
              <w:ind w:left="-144" w:right="-144"/>
              <w:jc w:val="center"/>
              <w:rPr>
                <w:lang w:val="en-GB"/>
              </w:rPr>
            </w:pPr>
          </w:p>
        </w:tc>
        <w:tc>
          <w:tcPr>
            <w:tcW w:w="524" w:type="dxa"/>
            <w:tcBorders>
              <w:top w:val="single" w:sz="4" w:space="0" w:color="auto"/>
              <w:bottom w:val="single" w:sz="4" w:space="0" w:color="auto"/>
            </w:tcBorders>
            <w:shd w:val="clear" w:color="auto" w:fill="FFFFFF"/>
          </w:tcPr>
          <w:p w14:paraId="721BA7E1" w14:textId="77777777" w:rsidR="00843B32" w:rsidRDefault="00843B32" w:rsidP="00865330">
            <w:pPr>
              <w:spacing w:before="60" w:after="60"/>
              <w:ind w:left="-144" w:right="-144"/>
              <w:jc w:val="center"/>
              <w:rPr>
                <w:sz w:val="18"/>
                <w:lang w:val="en-GB"/>
              </w:rPr>
            </w:pPr>
            <w:r>
              <w:rPr>
                <w:sz w:val="18"/>
                <w:lang w:val="en-GB"/>
              </w:rPr>
              <w:t>5.6.3</w:t>
            </w:r>
          </w:p>
        </w:tc>
        <w:tc>
          <w:tcPr>
            <w:tcW w:w="4836" w:type="dxa"/>
            <w:gridSpan w:val="3"/>
            <w:tcBorders>
              <w:bottom w:val="single" w:sz="4" w:space="0" w:color="auto"/>
            </w:tcBorders>
          </w:tcPr>
          <w:p w14:paraId="2A045169" w14:textId="77777777" w:rsidR="00843B32" w:rsidRDefault="00843B32" w:rsidP="00865330">
            <w:pPr>
              <w:spacing w:before="20"/>
              <w:jc w:val="both"/>
              <w:rPr>
                <w:sz w:val="18"/>
                <w:szCs w:val="18"/>
                <w:lang w:val="en-GB"/>
              </w:rPr>
            </w:pPr>
            <w:r>
              <w:rPr>
                <w:sz w:val="18"/>
                <w:szCs w:val="18"/>
                <w:lang w:val="en-GB"/>
              </w:rPr>
              <w:t>Purchasing documents for items affecting the quality of proficiency testing schemes shall contain data describing the services and supplies ordered. These purchasing documents shall be reviewed and approved for technical content prior to release.</w:t>
            </w:r>
          </w:p>
        </w:tc>
        <w:tc>
          <w:tcPr>
            <w:tcW w:w="900" w:type="dxa"/>
            <w:tcBorders>
              <w:bottom w:val="single" w:sz="4" w:space="0" w:color="auto"/>
            </w:tcBorders>
          </w:tcPr>
          <w:p w14:paraId="02B3E790" w14:textId="77777777" w:rsidR="00843B32" w:rsidRDefault="00843B32" w:rsidP="00865330">
            <w:pPr>
              <w:spacing w:before="40" w:after="40"/>
              <w:jc w:val="both"/>
              <w:rPr>
                <w:lang w:val="en-GB"/>
              </w:rPr>
            </w:pPr>
          </w:p>
        </w:tc>
        <w:tc>
          <w:tcPr>
            <w:tcW w:w="3495" w:type="dxa"/>
            <w:tcBorders>
              <w:bottom w:val="single" w:sz="4" w:space="0" w:color="auto"/>
            </w:tcBorders>
          </w:tcPr>
          <w:p w14:paraId="4AC73E8D" w14:textId="77777777" w:rsidR="00843B32" w:rsidRDefault="00843B32" w:rsidP="00865330">
            <w:pPr>
              <w:spacing w:before="40" w:after="40"/>
              <w:jc w:val="both"/>
              <w:rPr>
                <w:lang w:val="en-GB"/>
              </w:rPr>
            </w:pPr>
          </w:p>
        </w:tc>
      </w:tr>
      <w:tr w:rsidR="00843B32" w14:paraId="6D620795" w14:textId="77777777" w:rsidTr="00261D06">
        <w:trPr>
          <w:cantSplit/>
        </w:trPr>
        <w:tc>
          <w:tcPr>
            <w:tcW w:w="318" w:type="dxa"/>
            <w:vMerge/>
            <w:tcBorders>
              <w:right w:val="single" w:sz="4" w:space="0" w:color="auto"/>
            </w:tcBorders>
          </w:tcPr>
          <w:p w14:paraId="149F9751"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497CB1AD" w14:textId="77777777" w:rsidR="00843B32" w:rsidRDefault="00843B32" w:rsidP="00865330">
            <w:pPr>
              <w:spacing w:before="40" w:after="40"/>
              <w:ind w:left="-144" w:right="-144"/>
              <w:jc w:val="center"/>
              <w:rPr>
                <w:lang w:val="en-GB"/>
              </w:rPr>
            </w:pPr>
          </w:p>
        </w:tc>
        <w:tc>
          <w:tcPr>
            <w:tcW w:w="524" w:type="dxa"/>
            <w:tcBorders>
              <w:top w:val="single" w:sz="4" w:space="0" w:color="auto"/>
              <w:bottom w:val="single" w:sz="4" w:space="0" w:color="auto"/>
            </w:tcBorders>
            <w:shd w:val="clear" w:color="auto" w:fill="FFFFFF"/>
          </w:tcPr>
          <w:p w14:paraId="4FB91CFA" w14:textId="77777777" w:rsidR="00843B32" w:rsidRDefault="00843B32" w:rsidP="00865330">
            <w:pPr>
              <w:spacing w:before="60" w:after="60"/>
              <w:ind w:left="-144" w:right="-144"/>
              <w:jc w:val="center"/>
              <w:rPr>
                <w:sz w:val="18"/>
                <w:lang w:val="en-GB"/>
              </w:rPr>
            </w:pPr>
            <w:r>
              <w:rPr>
                <w:sz w:val="18"/>
                <w:lang w:val="en-GB"/>
              </w:rPr>
              <w:t>5.6.4</w:t>
            </w:r>
          </w:p>
        </w:tc>
        <w:tc>
          <w:tcPr>
            <w:tcW w:w="4836" w:type="dxa"/>
            <w:gridSpan w:val="3"/>
            <w:tcBorders>
              <w:bottom w:val="single" w:sz="4" w:space="0" w:color="auto"/>
            </w:tcBorders>
          </w:tcPr>
          <w:p w14:paraId="0B998894" w14:textId="77777777" w:rsidR="00843B32" w:rsidRDefault="00843B32" w:rsidP="00865330">
            <w:pPr>
              <w:spacing w:before="20"/>
              <w:jc w:val="both"/>
              <w:rPr>
                <w:sz w:val="18"/>
                <w:szCs w:val="18"/>
                <w:lang w:val="en-GB"/>
              </w:rPr>
            </w:pPr>
            <w:r>
              <w:rPr>
                <w:sz w:val="18"/>
                <w:szCs w:val="18"/>
                <w:lang w:val="en-GB"/>
              </w:rPr>
              <w:t xml:space="preserve">The proficiency testing provider shall evaluate suppliers of critical supplies and services which affect the quality of proficiency testing schemes. The proficiency testing provider shall maintain records of these evaluations, and list those suppliers that are approved. </w:t>
            </w:r>
          </w:p>
          <w:p w14:paraId="1C193C82" w14:textId="77777777" w:rsidR="00843B32" w:rsidRDefault="00843B32" w:rsidP="00865330">
            <w:pPr>
              <w:spacing w:before="20"/>
              <w:jc w:val="both"/>
              <w:rPr>
                <w:sz w:val="18"/>
                <w:szCs w:val="18"/>
                <w:lang w:val="en-GB"/>
              </w:rPr>
            </w:pPr>
          </w:p>
          <w:p w14:paraId="0F32F72F" w14:textId="77777777" w:rsidR="00843B32" w:rsidRPr="00B17BFC" w:rsidRDefault="00843B32" w:rsidP="00865330">
            <w:pPr>
              <w:spacing w:before="20"/>
              <w:jc w:val="both"/>
              <w:rPr>
                <w:i/>
                <w:sz w:val="18"/>
                <w:szCs w:val="18"/>
                <w:lang w:val="en-GB"/>
              </w:rPr>
            </w:pPr>
            <w:proofErr w:type="gramStart"/>
            <w:r w:rsidRPr="00B17BFC">
              <w:rPr>
                <w:i/>
                <w:sz w:val="18"/>
                <w:szCs w:val="18"/>
                <w:lang w:val="en-GB"/>
              </w:rPr>
              <w:t>NOTE  It</w:t>
            </w:r>
            <w:proofErr w:type="gramEnd"/>
            <w:r w:rsidRPr="00B17BFC">
              <w:rPr>
                <w:i/>
                <w:sz w:val="18"/>
                <w:szCs w:val="18"/>
                <w:lang w:val="en-GB"/>
              </w:rPr>
              <w:t xml:space="preserve"> is understood that some proficiency testing providers can be required to implement their purchasing procedures in accordance with policies defined by their parent company or a host organization. </w:t>
            </w:r>
          </w:p>
        </w:tc>
        <w:tc>
          <w:tcPr>
            <w:tcW w:w="900" w:type="dxa"/>
            <w:tcBorders>
              <w:bottom w:val="single" w:sz="4" w:space="0" w:color="auto"/>
            </w:tcBorders>
          </w:tcPr>
          <w:p w14:paraId="31418324" w14:textId="77777777" w:rsidR="00843B32" w:rsidRDefault="00843B32" w:rsidP="00865330">
            <w:pPr>
              <w:spacing w:before="40" w:after="40"/>
              <w:jc w:val="both"/>
              <w:rPr>
                <w:lang w:val="en-GB"/>
              </w:rPr>
            </w:pPr>
          </w:p>
        </w:tc>
        <w:tc>
          <w:tcPr>
            <w:tcW w:w="3495" w:type="dxa"/>
            <w:tcBorders>
              <w:bottom w:val="single" w:sz="4" w:space="0" w:color="auto"/>
            </w:tcBorders>
          </w:tcPr>
          <w:p w14:paraId="3950D757" w14:textId="77777777" w:rsidR="00843B32" w:rsidRDefault="00843B32" w:rsidP="00865330">
            <w:pPr>
              <w:spacing w:before="40" w:after="40"/>
              <w:jc w:val="both"/>
              <w:rPr>
                <w:lang w:val="en-GB"/>
              </w:rPr>
            </w:pPr>
          </w:p>
        </w:tc>
      </w:tr>
      <w:tr w:rsidR="00D57F21" w14:paraId="3A9B8AC9" w14:textId="77777777" w:rsidTr="00865330">
        <w:trPr>
          <w:cantSplit/>
        </w:trPr>
        <w:tc>
          <w:tcPr>
            <w:tcW w:w="318" w:type="dxa"/>
            <w:vMerge/>
            <w:tcBorders>
              <w:right w:val="single" w:sz="4" w:space="0" w:color="auto"/>
            </w:tcBorders>
          </w:tcPr>
          <w:p w14:paraId="64C9DD4E" w14:textId="77777777" w:rsidR="00D57F21" w:rsidRDefault="00D57F21" w:rsidP="00865330">
            <w:pPr>
              <w:spacing w:before="40" w:after="40"/>
              <w:jc w:val="both"/>
              <w:rPr>
                <w:sz w:val="22"/>
                <w:lang w:val="en-GB"/>
              </w:rPr>
            </w:pPr>
          </w:p>
        </w:tc>
        <w:tc>
          <w:tcPr>
            <w:tcW w:w="442" w:type="dxa"/>
            <w:vMerge w:val="restart"/>
            <w:tcBorders>
              <w:top w:val="nil"/>
              <w:left w:val="single" w:sz="4" w:space="0" w:color="auto"/>
            </w:tcBorders>
          </w:tcPr>
          <w:p w14:paraId="2F3BF50B" w14:textId="77777777" w:rsidR="00D57F21" w:rsidRDefault="00D57F21" w:rsidP="00865330">
            <w:pPr>
              <w:spacing w:before="60" w:after="60"/>
              <w:ind w:left="-144" w:right="-144"/>
              <w:jc w:val="center"/>
              <w:rPr>
                <w:rFonts w:ascii="Arial" w:hAnsi="Arial"/>
                <w:b/>
                <w:lang w:val="en-GB"/>
              </w:rPr>
            </w:pPr>
            <w:r>
              <w:rPr>
                <w:rFonts w:ascii="Arial" w:hAnsi="Arial"/>
                <w:b/>
                <w:lang w:val="en-GB"/>
              </w:rPr>
              <w:t>5.7</w:t>
            </w:r>
          </w:p>
        </w:tc>
        <w:tc>
          <w:tcPr>
            <w:tcW w:w="9755" w:type="dxa"/>
            <w:gridSpan w:val="6"/>
            <w:tcBorders>
              <w:top w:val="single" w:sz="4" w:space="0" w:color="auto"/>
              <w:bottom w:val="single" w:sz="4" w:space="0" w:color="auto"/>
            </w:tcBorders>
            <w:shd w:val="clear" w:color="auto" w:fill="FFFFFF"/>
          </w:tcPr>
          <w:p w14:paraId="2A347C91" w14:textId="77777777" w:rsidR="00D57F21" w:rsidRDefault="00D57F21" w:rsidP="00865330">
            <w:pPr>
              <w:spacing w:before="60" w:after="60"/>
              <w:rPr>
                <w:rFonts w:ascii="Arial" w:hAnsi="Arial" w:cs="Arial"/>
                <w:b/>
                <w:lang w:val="en-GB"/>
              </w:rPr>
            </w:pPr>
            <w:r>
              <w:rPr>
                <w:rFonts w:ascii="Arial" w:hAnsi="Arial" w:cs="Arial"/>
                <w:b/>
                <w:lang w:val="en-GB"/>
              </w:rPr>
              <w:t>SERVICE TO THE CUSTOMER</w:t>
            </w:r>
          </w:p>
        </w:tc>
      </w:tr>
      <w:tr w:rsidR="00843B32" w14:paraId="141C07E8" w14:textId="77777777" w:rsidTr="00261D06">
        <w:trPr>
          <w:cantSplit/>
        </w:trPr>
        <w:tc>
          <w:tcPr>
            <w:tcW w:w="318" w:type="dxa"/>
            <w:vMerge/>
            <w:tcBorders>
              <w:right w:val="single" w:sz="4" w:space="0" w:color="auto"/>
            </w:tcBorders>
          </w:tcPr>
          <w:p w14:paraId="7C281F20"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2A3F1439" w14:textId="77777777" w:rsidR="00843B32" w:rsidRDefault="00843B32" w:rsidP="00865330">
            <w:pPr>
              <w:spacing w:before="40" w:after="40"/>
              <w:ind w:left="-144" w:right="-144"/>
              <w:jc w:val="center"/>
              <w:rPr>
                <w:lang w:val="en-GB"/>
              </w:rPr>
            </w:pPr>
          </w:p>
        </w:tc>
        <w:tc>
          <w:tcPr>
            <w:tcW w:w="524" w:type="dxa"/>
            <w:tcBorders>
              <w:top w:val="single" w:sz="4" w:space="0" w:color="auto"/>
              <w:bottom w:val="single" w:sz="4" w:space="0" w:color="auto"/>
            </w:tcBorders>
            <w:shd w:val="clear" w:color="auto" w:fill="FFFFFF"/>
          </w:tcPr>
          <w:p w14:paraId="50F7A373" w14:textId="77777777" w:rsidR="00843B32" w:rsidRDefault="00843B32" w:rsidP="00865330">
            <w:pPr>
              <w:spacing w:before="60" w:after="60"/>
              <w:ind w:left="-144" w:right="-144"/>
              <w:jc w:val="center"/>
              <w:rPr>
                <w:sz w:val="18"/>
                <w:lang w:val="en-GB"/>
              </w:rPr>
            </w:pPr>
            <w:r>
              <w:rPr>
                <w:sz w:val="18"/>
                <w:lang w:val="en-GB"/>
              </w:rPr>
              <w:t>5.7.1</w:t>
            </w:r>
          </w:p>
        </w:tc>
        <w:tc>
          <w:tcPr>
            <w:tcW w:w="4836" w:type="dxa"/>
            <w:gridSpan w:val="3"/>
            <w:tcBorders>
              <w:bottom w:val="single" w:sz="4" w:space="0" w:color="auto"/>
            </w:tcBorders>
          </w:tcPr>
          <w:p w14:paraId="47465D53" w14:textId="77777777" w:rsidR="00843B32" w:rsidRDefault="00843B32" w:rsidP="00865330">
            <w:pPr>
              <w:spacing w:before="20"/>
              <w:jc w:val="both"/>
              <w:rPr>
                <w:sz w:val="18"/>
                <w:szCs w:val="18"/>
                <w:lang w:val="en-GB"/>
              </w:rPr>
            </w:pPr>
            <w:r>
              <w:rPr>
                <w:sz w:val="18"/>
                <w:szCs w:val="18"/>
                <w:lang w:val="en-GB"/>
              </w:rPr>
              <w:t>The proficiency testing provider shall be willing to cooperate with participants and other customers in clarifying customers' requests and in monitoring the proficiency testing provider's performance in relation to the work performed, provided that the proficiency testing provider assures confidentiality to its participants.</w:t>
            </w:r>
          </w:p>
        </w:tc>
        <w:tc>
          <w:tcPr>
            <w:tcW w:w="900" w:type="dxa"/>
            <w:tcBorders>
              <w:bottom w:val="single" w:sz="4" w:space="0" w:color="auto"/>
            </w:tcBorders>
          </w:tcPr>
          <w:p w14:paraId="71771E3A" w14:textId="77777777" w:rsidR="00843B32" w:rsidRDefault="00843B32" w:rsidP="00865330">
            <w:pPr>
              <w:spacing w:before="40" w:after="40"/>
              <w:jc w:val="both"/>
              <w:rPr>
                <w:lang w:val="en-GB"/>
              </w:rPr>
            </w:pPr>
          </w:p>
        </w:tc>
        <w:tc>
          <w:tcPr>
            <w:tcW w:w="3495" w:type="dxa"/>
            <w:tcBorders>
              <w:bottom w:val="single" w:sz="4" w:space="0" w:color="auto"/>
            </w:tcBorders>
          </w:tcPr>
          <w:p w14:paraId="01CF988D" w14:textId="77777777" w:rsidR="00843B32" w:rsidRDefault="00843B32" w:rsidP="00865330">
            <w:pPr>
              <w:spacing w:before="40" w:after="40"/>
              <w:jc w:val="both"/>
              <w:rPr>
                <w:lang w:val="en-GB"/>
              </w:rPr>
            </w:pPr>
          </w:p>
        </w:tc>
      </w:tr>
      <w:tr w:rsidR="00843B32" w14:paraId="2125110C" w14:textId="77777777" w:rsidTr="00261D06">
        <w:trPr>
          <w:cantSplit/>
        </w:trPr>
        <w:tc>
          <w:tcPr>
            <w:tcW w:w="318" w:type="dxa"/>
            <w:vMerge/>
            <w:tcBorders>
              <w:right w:val="single" w:sz="4" w:space="0" w:color="auto"/>
            </w:tcBorders>
          </w:tcPr>
          <w:p w14:paraId="126808FB"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3C2D4A6B" w14:textId="77777777" w:rsidR="00843B32" w:rsidRDefault="00843B32" w:rsidP="00865330">
            <w:pPr>
              <w:spacing w:before="40" w:after="40"/>
              <w:ind w:left="-144" w:right="-144"/>
              <w:jc w:val="center"/>
              <w:rPr>
                <w:lang w:val="en-GB"/>
              </w:rPr>
            </w:pPr>
          </w:p>
        </w:tc>
        <w:tc>
          <w:tcPr>
            <w:tcW w:w="524" w:type="dxa"/>
            <w:tcBorders>
              <w:top w:val="single" w:sz="4" w:space="0" w:color="auto"/>
              <w:bottom w:val="single" w:sz="4" w:space="0" w:color="auto"/>
            </w:tcBorders>
            <w:shd w:val="clear" w:color="auto" w:fill="FFFFFF"/>
          </w:tcPr>
          <w:p w14:paraId="308CBE6B" w14:textId="77777777" w:rsidR="00843B32" w:rsidRDefault="00843B32" w:rsidP="00865330">
            <w:pPr>
              <w:spacing w:before="60" w:after="60"/>
              <w:ind w:left="-144" w:right="-144"/>
              <w:jc w:val="center"/>
              <w:rPr>
                <w:sz w:val="18"/>
                <w:lang w:val="en-GB"/>
              </w:rPr>
            </w:pPr>
            <w:r>
              <w:rPr>
                <w:sz w:val="18"/>
                <w:lang w:val="en-GB"/>
              </w:rPr>
              <w:t>5.7.2</w:t>
            </w:r>
          </w:p>
        </w:tc>
        <w:tc>
          <w:tcPr>
            <w:tcW w:w="4836" w:type="dxa"/>
            <w:gridSpan w:val="3"/>
            <w:tcBorders>
              <w:bottom w:val="single" w:sz="4" w:space="0" w:color="auto"/>
            </w:tcBorders>
          </w:tcPr>
          <w:p w14:paraId="2271D6A8" w14:textId="77777777" w:rsidR="00843B32" w:rsidRDefault="00843B32" w:rsidP="00865330">
            <w:pPr>
              <w:spacing w:before="20"/>
              <w:jc w:val="both"/>
              <w:rPr>
                <w:sz w:val="18"/>
                <w:szCs w:val="18"/>
                <w:lang w:val="en-GB"/>
              </w:rPr>
            </w:pPr>
            <w:r>
              <w:rPr>
                <w:sz w:val="18"/>
                <w:szCs w:val="18"/>
                <w:lang w:val="en-GB"/>
              </w:rPr>
              <w:t xml:space="preserve">The proficiency testing provider shall seek feedback, both positive and negative, from its customers. The feedback shall be used and analysed to improve the management system, proficiency testing schemes, and customer service. </w:t>
            </w:r>
          </w:p>
          <w:p w14:paraId="04449EF6" w14:textId="77777777" w:rsidR="00843B32" w:rsidRDefault="00843B32" w:rsidP="00865330">
            <w:pPr>
              <w:spacing w:before="20"/>
              <w:jc w:val="both"/>
              <w:rPr>
                <w:sz w:val="18"/>
                <w:szCs w:val="18"/>
                <w:lang w:val="en-GB"/>
              </w:rPr>
            </w:pPr>
          </w:p>
          <w:p w14:paraId="5792F21F" w14:textId="77777777" w:rsidR="00843B32" w:rsidRPr="00B17BFC" w:rsidRDefault="00843B32" w:rsidP="00865330">
            <w:pPr>
              <w:spacing w:before="20"/>
              <w:jc w:val="both"/>
              <w:rPr>
                <w:i/>
                <w:sz w:val="18"/>
                <w:szCs w:val="18"/>
                <w:lang w:val="en-GB"/>
              </w:rPr>
            </w:pPr>
            <w:proofErr w:type="gramStart"/>
            <w:r w:rsidRPr="00B17BFC">
              <w:rPr>
                <w:i/>
                <w:sz w:val="18"/>
                <w:szCs w:val="18"/>
                <w:lang w:val="en-GB"/>
              </w:rPr>
              <w:t>NOTE  Examples</w:t>
            </w:r>
            <w:proofErr w:type="gramEnd"/>
            <w:r w:rsidRPr="00B17BFC">
              <w:rPr>
                <w:i/>
                <w:sz w:val="18"/>
                <w:szCs w:val="18"/>
                <w:lang w:val="en-GB"/>
              </w:rPr>
              <w:t xml:space="preserve"> of the types of feedback include customer satisfaction surveys and review of proficiency testing reports with customers.</w:t>
            </w:r>
          </w:p>
        </w:tc>
        <w:tc>
          <w:tcPr>
            <w:tcW w:w="900" w:type="dxa"/>
            <w:tcBorders>
              <w:bottom w:val="single" w:sz="4" w:space="0" w:color="auto"/>
            </w:tcBorders>
          </w:tcPr>
          <w:p w14:paraId="3B5F764A" w14:textId="77777777" w:rsidR="00843B32" w:rsidRDefault="00843B32" w:rsidP="00865330">
            <w:pPr>
              <w:spacing w:before="40" w:after="40"/>
              <w:jc w:val="both"/>
              <w:rPr>
                <w:lang w:val="en-GB"/>
              </w:rPr>
            </w:pPr>
          </w:p>
        </w:tc>
        <w:tc>
          <w:tcPr>
            <w:tcW w:w="3495" w:type="dxa"/>
            <w:tcBorders>
              <w:bottom w:val="single" w:sz="4" w:space="0" w:color="auto"/>
            </w:tcBorders>
          </w:tcPr>
          <w:p w14:paraId="5849C55B" w14:textId="77777777" w:rsidR="00843B32" w:rsidRDefault="00843B32" w:rsidP="00865330">
            <w:pPr>
              <w:spacing w:before="40" w:after="40"/>
              <w:jc w:val="both"/>
              <w:rPr>
                <w:lang w:val="en-GB"/>
              </w:rPr>
            </w:pPr>
          </w:p>
        </w:tc>
      </w:tr>
      <w:tr w:rsidR="00D57F21" w14:paraId="6E4F86F7" w14:textId="77777777" w:rsidTr="00865330">
        <w:trPr>
          <w:cantSplit/>
        </w:trPr>
        <w:tc>
          <w:tcPr>
            <w:tcW w:w="318" w:type="dxa"/>
            <w:vMerge/>
            <w:tcBorders>
              <w:right w:val="single" w:sz="4" w:space="0" w:color="auto"/>
            </w:tcBorders>
          </w:tcPr>
          <w:p w14:paraId="260BBCCC" w14:textId="77777777" w:rsidR="00D57F21" w:rsidRDefault="00D57F21" w:rsidP="00865330">
            <w:pPr>
              <w:spacing w:before="40" w:after="40"/>
              <w:jc w:val="both"/>
              <w:rPr>
                <w:sz w:val="22"/>
                <w:lang w:val="en-GB"/>
              </w:rPr>
            </w:pPr>
          </w:p>
        </w:tc>
        <w:tc>
          <w:tcPr>
            <w:tcW w:w="442" w:type="dxa"/>
            <w:vMerge w:val="restart"/>
            <w:tcBorders>
              <w:top w:val="nil"/>
              <w:left w:val="single" w:sz="4" w:space="0" w:color="auto"/>
            </w:tcBorders>
          </w:tcPr>
          <w:p w14:paraId="2B56A3DF" w14:textId="77777777" w:rsidR="00D57F21" w:rsidRDefault="00D57F21" w:rsidP="00865330">
            <w:pPr>
              <w:spacing w:before="60" w:after="60"/>
              <w:ind w:left="-144" w:right="-144"/>
              <w:jc w:val="center"/>
              <w:rPr>
                <w:rFonts w:ascii="Arial" w:hAnsi="Arial"/>
                <w:b/>
                <w:lang w:val="en-GB"/>
              </w:rPr>
            </w:pPr>
            <w:r>
              <w:rPr>
                <w:rFonts w:ascii="Arial" w:hAnsi="Arial"/>
                <w:b/>
                <w:lang w:val="en-GB"/>
              </w:rPr>
              <w:t>5.8</w:t>
            </w:r>
          </w:p>
        </w:tc>
        <w:tc>
          <w:tcPr>
            <w:tcW w:w="9755" w:type="dxa"/>
            <w:gridSpan w:val="6"/>
            <w:tcBorders>
              <w:top w:val="single" w:sz="4" w:space="0" w:color="auto"/>
              <w:bottom w:val="single" w:sz="4" w:space="0" w:color="auto"/>
            </w:tcBorders>
            <w:shd w:val="clear" w:color="auto" w:fill="FFFFFF"/>
          </w:tcPr>
          <w:p w14:paraId="35D9599C" w14:textId="77777777" w:rsidR="00D57F21" w:rsidRDefault="00D57F21" w:rsidP="00865330">
            <w:pPr>
              <w:spacing w:before="60" w:after="60"/>
              <w:rPr>
                <w:rFonts w:ascii="Arial" w:hAnsi="Arial" w:cs="Arial"/>
                <w:b/>
                <w:lang w:val="en-GB"/>
              </w:rPr>
            </w:pPr>
            <w:r>
              <w:rPr>
                <w:rFonts w:ascii="Arial" w:hAnsi="Arial" w:cs="Arial"/>
                <w:b/>
                <w:lang w:val="en-GB"/>
              </w:rPr>
              <w:t>COMPLAINTS AND APPEALS</w:t>
            </w:r>
          </w:p>
        </w:tc>
      </w:tr>
      <w:tr w:rsidR="00843B32" w14:paraId="3D503AA2" w14:textId="77777777" w:rsidTr="00261D06">
        <w:trPr>
          <w:cantSplit/>
        </w:trPr>
        <w:tc>
          <w:tcPr>
            <w:tcW w:w="318" w:type="dxa"/>
            <w:vMerge/>
            <w:tcBorders>
              <w:right w:val="single" w:sz="4" w:space="0" w:color="auto"/>
            </w:tcBorders>
          </w:tcPr>
          <w:p w14:paraId="7BF9B500" w14:textId="77777777" w:rsidR="00843B32" w:rsidRDefault="00843B32" w:rsidP="00865330">
            <w:pPr>
              <w:spacing w:before="40" w:after="40"/>
              <w:jc w:val="both"/>
              <w:rPr>
                <w:sz w:val="22"/>
                <w:lang w:val="en-GB"/>
              </w:rPr>
            </w:pPr>
          </w:p>
        </w:tc>
        <w:tc>
          <w:tcPr>
            <w:tcW w:w="442" w:type="dxa"/>
            <w:vMerge/>
            <w:tcBorders>
              <w:left w:val="single" w:sz="4" w:space="0" w:color="auto"/>
              <w:bottom w:val="single" w:sz="4" w:space="0" w:color="auto"/>
            </w:tcBorders>
          </w:tcPr>
          <w:p w14:paraId="35A1CA32" w14:textId="77777777" w:rsidR="00843B32" w:rsidRDefault="00843B32" w:rsidP="00865330">
            <w:pPr>
              <w:spacing w:before="40" w:after="40"/>
              <w:ind w:left="-144" w:right="-144"/>
              <w:jc w:val="center"/>
              <w:rPr>
                <w:lang w:val="en-GB"/>
              </w:rPr>
            </w:pPr>
          </w:p>
        </w:tc>
        <w:tc>
          <w:tcPr>
            <w:tcW w:w="5360" w:type="dxa"/>
            <w:gridSpan w:val="4"/>
            <w:tcBorders>
              <w:top w:val="single" w:sz="4" w:space="0" w:color="auto"/>
              <w:bottom w:val="single" w:sz="4" w:space="0" w:color="auto"/>
            </w:tcBorders>
            <w:shd w:val="clear" w:color="auto" w:fill="FFFFFF"/>
          </w:tcPr>
          <w:p w14:paraId="1AD6AA1F" w14:textId="77777777" w:rsidR="00843B32" w:rsidRDefault="00843B32" w:rsidP="00865330">
            <w:pPr>
              <w:spacing w:before="20"/>
              <w:jc w:val="both"/>
              <w:rPr>
                <w:sz w:val="18"/>
                <w:szCs w:val="18"/>
                <w:lang w:val="en-GB"/>
              </w:rPr>
            </w:pPr>
            <w:r>
              <w:rPr>
                <w:sz w:val="18"/>
                <w:szCs w:val="18"/>
                <w:lang w:val="en-GB"/>
              </w:rPr>
              <w:t xml:space="preserve">The proficiency testing provider shall have a policy and follow a procedure for the resolution of complaints and appeals received from participants, customers or other parties. Records shall be maintained of all complaints, appeals, investigations and corrective actions taken by the proficiency testing provider. </w:t>
            </w:r>
          </w:p>
        </w:tc>
        <w:tc>
          <w:tcPr>
            <w:tcW w:w="900" w:type="dxa"/>
            <w:tcBorders>
              <w:bottom w:val="single" w:sz="4" w:space="0" w:color="auto"/>
            </w:tcBorders>
          </w:tcPr>
          <w:p w14:paraId="38492574" w14:textId="77777777" w:rsidR="00843B32" w:rsidRDefault="00843B32" w:rsidP="00865330">
            <w:pPr>
              <w:spacing w:before="40" w:after="40"/>
              <w:jc w:val="both"/>
              <w:rPr>
                <w:lang w:val="en-GB"/>
              </w:rPr>
            </w:pPr>
          </w:p>
        </w:tc>
        <w:tc>
          <w:tcPr>
            <w:tcW w:w="3495" w:type="dxa"/>
            <w:tcBorders>
              <w:bottom w:val="single" w:sz="4" w:space="0" w:color="auto"/>
            </w:tcBorders>
          </w:tcPr>
          <w:p w14:paraId="692EA3D6" w14:textId="77777777" w:rsidR="00843B32" w:rsidRDefault="00843B32" w:rsidP="00865330">
            <w:pPr>
              <w:spacing w:before="40" w:after="40"/>
              <w:jc w:val="both"/>
              <w:rPr>
                <w:lang w:val="en-GB"/>
              </w:rPr>
            </w:pPr>
          </w:p>
        </w:tc>
      </w:tr>
      <w:tr w:rsidR="00D57F21" w14:paraId="51788ACA" w14:textId="77777777" w:rsidTr="00865330">
        <w:trPr>
          <w:cantSplit/>
        </w:trPr>
        <w:tc>
          <w:tcPr>
            <w:tcW w:w="318" w:type="dxa"/>
            <w:vMerge/>
            <w:tcBorders>
              <w:right w:val="single" w:sz="4" w:space="0" w:color="auto"/>
            </w:tcBorders>
          </w:tcPr>
          <w:p w14:paraId="49E63649" w14:textId="77777777" w:rsidR="00D57F21" w:rsidRDefault="00D57F21" w:rsidP="00865330">
            <w:pPr>
              <w:spacing w:before="40" w:after="40"/>
              <w:jc w:val="both"/>
              <w:rPr>
                <w:sz w:val="22"/>
                <w:lang w:val="en-GB"/>
              </w:rPr>
            </w:pPr>
          </w:p>
        </w:tc>
        <w:tc>
          <w:tcPr>
            <w:tcW w:w="442" w:type="dxa"/>
            <w:vMerge w:val="restart"/>
            <w:tcBorders>
              <w:left w:val="single" w:sz="4" w:space="0" w:color="auto"/>
            </w:tcBorders>
          </w:tcPr>
          <w:p w14:paraId="1FBD7BC4" w14:textId="77777777" w:rsidR="00D57F21" w:rsidRDefault="00D57F21" w:rsidP="00865330">
            <w:pPr>
              <w:spacing w:before="60" w:after="60"/>
              <w:ind w:left="-144" w:right="-144"/>
              <w:jc w:val="center"/>
              <w:rPr>
                <w:rFonts w:ascii="Arial" w:hAnsi="Arial"/>
                <w:b/>
                <w:lang w:val="en-GB"/>
              </w:rPr>
            </w:pPr>
            <w:r>
              <w:rPr>
                <w:rFonts w:ascii="Arial" w:hAnsi="Arial"/>
                <w:b/>
                <w:lang w:val="en-GB"/>
              </w:rPr>
              <w:t>5.9</w:t>
            </w:r>
          </w:p>
        </w:tc>
        <w:tc>
          <w:tcPr>
            <w:tcW w:w="9755" w:type="dxa"/>
            <w:gridSpan w:val="6"/>
            <w:tcBorders>
              <w:top w:val="single" w:sz="4" w:space="0" w:color="auto"/>
              <w:bottom w:val="single" w:sz="4" w:space="0" w:color="auto"/>
            </w:tcBorders>
            <w:shd w:val="clear" w:color="auto" w:fill="FFFFFF"/>
            <w:vAlign w:val="center"/>
          </w:tcPr>
          <w:p w14:paraId="4341E199" w14:textId="77777777" w:rsidR="00D57F21" w:rsidRDefault="00D57F21" w:rsidP="00865330">
            <w:pPr>
              <w:spacing w:before="60" w:after="60"/>
              <w:rPr>
                <w:rFonts w:ascii="Arial" w:hAnsi="Arial" w:cs="Arial"/>
                <w:b/>
                <w:lang w:val="en-GB"/>
              </w:rPr>
            </w:pPr>
            <w:r>
              <w:rPr>
                <w:rFonts w:ascii="Arial" w:hAnsi="Arial" w:cs="Arial"/>
                <w:b/>
                <w:lang w:val="en-GB"/>
              </w:rPr>
              <w:t>CONTROL OF NONCONFORMING WORK</w:t>
            </w:r>
          </w:p>
        </w:tc>
      </w:tr>
      <w:tr w:rsidR="00843B32" w14:paraId="27E4C8BB" w14:textId="77777777" w:rsidTr="00261D06">
        <w:trPr>
          <w:cantSplit/>
        </w:trPr>
        <w:tc>
          <w:tcPr>
            <w:tcW w:w="318" w:type="dxa"/>
            <w:vMerge/>
            <w:tcBorders>
              <w:right w:val="single" w:sz="4" w:space="0" w:color="auto"/>
            </w:tcBorders>
          </w:tcPr>
          <w:p w14:paraId="187149EB"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4D2D6A60" w14:textId="77777777" w:rsidR="00843B32" w:rsidRDefault="00843B32" w:rsidP="00865330">
            <w:pPr>
              <w:spacing w:before="40" w:after="40"/>
              <w:ind w:left="-144" w:right="-144"/>
              <w:jc w:val="center"/>
              <w:rPr>
                <w:lang w:val="en-GB"/>
              </w:rPr>
            </w:pPr>
          </w:p>
        </w:tc>
        <w:tc>
          <w:tcPr>
            <w:tcW w:w="524" w:type="dxa"/>
            <w:vMerge w:val="restart"/>
            <w:tcBorders>
              <w:top w:val="single" w:sz="4" w:space="0" w:color="auto"/>
            </w:tcBorders>
            <w:shd w:val="clear" w:color="auto" w:fill="FFFFFF"/>
          </w:tcPr>
          <w:p w14:paraId="6256D2F1" w14:textId="77777777" w:rsidR="00843B32" w:rsidRDefault="00843B32" w:rsidP="00865330">
            <w:pPr>
              <w:spacing w:before="60" w:after="60"/>
              <w:ind w:left="-144" w:right="-144"/>
              <w:jc w:val="center"/>
              <w:rPr>
                <w:sz w:val="18"/>
                <w:lang w:val="en-GB"/>
              </w:rPr>
            </w:pPr>
            <w:r>
              <w:rPr>
                <w:sz w:val="18"/>
                <w:lang w:val="en-GB"/>
              </w:rPr>
              <w:t>5.9.1</w:t>
            </w:r>
          </w:p>
        </w:tc>
        <w:tc>
          <w:tcPr>
            <w:tcW w:w="4836" w:type="dxa"/>
            <w:gridSpan w:val="3"/>
            <w:tcBorders>
              <w:bottom w:val="single" w:sz="4" w:space="0" w:color="auto"/>
            </w:tcBorders>
          </w:tcPr>
          <w:p w14:paraId="37E7613C" w14:textId="77777777" w:rsidR="00843B32" w:rsidRDefault="00843B32" w:rsidP="00865330">
            <w:pPr>
              <w:spacing w:before="20"/>
              <w:jc w:val="both"/>
              <w:rPr>
                <w:b/>
                <w:sz w:val="18"/>
                <w:szCs w:val="18"/>
                <w:lang w:val="en-GB"/>
              </w:rPr>
            </w:pPr>
            <w:r>
              <w:rPr>
                <w:sz w:val="18"/>
                <w:szCs w:val="18"/>
                <w:lang w:val="en-GB"/>
              </w:rPr>
              <w:t xml:space="preserve">The proficiency testing provider shall have a policy and procedure(s) that shall be implemented when any aspect of its activities does not conform to its own procedures or the agreed requirements of its customers. The policy and procedure(s) shall ensure that: </w:t>
            </w:r>
          </w:p>
        </w:tc>
        <w:tc>
          <w:tcPr>
            <w:tcW w:w="900" w:type="dxa"/>
            <w:tcBorders>
              <w:bottom w:val="single" w:sz="4" w:space="0" w:color="auto"/>
            </w:tcBorders>
          </w:tcPr>
          <w:p w14:paraId="428A1409" w14:textId="77777777" w:rsidR="00843B32" w:rsidRDefault="00843B32" w:rsidP="00865330">
            <w:pPr>
              <w:spacing w:before="40" w:after="40"/>
              <w:jc w:val="both"/>
              <w:rPr>
                <w:lang w:val="en-GB"/>
              </w:rPr>
            </w:pPr>
          </w:p>
        </w:tc>
        <w:tc>
          <w:tcPr>
            <w:tcW w:w="3495" w:type="dxa"/>
            <w:tcBorders>
              <w:bottom w:val="single" w:sz="4" w:space="0" w:color="auto"/>
            </w:tcBorders>
          </w:tcPr>
          <w:p w14:paraId="462F83EC" w14:textId="77777777" w:rsidR="00843B32" w:rsidRDefault="00843B32" w:rsidP="00865330">
            <w:pPr>
              <w:spacing w:before="40" w:after="40"/>
              <w:jc w:val="both"/>
              <w:rPr>
                <w:lang w:val="en-GB"/>
              </w:rPr>
            </w:pPr>
          </w:p>
        </w:tc>
      </w:tr>
      <w:tr w:rsidR="00843B32" w14:paraId="524E4140" w14:textId="77777777" w:rsidTr="00261D06">
        <w:trPr>
          <w:cantSplit/>
        </w:trPr>
        <w:tc>
          <w:tcPr>
            <w:tcW w:w="318" w:type="dxa"/>
            <w:vMerge/>
            <w:tcBorders>
              <w:right w:val="single" w:sz="4" w:space="0" w:color="auto"/>
            </w:tcBorders>
          </w:tcPr>
          <w:p w14:paraId="0EF5792A"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7A3601D1" w14:textId="77777777" w:rsidR="00843B32" w:rsidRDefault="00843B32" w:rsidP="00865330">
            <w:pPr>
              <w:spacing w:before="40" w:after="40"/>
              <w:ind w:left="-144" w:right="-144"/>
              <w:jc w:val="center"/>
              <w:rPr>
                <w:lang w:val="en-GB"/>
              </w:rPr>
            </w:pPr>
          </w:p>
        </w:tc>
        <w:tc>
          <w:tcPr>
            <w:tcW w:w="524" w:type="dxa"/>
            <w:vMerge/>
            <w:shd w:val="clear" w:color="auto" w:fill="FFFFFF"/>
          </w:tcPr>
          <w:p w14:paraId="04F0ACA9" w14:textId="77777777" w:rsidR="00843B32" w:rsidRDefault="00843B32" w:rsidP="00865330">
            <w:pPr>
              <w:spacing w:before="60" w:after="60"/>
              <w:ind w:left="-144" w:right="-144"/>
              <w:jc w:val="center"/>
              <w:rPr>
                <w:sz w:val="18"/>
                <w:lang w:val="en-GB"/>
              </w:rPr>
            </w:pPr>
          </w:p>
        </w:tc>
        <w:tc>
          <w:tcPr>
            <w:tcW w:w="431" w:type="dxa"/>
            <w:tcBorders>
              <w:bottom w:val="single" w:sz="4" w:space="0" w:color="auto"/>
            </w:tcBorders>
          </w:tcPr>
          <w:p w14:paraId="201C7B14" w14:textId="77777777" w:rsidR="00843B32" w:rsidRDefault="00843B32" w:rsidP="00D57F21">
            <w:pPr>
              <w:numPr>
                <w:ilvl w:val="0"/>
                <w:numId w:val="31"/>
              </w:numPr>
              <w:spacing w:before="60" w:after="60"/>
              <w:jc w:val="center"/>
              <w:rPr>
                <w:sz w:val="16"/>
                <w:szCs w:val="16"/>
                <w:lang w:val="en-GB"/>
              </w:rPr>
            </w:pPr>
          </w:p>
        </w:tc>
        <w:tc>
          <w:tcPr>
            <w:tcW w:w="4405" w:type="dxa"/>
            <w:gridSpan w:val="2"/>
            <w:tcBorders>
              <w:bottom w:val="single" w:sz="4" w:space="0" w:color="auto"/>
            </w:tcBorders>
          </w:tcPr>
          <w:p w14:paraId="7FAA8421" w14:textId="77777777" w:rsidR="00843B32" w:rsidRDefault="00843B32" w:rsidP="00865330">
            <w:pPr>
              <w:spacing w:before="20"/>
              <w:jc w:val="both"/>
              <w:rPr>
                <w:sz w:val="18"/>
                <w:szCs w:val="18"/>
                <w:lang w:val="en-GB"/>
              </w:rPr>
            </w:pPr>
            <w:r>
              <w:rPr>
                <w:sz w:val="18"/>
                <w:szCs w:val="18"/>
                <w:lang w:val="en-GB"/>
              </w:rPr>
              <w:t xml:space="preserve">the responsibilities and authorities for the management of nonconforming work are designated and actions (including halting work of ongoing programmes and withholding reports, as necessary) are defined and taken when nonconforming work is identified; </w:t>
            </w:r>
          </w:p>
        </w:tc>
        <w:tc>
          <w:tcPr>
            <w:tcW w:w="900" w:type="dxa"/>
            <w:tcBorders>
              <w:bottom w:val="single" w:sz="4" w:space="0" w:color="auto"/>
            </w:tcBorders>
          </w:tcPr>
          <w:p w14:paraId="4B9BEC56" w14:textId="77777777" w:rsidR="00843B32" w:rsidRDefault="00843B32" w:rsidP="00865330">
            <w:pPr>
              <w:spacing w:before="40" w:after="40"/>
              <w:jc w:val="both"/>
              <w:rPr>
                <w:lang w:val="en-GB"/>
              </w:rPr>
            </w:pPr>
          </w:p>
        </w:tc>
        <w:tc>
          <w:tcPr>
            <w:tcW w:w="3495" w:type="dxa"/>
            <w:tcBorders>
              <w:bottom w:val="single" w:sz="4" w:space="0" w:color="auto"/>
            </w:tcBorders>
          </w:tcPr>
          <w:p w14:paraId="37C66CF2" w14:textId="77777777" w:rsidR="00843B32" w:rsidRDefault="00843B32" w:rsidP="00865330">
            <w:pPr>
              <w:spacing w:before="40" w:after="40"/>
              <w:jc w:val="both"/>
              <w:rPr>
                <w:lang w:val="en-GB"/>
              </w:rPr>
            </w:pPr>
          </w:p>
        </w:tc>
      </w:tr>
      <w:tr w:rsidR="00843B32" w14:paraId="417B86EA" w14:textId="77777777" w:rsidTr="00261D06">
        <w:trPr>
          <w:cantSplit/>
        </w:trPr>
        <w:tc>
          <w:tcPr>
            <w:tcW w:w="318" w:type="dxa"/>
            <w:vMerge/>
            <w:tcBorders>
              <w:right w:val="single" w:sz="4" w:space="0" w:color="auto"/>
            </w:tcBorders>
          </w:tcPr>
          <w:p w14:paraId="1F2A1D14"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2DAA402A" w14:textId="77777777" w:rsidR="00843B32" w:rsidRDefault="00843B32" w:rsidP="00865330">
            <w:pPr>
              <w:spacing w:before="40" w:after="40"/>
              <w:ind w:left="-144" w:right="-144"/>
              <w:jc w:val="center"/>
              <w:rPr>
                <w:lang w:val="en-GB"/>
              </w:rPr>
            </w:pPr>
          </w:p>
        </w:tc>
        <w:tc>
          <w:tcPr>
            <w:tcW w:w="524" w:type="dxa"/>
            <w:vMerge/>
            <w:shd w:val="clear" w:color="auto" w:fill="FFFFFF"/>
          </w:tcPr>
          <w:p w14:paraId="776C5210" w14:textId="77777777" w:rsidR="00843B32" w:rsidRDefault="00843B32" w:rsidP="00865330">
            <w:pPr>
              <w:spacing w:before="60" w:after="60"/>
              <w:ind w:left="-144" w:right="-144"/>
              <w:jc w:val="center"/>
              <w:rPr>
                <w:sz w:val="18"/>
                <w:lang w:val="en-GB"/>
              </w:rPr>
            </w:pPr>
          </w:p>
        </w:tc>
        <w:tc>
          <w:tcPr>
            <w:tcW w:w="431" w:type="dxa"/>
            <w:tcBorders>
              <w:bottom w:val="single" w:sz="4" w:space="0" w:color="auto"/>
            </w:tcBorders>
          </w:tcPr>
          <w:p w14:paraId="1195229B" w14:textId="77777777" w:rsidR="00843B32" w:rsidRDefault="00843B32" w:rsidP="00D57F21">
            <w:pPr>
              <w:numPr>
                <w:ilvl w:val="0"/>
                <w:numId w:val="31"/>
              </w:numPr>
              <w:spacing w:before="60" w:after="60"/>
              <w:jc w:val="center"/>
              <w:rPr>
                <w:sz w:val="16"/>
                <w:szCs w:val="16"/>
                <w:lang w:val="en-GB"/>
              </w:rPr>
            </w:pPr>
          </w:p>
        </w:tc>
        <w:tc>
          <w:tcPr>
            <w:tcW w:w="4405" w:type="dxa"/>
            <w:gridSpan w:val="2"/>
            <w:tcBorders>
              <w:bottom w:val="single" w:sz="4" w:space="0" w:color="auto"/>
            </w:tcBorders>
          </w:tcPr>
          <w:p w14:paraId="215D5247" w14:textId="77777777" w:rsidR="00843B32" w:rsidRDefault="00843B32" w:rsidP="00865330">
            <w:pPr>
              <w:spacing w:before="20"/>
              <w:jc w:val="both"/>
              <w:rPr>
                <w:sz w:val="18"/>
                <w:szCs w:val="18"/>
                <w:lang w:val="en-GB"/>
              </w:rPr>
            </w:pPr>
            <w:r>
              <w:rPr>
                <w:sz w:val="18"/>
                <w:szCs w:val="18"/>
                <w:lang w:val="en-GB"/>
              </w:rPr>
              <w:t xml:space="preserve">an evaluation of the significance of the nonconforming work is made; </w:t>
            </w:r>
          </w:p>
        </w:tc>
        <w:tc>
          <w:tcPr>
            <w:tcW w:w="900" w:type="dxa"/>
            <w:tcBorders>
              <w:bottom w:val="single" w:sz="4" w:space="0" w:color="auto"/>
            </w:tcBorders>
          </w:tcPr>
          <w:p w14:paraId="142A2997" w14:textId="77777777" w:rsidR="00843B32" w:rsidRDefault="00843B32" w:rsidP="00865330">
            <w:pPr>
              <w:spacing w:before="40" w:after="40"/>
              <w:jc w:val="both"/>
              <w:rPr>
                <w:lang w:val="en-GB"/>
              </w:rPr>
            </w:pPr>
          </w:p>
        </w:tc>
        <w:tc>
          <w:tcPr>
            <w:tcW w:w="3495" w:type="dxa"/>
            <w:tcBorders>
              <w:bottom w:val="single" w:sz="4" w:space="0" w:color="auto"/>
            </w:tcBorders>
          </w:tcPr>
          <w:p w14:paraId="308A3762" w14:textId="77777777" w:rsidR="00843B32" w:rsidRDefault="00843B32" w:rsidP="00865330">
            <w:pPr>
              <w:spacing w:before="40" w:after="40"/>
              <w:jc w:val="both"/>
              <w:rPr>
                <w:lang w:val="en-GB"/>
              </w:rPr>
            </w:pPr>
          </w:p>
        </w:tc>
      </w:tr>
      <w:tr w:rsidR="00843B32" w14:paraId="362D7F1E" w14:textId="77777777" w:rsidTr="00261D06">
        <w:trPr>
          <w:cantSplit/>
        </w:trPr>
        <w:tc>
          <w:tcPr>
            <w:tcW w:w="318" w:type="dxa"/>
            <w:vMerge/>
            <w:tcBorders>
              <w:right w:val="single" w:sz="4" w:space="0" w:color="auto"/>
            </w:tcBorders>
          </w:tcPr>
          <w:p w14:paraId="3AF39075"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2CF99CFD" w14:textId="77777777" w:rsidR="00843B32" w:rsidRDefault="00843B32" w:rsidP="00865330">
            <w:pPr>
              <w:spacing w:before="40" w:after="40"/>
              <w:ind w:left="-144" w:right="-144"/>
              <w:jc w:val="center"/>
              <w:rPr>
                <w:lang w:val="en-GB"/>
              </w:rPr>
            </w:pPr>
          </w:p>
        </w:tc>
        <w:tc>
          <w:tcPr>
            <w:tcW w:w="524" w:type="dxa"/>
            <w:vMerge/>
            <w:shd w:val="clear" w:color="auto" w:fill="FFFFFF"/>
          </w:tcPr>
          <w:p w14:paraId="7F08707F" w14:textId="77777777" w:rsidR="00843B32" w:rsidRDefault="00843B32" w:rsidP="00865330">
            <w:pPr>
              <w:spacing w:before="60" w:after="60"/>
              <w:ind w:left="-144" w:right="-144"/>
              <w:jc w:val="center"/>
              <w:rPr>
                <w:sz w:val="18"/>
                <w:lang w:val="en-GB"/>
              </w:rPr>
            </w:pPr>
          </w:p>
        </w:tc>
        <w:tc>
          <w:tcPr>
            <w:tcW w:w="431" w:type="dxa"/>
            <w:tcBorders>
              <w:bottom w:val="single" w:sz="4" w:space="0" w:color="auto"/>
            </w:tcBorders>
          </w:tcPr>
          <w:p w14:paraId="01D0A922" w14:textId="77777777" w:rsidR="00843B32" w:rsidRDefault="00843B32" w:rsidP="00D57F21">
            <w:pPr>
              <w:numPr>
                <w:ilvl w:val="0"/>
                <w:numId w:val="31"/>
              </w:numPr>
              <w:spacing w:before="60" w:after="60"/>
              <w:jc w:val="center"/>
              <w:rPr>
                <w:sz w:val="16"/>
                <w:szCs w:val="16"/>
                <w:lang w:val="en-GB"/>
              </w:rPr>
            </w:pPr>
          </w:p>
        </w:tc>
        <w:tc>
          <w:tcPr>
            <w:tcW w:w="4405" w:type="dxa"/>
            <w:gridSpan w:val="2"/>
            <w:tcBorders>
              <w:bottom w:val="single" w:sz="4" w:space="0" w:color="auto"/>
            </w:tcBorders>
          </w:tcPr>
          <w:p w14:paraId="3CF52D88" w14:textId="77777777" w:rsidR="00843B32" w:rsidRDefault="00843B32" w:rsidP="00865330">
            <w:pPr>
              <w:spacing w:before="20"/>
              <w:jc w:val="both"/>
              <w:rPr>
                <w:sz w:val="18"/>
                <w:szCs w:val="18"/>
                <w:lang w:val="en-GB"/>
              </w:rPr>
            </w:pPr>
            <w:r>
              <w:rPr>
                <w:sz w:val="18"/>
                <w:szCs w:val="18"/>
                <w:lang w:val="en-GB"/>
              </w:rPr>
              <w:t xml:space="preserve">a decision on the need for action and timescale is taken immediately, together with any decision about the acceptability of the nonconforming work; </w:t>
            </w:r>
          </w:p>
        </w:tc>
        <w:tc>
          <w:tcPr>
            <w:tcW w:w="900" w:type="dxa"/>
            <w:tcBorders>
              <w:bottom w:val="single" w:sz="4" w:space="0" w:color="auto"/>
            </w:tcBorders>
          </w:tcPr>
          <w:p w14:paraId="24E08C62" w14:textId="77777777" w:rsidR="00843B32" w:rsidRDefault="00843B32" w:rsidP="00865330">
            <w:pPr>
              <w:spacing w:before="40" w:after="40"/>
              <w:jc w:val="both"/>
              <w:rPr>
                <w:lang w:val="en-GB"/>
              </w:rPr>
            </w:pPr>
          </w:p>
        </w:tc>
        <w:tc>
          <w:tcPr>
            <w:tcW w:w="3495" w:type="dxa"/>
            <w:tcBorders>
              <w:bottom w:val="single" w:sz="4" w:space="0" w:color="auto"/>
            </w:tcBorders>
          </w:tcPr>
          <w:p w14:paraId="55764B24" w14:textId="77777777" w:rsidR="00843B32" w:rsidRDefault="00843B32" w:rsidP="00865330">
            <w:pPr>
              <w:spacing w:before="40" w:after="40"/>
              <w:jc w:val="both"/>
              <w:rPr>
                <w:lang w:val="en-GB"/>
              </w:rPr>
            </w:pPr>
          </w:p>
        </w:tc>
      </w:tr>
      <w:tr w:rsidR="00843B32" w14:paraId="27B2EA30" w14:textId="77777777" w:rsidTr="00261D06">
        <w:trPr>
          <w:cantSplit/>
        </w:trPr>
        <w:tc>
          <w:tcPr>
            <w:tcW w:w="318" w:type="dxa"/>
            <w:vMerge/>
            <w:tcBorders>
              <w:right w:val="single" w:sz="4" w:space="0" w:color="auto"/>
            </w:tcBorders>
          </w:tcPr>
          <w:p w14:paraId="0A726FFA"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633E87A2" w14:textId="77777777" w:rsidR="00843B32" w:rsidRDefault="00843B32" w:rsidP="00865330">
            <w:pPr>
              <w:spacing w:before="40" w:after="40"/>
              <w:ind w:left="-144" w:right="-144"/>
              <w:jc w:val="center"/>
              <w:rPr>
                <w:lang w:val="en-GB"/>
              </w:rPr>
            </w:pPr>
          </w:p>
        </w:tc>
        <w:tc>
          <w:tcPr>
            <w:tcW w:w="524" w:type="dxa"/>
            <w:vMerge/>
            <w:shd w:val="clear" w:color="auto" w:fill="FFFFFF"/>
          </w:tcPr>
          <w:p w14:paraId="70E64C6E" w14:textId="77777777" w:rsidR="00843B32" w:rsidRDefault="00843B32" w:rsidP="00865330">
            <w:pPr>
              <w:spacing w:before="60" w:after="60"/>
              <w:ind w:left="-144" w:right="-144"/>
              <w:jc w:val="center"/>
              <w:rPr>
                <w:sz w:val="18"/>
                <w:lang w:val="en-GB"/>
              </w:rPr>
            </w:pPr>
          </w:p>
        </w:tc>
        <w:tc>
          <w:tcPr>
            <w:tcW w:w="431" w:type="dxa"/>
            <w:tcBorders>
              <w:bottom w:val="single" w:sz="4" w:space="0" w:color="auto"/>
            </w:tcBorders>
          </w:tcPr>
          <w:p w14:paraId="4E0F1E75" w14:textId="77777777" w:rsidR="00843B32" w:rsidRDefault="00843B32" w:rsidP="00D57F21">
            <w:pPr>
              <w:numPr>
                <w:ilvl w:val="0"/>
                <w:numId w:val="31"/>
              </w:numPr>
              <w:spacing w:before="60" w:after="60"/>
              <w:jc w:val="center"/>
              <w:rPr>
                <w:sz w:val="16"/>
                <w:szCs w:val="16"/>
                <w:lang w:val="en-GB"/>
              </w:rPr>
            </w:pPr>
          </w:p>
        </w:tc>
        <w:tc>
          <w:tcPr>
            <w:tcW w:w="4405" w:type="dxa"/>
            <w:gridSpan w:val="2"/>
            <w:tcBorders>
              <w:bottom w:val="single" w:sz="4" w:space="0" w:color="auto"/>
            </w:tcBorders>
          </w:tcPr>
          <w:p w14:paraId="35104A24" w14:textId="77777777" w:rsidR="00843B32" w:rsidRDefault="00843B32" w:rsidP="00865330">
            <w:pPr>
              <w:spacing w:before="20"/>
              <w:jc w:val="both"/>
              <w:rPr>
                <w:sz w:val="18"/>
                <w:szCs w:val="18"/>
                <w:lang w:val="en-GB"/>
              </w:rPr>
            </w:pPr>
            <w:r>
              <w:rPr>
                <w:sz w:val="18"/>
                <w:szCs w:val="18"/>
                <w:lang w:val="en-GB"/>
              </w:rPr>
              <w:t xml:space="preserve">proficiency testing scheme participants and other customers, as appropriate, are informed and the nonconforming proficiency test items or reports already sent to participants are recalled or disregarded; and </w:t>
            </w:r>
          </w:p>
        </w:tc>
        <w:tc>
          <w:tcPr>
            <w:tcW w:w="900" w:type="dxa"/>
            <w:tcBorders>
              <w:bottom w:val="single" w:sz="4" w:space="0" w:color="auto"/>
            </w:tcBorders>
          </w:tcPr>
          <w:p w14:paraId="4CF92689" w14:textId="77777777" w:rsidR="00843B32" w:rsidRDefault="00843B32" w:rsidP="00865330">
            <w:pPr>
              <w:spacing w:before="40" w:after="40"/>
              <w:jc w:val="both"/>
              <w:rPr>
                <w:lang w:val="en-GB"/>
              </w:rPr>
            </w:pPr>
          </w:p>
        </w:tc>
        <w:tc>
          <w:tcPr>
            <w:tcW w:w="3495" w:type="dxa"/>
            <w:tcBorders>
              <w:bottom w:val="single" w:sz="4" w:space="0" w:color="auto"/>
            </w:tcBorders>
          </w:tcPr>
          <w:p w14:paraId="0D483F59" w14:textId="77777777" w:rsidR="00843B32" w:rsidRDefault="00843B32" w:rsidP="00865330">
            <w:pPr>
              <w:spacing w:before="40" w:after="40"/>
              <w:jc w:val="both"/>
              <w:rPr>
                <w:lang w:val="en-GB"/>
              </w:rPr>
            </w:pPr>
          </w:p>
        </w:tc>
      </w:tr>
      <w:tr w:rsidR="00843B32" w14:paraId="33B1BD9A" w14:textId="77777777" w:rsidTr="00261D06">
        <w:trPr>
          <w:cantSplit/>
        </w:trPr>
        <w:tc>
          <w:tcPr>
            <w:tcW w:w="318" w:type="dxa"/>
            <w:vMerge/>
            <w:tcBorders>
              <w:right w:val="single" w:sz="4" w:space="0" w:color="auto"/>
            </w:tcBorders>
          </w:tcPr>
          <w:p w14:paraId="15CEF766"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3FF5D43A" w14:textId="77777777" w:rsidR="00843B32" w:rsidRDefault="00843B32" w:rsidP="00865330">
            <w:pPr>
              <w:spacing w:before="40" w:after="40"/>
              <w:ind w:left="-144" w:right="-144"/>
              <w:jc w:val="center"/>
              <w:rPr>
                <w:lang w:val="en-GB"/>
              </w:rPr>
            </w:pPr>
          </w:p>
        </w:tc>
        <w:tc>
          <w:tcPr>
            <w:tcW w:w="524" w:type="dxa"/>
            <w:vMerge/>
            <w:tcBorders>
              <w:bottom w:val="single" w:sz="4" w:space="0" w:color="auto"/>
            </w:tcBorders>
            <w:shd w:val="clear" w:color="auto" w:fill="FFFFFF"/>
          </w:tcPr>
          <w:p w14:paraId="54DB9C8C" w14:textId="77777777" w:rsidR="00843B32" w:rsidRDefault="00843B32" w:rsidP="00865330">
            <w:pPr>
              <w:spacing w:before="60" w:after="60"/>
              <w:ind w:left="-144" w:right="-144"/>
              <w:jc w:val="center"/>
              <w:rPr>
                <w:sz w:val="18"/>
                <w:lang w:val="en-GB"/>
              </w:rPr>
            </w:pPr>
          </w:p>
        </w:tc>
        <w:tc>
          <w:tcPr>
            <w:tcW w:w="431" w:type="dxa"/>
            <w:tcBorders>
              <w:bottom w:val="single" w:sz="4" w:space="0" w:color="auto"/>
            </w:tcBorders>
          </w:tcPr>
          <w:p w14:paraId="08117AC8" w14:textId="77777777" w:rsidR="00843B32" w:rsidRDefault="00843B32" w:rsidP="00D57F21">
            <w:pPr>
              <w:numPr>
                <w:ilvl w:val="0"/>
                <w:numId w:val="31"/>
              </w:numPr>
              <w:spacing w:before="60" w:after="60"/>
              <w:jc w:val="center"/>
              <w:rPr>
                <w:sz w:val="16"/>
                <w:szCs w:val="16"/>
                <w:lang w:val="en-GB"/>
              </w:rPr>
            </w:pPr>
          </w:p>
        </w:tc>
        <w:tc>
          <w:tcPr>
            <w:tcW w:w="4405" w:type="dxa"/>
            <w:gridSpan w:val="2"/>
            <w:tcBorders>
              <w:bottom w:val="single" w:sz="4" w:space="0" w:color="auto"/>
            </w:tcBorders>
          </w:tcPr>
          <w:p w14:paraId="21A00EEB" w14:textId="77777777" w:rsidR="00843B32" w:rsidRDefault="00843B32" w:rsidP="00865330">
            <w:pPr>
              <w:jc w:val="both"/>
              <w:rPr>
                <w:sz w:val="18"/>
                <w:szCs w:val="18"/>
                <w:lang w:val="en-GB"/>
              </w:rPr>
            </w:pPr>
            <w:r>
              <w:rPr>
                <w:sz w:val="18"/>
                <w:szCs w:val="18"/>
                <w:lang w:val="en-GB"/>
              </w:rPr>
              <w:t xml:space="preserve">the responsibility for authorization of the resumption of work is defined. </w:t>
            </w:r>
          </w:p>
          <w:p w14:paraId="1469130F" w14:textId="77777777" w:rsidR="00843B32" w:rsidRDefault="00843B32" w:rsidP="00865330">
            <w:pPr>
              <w:jc w:val="both"/>
              <w:rPr>
                <w:sz w:val="18"/>
                <w:szCs w:val="18"/>
                <w:lang w:val="en-GB"/>
              </w:rPr>
            </w:pPr>
          </w:p>
          <w:p w14:paraId="1E0CD715" w14:textId="77777777" w:rsidR="00843B32" w:rsidRDefault="00843B32" w:rsidP="00865330">
            <w:pPr>
              <w:spacing w:before="20"/>
              <w:jc w:val="both"/>
              <w:rPr>
                <w:sz w:val="18"/>
                <w:szCs w:val="18"/>
                <w:lang w:val="en-GB"/>
              </w:rPr>
            </w:pPr>
            <w:proofErr w:type="gramStart"/>
            <w:r w:rsidRPr="008A0CB3">
              <w:rPr>
                <w:i/>
                <w:sz w:val="18"/>
                <w:szCs w:val="18"/>
                <w:lang w:val="en-GB"/>
              </w:rPr>
              <w:t>NOTE  Identification</w:t>
            </w:r>
            <w:proofErr w:type="gramEnd"/>
            <w:r w:rsidRPr="008A0CB3">
              <w:rPr>
                <w:i/>
                <w:sz w:val="18"/>
                <w:szCs w:val="18"/>
                <w:lang w:val="en-GB"/>
              </w:rPr>
              <w:t xml:space="preserve"> of nonconforming work or problems with the management system or with technical activities can occur at various places within the management system and technical operations. Examples are participant complaints, management reviews and internal or external audits, quality control, preparations of proficiency test items, homogeneity and stability tests, data analysis, instructions to participants, and materials handling and storage</w:t>
            </w:r>
            <w:r>
              <w:rPr>
                <w:sz w:val="18"/>
                <w:szCs w:val="18"/>
                <w:lang w:val="en-GB"/>
              </w:rPr>
              <w:t>.</w:t>
            </w:r>
          </w:p>
        </w:tc>
        <w:tc>
          <w:tcPr>
            <w:tcW w:w="900" w:type="dxa"/>
            <w:tcBorders>
              <w:bottom w:val="single" w:sz="4" w:space="0" w:color="auto"/>
            </w:tcBorders>
          </w:tcPr>
          <w:p w14:paraId="6DA3EFAE" w14:textId="77777777" w:rsidR="00843B32" w:rsidRDefault="00843B32" w:rsidP="00865330">
            <w:pPr>
              <w:spacing w:before="40" w:after="40"/>
              <w:jc w:val="both"/>
              <w:rPr>
                <w:lang w:val="en-GB"/>
              </w:rPr>
            </w:pPr>
          </w:p>
        </w:tc>
        <w:tc>
          <w:tcPr>
            <w:tcW w:w="3495" w:type="dxa"/>
            <w:tcBorders>
              <w:bottom w:val="single" w:sz="4" w:space="0" w:color="auto"/>
            </w:tcBorders>
          </w:tcPr>
          <w:p w14:paraId="452EE91C" w14:textId="77777777" w:rsidR="00843B32" w:rsidRDefault="00843B32" w:rsidP="00865330">
            <w:pPr>
              <w:spacing w:before="40" w:after="40"/>
              <w:jc w:val="both"/>
              <w:rPr>
                <w:lang w:val="en-GB"/>
              </w:rPr>
            </w:pPr>
          </w:p>
        </w:tc>
      </w:tr>
      <w:tr w:rsidR="00843B32" w14:paraId="2BED1ABC" w14:textId="77777777" w:rsidTr="00261D06">
        <w:trPr>
          <w:cantSplit/>
        </w:trPr>
        <w:tc>
          <w:tcPr>
            <w:tcW w:w="318" w:type="dxa"/>
            <w:vMerge/>
            <w:tcBorders>
              <w:right w:val="single" w:sz="4" w:space="0" w:color="auto"/>
            </w:tcBorders>
          </w:tcPr>
          <w:p w14:paraId="44C37C09"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1A7A3CDD" w14:textId="77777777" w:rsidR="00843B32" w:rsidRDefault="00843B32" w:rsidP="00865330">
            <w:pPr>
              <w:spacing w:before="40" w:after="40"/>
              <w:ind w:left="-144" w:right="-144"/>
              <w:jc w:val="center"/>
              <w:rPr>
                <w:lang w:val="en-GB"/>
              </w:rPr>
            </w:pPr>
          </w:p>
        </w:tc>
        <w:tc>
          <w:tcPr>
            <w:tcW w:w="524" w:type="dxa"/>
            <w:tcBorders>
              <w:top w:val="single" w:sz="4" w:space="0" w:color="auto"/>
              <w:bottom w:val="single" w:sz="4" w:space="0" w:color="auto"/>
            </w:tcBorders>
            <w:shd w:val="clear" w:color="auto" w:fill="FFFFFF"/>
          </w:tcPr>
          <w:p w14:paraId="5E7DAAB9" w14:textId="77777777" w:rsidR="00843B32" w:rsidRDefault="00843B32" w:rsidP="00865330">
            <w:pPr>
              <w:spacing w:before="60" w:after="60"/>
              <w:ind w:left="-144" w:right="-144"/>
              <w:jc w:val="center"/>
              <w:rPr>
                <w:sz w:val="18"/>
                <w:lang w:val="en-GB"/>
              </w:rPr>
            </w:pPr>
            <w:r>
              <w:rPr>
                <w:sz w:val="18"/>
                <w:lang w:val="en-GB"/>
              </w:rPr>
              <w:t>5.9.2</w:t>
            </w:r>
          </w:p>
        </w:tc>
        <w:tc>
          <w:tcPr>
            <w:tcW w:w="4836" w:type="dxa"/>
            <w:gridSpan w:val="3"/>
            <w:tcBorders>
              <w:bottom w:val="single" w:sz="4" w:space="0" w:color="auto"/>
            </w:tcBorders>
          </w:tcPr>
          <w:p w14:paraId="160B5D24" w14:textId="77777777" w:rsidR="00843B32" w:rsidRDefault="00843B32" w:rsidP="00865330">
            <w:pPr>
              <w:spacing w:before="20"/>
              <w:jc w:val="both"/>
              <w:rPr>
                <w:b/>
                <w:sz w:val="10"/>
                <w:szCs w:val="10"/>
                <w:lang w:val="en-GB"/>
              </w:rPr>
            </w:pPr>
            <w:r>
              <w:rPr>
                <w:sz w:val="18"/>
                <w:szCs w:val="18"/>
                <w:lang w:val="en-GB"/>
              </w:rPr>
              <w:t>Where the evaluation indicates that nonconforming work could recur or that there is doubt about the compliance of the proficiency testing provider or subcontractor with their own policies and procedures, the corrective action procedure in 5.11 shall be promptly followed.</w:t>
            </w:r>
            <w:r>
              <w:rPr>
                <w:lang w:val="en-GB"/>
              </w:rPr>
              <w:t xml:space="preserve"> </w:t>
            </w:r>
          </w:p>
        </w:tc>
        <w:tc>
          <w:tcPr>
            <w:tcW w:w="900" w:type="dxa"/>
            <w:tcBorders>
              <w:bottom w:val="single" w:sz="4" w:space="0" w:color="auto"/>
            </w:tcBorders>
          </w:tcPr>
          <w:p w14:paraId="4D00F110" w14:textId="77777777" w:rsidR="00843B32" w:rsidRDefault="00843B32" w:rsidP="00865330">
            <w:pPr>
              <w:spacing w:before="40" w:after="40"/>
              <w:jc w:val="both"/>
              <w:rPr>
                <w:lang w:val="en-GB"/>
              </w:rPr>
            </w:pPr>
          </w:p>
        </w:tc>
        <w:tc>
          <w:tcPr>
            <w:tcW w:w="3495" w:type="dxa"/>
            <w:tcBorders>
              <w:bottom w:val="single" w:sz="4" w:space="0" w:color="auto"/>
            </w:tcBorders>
          </w:tcPr>
          <w:p w14:paraId="382CDB7D" w14:textId="77777777" w:rsidR="00843B32" w:rsidRDefault="00843B32" w:rsidP="00865330">
            <w:pPr>
              <w:spacing w:before="40" w:after="40"/>
              <w:jc w:val="both"/>
              <w:rPr>
                <w:lang w:val="en-GB"/>
              </w:rPr>
            </w:pPr>
          </w:p>
        </w:tc>
      </w:tr>
      <w:tr w:rsidR="00D57F21" w14:paraId="44B9CF29" w14:textId="77777777" w:rsidTr="00865330">
        <w:trPr>
          <w:cantSplit/>
        </w:trPr>
        <w:tc>
          <w:tcPr>
            <w:tcW w:w="318" w:type="dxa"/>
            <w:vMerge/>
            <w:tcBorders>
              <w:right w:val="single" w:sz="4" w:space="0" w:color="auto"/>
            </w:tcBorders>
          </w:tcPr>
          <w:p w14:paraId="42276D59" w14:textId="77777777" w:rsidR="00D57F21" w:rsidRDefault="00D57F21" w:rsidP="00865330">
            <w:pPr>
              <w:spacing w:before="40" w:after="40"/>
              <w:jc w:val="both"/>
              <w:rPr>
                <w:sz w:val="22"/>
                <w:lang w:val="en-GB"/>
              </w:rPr>
            </w:pPr>
          </w:p>
        </w:tc>
        <w:tc>
          <w:tcPr>
            <w:tcW w:w="442" w:type="dxa"/>
            <w:vMerge w:val="restart"/>
            <w:tcBorders>
              <w:top w:val="nil"/>
              <w:left w:val="single" w:sz="4" w:space="0" w:color="auto"/>
            </w:tcBorders>
          </w:tcPr>
          <w:p w14:paraId="7D9ABB02" w14:textId="77777777" w:rsidR="00D57F21" w:rsidRDefault="00D57F21" w:rsidP="00865330">
            <w:pPr>
              <w:spacing w:before="60" w:after="60"/>
              <w:ind w:left="-144" w:right="-144"/>
              <w:jc w:val="center"/>
              <w:rPr>
                <w:rFonts w:ascii="Arial" w:hAnsi="Arial"/>
                <w:b/>
                <w:lang w:val="en-GB"/>
              </w:rPr>
            </w:pPr>
            <w:r>
              <w:rPr>
                <w:rFonts w:ascii="Arial" w:hAnsi="Arial"/>
                <w:b/>
                <w:lang w:val="en-GB"/>
              </w:rPr>
              <w:t>5.10</w:t>
            </w:r>
          </w:p>
        </w:tc>
        <w:tc>
          <w:tcPr>
            <w:tcW w:w="9755" w:type="dxa"/>
            <w:gridSpan w:val="6"/>
            <w:tcBorders>
              <w:top w:val="single" w:sz="4" w:space="0" w:color="auto"/>
              <w:bottom w:val="single" w:sz="4" w:space="0" w:color="auto"/>
            </w:tcBorders>
            <w:shd w:val="clear" w:color="auto" w:fill="FFFFFF"/>
            <w:vAlign w:val="center"/>
          </w:tcPr>
          <w:p w14:paraId="3405271A" w14:textId="77777777" w:rsidR="00D57F21" w:rsidRDefault="00D57F21" w:rsidP="00865330">
            <w:pPr>
              <w:spacing w:before="60" w:after="60"/>
              <w:rPr>
                <w:rFonts w:ascii="Arial" w:hAnsi="Arial" w:cs="Arial"/>
                <w:b/>
                <w:lang w:val="en-GB"/>
              </w:rPr>
            </w:pPr>
            <w:r>
              <w:rPr>
                <w:rFonts w:ascii="Arial" w:hAnsi="Arial" w:cs="Arial"/>
                <w:b/>
                <w:lang w:val="en-GB"/>
              </w:rPr>
              <w:t>IMPROVEMENT</w:t>
            </w:r>
          </w:p>
        </w:tc>
      </w:tr>
      <w:tr w:rsidR="00843B32" w14:paraId="48EB8176" w14:textId="77777777" w:rsidTr="00261D06">
        <w:trPr>
          <w:cantSplit/>
        </w:trPr>
        <w:tc>
          <w:tcPr>
            <w:tcW w:w="318" w:type="dxa"/>
            <w:vMerge/>
            <w:tcBorders>
              <w:right w:val="single" w:sz="4" w:space="0" w:color="auto"/>
            </w:tcBorders>
          </w:tcPr>
          <w:p w14:paraId="274D3302" w14:textId="77777777" w:rsidR="00843B32" w:rsidRDefault="00843B32" w:rsidP="00865330">
            <w:pPr>
              <w:spacing w:before="40" w:after="40"/>
              <w:jc w:val="both"/>
              <w:rPr>
                <w:sz w:val="22"/>
                <w:lang w:val="en-GB"/>
              </w:rPr>
            </w:pPr>
          </w:p>
        </w:tc>
        <w:tc>
          <w:tcPr>
            <w:tcW w:w="442" w:type="dxa"/>
            <w:vMerge/>
            <w:tcBorders>
              <w:left w:val="single" w:sz="4" w:space="0" w:color="auto"/>
              <w:bottom w:val="single" w:sz="4" w:space="0" w:color="auto"/>
            </w:tcBorders>
          </w:tcPr>
          <w:p w14:paraId="57AAA8C5" w14:textId="77777777" w:rsidR="00843B32" w:rsidRDefault="00843B32" w:rsidP="00865330">
            <w:pPr>
              <w:spacing w:before="40" w:after="40"/>
              <w:ind w:left="-144" w:right="-144"/>
              <w:jc w:val="center"/>
              <w:rPr>
                <w:lang w:val="en-GB"/>
              </w:rPr>
            </w:pPr>
          </w:p>
        </w:tc>
        <w:tc>
          <w:tcPr>
            <w:tcW w:w="5360" w:type="dxa"/>
            <w:gridSpan w:val="4"/>
            <w:tcBorders>
              <w:top w:val="single" w:sz="4" w:space="0" w:color="auto"/>
              <w:bottom w:val="single" w:sz="4" w:space="0" w:color="auto"/>
            </w:tcBorders>
            <w:shd w:val="clear" w:color="auto" w:fill="FFFFFF"/>
          </w:tcPr>
          <w:p w14:paraId="49196DA0" w14:textId="77777777" w:rsidR="00843B32" w:rsidRDefault="00843B32" w:rsidP="00865330">
            <w:pPr>
              <w:spacing w:before="20"/>
              <w:jc w:val="both"/>
              <w:rPr>
                <w:sz w:val="18"/>
                <w:szCs w:val="18"/>
                <w:lang w:val="en-GB"/>
              </w:rPr>
            </w:pPr>
            <w:r>
              <w:rPr>
                <w:sz w:val="18"/>
                <w:szCs w:val="18"/>
                <w:lang w:val="en-GB"/>
              </w:rPr>
              <w:t xml:space="preserve">The proficiency testing provider shall continually improve the effectiveness of its management system through the use of the quality policy, quality objectives, audit results, analysis of data, corrective and preventive actions and management review. </w:t>
            </w:r>
          </w:p>
        </w:tc>
        <w:tc>
          <w:tcPr>
            <w:tcW w:w="900" w:type="dxa"/>
            <w:tcBorders>
              <w:bottom w:val="single" w:sz="4" w:space="0" w:color="auto"/>
            </w:tcBorders>
          </w:tcPr>
          <w:p w14:paraId="6F8F67B7" w14:textId="77777777" w:rsidR="00843B32" w:rsidRDefault="00843B32" w:rsidP="00865330">
            <w:pPr>
              <w:spacing w:before="40" w:after="40"/>
              <w:jc w:val="both"/>
              <w:rPr>
                <w:lang w:val="en-GB"/>
              </w:rPr>
            </w:pPr>
          </w:p>
        </w:tc>
        <w:tc>
          <w:tcPr>
            <w:tcW w:w="3495" w:type="dxa"/>
            <w:tcBorders>
              <w:bottom w:val="single" w:sz="4" w:space="0" w:color="auto"/>
            </w:tcBorders>
          </w:tcPr>
          <w:p w14:paraId="6B8ADA74" w14:textId="77777777" w:rsidR="00843B32" w:rsidRDefault="00843B32" w:rsidP="00865330">
            <w:pPr>
              <w:spacing w:before="40" w:after="40"/>
              <w:jc w:val="both"/>
              <w:rPr>
                <w:lang w:val="en-GB"/>
              </w:rPr>
            </w:pPr>
          </w:p>
        </w:tc>
      </w:tr>
      <w:tr w:rsidR="00D57F21" w14:paraId="655021C1" w14:textId="77777777" w:rsidTr="00865330">
        <w:trPr>
          <w:cantSplit/>
        </w:trPr>
        <w:tc>
          <w:tcPr>
            <w:tcW w:w="318" w:type="dxa"/>
            <w:vMerge/>
            <w:tcBorders>
              <w:right w:val="single" w:sz="4" w:space="0" w:color="auto"/>
            </w:tcBorders>
          </w:tcPr>
          <w:p w14:paraId="0DD2664F" w14:textId="77777777" w:rsidR="00D57F21" w:rsidRDefault="00D57F21" w:rsidP="00865330">
            <w:pPr>
              <w:spacing w:before="40" w:after="40"/>
              <w:jc w:val="both"/>
              <w:rPr>
                <w:sz w:val="22"/>
                <w:lang w:val="en-GB"/>
              </w:rPr>
            </w:pPr>
          </w:p>
        </w:tc>
        <w:tc>
          <w:tcPr>
            <w:tcW w:w="442" w:type="dxa"/>
            <w:vMerge w:val="restart"/>
            <w:tcBorders>
              <w:top w:val="nil"/>
              <w:left w:val="single" w:sz="4" w:space="0" w:color="auto"/>
            </w:tcBorders>
          </w:tcPr>
          <w:p w14:paraId="5BABA164" w14:textId="77777777" w:rsidR="00D57F21" w:rsidRDefault="00D57F21" w:rsidP="00865330">
            <w:pPr>
              <w:spacing w:before="60" w:after="60"/>
              <w:ind w:left="-144" w:right="-144"/>
              <w:jc w:val="center"/>
              <w:rPr>
                <w:rFonts w:ascii="Arial" w:hAnsi="Arial"/>
                <w:b/>
                <w:lang w:val="en-GB"/>
              </w:rPr>
            </w:pPr>
            <w:r>
              <w:rPr>
                <w:rFonts w:ascii="Arial" w:hAnsi="Arial"/>
                <w:b/>
                <w:lang w:val="en-GB"/>
              </w:rPr>
              <w:t>5.11</w:t>
            </w:r>
          </w:p>
        </w:tc>
        <w:tc>
          <w:tcPr>
            <w:tcW w:w="9755" w:type="dxa"/>
            <w:gridSpan w:val="6"/>
            <w:tcBorders>
              <w:top w:val="single" w:sz="4" w:space="0" w:color="auto"/>
              <w:bottom w:val="single" w:sz="4" w:space="0" w:color="auto"/>
            </w:tcBorders>
            <w:shd w:val="clear" w:color="auto" w:fill="FFFFFF"/>
            <w:vAlign w:val="center"/>
          </w:tcPr>
          <w:p w14:paraId="625B581C" w14:textId="77777777" w:rsidR="00D57F21" w:rsidRDefault="00D57F21" w:rsidP="00865330">
            <w:pPr>
              <w:spacing w:before="60" w:after="60"/>
              <w:rPr>
                <w:rFonts w:ascii="Arial" w:hAnsi="Arial" w:cs="Arial"/>
                <w:b/>
                <w:lang w:val="en-GB"/>
              </w:rPr>
            </w:pPr>
            <w:r>
              <w:rPr>
                <w:rFonts w:ascii="Arial" w:hAnsi="Arial" w:cs="Arial"/>
                <w:b/>
                <w:lang w:val="en-GB"/>
              </w:rPr>
              <w:t>CORRECTIVE ACTIONS</w:t>
            </w:r>
          </w:p>
        </w:tc>
      </w:tr>
      <w:tr w:rsidR="00843B32" w14:paraId="17141BF2" w14:textId="77777777" w:rsidTr="00261D06">
        <w:trPr>
          <w:cantSplit/>
        </w:trPr>
        <w:tc>
          <w:tcPr>
            <w:tcW w:w="318" w:type="dxa"/>
            <w:vMerge/>
            <w:tcBorders>
              <w:right w:val="single" w:sz="4" w:space="0" w:color="auto"/>
            </w:tcBorders>
          </w:tcPr>
          <w:p w14:paraId="4E2BE56B"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050D20D4" w14:textId="77777777" w:rsidR="00843B32" w:rsidRDefault="00843B32" w:rsidP="00865330">
            <w:pPr>
              <w:spacing w:before="40" w:after="40"/>
              <w:ind w:left="-144" w:right="-144"/>
              <w:jc w:val="center"/>
              <w:rPr>
                <w:lang w:val="en-GB"/>
              </w:rPr>
            </w:pPr>
          </w:p>
        </w:tc>
        <w:tc>
          <w:tcPr>
            <w:tcW w:w="524" w:type="dxa"/>
            <w:tcBorders>
              <w:top w:val="single" w:sz="4" w:space="0" w:color="auto"/>
              <w:bottom w:val="single" w:sz="4" w:space="0" w:color="auto"/>
            </w:tcBorders>
            <w:shd w:val="clear" w:color="auto" w:fill="FFFFFF"/>
          </w:tcPr>
          <w:p w14:paraId="63B10828" w14:textId="77777777" w:rsidR="00843B32" w:rsidRDefault="00843B32" w:rsidP="00865330">
            <w:pPr>
              <w:spacing w:before="60" w:after="60"/>
              <w:ind w:left="-144" w:right="-144"/>
              <w:jc w:val="center"/>
              <w:rPr>
                <w:b/>
                <w:sz w:val="18"/>
                <w:lang w:val="en-GB"/>
              </w:rPr>
            </w:pPr>
            <w:r>
              <w:rPr>
                <w:b/>
                <w:sz w:val="18"/>
                <w:lang w:val="en-GB"/>
              </w:rPr>
              <w:t>5.11.1</w:t>
            </w:r>
          </w:p>
        </w:tc>
        <w:tc>
          <w:tcPr>
            <w:tcW w:w="4836" w:type="dxa"/>
            <w:gridSpan w:val="3"/>
            <w:tcBorders>
              <w:bottom w:val="single" w:sz="4" w:space="0" w:color="auto"/>
            </w:tcBorders>
          </w:tcPr>
          <w:p w14:paraId="1992C7A4" w14:textId="77777777" w:rsidR="00843B32" w:rsidRDefault="00843B32" w:rsidP="00865330">
            <w:pPr>
              <w:spacing w:before="20"/>
              <w:jc w:val="both"/>
              <w:rPr>
                <w:rFonts w:ascii="Arial" w:hAnsi="Arial" w:cs="Arial"/>
                <w:b/>
                <w:sz w:val="18"/>
                <w:szCs w:val="18"/>
                <w:lang w:val="en-GB"/>
              </w:rPr>
            </w:pPr>
            <w:r>
              <w:rPr>
                <w:rFonts w:ascii="Arial" w:hAnsi="Arial" w:cs="Arial"/>
                <w:b/>
                <w:sz w:val="18"/>
                <w:szCs w:val="18"/>
                <w:lang w:val="en-GB"/>
              </w:rPr>
              <w:t>General</w:t>
            </w:r>
          </w:p>
          <w:p w14:paraId="2F01A1A4" w14:textId="77777777" w:rsidR="00843B32" w:rsidRDefault="00843B32" w:rsidP="00865330">
            <w:pPr>
              <w:spacing w:before="20"/>
              <w:jc w:val="both"/>
              <w:rPr>
                <w:sz w:val="18"/>
                <w:szCs w:val="18"/>
                <w:lang w:val="en-GB"/>
              </w:rPr>
            </w:pPr>
            <w:r>
              <w:rPr>
                <w:sz w:val="18"/>
                <w:szCs w:val="18"/>
                <w:lang w:val="en-GB"/>
              </w:rPr>
              <w:t xml:space="preserve">The proficiency testing provider shall establish a policy and procedure(s) and shall designate appropriate personnel for implementing corrective actions when nonconforming work or departures from the policies and procedures in the management system or technical operations have been identified. </w:t>
            </w:r>
          </w:p>
          <w:p w14:paraId="6CA2D9DB" w14:textId="77777777" w:rsidR="00843B32" w:rsidRDefault="00843B32" w:rsidP="00865330">
            <w:pPr>
              <w:spacing w:before="20"/>
              <w:jc w:val="both"/>
              <w:rPr>
                <w:sz w:val="18"/>
                <w:szCs w:val="18"/>
                <w:lang w:val="en-GB"/>
              </w:rPr>
            </w:pPr>
          </w:p>
          <w:p w14:paraId="3E8C9920" w14:textId="77777777" w:rsidR="00843B32" w:rsidRPr="008A0CB3" w:rsidRDefault="00843B32" w:rsidP="00865330">
            <w:pPr>
              <w:spacing w:before="20"/>
              <w:jc w:val="both"/>
              <w:rPr>
                <w:i/>
                <w:sz w:val="18"/>
                <w:szCs w:val="18"/>
                <w:lang w:val="en-GB"/>
              </w:rPr>
            </w:pPr>
            <w:proofErr w:type="gramStart"/>
            <w:r w:rsidRPr="008A0CB3">
              <w:rPr>
                <w:i/>
                <w:sz w:val="18"/>
                <w:szCs w:val="18"/>
                <w:lang w:val="en-GB"/>
              </w:rPr>
              <w:t>NOTE  See</w:t>
            </w:r>
            <w:proofErr w:type="gramEnd"/>
            <w:r w:rsidRPr="008A0CB3">
              <w:rPr>
                <w:i/>
                <w:sz w:val="18"/>
                <w:szCs w:val="18"/>
                <w:lang w:val="en-GB"/>
              </w:rPr>
              <w:t xml:space="preserve"> 5.9.1, Note.</w:t>
            </w:r>
          </w:p>
        </w:tc>
        <w:tc>
          <w:tcPr>
            <w:tcW w:w="900" w:type="dxa"/>
            <w:tcBorders>
              <w:bottom w:val="single" w:sz="4" w:space="0" w:color="auto"/>
            </w:tcBorders>
          </w:tcPr>
          <w:p w14:paraId="32DB3020" w14:textId="77777777" w:rsidR="00843B32" w:rsidRDefault="00843B32" w:rsidP="00865330">
            <w:pPr>
              <w:spacing w:before="40" w:after="40"/>
              <w:jc w:val="both"/>
              <w:rPr>
                <w:lang w:val="en-GB"/>
              </w:rPr>
            </w:pPr>
          </w:p>
        </w:tc>
        <w:tc>
          <w:tcPr>
            <w:tcW w:w="3495" w:type="dxa"/>
            <w:tcBorders>
              <w:bottom w:val="single" w:sz="4" w:space="0" w:color="auto"/>
            </w:tcBorders>
          </w:tcPr>
          <w:p w14:paraId="1DD20AC0" w14:textId="77777777" w:rsidR="00843B32" w:rsidRDefault="00843B32" w:rsidP="00865330">
            <w:pPr>
              <w:spacing w:before="40" w:after="40"/>
              <w:jc w:val="both"/>
              <w:rPr>
                <w:lang w:val="en-GB"/>
              </w:rPr>
            </w:pPr>
          </w:p>
          <w:p w14:paraId="1DF33A66" w14:textId="77777777" w:rsidR="00843B32" w:rsidRDefault="00843B32" w:rsidP="00865330">
            <w:pPr>
              <w:spacing w:before="40" w:after="40"/>
              <w:jc w:val="both"/>
              <w:rPr>
                <w:lang w:val="en-GB"/>
              </w:rPr>
            </w:pPr>
          </w:p>
        </w:tc>
      </w:tr>
      <w:tr w:rsidR="00843B32" w14:paraId="1B37D405" w14:textId="77777777" w:rsidTr="00261D06">
        <w:trPr>
          <w:cantSplit/>
        </w:trPr>
        <w:tc>
          <w:tcPr>
            <w:tcW w:w="318" w:type="dxa"/>
            <w:vMerge/>
            <w:tcBorders>
              <w:right w:val="single" w:sz="4" w:space="0" w:color="auto"/>
            </w:tcBorders>
          </w:tcPr>
          <w:p w14:paraId="7980D1ED"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5E026815" w14:textId="77777777" w:rsidR="00843B32" w:rsidRDefault="00843B32" w:rsidP="00865330">
            <w:pPr>
              <w:spacing w:before="40" w:after="40"/>
              <w:ind w:left="-144" w:right="-144"/>
              <w:jc w:val="center"/>
              <w:rPr>
                <w:lang w:val="en-GB"/>
              </w:rPr>
            </w:pPr>
          </w:p>
        </w:tc>
        <w:tc>
          <w:tcPr>
            <w:tcW w:w="524" w:type="dxa"/>
            <w:tcBorders>
              <w:top w:val="single" w:sz="4" w:space="0" w:color="auto"/>
              <w:bottom w:val="single" w:sz="4" w:space="0" w:color="auto"/>
            </w:tcBorders>
            <w:shd w:val="clear" w:color="auto" w:fill="FFFFFF"/>
          </w:tcPr>
          <w:p w14:paraId="1D5FD88E" w14:textId="77777777" w:rsidR="00843B32" w:rsidRDefault="00843B32" w:rsidP="00865330">
            <w:pPr>
              <w:spacing w:before="60" w:after="60"/>
              <w:ind w:left="-144" w:right="-144"/>
              <w:jc w:val="center"/>
              <w:rPr>
                <w:b/>
                <w:sz w:val="18"/>
                <w:lang w:val="en-GB"/>
              </w:rPr>
            </w:pPr>
            <w:r>
              <w:rPr>
                <w:b/>
                <w:sz w:val="18"/>
                <w:lang w:val="en-GB"/>
              </w:rPr>
              <w:t>5.11.2</w:t>
            </w:r>
          </w:p>
        </w:tc>
        <w:tc>
          <w:tcPr>
            <w:tcW w:w="4836" w:type="dxa"/>
            <w:gridSpan w:val="3"/>
            <w:tcBorders>
              <w:bottom w:val="single" w:sz="4" w:space="0" w:color="auto"/>
            </w:tcBorders>
          </w:tcPr>
          <w:p w14:paraId="01037AC9" w14:textId="77777777" w:rsidR="00843B32" w:rsidRDefault="00843B32" w:rsidP="00865330">
            <w:pPr>
              <w:spacing w:before="20"/>
              <w:jc w:val="both"/>
              <w:rPr>
                <w:rFonts w:ascii="Arial" w:hAnsi="Arial" w:cs="Arial"/>
                <w:b/>
                <w:sz w:val="18"/>
                <w:szCs w:val="18"/>
                <w:lang w:val="en-GB"/>
              </w:rPr>
            </w:pPr>
            <w:r>
              <w:rPr>
                <w:rFonts w:ascii="Arial" w:hAnsi="Arial" w:cs="Arial"/>
                <w:b/>
                <w:sz w:val="18"/>
                <w:szCs w:val="18"/>
                <w:lang w:val="en-GB"/>
              </w:rPr>
              <w:t>Cause analysis</w:t>
            </w:r>
          </w:p>
          <w:p w14:paraId="7D8A1129" w14:textId="77777777" w:rsidR="00843B32" w:rsidRDefault="00843B32" w:rsidP="00865330">
            <w:pPr>
              <w:spacing w:before="20"/>
              <w:jc w:val="both"/>
              <w:rPr>
                <w:sz w:val="18"/>
                <w:szCs w:val="18"/>
                <w:lang w:val="en-GB"/>
              </w:rPr>
            </w:pPr>
            <w:r>
              <w:rPr>
                <w:sz w:val="18"/>
                <w:szCs w:val="18"/>
                <w:lang w:val="en-GB"/>
              </w:rPr>
              <w:t xml:space="preserve">The procedure for corrective action shall start with an investigation to determine the root cause(s) of the problem. </w:t>
            </w:r>
          </w:p>
          <w:p w14:paraId="34C14F2D" w14:textId="77777777" w:rsidR="00843B32" w:rsidRDefault="00843B32" w:rsidP="00865330">
            <w:pPr>
              <w:spacing w:before="20"/>
              <w:jc w:val="both"/>
              <w:rPr>
                <w:sz w:val="18"/>
                <w:szCs w:val="18"/>
                <w:lang w:val="en-GB"/>
              </w:rPr>
            </w:pPr>
          </w:p>
          <w:p w14:paraId="77074B55" w14:textId="77777777" w:rsidR="00843B32" w:rsidRPr="008A0CB3" w:rsidRDefault="00843B32" w:rsidP="00865330">
            <w:pPr>
              <w:spacing w:before="20"/>
              <w:jc w:val="both"/>
              <w:rPr>
                <w:i/>
                <w:sz w:val="18"/>
                <w:szCs w:val="18"/>
                <w:lang w:val="en-GB"/>
              </w:rPr>
            </w:pPr>
            <w:r w:rsidRPr="008A0CB3">
              <w:rPr>
                <w:i/>
                <w:sz w:val="18"/>
                <w:szCs w:val="18"/>
                <w:lang w:val="en-GB"/>
              </w:rPr>
              <w:t xml:space="preserve">NOTE: </w:t>
            </w:r>
            <w:proofErr w:type="gramStart"/>
            <w:r w:rsidRPr="008A0CB3">
              <w:rPr>
                <w:i/>
                <w:sz w:val="18"/>
                <w:szCs w:val="18"/>
                <w:lang w:val="en-GB"/>
              </w:rPr>
              <w:t>Cause</w:t>
            </w:r>
            <w:proofErr w:type="gramEnd"/>
            <w:r w:rsidRPr="008A0CB3">
              <w:rPr>
                <w:i/>
                <w:sz w:val="18"/>
                <w:szCs w:val="18"/>
                <w:lang w:val="en-GB"/>
              </w:rPr>
              <w:t xml:space="preserve"> analysis is the key and sometimes the most difficult part in the corrective action procedure. Often, the root cause is not obvious and thus a careful analysis of all potential causes of the problem is required. Potential causes could include customer requirements, proficiency test items and their specifications, methods and procedures, staff skills and training, consumable supplies, preparations of proficiency test items, homogeneity and stability tests, statistical design, instructions to participants, and materials handling and storage. </w:t>
            </w:r>
          </w:p>
        </w:tc>
        <w:tc>
          <w:tcPr>
            <w:tcW w:w="900" w:type="dxa"/>
            <w:tcBorders>
              <w:bottom w:val="single" w:sz="4" w:space="0" w:color="auto"/>
            </w:tcBorders>
          </w:tcPr>
          <w:p w14:paraId="6DE201D9" w14:textId="77777777" w:rsidR="00843B32" w:rsidRDefault="00843B32" w:rsidP="00865330">
            <w:pPr>
              <w:spacing w:before="40" w:after="40"/>
              <w:jc w:val="both"/>
              <w:rPr>
                <w:lang w:val="en-GB"/>
              </w:rPr>
            </w:pPr>
          </w:p>
        </w:tc>
        <w:tc>
          <w:tcPr>
            <w:tcW w:w="3495" w:type="dxa"/>
            <w:tcBorders>
              <w:bottom w:val="single" w:sz="4" w:space="0" w:color="auto"/>
            </w:tcBorders>
          </w:tcPr>
          <w:p w14:paraId="126DD959" w14:textId="77777777" w:rsidR="00843B32" w:rsidRDefault="00843B32" w:rsidP="00865330">
            <w:pPr>
              <w:spacing w:before="40" w:after="40"/>
              <w:jc w:val="both"/>
              <w:rPr>
                <w:lang w:val="en-GB"/>
              </w:rPr>
            </w:pPr>
          </w:p>
        </w:tc>
      </w:tr>
    </w:tbl>
    <w:p w14:paraId="47CD8F7E" w14:textId="77777777" w:rsidR="00D57F21" w:rsidRDefault="00D57F21" w:rsidP="00D57F21"/>
    <w:p w14:paraId="3406C026" w14:textId="77777777" w:rsidR="00D57F21" w:rsidRDefault="00D57F21" w:rsidP="00D57F21"/>
    <w:p w14:paraId="02063073" w14:textId="77777777" w:rsidR="00D57F21" w:rsidRDefault="00D57F21" w:rsidP="00D57F21">
      <w:r>
        <w:br w:type="page"/>
      </w:r>
    </w:p>
    <w:tbl>
      <w:tblPr>
        <w:tblW w:w="1051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
        <w:gridCol w:w="442"/>
        <w:gridCol w:w="524"/>
        <w:gridCol w:w="787"/>
        <w:gridCol w:w="280"/>
        <w:gridCol w:w="3767"/>
        <w:gridCol w:w="900"/>
        <w:gridCol w:w="3495"/>
      </w:tblGrid>
      <w:tr w:rsidR="00D57F21" w14:paraId="5DE19C1D" w14:textId="77777777" w:rsidTr="00261D06">
        <w:trPr>
          <w:gridBefore w:val="6"/>
          <w:wBefore w:w="6120" w:type="dxa"/>
          <w:cantSplit/>
          <w:tblHeader/>
        </w:trPr>
        <w:tc>
          <w:tcPr>
            <w:tcW w:w="4395" w:type="dxa"/>
            <w:gridSpan w:val="2"/>
            <w:tcBorders>
              <w:bottom w:val="single" w:sz="4" w:space="0" w:color="auto"/>
            </w:tcBorders>
          </w:tcPr>
          <w:p w14:paraId="427D598F" w14:textId="77777777" w:rsidR="00D57F21" w:rsidRPr="00261D06" w:rsidRDefault="00D57F21" w:rsidP="00865330">
            <w:pPr>
              <w:spacing w:before="60" w:after="60"/>
              <w:ind w:right="115"/>
              <w:rPr>
                <w:b/>
                <w:lang w:val="en-GB"/>
              </w:rPr>
            </w:pPr>
            <w:r w:rsidRPr="00261D06">
              <w:rPr>
                <w:b/>
                <w:lang w:val="en-GB"/>
              </w:rPr>
              <w:lastRenderedPageBreak/>
              <w:t>DOCUMENTATION</w:t>
            </w:r>
          </w:p>
        </w:tc>
      </w:tr>
      <w:tr w:rsidR="00843B32" w:rsidRPr="00261D06" w14:paraId="32B7318B" w14:textId="77777777" w:rsidTr="00261D06">
        <w:trPr>
          <w:cantSplit/>
          <w:trHeight w:val="476"/>
          <w:tblHeader/>
        </w:trPr>
        <w:tc>
          <w:tcPr>
            <w:tcW w:w="6120" w:type="dxa"/>
            <w:gridSpan w:val="6"/>
            <w:tcBorders>
              <w:top w:val="single" w:sz="4" w:space="0" w:color="auto"/>
              <w:left w:val="single" w:sz="4" w:space="0" w:color="auto"/>
              <w:bottom w:val="single" w:sz="4" w:space="0" w:color="auto"/>
              <w:right w:val="single" w:sz="4" w:space="0" w:color="auto"/>
            </w:tcBorders>
          </w:tcPr>
          <w:p w14:paraId="332EFB39" w14:textId="77777777" w:rsidR="00843B32" w:rsidRPr="00261D06" w:rsidRDefault="00843B32" w:rsidP="00865330">
            <w:pPr>
              <w:pStyle w:val="Heading8"/>
              <w:spacing w:before="60" w:after="60"/>
              <w:rPr>
                <w:b/>
                <w:lang w:val="en-GB"/>
              </w:rPr>
            </w:pPr>
            <w:r w:rsidRPr="00261D06">
              <w:rPr>
                <w:b/>
                <w:sz w:val="28"/>
                <w:lang w:val="en-GB"/>
              </w:rPr>
              <w:t>REQUIREMENTS OF ISO/IEC 17043: 2010</w:t>
            </w:r>
          </w:p>
        </w:tc>
        <w:tc>
          <w:tcPr>
            <w:tcW w:w="900" w:type="dxa"/>
            <w:tcBorders>
              <w:top w:val="single" w:sz="4" w:space="0" w:color="auto"/>
              <w:left w:val="single" w:sz="4" w:space="0" w:color="auto"/>
              <w:bottom w:val="single" w:sz="4" w:space="0" w:color="auto"/>
              <w:right w:val="single" w:sz="4" w:space="0" w:color="auto"/>
            </w:tcBorders>
          </w:tcPr>
          <w:p w14:paraId="2C6888C2" w14:textId="77777777" w:rsidR="00843B32" w:rsidRPr="00261D06" w:rsidRDefault="00843B32" w:rsidP="00865330">
            <w:pPr>
              <w:rPr>
                <w:b/>
                <w:lang w:val="en-GB"/>
              </w:rPr>
            </w:pPr>
          </w:p>
        </w:tc>
        <w:tc>
          <w:tcPr>
            <w:tcW w:w="3495" w:type="dxa"/>
            <w:tcBorders>
              <w:top w:val="single" w:sz="4" w:space="0" w:color="auto"/>
              <w:left w:val="single" w:sz="4" w:space="0" w:color="auto"/>
              <w:bottom w:val="single" w:sz="4" w:space="0" w:color="auto"/>
            </w:tcBorders>
          </w:tcPr>
          <w:p w14:paraId="41534628" w14:textId="05E366DE" w:rsidR="00843B32" w:rsidRPr="00261D06" w:rsidRDefault="00843B32" w:rsidP="00865330">
            <w:pPr>
              <w:spacing w:before="60" w:after="60"/>
              <w:ind w:right="115"/>
              <w:rPr>
                <w:b/>
                <w:lang w:val="en-GB"/>
              </w:rPr>
            </w:pPr>
            <w:r w:rsidRPr="00261D06">
              <w:rPr>
                <w:b/>
                <w:bCs/>
                <w:lang w:val="en-GB"/>
              </w:rPr>
              <w:t>REMARK</w:t>
            </w:r>
          </w:p>
        </w:tc>
      </w:tr>
      <w:tr w:rsidR="00D57F21" w14:paraId="3D3B36F7" w14:textId="77777777" w:rsidTr="00261D06">
        <w:trPr>
          <w:cantSplit/>
        </w:trPr>
        <w:tc>
          <w:tcPr>
            <w:tcW w:w="320" w:type="dxa"/>
            <w:vMerge w:val="restart"/>
            <w:tcBorders>
              <w:top w:val="single" w:sz="4" w:space="0" w:color="auto"/>
              <w:right w:val="single" w:sz="4" w:space="0" w:color="auto"/>
            </w:tcBorders>
          </w:tcPr>
          <w:p w14:paraId="38F46023" w14:textId="77777777" w:rsidR="00D57F21" w:rsidRDefault="00D57F21" w:rsidP="00865330">
            <w:pPr>
              <w:spacing w:before="40" w:after="40"/>
              <w:jc w:val="both"/>
              <w:rPr>
                <w:sz w:val="22"/>
                <w:lang w:val="en-GB"/>
              </w:rPr>
            </w:pPr>
          </w:p>
        </w:tc>
        <w:tc>
          <w:tcPr>
            <w:tcW w:w="442" w:type="dxa"/>
            <w:vMerge w:val="restart"/>
            <w:tcBorders>
              <w:top w:val="single" w:sz="4" w:space="0" w:color="auto"/>
              <w:left w:val="single" w:sz="4" w:space="0" w:color="auto"/>
            </w:tcBorders>
          </w:tcPr>
          <w:p w14:paraId="1218F2DD" w14:textId="77777777" w:rsidR="00D57F21" w:rsidRDefault="00D57F21" w:rsidP="00865330">
            <w:pPr>
              <w:spacing w:before="40" w:after="40"/>
              <w:ind w:left="-144" w:right="-144"/>
              <w:jc w:val="center"/>
              <w:rPr>
                <w:lang w:val="en-GB"/>
              </w:rPr>
            </w:pPr>
          </w:p>
        </w:tc>
        <w:tc>
          <w:tcPr>
            <w:tcW w:w="524" w:type="dxa"/>
            <w:vMerge w:val="restart"/>
            <w:tcBorders>
              <w:top w:val="single" w:sz="4" w:space="0" w:color="auto"/>
            </w:tcBorders>
            <w:shd w:val="clear" w:color="auto" w:fill="FFFFFF"/>
          </w:tcPr>
          <w:p w14:paraId="6229BB16" w14:textId="77777777" w:rsidR="00D57F21" w:rsidRDefault="00D57F21" w:rsidP="00865330">
            <w:pPr>
              <w:spacing w:before="60" w:after="60"/>
              <w:ind w:left="-144" w:right="-144"/>
              <w:jc w:val="center"/>
              <w:rPr>
                <w:b/>
                <w:sz w:val="18"/>
                <w:lang w:val="en-GB"/>
              </w:rPr>
            </w:pPr>
            <w:r>
              <w:rPr>
                <w:b/>
                <w:sz w:val="18"/>
                <w:lang w:val="en-GB"/>
              </w:rPr>
              <w:t>5.11.3</w:t>
            </w:r>
          </w:p>
        </w:tc>
        <w:tc>
          <w:tcPr>
            <w:tcW w:w="9229" w:type="dxa"/>
            <w:gridSpan w:val="5"/>
            <w:tcBorders>
              <w:top w:val="single" w:sz="4" w:space="0" w:color="auto"/>
              <w:bottom w:val="single" w:sz="4" w:space="0" w:color="auto"/>
            </w:tcBorders>
          </w:tcPr>
          <w:p w14:paraId="75FB1AAC" w14:textId="77777777" w:rsidR="00D57F21" w:rsidRDefault="00D57F21" w:rsidP="00865330">
            <w:pPr>
              <w:spacing w:before="20"/>
              <w:rPr>
                <w:rFonts w:ascii="Arial" w:hAnsi="Arial" w:cs="Arial"/>
                <w:b/>
                <w:sz w:val="18"/>
                <w:szCs w:val="18"/>
                <w:lang w:val="en-GB"/>
              </w:rPr>
            </w:pPr>
            <w:r>
              <w:rPr>
                <w:rFonts w:ascii="Arial" w:hAnsi="Arial" w:cs="Arial"/>
                <w:b/>
                <w:bCs/>
                <w:sz w:val="18"/>
                <w:szCs w:val="18"/>
                <w:lang w:val="en-GB"/>
              </w:rPr>
              <w:t>Selection and implementation of corrective actions</w:t>
            </w:r>
          </w:p>
        </w:tc>
      </w:tr>
      <w:tr w:rsidR="00843B32" w14:paraId="46E26D55" w14:textId="77777777" w:rsidTr="00261D06">
        <w:trPr>
          <w:cantSplit/>
        </w:trPr>
        <w:tc>
          <w:tcPr>
            <w:tcW w:w="320" w:type="dxa"/>
            <w:vMerge/>
            <w:tcBorders>
              <w:right w:val="single" w:sz="4" w:space="0" w:color="auto"/>
            </w:tcBorders>
          </w:tcPr>
          <w:p w14:paraId="23B86C96"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752A7B93" w14:textId="77777777" w:rsidR="00843B32" w:rsidRDefault="00843B32" w:rsidP="00865330">
            <w:pPr>
              <w:spacing w:before="40" w:after="40"/>
              <w:ind w:left="-144" w:right="-144"/>
              <w:jc w:val="center"/>
              <w:rPr>
                <w:lang w:val="en-GB"/>
              </w:rPr>
            </w:pPr>
          </w:p>
        </w:tc>
        <w:tc>
          <w:tcPr>
            <w:tcW w:w="524" w:type="dxa"/>
            <w:vMerge/>
            <w:shd w:val="clear" w:color="auto" w:fill="FFFFFF"/>
          </w:tcPr>
          <w:p w14:paraId="79D3A25F" w14:textId="77777777" w:rsidR="00843B32" w:rsidRDefault="00843B32" w:rsidP="00865330">
            <w:pPr>
              <w:spacing w:before="60" w:after="60"/>
              <w:ind w:left="-144" w:right="-144"/>
              <w:jc w:val="center"/>
              <w:rPr>
                <w:b/>
                <w:sz w:val="18"/>
                <w:lang w:val="en-GB"/>
              </w:rPr>
            </w:pPr>
          </w:p>
        </w:tc>
        <w:tc>
          <w:tcPr>
            <w:tcW w:w="787" w:type="dxa"/>
            <w:tcBorders>
              <w:bottom w:val="single" w:sz="4" w:space="0" w:color="auto"/>
            </w:tcBorders>
          </w:tcPr>
          <w:p w14:paraId="47090CF9" w14:textId="77777777" w:rsidR="00843B32" w:rsidRDefault="00843B32" w:rsidP="00865330">
            <w:pPr>
              <w:spacing w:before="60" w:after="60"/>
              <w:jc w:val="center"/>
              <w:rPr>
                <w:sz w:val="16"/>
                <w:szCs w:val="16"/>
                <w:lang w:val="en-GB"/>
              </w:rPr>
            </w:pPr>
            <w:r>
              <w:rPr>
                <w:sz w:val="16"/>
                <w:szCs w:val="16"/>
                <w:lang w:val="en-GB"/>
              </w:rPr>
              <w:t>5.11.3.1</w:t>
            </w:r>
          </w:p>
        </w:tc>
        <w:tc>
          <w:tcPr>
            <w:tcW w:w="4047" w:type="dxa"/>
            <w:gridSpan w:val="2"/>
            <w:tcBorders>
              <w:bottom w:val="single" w:sz="4" w:space="0" w:color="auto"/>
            </w:tcBorders>
          </w:tcPr>
          <w:p w14:paraId="41438D0A" w14:textId="77777777" w:rsidR="00843B32" w:rsidRDefault="00843B32" w:rsidP="00865330">
            <w:pPr>
              <w:spacing w:before="20"/>
              <w:jc w:val="both"/>
              <w:rPr>
                <w:sz w:val="18"/>
                <w:szCs w:val="18"/>
                <w:lang w:val="en-GB"/>
              </w:rPr>
            </w:pPr>
            <w:r>
              <w:rPr>
                <w:sz w:val="18"/>
                <w:szCs w:val="18"/>
                <w:lang w:val="en-GB"/>
              </w:rPr>
              <w:t>Where corrective action is needed, the proficiency testing provider shall identify potential corrective actions. It shall select and implement the action(s) most likely to eliminate the problem and to prevent recurrence.</w:t>
            </w:r>
          </w:p>
        </w:tc>
        <w:tc>
          <w:tcPr>
            <w:tcW w:w="900" w:type="dxa"/>
            <w:tcBorders>
              <w:bottom w:val="single" w:sz="4" w:space="0" w:color="auto"/>
            </w:tcBorders>
          </w:tcPr>
          <w:p w14:paraId="578697A4" w14:textId="77777777" w:rsidR="00843B32" w:rsidRDefault="00843B32" w:rsidP="00865330">
            <w:pPr>
              <w:spacing w:before="40" w:after="40"/>
              <w:jc w:val="both"/>
              <w:rPr>
                <w:lang w:val="en-GB"/>
              </w:rPr>
            </w:pPr>
          </w:p>
        </w:tc>
        <w:tc>
          <w:tcPr>
            <w:tcW w:w="3495" w:type="dxa"/>
            <w:tcBorders>
              <w:bottom w:val="single" w:sz="4" w:space="0" w:color="auto"/>
            </w:tcBorders>
          </w:tcPr>
          <w:p w14:paraId="617454B4" w14:textId="77777777" w:rsidR="00843B32" w:rsidRDefault="00843B32" w:rsidP="00865330">
            <w:pPr>
              <w:spacing w:before="40" w:after="40"/>
              <w:jc w:val="both"/>
              <w:rPr>
                <w:lang w:val="en-GB"/>
              </w:rPr>
            </w:pPr>
          </w:p>
        </w:tc>
      </w:tr>
      <w:tr w:rsidR="00843B32" w14:paraId="45FE3353" w14:textId="77777777" w:rsidTr="00261D06">
        <w:trPr>
          <w:cantSplit/>
        </w:trPr>
        <w:tc>
          <w:tcPr>
            <w:tcW w:w="320" w:type="dxa"/>
            <w:vMerge/>
            <w:tcBorders>
              <w:right w:val="single" w:sz="4" w:space="0" w:color="auto"/>
            </w:tcBorders>
          </w:tcPr>
          <w:p w14:paraId="77893DF4"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671A9EF1" w14:textId="77777777" w:rsidR="00843B32" w:rsidRDefault="00843B32" w:rsidP="00865330">
            <w:pPr>
              <w:spacing w:before="40" w:after="40"/>
              <w:ind w:left="-144" w:right="-144"/>
              <w:jc w:val="center"/>
              <w:rPr>
                <w:lang w:val="en-GB"/>
              </w:rPr>
            </w:pPr>
          </w:p>
        </w:tc>
        <w:tc>
          <w:tcPr>
            <w:tcW w:w="524" w:type="dxa"/>
            <w:vMerge/>
            <w:shd w:val="clear" w:color="auto" w:fill="FFFFFF"/>
          </w:tcPr>
          <w:p w14:paraId="03507393" w14:textId="77777777" w:rsidR="00843B32" w:rsidRDefault="00843B32" w:rsidP="00865330">
            <w:pPr>
              <w:spacing w:before="60" w:after="60"/>
              <w:ind w:left="-144" w:right="-144"/>
              <w:jc w:val="center"/>
              <w:rPr>
                <w:b/>
                <w:sz w:val="18"/>
                <w:lang w:val="en-GB"/>
              </w:rPr>
            </w:pPr>
          </w:p>
        </w:tc>
        <w:tc>
          <w:tcPr>
            <w:tcW w:w="787" w:type="dxa"/>
            <w:tcBorders>
              <w:bottom w:val="single" w:sz="4" w:space="0" w:color="auto"/>
            </w:tcBorders>
          </w:tcPr>
          <w:p w14:paraId="406E70B8" w14:textId="77777777" w:rsidR="00843B32" w:rsidRDefault="00843B32" w:rsidP="00865330">
            <w:pPr>
              <w:spacing w:before="60" w:after="60"/>
              <w:jc w:val="center"/>
              <w:rPr>
                <w:sz w:val="16"/>
                <w:szCs w:val="16"/>
                <w:lang w:val="en-GB"/>
              </w:rPr>
            </w:pPr>
            <w:r>
              <w:rPr>
                <w:sz w:val="16"/>
                <w:szCs w:val="16"/>
                <w:lang w:val="en-GB"/>
              </w:rPr>
              <w:t>5.11.3.2</w:t>
            </w:r>
          </w:p>
        </w:tc>
        <w:tc>
          <w:tcPr>
            <w:tcW w:w="4047" w:type="dxa"/>
            <w:gridSpan w:val="2"/>
            <w:tcBorders>
              <w:bottom w:val="single" w:sz="4" w:space="0" w:color="auto"/>
            </w:tcBorders>
          </w:tcPr>
          <w:p w14:paraId="67E72407" w14:textId="77777777" w:rsidR="00843B32" w:rsidRDefault="00843B32" w:rsidP="00865330">
            <w:pPr>
              <w:spacing w:before="20"/>
              <w:jc w:val="both"/>
              <w:rPr>
                <w:sz w:val="18"/>
                <w:szCs w:val="18"/>
                <w:lang w:val="en-GB"/>
              </w:rPr>
            </w:pPr>
            <w:r>
              <w:rPr>
                <w:sz w:val="18"/>
                <w:szCs w:val="18"/>
                <w:lang w:val="en-GB"/>
              </w:rPr>
              <w:t>Corrective actions shall be appropriate to the magnitude and risk of the problem.</w:t>
            </w:r>
          </w:p>
        </w:tc>
        <w:tc>
          <w:tcPr>
            <w:tcW w:w="900" w:type="dxa"/>
            <w:tcBorders>
              <w:bottom w:val="single" w:sz="4" w:space="0" w:color="auto"/>
            </w:tcBorders>
          </w:tcPr>
          <w:p w14:paraId="295E0194" w14:textId="77777777" w:rsidR="00843B32" w:rsidRDefault="00843B32" w:rsidP="00865330">
            <w:pPr>
              <w:spacing w:before="40" w:after="40"/>
              <w:jc w:val="both"/>
              <w:rPr>
                <w:lang w:val="en-GB"/>
              </w:rPr>
            </w:pPr>
          </w:p>
        </w:tc>
        <w:tc>
          <w:tcPr>
            <w:tcW w:w="3495" w:type="dxa"/>
            <w:tcBorders>
              <w:bottom w:val="single" w:sz="4" w:space="0" w:color="auto"/>
            </w:tcBorders>
          </w:tcPr>
          <w:p w14:paraId="166F46DC" w14:textId="77777777" w:rsidR="00843B32" w:rsidRDefault="00843B32" w:rsidP="00865330">
            <w:pPr>
              <w:spacing w:before="40" w:after="40"/>
              <w:jc w:val="both"/>
              <w:rPr>
                <w:lang w:val="en-GB"/>
              </w:rPr>
            </w:pPr>
          </w:p>
        </w:tc>
      </w:tr>
      <w:tr w:rsidR="00843B32" w14:paraId="744B639E" w14:textId="77777777" w:rsidTr="00261D06">
        <w:trPr>
          <w:cantSplit/>
        </w:trPr>
        <w:tc>
          <w:tcPr>
            <w:tcW w:w="320" w:type="dxa"/>
            <w:vMerge/>
            <w:tcBorders>
              <w:right w:val="single" w:sz="4" w:space="0" w:color="auto"/>
            </w:tcBorders>
          </w:tcPr>
          <w:p w14:paraId="4403C2FB"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5F5BEA21" w14:textId="77777777" w:rsidR="00843B32" w:rsidRDefault="00843B32" w:rsidP="00865330">
            <w:pPr>
              <w:spacing w:before="40" w:after="40"/>
              <w:ind w:left="-144" w:right="-144"/>
              <w:jc w:val="center"/>
              <w:rPr>
                <w:lang w:val="en-GB"/>
              </w:rPr>
            </w:pPr>
          </w:p>
        </w:tc>
        <w:tc>
          <w:tcPr>
            <w:tcW w:w="524" w:type="dxa"/>
            <w:vMerge/>
            <w:tcBorders>
              <w:bottom w:val="single" w:sz="4" w:space="0" w:color="auto"/>
            </w:tcBorders>
            <w:shd w:val="clear" w:color="auto" w:fill="FFFFFF"/>
          </w:tcPr>
          <w:p w14:paraId="6431D0BF" w14:textId="77777777" w:rsidR="00843B32" w:rsidRDefault="00843B32" w:rsidP="00865330">
            <w:pPr>
              <w:spacing w:before="60" w:after="60"/>
              <w:ind w:left="-144" w:right="-144"/>
              <w:jc w:val="center"/>
              <w:rPr>
                <w:b/>
                <w:sz w:val="18"/>
                <w:lang w:val="en-GB"/>
              </w:rPr>
            </w:pPr>
          </w:p>
        </w:tc>
        <w:tc>
          <w:tcPr>
            <w:tcW w:w="787" w:type="dxa"/>
            <w:tcBorders>
              <w:bottom w:val="single" w:sz="4" w:space="0" w:color="auto"/>
            </w:tcBorders>
          </w:tcPr>
          <w:p w14:paraId="66222AA4" w14:textId="77777777" w:rsidR="00843B32" w:rsidRDefault="00843B32" w:rsidP="00865330">
            <w:pPr>
              <w:spacing w:before="60" w:after="60"/>
              <w:jc w:val="center"/>
              <w:rPr>
                <w:sz w:val="16"/>
                <w:szCs w:val="16"/>
                <w:lang w:val="en-GB"/>
              </w:rPr>
            </w:pPr>
            <w:r>
              <w:rPr>
                <w:sz w:val="16"/>
                <w:szCs w:val="16"/>
                <w:lang w:val="en-GB"/>
              </w:rPr>
              <w:t>5.11.3.3</w:t>
            </w:r>
          </w:p>
        </w:tc>
        <w:tc>
          <w:tcPr>
            <w:tcW w:w="4047" w:type="dxa"/>
            <w:gridSpan w:val="2"/>
            <w:tcBorders>
              <w:bottom w:val="single" w:sz="4" w:space="0" w:color="auto"/>
            </w:tcBorders>
          </w:tcPr>
          <w:p w14:paraId="47CACE10" w14:textId="77777777" w:rsidR="00843B32" w:rsidRDefault="00843B32" w:rsidP="00865330">
            <w:pPr>
              <w:spacing w:before="20"/>
              <w:jc w:val="both"/>
              <w:rPr>
                <w:sz w:val="18"/>
                <w:szCs w:val="18"/>
                <w:lang w:val="en-GB"/>
              </w:rPr>
            </w:pPr>
            <w:r>
              <w:rPr>
                <w:sz w:val="18"/>
                <w:szCs w:val="18"/>
                <w:lang w:val="en-GB"/>
              </w:rPr>
              <w:t xml:space="preserve">The proficiency testing provider shall document and implement any required changes resulting from corrective action investigations. </w:t>
            </w:r>
          </w:p>
        </w:tc>
        <w:tc>
          <w:tcPr>
            <w:tcW w:w="900" w:type="dxa"/>
            <w:tcBorders>
              <w:bottom w:val="single" w:sz="4" w:space="0" w:color="auto"/>
            </w:tcBorders>
          </w:tcPr>
          <w:p w14:paraId="4A5018A6" w14:textId="77777777" w:rsidR="00843B32" w:rsidRDefault="00843B32" w:rsidP="00865330">
            <w:pPr>
              <w:spacing w:before="40" w:after="40"/>
              <w:jc w:val="both"/>
              <w:rPr>
                <w:lang w:val="en-GB"/>
              </w:rPr>
            </w:pPr>
          </w:p>
        </w:tc>
        <w:tc>
          <w:tcPr>
            <w:tcW w:w="3495" w:type="dxa"/>
            <w:tcBorders>
              <w:bottom w:val="single" w:sz="4" w:space="0" w:color="auto"/>
            </w:tcBorders>
          </w:tcPr>
          <w:p w14:paraId="7DCE742A" w14:textId="77777777" w:rsidR="00843B32" w:rsidRDefault="00843B32" w:rsidP="00865330">
            <w:pPr>
              <w:spacing w:before="40" w:after="40"/>
              <w:jc w:val="both"/>
              <w:rPr>
                <w:lang w:val="en-GB"/>
              </w:rPr>
            </w:pPr>
          </w:p>
        </w:tc>
      </w:tr>
      <w:tr w:rsidR="00843B32" w14:paraId="5AE8E817" w14:textId="77777777" w:rsidTr="00261D06">
        <w:trPr>
          <w:cantSplit/>
        </w:trPr>
        <w:tc>
          <w:tcPr>
            <w:tcW w:w="320" w:type="dxa"/>
            <w:vMerge/>
            <w:tcBorders>
              <w:right w:val="single" w:sz="4" w:space="0" w:color="auto"/>
            </w:tcBorders>
          </w:tcPr>
          <w:p w14:paraId="0B39A80D"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3DF0B3BE" w14:textId="77777777" w:rsidR="00843B32" w:rsidRDefault="00843B32" w:rsidP="00865330">
            <w:pPr>
              <w:spacing w:before="40" w:after="40"/>
              <w:ind w:left="-144" w:right="-144"/>
              <w:jc w:val="center"/>
              <w:rPr>
                <w:lang w:val="en-GB"/>
              </w:rPr>
            </w:pPr>
          </w:p>
        </w:tc>
        <w:tc>
          <w:tcPr>
            <w:tcW w:w="524" w:type="dxa"/>
            <w:tcBorders>
              <w:top w:val="single" w:sz="4" w:space="0" w:color="auto"/>
              <w:bottom w:val="single" w:sz="4" w:space="0" w:color="auto"/>
            </w:tcBorders>
            <w:shd w:val="clear" w:color="auto" w:fill="FFFFFF"/>
          </w:tcPr>
          <w:p w14:paraId="562C62A1" w14:textId="77777777" w:rsidR="00843B32" w:rsidRDefault="00843B32" w:rsidP="00865330">
            <w:pPr>
              <w:spacing w:before="60" w:after="60"/>
              <w:ind w:left="-144" w:right="-144"/>
              <w:jc w:val="center"/>
              <w:rPr>
                <w:b/>
                <w:sz w:val="18"/>
                <w:lang w:val="en-GB"/>
              </w:rPr>
            </w:pPr>
            <w:r>
              <w:rPr>
                <w:b/>
                <w:sz w:val="18"/>
                <w:lang w:val="en-GB"/>
              </w:rPr>
              <w:t>5.11.4</w:t>
            </w:r>
          </w:p>
        </w:tc>
        <w:tc>
          <w:tcPr>
            <w:tcW w:w="4834" w:type="dxa"/>
            <w:gridSpan w:val="3"/>
            <w:tcBorders>
              <w:bottom w:val="single" w:sz="4" w:space="0" w:color="auto"/>
            </w:tcBorders>
          </w:tcPr>
          <w:p w14:paraId="7FD095D3" w14:textId="77777777" w:rsidR="00843B32" w:rsidRDefault="00843B32" w:rsidP="00865330">
            <w:pPr>
              <w:spacing w:before="20"/>
              <w:jc w:val="both"/>
              <w:rPr>
                <w:rFonts w:ascii="Arial" w:hAnsi="Arial" w:cs="Arial"/>
                <w:b/>
                <w:bCs/>
                <w:sz w:val="18"/>
                <w:szCs w:val="18"/>
                <w:lang w:val="en-GB"/>
              </w:rPr>
            </w:pPr>
            <w:r>
              <w:rPr>
                <w:rFonts w:ascii="Arial" w:hAnsi="Arial" w:cs="Arial"/>
                <w:b/>
                <w:bCs/>
                <w:sz w:val="18"/>
                <w:szCs w:val="18"/>
                <w:lang w:val="en-GB"/>
              </w:rPr>
              <w:t>Monitoring of corrective actions</w:t>
            </w:r>
          </w:p>
          <w:p w14:paraId="0010A99B" w14:textId="77777777" w:rsidR="00843B32" w:rsidRDefault="00843B32" w:rsidP="00865330">
            <w:pPr>
              <w:spacing w:before="20"/>
              <w:jc w:val="both"/>
              <w:rPr>
                <w:sz w:val="18"/>
                <w:szCs w:val="18"/>
                <w:lang w:val="en-GB"/>
              </w:rPr>
            </w:pPr>
            <w:r>
              <w:rPr>
                <w:sz w:val="18"/>
                <w:szCs w:val="18"/>
                <w:lang w:val="en-GB"/>
              </w:rPr>
              <w:t>The proficiency testing provider shall monitor the results to ensure that the corrective actions taken have been effective.</w:t>
            </w:r>
          </w:p>
        </w:tc>
        <w:tc>
          <w:tcPr>
            <w:tcW w:w="900" w:type="dxa"/>
            <w:tcBorders>
              <w:bottom w:val="single" w:sz="4" w:space="0" w:color="auto"/>
            </w:tcBorders>
          </w:tcPr>
          <w:p w14:paraId="1A474CCB" w14:textId="77777777" w:rsidR="00843B32" w:rsidRDefault="00843B32" w:rsidP="00865330">
            <w:pPr>
              <w:spacing w:before="40" w:after="40"/>
              <w:jc w:val="both"/>
              <w:rPr>
                <w:lang w:val="en-GB"/>
              </w:rPr>
            </w:pPr>
          </w:p>
        </w:tc>
        <w:tc>
          <w:tcPr>
            <w:tcW w:w="3495" w:type="dxa"/>
            <w:tcBorders>
              <w:bottom w:val="single" w:sz="4" w:space="0" w:color="auto"/>
            </w:tcBorders>
          </w:tcPr>
          <w:p w14:paraId="3C59C50A" w14:textId="77777777" w:rsidR="00843B32" w:rsidRDefault="00843B32" w:rsidP="00865330">
            <w:pPr>
              <w:spacing w:before="40" w:after="40"/>
              <w:jc w:val="both"/>
              <w:rPr>
                <w:lang w:val="en-GB"/>
              </w:rPr>
            </w:pPr>
          </w:p>
        </w:tc>
      </w:tr>
      <w:tr w:rsidR="00843B32" w14:paraId="5C457E4A" w14:textId="77777777" w:rsidTr="00261D06">
        <w:trPr>
          <w:cantSplit/>
        </w:trPr>
        <w:tc>
          <w:tcPr>
            <w:tcW w:w="320" w:type="dxa"/>
            <w:vMerge/>
            <w:tcBorders>
              <w:right w:val="single" w:sz="4" w:space="0" w:color="auto"/>
            </w:tcBorders>
          </w:tcPr>
          <w:p w14:paraId="341CB1B8"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4BDAA0E2" w14:textId="77777777" w:rsidR="00843B32" w:rsidRDefault="00843B32" w:rsidP="00865330">
            <w:pPr>
              <w:spacing w:before="40" w:after="40"/>
              <w:ind w:left="-144" w:right="-144"/>
              <w:jc w:val="center"/>
              <w:rPr>
                <w:lang w:val="en-GB"/>
              </w:rPr>
            </w:pPr>
          </w:p>
        </w:tc>
        <w:tc>
          <w:tcPr>
            <w:tcW w:w="524" w:type="dxa"/>
            <w:tcBorders>
              <w:top w:val="single" w:sz="4" w:space="0" w:color="auto"/>
              <w:bottom w:val="single" w:sz="4" w:space="0" w:color="auto"/>
            </w:tcBorders>
            <w:shd w:val="clear" w:color="auto" w:fill="FFFFFF"/>
          </w:tcPr>
          <w:p w14:paraId="1D5ACB0E" w14:textId="77777777" w:rsidR="00843B32" w:rsidRDefault="00843B32" w:rsidP="00865330">
            <w:pPr>
              <w:spacing w:before="60" w:after="60"/>
              <w:ind w:left="-144" w:right="-144"/>
              <w:jc w:val="center"/>
              <w:rPr>
                <w:b/>
                <w:sz w:val="18"/>
                <w:lang w:val="en-GB"/>
              </w:rPr>
            </w:pPr>
            <w:r>
              <w:rPr>
                <w:b/>
                <w:sz w:val="18"/>
                <w:lang w:val="en-GB"/>
              </w:rPr>
              <w:t>5.11.5</w:t>
            </w:r>
          </w:p>
        </w:tc>
        <w:tc>
          <w:tcPr>
            <w:tcW w:w="4834" w:type="dxa"/>
            <w:gridSpan w:val="3"/>
            <w:tcBorders>
              <w:bottom w:val="single" w:sz="4" w:space="0" w:color="auto"/>
            </w:tcBorders>
          </w:tcPr>
          <w:p w14:paraId="3F2CA078" w14:textId="77777777" w:rsidR="00843B32" w:rsidRDefault="00843B32" w:rsidP="00865330">
            <w:pPr>
              <w:spacing w:before="20"/>
              <w:rPr>
                <w:rFonts w:ascii="Arial" w:hAnsi="Arial" w:cs="Arial"/>
                <w:b/>
                <w:bCs/>
                <w:sz w:val="18"/>
                <w:szCs w:val="18"/>
                <w:lang w:val="en-GB"/>
              </w:rPr>
            </w:pPr>
            <w:r>
              <w:rPr>
                <w:rFonts w:ascii="Arial" w:hAnsi="Arial" w:cs="Arial"/>
                <w:b/>
                <w:bCs/>
                <w:sz w:val="18"/>
                <w:szCs w:val="18"/>
                <w:lang w:val="en-GB"/>
              </w:rPr>
              <w:t>Additional audits</w:t>
            </w:r>
          </w:p>
          <w:p w14:paraId="2E14E0E7" w14:textId="77777777" w:rsidR="00843B32" w:rsidRDefault="00843B32" w:rsidP="00865330">
            <w:pPr>
              <w:spacing w:before="20"/>
              <w:jc w:val="both"/>
              <w:rPr>
                <w:sz w:val="18"/>
                <w:szCs w:val="18"/>
                <w:lang w:val="en-GB"/>
              </w:rPr>
            </w:pPr>
            <w:r>
              <w:rPr>
                <w:sz w:val="18"/>
                <w:szCs w:val="18"/>
                <w:lang w:val="en-GB"/>
              </w:rPr>
              <w:t xml:space="preserve">Where the identification of nonconforming activities or departures from authorized procedures cast doubts on the compliance of the proficiency testing provider with its own policies and procedures, or on its compliance with this International Standard, the proficiency testing provider shall ensure that the appropriate areas of activity are audited in accordance with 5.14 as soon as possible. </w:t>
            </w:r>
          </w:p>
          <w:p w14:paraId="7204D86E" w14:textId="77777777" w:rsidR="00843B32" w:rsidRDefault="00843B32" w:rsidP="00865330">
            <w:pPr>
              <w:spacing w:before="20"/>
              <w:jc w:val="both"/>
              <w:rPr>
                <w:sz w:val="18"/>
                <w:szCs w:val="18"/>
                <w:lang w:val="en-GB"/>
              </w:rPr>
            </w:pPr>
          </w:p>
          <w:p w14:paraId="3EEFDDFC" w14:textId="77777777" w:rsidR="00843B32" w:rsidRPr="008A0CB3" w:rsidRDefault="00843B32" w:rsidP="00865330">
            <w:pPr>
              <w:spacing w:before="20"/>
              <w:jc w:val="both"/>
              <w:rPr>
                <w:b/>
                <w:i/>
                <w:sz w:val="18"/>
                <w:szCs w:val="18"/>
                <w:lang w:val="en-GB"/>
              </w:rPr>
            </w:pPr>
            <w:r w:rsidRPr="008A0CB3">
              <w:rPr>
                <w:i/>
                <w:sz w:val="18"/>
                <w:szCs w:val="18"/>
                <w:lang w:val="en-GB"/>
              </w:rPr>
              <w:t>NOTE: Such additional audits often follow the implementation of the corrective actions to confirm their effectiveness. An additional audit can be necessary only when a serious issue or risk to the proficiency testing scheme is identified.</w:t>
            </w:r>
          </w:p>
        </w:tc>
        <w:tc>
          <w:tcPr>
            <w:tcW w:w="900" w:type="dxa"/>
            <w:tcBorders>
              <w:bottom w:val="single" w:sz="4" w:space="0" w:color="auto"/>
            </w:tcBorders>
          </w:tcPr>
          <w:p w14:paraId="1323E74A" w14:textId="77777777" w:rsidR="00843B32" w:rsidRDefault="00843B32" w:rsidP="00865330">
            <w:pPr>
              <w:spacing w:before="40" w:after="40"/>
              <w:jc w:val="both"/>
              <w:rPr>
                <w:lang w:val="en-GB"/>
              </w:rPr>
            </w:pPr>
          </w:p>
        </w:tc>
        <w:tc>
          <w:tcPr>
            <w:tcW w:w="3495" w:type="dxa"/>
            <w:tcBorders>
              <w:bottom w:val="single" w:sz="4" w:space="0" w:color="auto"/>
            </w:tcBorders>
          </w:tcPr>
          <w:p w14:paraId="636CB415" w14:textId="77777777" w:rsidR="00843B32" w:rsidRDefault="00843B32" w:rsidP="00865330">
            <w:pPr>
              <w:spacing w:before="40" w:after="40"/>
              <w:jc w:val="both"/>
              <w:rPr>
                <w:lang w:val="en-GB"/>
              </w:rPr>
            </w:pPr>
          </w:p>
        </w:tc>
      </w:tr>
      <w:tr w:rsidR="00D57F21" w14:paraId="0FEFD9A4" w14:textId="77777777" w:rsidTr="00865330">
        <w:trPr>
          <w:cantSplit/>
        </w:trPr>
        <w:tc>
          <w:tcPr>
            <w:tcW w:w="320" w:type="dxa"/>
            <w:vMerge/>
            <w:tcBorders>
              <w:right w:val="single" w:sz="4" w:space="0" w:color="auto"/>
            </w:tcBorders>
          </w:tcPr>
          <w:p w14:paraId="710AD5F7" w14:textId="77777777" w:rsidR="00D57F21" w:rsidRDefault="00D57F21" w:rsidP="00865330">
            <w:pPr>
              <w:spacing w:before="40" w:after="40"/>
              <w:jc w:val="both"/>
              <w:rPr>
                <w:sz w:val="22"/>
                <w:lang w:val="en-GB"/>
              </w:rPr>
            </w:pPr>
          </w:p>
        </w:tc>
        <w:tc>
          <w:tcPr>
            <w:tcW w:w="442" w:type="dxa"/>
            <w:vMerge w:val="restart"/>
            <w:tcBorders>
              <w:left w:val="single" w:sz="4" w:space="0" w:color="auto"/>
            </w:tcBorders>
          </w:tcPr>
          <w:p w14:paraId="47BF52F3" w14:textId="77777777" w:rsidR="00D57F21" w:rsidRDefault="00D57F21" w:rsidP="00865330">
            <w:pPr>
              <w:spacing w:before="60" w:after="60"/>
              <w:ind w:left="-144" w:right="-144"/>
              <w:jc w:val="center"/>
              <w:rPr>
                <w:rFonts w:ascii="Arial" w:hAnsi="Arial"/>
                <w:b/>
                <w:lang w:val="en-GB"/>
              </w:rPr>
            </w:pPr>
            <w:r>
              <w:rPr>
                <w:rFonts w:ascii="Arial" w:hAnsi="Arial"/>
                <w:b/>
                <w:lang w:val="en-GB"/>
              </w:rPr>
              <w:t>5.12</w:t>
            </w:r>
          </w:p>
        </w:tc>
        <w:tc>
          <w:tcPr>
            <w:tcW w:w="9753" w:type="dxa"/>
            <w:gridSpan w:val="6"/>
            <w:tcBorders>
              <w:top w:val="single" w:sz="4" w:space="0" w:color="auto"/>
              <w:bottom w:val="single" w:sz="4" w:space="0" w:color="auto"/>
            </w:tcBorders>
            <w:shd w:val="clear" w:color="auto" w:fill="FFFFFF"/>
            <w:vAlign w:val="center"/>
          </w:tcPr>
          <w:p w14:paraId="11DE159D" w14:textId="77777777" w:rsidR="00D57F21" w:rsidRDefault="00D57F21" w:rsidP="00865330">
            <w:pPr>
              <w:spacing w:before="60" w:after="60"/>
              <w:rPr>
                <w:rFonts w:ascii="Arial" w:hAnsi="Arial" w:cs="Arial"/>
                <w:b/>
                <w:lang w:val="en-GB"/>
              </w:rPr>
            </w:pPr>
            <w:r>
              <w:rPr>
                <w:rFonts w:ascii="Arial" w:hAnsi="Arial" w:cs="Arial"/>
                <w:b/>
                <w:lang w:val="en-GB"/>
              </w:rPr>
              <w:t>PREVENTIVE ACTIONS</w:t>
            </w:r>
          </w:p>
        </w:tc>
      </w:tr>
      <w:tr w:rsidR="00843B32" w14:paraId="18A4C905" w14:textId="77777777" w:rsidTr="00261D06">
        <w:trPr>
          <w:cantSplit/>
        </w:trPr>
        <w:tc>
          <w:tcPr>
            <w:tcW w:w="320" w:type="dxa"/>
            <w:vMerge/>
            <w:tcBorders>
              <w:right w:val="single" w:sz="4" w:space="0" w:color="auto"/>
            </w:tcBorders>
          </w:tcPr>
          <w:p w14:paraId="7F7D257E"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7F144676" w14:textId="77777777" w:rsidR="00843B32" w:rsidRDefault="00843B32" w:rsidP="00865330">
            <w:pPr>
              <w:spacing w:before="40" w:after="40"/>
              <w:ind w:left="-144" w:right="-144"/>
              <w:jc w:val="center"/>
              <w:rPr>
                <w:lang w:val="en-GB"/>
              </w:rPr>
            </w:pPr>
          </w:p>
        </w:tc>
        <w:tc>
          <w:tcPr>
            <w:tcW w:w="524" w:type="dxa"/>
            <w:tcBorders>
              <w:top w:val="single" w:sz="4" w:space="0" w:color="auto"/>
              <w:bottom w:val="single" w:sz="4" w:space="0" w:color="auto"/>
            </w:tcBorders>
            <w:shd w:val="clear" w:color="auto" w:fill="FFFFFF"/>
          </w:tcPr>
          <w:p w14:paraId="47E00817" w14:textId="77777777" w:rsidR="00843B32" w:rsidRDefault="00843B32" w:rsidP="00865330">
            <w:pPr>
              <w:spacing w:before="60" w:after="60"/>
              <w:ind w:left="-144" w:right="-144"/>
              <w:jc w:val="center"/>
              <w:rPr>
                <w:b/>
                <w:sz w:val="18"/>
                <w:lang w:val="en-GB"/>
              </w:rPr>
            </w:pPr>
            <w:r>
              <w:rPr>
                <w:b/>
                <w:sz w:val="18"/>
                <w:lang w:val="en-GB"/>
              </w:rPr>
              <w:t>5.12.1</w:t>
            </w:r>
          </w:p>
        </w:tc>
        <w:tc>
          <w:tcPr>
            <w:tcW w:w="4834" w:type="dxa"/>
            <w:gridSpan w:val="3"/>
            <w:tcBorders>
              <w:bottom w:val="single" w:sz="4" w:space="0" w:color="auto"/>
            </w:tcBorders>
          </w:tcPr>
          <w:p w14:paraId="78A3317E" w14:textId="77777777" w:rsidR="00843B32" w:rsidRDefault="00843B32" w:rsidP="00865330">
            <w:pPr>
              <w:spacing w:before="20"/>
              <w:jc w:val="both"/>
              <w:rPr>
                <w:sz w:val="18"/>
                <w:szCs w:val="18"/>
                <w:lang w:val="en-GB"/>
              </w:rPr>
            </w:pPr>
            <w:r>
              <w:rPr>
                <w:sz w:val="18"/>
                <w:szCs w:val="18"/>
                <w:lang w:val="en-GB"/>
              </w:rPr>
              <w:t xml:space="preserve">Areas for improvements and potential sources of nonconforming work, either technical or concerning the management system, shall be identified. When improvement opportunities are identified, or if preventive action is required, action plans shall be developed, implemented and monitored, to reduce the likelihood of such nonconforming work and to take advantage of the opportunities for improvement. </w:t>
            </w:r>
          </w:p>
        </w:tc>
        <w:tc>
          <w:tcPr>
            <w:tcW w:w="900" w:type="dxa"/>
            <w:tcBorders>
              <w:bottom w:val="single" w:sz="4" w:space="0" w:color="auto"/>
            </w:tcBorders>
          </w:tcPr>
          <w:p w14:paraId="27AEB87E" w14:textId="77777777" w:rsidR="00843B32" w:rsidRDefault="00843B32" w:rsidP="00865330">
            <w:pPr>
              <w:spacing w:before="40" w:after="40"/>
              <w:jc w:val="both"/>
              <w:rPr>
                <w:lang w:val="en-GB"/>
              </w:rPr>
            </w:pPr>
          </w:p>
        </w:tc>
        <w:tc>
          <w:tcPr>
            <w:tcW w:w="3495" w:type="dxa"/>
            <w:tcBorders>
              <w:bottom w:val="single" w:sz="4" w:space="0" w:color="auto"/>
            </w:tcBorders>
          </w:tcPr>
          <w:p w14:paraId="74E88E37" w14:textId="77777777" w:rsidR="00843B32" w:rsidRDefault="00843B32" w:rsidP="00865330">
            <w:pPr>
              <w:spacing w:before="40" w:after="40"/>
              <w:jc w:val="both"/>
              <w:rPr>
                <w:lang w:val="en-GB"/>
              </w:rPr>
            </w:pPr>
          </w:p>
        </w:tc>
      </w:tr>
      <w:tr w:rsidR="00843B32" w14:paraId="24C6413C" w14:textId="77777777" w:rsidTr="00261D06">
        <w:trPr>
          <w:cantSplit/>
        </w:trPr>
        <w:tc>
          <w:tcPr>
            <w:tcW w:w="320" w:type="dxa"/>
            <w:vMerge/>
            <w:tcBorders>
              <w:right w:val="single" w:sz="4" w:space="0" w:color="auto"/>
            </w:tcBorders>
          </w:tcPr>
          <w:p w14:paraId="04C0942B"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6B00F6CE" w14:textId="77777777" w:rsidR="00843B32" w:rsidRDefault="00843B32" w:rsidP="00865330">
            <w:pPr>
              <w:spacing w:before="40" w:after="40"/>
              <w:ind w:left="-144" w:right="-144"/>
              <w:jc w:val="center"/>
              <w:rPr>
                <w:lang w:val="en-GB"/>
              </w:rPr>
            </w:pPr>
          </w:p>
        </w:tc>
        <w:tc>
          <w:tcPr>
            <w:tcW w:w="524" w:type="dxa"/>
            <w:tcBorders>
              <w:top w:val="single" w:sz="4" w:space="0" w:color="auto"/>
              <w:bottom w:val="single" w:sz="4" w:space="0" w:color="auto"/>
            </w:tcBorders>
            <w:shd w:val="clear" w:color="auto" w:fill="FFFFFF"/>
          </w:tcPr>
          <w:p w14:paraId="1F093E17" w14:textId="77777777" w:rsidR="00843B32" w:rsidRDefault="00843B32" w:rsidP="00865330">
            <w:pPr>
              <w:spacing w:before="60" w:after="60"/>
              <w:ind w:left="-144" w:right="-144"/>
              <w:jc w:val="center"/>
              <w:rPr>
                <w:b/>
                <w:sz w:val="18"/>
                <w:lang w:val="en-GB"/>
              </w:rPr>
            </w:pPr>
            <w:r>
              <w:rPr>
                <w:b/>
                <w:sz w:val="18"/>
                <w:lang w:val="en-GB"/>
              </w:rPr>
              <w:t>5.12.2</w:t>
            </w:r>
          </w:p>
        </w:tc>
        <w:tc>
          <w:tcPr>
            <w:tcW w:w="4834" w:type="dxa"/>
            <w:gridSpan w:val="3"/>
            <w:tcBorders>
              <w:bottom w:val="single" w:sz="4" w:space="0" w:color="auto"/>
            </w:tcBorders>
          </w:tcPr>
          <w:p w14:paraId="409FB892" w14:textId="77777777" w:rsidR="00843B32" w:rsidRDefault="00843B32" w:rsidP="00865330">
            <w:pPr>
              <w:spacing w:before="20"/>
              <w:jc w:val="both"/>
              <w:rPr>
                <w:sz w:val="18"/>
                <w:szCs w:val="18"/>
                <w:lang w:val="en-GB"/>
              </w:rPr>
            </w:pPr>
            <w:r>
              <w:rPr>
                <w:sz w:val="18"/>
                <w:szCs w:val="18"/>
                <w:lang w:val="en-GB"/>
              </w:rPr>
              <w:t xml:space="preserve">Any procedure for preventive action shall include the initiation of such actions and application of controls to ensure that they are effective. </w:t>
            </w:r>
          </w:p>
        </w:tc>
        <w:tc>
          <w:tcPr>
            <w:tcW w:w="900" w:type="dxa"/>
            <w:tcBorders>
              <w:bottom w:val="single" w:sz="4" w:space="0" w:color="auto"/>
            </w:tcBorders>
          </w:tcPr>
          <w:p w14:paraId="4A788611" w14:textId="77777777" w:rsidR="00843B32" w:rsidRDefault="00843B32" w:rsidP="00865330">
            <w:pPr>
              <w:spacing w:before="40" w:after="40"/>
              <w:jc w:val="both"/>
              <w:rPr>
                <w:lang w:val="en-GB"/>
              </w:rPr>
            </w:pPr>
          </w:p>
        </w:tc>
        <w:tc>
          <w:tcPr>
            <w:tcW w:w="3495" w:type="dxa"/>
            <w:tcBorders>
              <w:bottom w:val="single" w:sz="4" w:space="0" w:color="auto"/>
            </w:tcBorders>
          </w:tcPr>
          <w:p w14:paraId="0CBC0987" w14:textId="77777777" w:rsidR="00843B32" w:rsidRDefault="00843B32" w:rsidP="00865330">
            <w:pPr>
              <w:spacing w:before="40" w:after="40"/>
              <w:jc w:val="both"/>
              <w:rPr>
                <w:lang w:val="en-GB"/>
              </w:rPr>
            </w:pPr>
          </w:p>
        </w:tc>
      </w:tr>
      <w:tr w:rsidR="00D57F21" w14:paraId="4CF8D5CE" w14:textId="77777777" w:rsidTr="00865330">
        <w:trPr>
          <w:cantSplit/>
        </w:trPr>
        <w:tc>
          <w:tcPr>
            <w:tcW w:w="320" w:type="dxa"/>
            <w:vMerge/>
            <w:tcBorders>
              <w:right w:val="single" w:sz="4" w:space="0" w:color="auto"/>
            </w:tcBorders>
          </w:tcPr>
          <w:p w14:paraId="64C14F52" w14:textId="77777777" w:rsidR="00D57F21" w:rsidRDefault="00D57F21" w:rsidP="00865330">
            <w:pPr>
              <w:spacing w:before="40" w:after="40"/>
              <w:jc w:val="both"/>
              <w:rPr>
                <w:sz w:val="22"/>
                <w:lang w:val="en-GB"/>
              </w:rPr>
            </w:pPr>
          </w:p>
        </w:tc>
        <w:tc>
          <w:tcPr>
            <w:tcW w:w="442" w:type="dxa"/>
            <w:vMerge w:val="restart"/>
            <w:tcBorders>
              <w:left w:val="single" w:sz="4" w:space="0" w:color="auto"/>
            </w:tcBorders>
          </w:tcPr>
          <w:p w14:paraId="670CE34A" w14:textId="77777777" w:rsidR="00D57F21" w:rsidRDefault="00D57F21" w:rsidP="00865330">
            <w:pPr>
              <w:spacing w:before="60" w:after="60"/>
              <w:ind w:left="-144" w:right="-144"/>
              <w:jc w:val="center"/>
              <w:rPr>
                <w:rFonts w:ascii="Arial" w:hAnsi="Arial"/>
                <w:b/>
                <w:lang w:val="en-GB"/>
              </w:rPr>
            </w:pPr>
            <w:r>
              <w:rPr>
                <w:rFonts w:ascii="Arial" w:hAnsi="Arial"/>
                <w:b/>
                <w:lang w:val="en-GB"/>
              </w:rPr>
              <w:t>5.13</w:t>
            </w:r>
          </w:p>
        </w:tc>
        <w:tc>
          <w:tcPr>
            <w:tcW w:w="9753" w:type="dxa"/>
            <w:gridSpan w:val="6"/>
            <w:tcBorders>
              <w:top w:val="single" w:sz="4" w:space="0" w:color="auto"/>
              <w:bottom w:val="single" w:sz="4" w:space="0" w:color="auto"/>
            </w:tcBorders>
            <w:shd w:val="clear" w:color="auto" w:fill="FFFFFF"/>
            <w:vAlign w:val="center"/>
          </w:tcPr>
          <w:p w14:paraId="74787A4D" w14:textId="77777777" w:rsidR="00D57F21" w:rsidRDefault="00D57F21" w:rsidP="00865330">
            <w:pPr>
              <w:spacing w:before="60" w:after="60"/>
              <w:rPr>
                <w:rFonts w:ascii="Arial" w:hAnsi="Arial" w:cs="Arial"/>
                <w:b/>
                <w:lang w:val="en-GB"/>
              </w:rPr>
            </w:pPr>
            <w:r>
              <w:rPr>
                <w:rFonts w:ascii="Arial" w:hAnsi="Arial" w:cs="Arial"/>
                <w:b/>
                <w:lang w:val="en-GB"/>
              </w:rPr>
              <w:t>CONTROL OF RECORDS</w:t>
            </w:r>
          </w:p>
        </w:tc>
      </w:tr>
      <w:tr w:rsidR="00843B32" w14:paraId="0604BD02" w14:textId="77777777" w:rsidTr="00261D06">
        <w:trPr>
          <w:cantSplit/>
        </w:trPr>
        <w:tc>
          <w:tcPr>
            <w:tcW w:w="320" w:type="dxa"/>
            <w:vMerge/>
            <w:tcBorders>
              <w:right w:val="single" w:sz="4" w:space="0" w:color="auto"/>
            </w:tcBorders>
          </w:tcPr>
          <w:p w14:paraId="012F272B"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08FE3C3F" w14:textId="77777777" w:rsidR="00843B32" w:rsidRDefault="00843B32" w:rsidP="00865330">
            <w:pPr>
              <w:spacing w:before="40" w:after="40"/>
              <w:ind w:left="-144" w:right="-144"/>
              <w:jc w:val="center"/>
              <w:rPr>
                <w:lang w:val="en-GB"/>
              </w:rPr>
            </w:pPr>
          </w:p>
        </w:tc>
        <w:tc>
          <w:tcPr>
            <w:tcW w:w="524" w:type="dxa"/>
            <w:vMerge w:val="restart"/>
            <w:tcBorders>
              <w:top w:val="single" w:sz="4" w:space="0" w:color="auto"/>
            </w:tcBorders>
            <w:shd w:val="clear" w:color="auto" w:fill="FFFFFF"/>
          </w:tcPr>
          <w:p w14:paraId="1C59E307" w14:textId="77777777" w:rsidR="00843B32" w:rsidRDefault="00843B32" w:rsidP="00865330">
            <w:pPr>
              <w:spacing w:before="60" w:after="60"/>
              <w:ind w:left="-144" w:right="-144"/>
              <w:jc w:val="center"/>
              <w:rPr>
                <w:b/>
                <w:sz w:val="18"/>
                <w:lang w:val="en-GB"/>
              </w:rPr>
            </w:pPr>
            <w:r>
              <w:rPr>
                <w:b/>
                <w:sz w:val="18"/>
                <w:lang w:val="en-GB"/>
              </w:rPr>
              <w:t>5.13.1</w:t>
            </w:r>
          </w:p>
        </w:tc>
        <w:tc>
          <w:tcPr>
            <w:tcW w:w="4834" w:type="dxa"/>
            <w:gridSpan w:val="3"/>
            <w:tcBorders>
              <w:bottom w:val="single" w:sz="4" w:space="0" w:color="auto"/>
            </w:tcBorders>
          </w:tcPr>
          <w:p w14:paraId="3F6753FB" w14:textId="77777777" w:rsidR="00843B32" w:rsidRDefault="00843B32" w:rsidP="00865330">
            <w:pPr>
              <w:spacing w:before="20"/>
              <w:jc w:val="both"/>
              <w:rPr>
                <w:rFonts w:ascii="Arial" w:hAnsi="Arial" w:cs="Arial"/>
                <w:b/>
                <w:sz w:val="18"/>
                <w:szCs w:val="18"/>
                <w:lang w:val="en-GB"/>
              </w:rPr>
            </w:pPr>
            <w:r>
              <w:rPr>
                <w:rFonts w:ascii="Arial" w:hAnsi="Arial" w:cs="Arial"/>
                <w:b/>
                <w:bCs/>
                <w:sz w:val="18"/>
                <w:szCs w:val="18"/>
                <w:lang w:val="en-GB"/>
              </w:rPr>
              <w:t>General</w:t>
            </w:r>
          </w:p>
        </w:tc>
        <w:tc>
          <w:tcPr>
            <w:tcW w:w="900" w:type="dxa"/>
            <w:tcBorders>
              <w:bottom w:val="single" w:sz="4" w:space="0" w:color="auto"/>
            </w:tcBorders>
          </w:tcPr>
          <w:p w14:paraId="7A0D8A80" w14:textId="77777777" w:rsidR="00843B32" w:rsidRDefault="00843B32" w:rsidP="00865330">
            <w:pPr>
              <w:spacing w:before="40" w:after="40"/>
              <w:jc w:val="both"/>
              <w:rPr>
                <w:lang w:val="en-GB"/>
              </w:rPr>
            </w:pPr>
          </w:p>
        </w:tc>
        <w:tc>
          <w:tcPr>
            <w:tcW w:w="3495" w:type="dxa"/>
            <w:tcBorders>
              <w:bottom w:val="single" w:sz="4" w:space="0" w:color="auto"/>
            </w:tcBorders>
          </w:tcPr>
          <w:p w14:paraId="74874F93" w14:textId="77777777" w:rsidR="00843B32" w:rsidRDefault="00843B32" w:rsidP="00865330">
            <w:pPr>
              <w:spacing w:before="40" w:after="40"/>
              <w:jc w:val="both"/>
              <w:rPr>
                <w:lang w:val="en-GB"/>
              </w:rPr>
            </w:pPr>
          </w:p>
        </w:tc>
      </w:tr>
      <w:tr w:rsidR="00843B32" w14:paraId="2F193E10" w14:textId="77777777" w:rsidTr="00261D06">
        <w:trPr>
          <w:cantSplit/>
        </w:trPr>
        <w:tc>
          <w:tcPr>
            <w:tcW w:w="320" w:type="dxa"/>
            <w:vMerge/>
            <w:tcBorders>
              <w:right w:val="single" w:sz="4" w:space="0" w:color="auto"/>
            </w:tcBorders>
          </w:tcPr>
          <w:p w14:paraId="7ED399EA"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16C49BF3" w14:textId="77777777" w:rsidR="00843B32" w:rsidRDefault="00843B32" w:rsidP="00865330">
            <w:pPr>
              <w:spacing w:before="40" w:after="40"/>
              <w:ind w:left="-144" w:right="-144"/>
              <w:jc w:val="center"/>
              <w:rPr>
                <w:lang w:val="en-GB"/>
              </w:rPr>
            </w:pPr>
          </w:p>
        </w:tc>
        <w:tc>
          <w:tcPr>
            <w:tcW w:w="524" w:type="dxa"/>
            <w:vMerge/>
            <w:shd w:val="clear" w:color="auto" w:fill="FFFFFF"/>
          </w:tcPr>
          <w:p w14:paraId="0F9F6929" w14:textId="77777777" w:rsidR="00843B32" w:rsidRDefault="00843B32" w:rsidP="00865330">
            <w:pPr>
              <w:spacing w:before="60" w:after="60"/>
              <w:ind w:left="-144" w:right="-144"/>
              <w:jc w:val="center"/>
              <w:rPr>
                <w:b/>
                <w:sz w:val="18"/>
                <w:lang w:val="en-GB"/>
              </w:rPr>
            </w:pPr>
          </w:p>
        </w:tc>
        <w:tc>
          <w:tcPr>
            <w:tcW w:w="787" w:type="dxa"/>
            <w:tcBorders>
              <w:bottom w:val="single" w:sz="4" w:space="0" w:color="auto"/>
            </w:tcBorders>
          </w:tcPr>
          <w:p w14:paraId="7191FFFD" w14:textId="77777777" w:rsidR="00843B32" w:rsidRDefault="00843B32" w:rsidP="00865330">
            <w:pPr>
              <w:spacing w:before="60" w:after="60"/>
              <w:jc w:val="center"/>
              <w:rPr>
                <w:sz w:val="16"/>
                <w:szCs w:val="16"/>
                <w:lang w:val="en-GB"/>
              </w:rPr>
            </w:pPr>
            <w:r>
              <w:rPr>
                <w:sz w:val="16"/>
                <w:szCs w:val="16"/>
                <w:lang w:val="en-GB"/>
              </w:rPr>
              <w:t>5.13.1.1</w:t>
            </w:r>
          </w:p>
        </w:tc>
        <w:tc>
          <w:tcPr>
            <w:tcW w:w="4047" w:type="dxa"/>
            <w:gridSpan w:val="2"/>
            <w:tcBorders>
              <w:bottom w:val="single" w:sz="4" w:space="0" w:color="auto"/>
            </w:tcBorders>
          </w:tcPr>
          <w:p w14:paraId="091692A9" w14:textId="77777777" w:rsidR="00843B32" w:rsidRDefault="00843B32" w:rsidP="00865330">
            <w:pPr>
              <w:spacing w:before="20"/>
              <w:jc w:val="both"/>
              <w:rPr>
                <w:sz w:val="18"/>
                <w:szCs w:val="18"/>
                <w:lang w:val="en-GB"/>
              </w:rPr>
            </w:pPr>
            <w:r>
              <w:rPr>
                <w:sz w:val="18"/>
                <w:szCs w:val="18"/>
                <w:lang w:val="en-GB"/>
              </w:rPr>
              <w:t>The proficiency testing provider shall establish and maintain procedures for identification, collection, indexing, access, filing, storage, maintenance and disposal of records. Quality records shall include reports from internal audits and management reviews, as well as records of corrective and preventive actions.</w:t>
            </w:r>
          </w:p>
        </w:tc>
        <w:tc>
          <w:tcPr>
            <w:tcW w:w="900" w:type="dxa"/>
            <w:tcBorders>
              <w:bottom w:val="single" w:sz="4" w:space="0" w:color="auto"/>
            </w:tcBorders>
          </w:tcPr>
          <w:p w14:paraId="420519B6" w14:textId="77777777" w:rsidR="00843B32" w:rsidRDefault="00843B32" w:rsidP="00865330">
            <w:pPr>
              <w:spacing w:before="40" w:after="40"/>
              <w:jc w:val="both"/>
              <w:rPr>
                <w:lang w:val="en-GB"/>
              </w:rPr>
            </w:pPr>
          </w:p>
        </w:tc>
        <w:tc>
          <w:tcPr>
            <w:tcW w:w="3495" w:type="dxa"/>
            <w:tcBorders>
              <w:bottom w:val="single" w:sz="4" w:space="0" w:color="auto"/>
            </w:tcBorders>
          </w:tcPr>
          <w:p w14:paraId="58B83D6C" w14:textId="77777777" w:rsidR="00843B32" w:rsidRDefault="00843B32" w:rsidP="00865330">
            <w:pPr>
              <w:spacing w:before="40" w:after="40"/>
              <w:jc w:val="both"/>
              <w:rPr>
                <w:lang w:val="en-GB"/>
              </w:rPr>
            </w:pPr>
          </w:p>
        </w:tc>
      </w:tr>
      <w:tr w:rsidR="00843B32" w14:paraId="79021656" w14:textId="77777777" w:rsidTr="00261D06">
        <w:trPr>
          <w:cantSplit/>
        </w:trPr>
        <w:tc>
          <w:tcPr>
            <w:tcW w:w="320" w:type="dxa"/>
            <w:vMerge/>
            <w:tcBorders>
              <w:right w:val="single" w:sz="4" w:space="0" w:color="auto"/>
            </w:tcBorders>
          </w:tcPr>
          <w:p w14:paraId="766EBFE1"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11C4134D" w14:textId="77777777" w:rsidR="00843B32" w:rsidRDefault="00843B32" w:rsidP="00865330">
            <w:pPr>
              <w:spacing w:before="40" w:after="40"/>
              <w:ind w:left="-144" w:right="-144"/>
              <w:jc w:val="center"/>
              <w:rPr>
                <w:lang w:val="en-GB"/>
              </w:rPr>
            </w:pPr>
          </w:p>
        </w:tc>
        <w:tc>
          <w:tcPr>
            <w:tcW w:w="524" w:type="dxa"/>
            <w:vMerge/>
            <w:shd w:val="clear" w:color="auto" w:fill="FFFFFF"/>
          </w:tcPr>
          <w:p w14:paraId="2A252E7E" w14:textId="77777777" w:rsidR="00843B32" w:rsidRDefault="00843B32" w:rsidP="00865330">
            <w:pPr>
              <w:spacing w:before="60" w:after="60"/>
              <w:ind w:left="-144" w:right="-144"/>
              <w:jc w:val="center"/>
              <w:rPr>
                <w:b/>
                <w:sz w:val="18"/>
                <w:lang w:val="en-GB"/>
              </w:rPr>
            </w:pPr>
          </w:p>
        </w:tc>
        <w:tc>
          <w:tcPr>
            <w:tcW w:w="787" w:type="dxa"/>
            <w:tcBorders>
              <w:bottom w:val="single" w:sz="4" w:space="0" w:color="auto"/>
            </w:tcBorders>
          </w:tcPr>
          <w:p w14:paraId="6F75501E" w14:textId="77777777" w:rsidR="00843B32" w:rsidRDefault="00843B32" w:rsidP="00865330">
            <w:pPr>
              <w:spacing w:before="60" w:after="60"/>
              <w:jc w:val="center"/>
              <w:rPr>
                <w:sz w:val="16"/>
                <w:szCs w:val="16"/>
                <w:lang w:val="en-GB"/>
              </w:rPr>
            </w:pPr>
            <w:r>
              <w:rPr>
                <w:sz w:val="16"/>
                <w:szCs w:val="16"/>
                <w:lang w:val="en-GB"/>
              </w:rPr>
              <w:t>5.13.1.2</w:t>
            </w:r>
          </w:p>
        </w:tc>
        <w:tc>
          <w:tcPr>
            <w:tcW w:w="4047" w:type="dxa"/>
            <w:gridSpan w:val="2"/>
            <w:tcBorders>
              <w:bottom w:val="single" w:sz="4" w:space="0" w:color="auto"/>
            </w:tcBorders>
          </w:tcPr>
          <w:p w14:paraId="028F7F85" w14:textId="77777777" w:rsidR="00843B32" w:rsidRDefault="00843B32" w:rsidP="00865330">
            <w:pPr>
              <w:spacing w:before="20"/>
              <w:jc w:val="both"/>
              <w:rPr>
                <w:sz w:val="18"/>
                <w:szCs w:val="18"/>
                <w:lang w:val="en-GB"/>
              </w:rPr>
            </w:pPr>
            <w:r>
              <w:rPr>
                <w:sz w:val="18"/>
                <w:szCs w:val="18"/>
                <w:lang w:val="en-GB"/>
              </w:rPr>
              <w:t xml:space="preserve">All records shall be legible and shall be stored and retained in such a way that they are readily retrievable in facilities that provide a suitable environment to prevent damage or deterioration and to prevent loss. Retention times of records shall be established. </w:t>
            </w:r>
          </w:p>
          <w:p w14:paraId="561BC517" w14:textId="77777777" w:rsidR="00843B32" w:rsidRDefault="00843B32" w:rsidP="00865330">
            <w:pPr>
              <w:spacing w:before="20"/>
              <w:jc w:val="both"/>
              <w:rPr>
                <w:sz w:val="18"/>
                <w:szCs w:val="18"/>
                <w:lang w:val="en-GB"/>
              </w:rPr>
            </w:pPr>
          </w:p>
          <w:p w14:paraId="0264F0E8" w14:textId="77777777" w:rsidR="00843B32" w:rsidRPr="008A0CB3" w:rsidRDefault="00843B32" w:rsidP="00865330">
            <w:pPr>
              <w:spacing w:before="20"/>
              <w:jc w:val="both"/>
              <w:rPr>
                <w:i/>
                <w:sz w:val="18"/>
                <w:szCs w:val="18"/>
                <w:lang w:val="en-GB"/>
              </w:rPr>
            </w:pPr>
            <w:proofErr w:type="gramStart"/>
            <w:r w:rsidRPr="008A0CB3">
              <w:rPr>
                <w:i/>
                <w:sz w:val="18"/>
                <w:szCs w:val="18"/>
                <w:lang w:val="en-GB"/>
              </w:rPr>
              <w:t>NOTE  Records</w:t>
            </w:r>
            <w:proofErr w:type="gramEnd"/>
            <w:r w:rsidRPr="008A0CB3">
              <w:rPr>
                <w:i/>
                <w:sz w:val="18"/>
                <w:szCs w:val="18"/>
                <w:lang w:val="en-GB"/>
              </w:rPr>
              <w:t xml:space="preserve"> can be in the form of any type of media, such as hard copy or electronic storage media.</w:t>
            </w:r>
          </w:p>
        </w:tc>
        <w:tc>
          <w:tcPr>
            <w:tcW w:w="900" w:type="dxa"/>
            <w:tcBorders>
              <w:bottom w:val="single" w:sz="4" w:space="0" w:color="auto"/>
            </w:tcBorders>
          </w:tcPr>
          <w:p w14:paraId="757AADD3" w14:textId="77777777" w:rsidR="00843B32" w:rsidRDefault="00843B32" w:rsidP="00865330">
            <w:pPr>
              <w:spacing w:before="40" w:after="40"/>
              <w:jc w:val="both"/>
              <w:rPr>
                <w:lang w:val="en-GB"/>
              </w:rPr>
            </w:pPr>
          </w:p>
        </w:tc>
        <w:tc>
          <w:tcPr>
            <w:tcW w:w="3495" w:type="dxa"/>
            <w:tcBorders>
              <w:bottom w:val="single" w:sz="4" w:space="0" w:color="auto"/>
            </w:tcBorders>
          </w:tcPr>
          <w:p w14:paraId="7E6B64AC" w14:textId="77777777" w:rsidR="00843B32" w:rsidRDefault="00843B32" w:rsidP="00865330">
            <w:pPr>
              <w:spacing w:before="40" w:after="40"/>
              <w:jc w:val="both"/>
              <w:rPr>
                <w:lang w:val="en-GB"/>
              </w:rPr>
            </w:pPr>
          </w:p>
        </w:tc>
      </w:tr>
      <w:tr w:rsidR="00843B32" w14:paraId="272A69EB" w14:textId="77777777" w:rsidTr="00261D06">
        <w:trPr>
          <w:cantSplit/>
        </w:trPr>
        <w:tc>
          <w:tcPr>
            <w:tcW w:w="320" w:type="dxa"/>
            <w:vMerge/>
            <w:tcBorders>
              <w:right w:val="single" w:sz="4" w:space="0" w:color="auto"/>
            </w:tcBorders>
          </w:tcPr>
          <w:p w14:paraId="601FEB2F"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438E5359" w14:textId="77777777" w:rsidR="00843B32" w:rsidRDefault="00843B32" w:rsidP="00865330">
            <w:pPr>
              <w:spacing w:before="40" w:after="40"/>
              <w:ind w:left="-144" w:right="-144"/>
              <w:jc w:val="center"/>
              <w:rPr>
                <w:lang w:val="en-GB"/>
              </w:rPr>
            </w:pPr>
          </w:p>
        </w:tc>
        <w:tc>
          <w:tcPr>
            <w:tcW w:w="524" w:type="dxa"/>
            <w:vMerge/>
            <w:shd w:val="clear" w:color="auto" w:fill="FFFFFF"/>
          </w:tcPr>
          <w:p w14:paraId="46205F0A" w14:textId="77777777" w:rsidR="00843B32" w:rsidRDefault="00843B32" w:rsidP="00865330">
            <w:pPr>
              <w:spacing w:before="60" w:after="60"/>
              <w:ind w:left="-144" w:right="-144"/>
              <w:jc w:val="center"/>
              <w:rPr>
                <w:b/>
                <w:sz w:val="18"/>
                <w:lang w:val="en-GB"/>
              </w:rPr>
            </w:pPr>
          </w:p>
        </w:tc>
        <w:tc>
          <w:tcPr>
            <w:tcW w:w="787" w:type="dxa"/>
            <w:tcBorders>
              <w:bottom w:val="single" w:sz="4" w:space="0" w:color="auto"/>
            </w:tcBorders>
          </w:tcPr>
          <w:p w14:paraId="62EAD713" w14:textId="77777777" w:rsidR="00843B32" w:rsidRDefault="00843B32" w:rsidP="00865330">
            <w:pPr>
              <w:spacing w:before="60" w:after="60"/>
              <w:jc w:val="center"/>
              <w:rPr>
                <w:sz w:val="16"/>
                <w:szCs w:val="16"/>
                <w:lang w:val="en-GB"/>
              </w:rPr>
            </w:pPr>
            <w:r>
              <w:rPr>
                <w:sz w:val="16"/>
                <w:szCs w:val="16"/>
                <w:lang w:val="en-GB"/>
              </w:rPr>
              <w:t>5.13.1.3</w:t>
            </w:r>
          </w:p>
        </w:tc>
        <w:tc>
          <w:tcPr>
            <w:tcW w:w="4047" w:type="dxa"/>
            <w:gridSpan w:val="2"/>
            <w:tcBorders>
              <w:bottom w:val="single" w:sz="4" w:space="0" w:color="auto"/>
            </w:tcBorders>
          </w:tcPr>
          <w:p w14:paraId="6649E8F0" w14:textId="77777777" w:rsidR="00843B32" w:rsidRDefault="00843B32" w:rsidP="00865330">
            <w:pPr>
              <w:spacing w:before="20"/>
              <w:jc w:val="both"/>
              <w:rPr>
                <w:sz w:val="18"/>
                <w:szCs w:val="18"/>
                <w:lang w:val="en-GB"/>
              </w:rPr>
            </w:pPr>
            <w:r>
              <w:rPr>
                <w:sz w:val="18"/>
                <w:szCs w:val="18"/>
                <w:lang w:val="en-GB"/>
              </w:rPr>
              <w:t>All records shall be kept secure and confidential, and in accordance with relevant regulatory requirements.</w:t>
            </w:r>
          </w:p>
        </w:tc>
        <w:tc>
          <w:tcPr>
            <w:tcW w:w="900" w:type="dxa"/>
            <w:tcBorders>
              <w:bottom w:val="single" w:sz="4" w:space="0" w:color="auto"/>
            </w:tcBorders>
          </w:tcPr>
          <w:p w14:paraId="3C7A34C0" w14:textId="77777777" w:rsidR="00843B32" w:rsidRDefault="00843B32" w:rsidP="00865330">
            <w:pPr>
              <w:spacing w:before="40" w:after="40"/>
              <w:jc w:val="both"/>
              <w:rPr>
                <w:lang w:val="en-GB"/>
              </w:rPr>
            </w:pPr>
          </w:p>
        </w:tc>
        <w:tc>
          <w:tcPr>
            <w:tcW w:w="3495" w:type="dxa"/>
            <w:tcBorders>
              <w:bottom w:val="single" w:sz="4" w:space="0" w:color="auto"/>
            </w:tcBorders>
          </w:tcPr>
          <w:p w14:paraId="3746835D" w14:textId="77777777" w:rsidR="00843B32" w:rsidRDefault="00843B32" w:rsidP="00865330">
            <w:pPr>
              <w:spacing w:before="40" w:after="40"/>
              <w:jc w:val="both"/>
              <w:rPr>
                <w:lang w:val="en-GB"/>
              </w:rPr>
            </w:pPr>
          </w:p>
        </w:tc>
      </w:tr>
      <w:tr w:rsidR="00843B32" w14:paraId="150C6769" w14:textId="77777777" w:rsidTr="00261D06">
        <w:trPr>
          <w:cantSplit/>
        </w:trPr>
        <w:tc>
          <w:tcPr>
            <w:tcW w:w="320" w:type="dxa"/>
            <w:vMerge/>
            <w:tcBorders>
              <w:right w:val="single" w:sz="4" w:space="0" w:color="auto"/>
            </w:tcBorders>
          </w:tcPr>
          <w:p w14:paraId="212E1BC3" w14:textId="77777777" w:rsidR="00843B32" w:rsidRDefault="00843B32" w:rsidP="00865330">
            <w:pPr>
              <w:spacing w:before="40" w:after="40"/>
              <w:jc w:val="both"/>
              <w:rPr>
                <w:sz w:val="22"/>
                <w:lang w:val="en-GB"/>
              </w:rPr>
            </w:pPr>
          </w:p>
        </w:tc>
        <w:tc>
          <w:tcPr>
            <w:tcW w:w="442" w:type="dxa"/>
            <w:vMerge/>
            <w:tcBorders>
              <w:left w:val="single" w:sz="4" w:space="0" w:color="auto"/>
              <w:bottom w:val="single" w:sz="4" w:space="0" w:color="auto"/>
            </w:tcBorders>
          </w:tcPr>
          <w:p w14:paraId="00EBD4F2" w14:textId="77777777" w:rsidR="00843B32" w:rsidRDefault="00843B32" w:rsidP="00865330">
            <w:pPr>
              <w:spacing w:before="40" w:after="40"/>
              <w:ind w:left="-144" w:right="-144"/>
              <w:jc w:val="center"/>
              <w:rPr>
                <w:lang w:val="en-GB"/>
              </w:rPr>
            </w:pPr>
          </w:p>
        </w:tc>
        <w:tc>
          <w:tcPr>
            <w:tcW w:w="524" w:type="dxa"/>
            <w:vMerge/>
            <w:tcBorders>
              <w:bottom w:val="single" w:sz="4" w:space="0" w:color="auto"/>
            </w:tcBorders>
            <w:shd w:val="clear" w:color="auto" w:fill="FFFFFF"/>
          </w:tcPr>
          <w:p w14:paraId="7254F7DE" w14:textId="77777777" w:rsidR="00843B32" w:rsidRDefault="00843B32" w:rsidP="00865330">
            <w:pPr>
              <w:spacing w:before="60" w:after="60"/>
              <w:ind w:left="-144" w:right="-144"/>
              <w:jc w:val="center"/>
              <w:rPr>
                <w:b/>
                <w:sz w:val="18"/>
                <w:lang w:val="en-GB"/>
              </w:rPr>
            </w:pPr>
          </w:p>
        </w:tc>
        <w:tc>
          <w:tcPr>
            <w:tcW w:w="787" w:type="dxa"/>
            <w:tcBorders>
              <w:bottom w:val="single" w:sz="4" w:space="0" w:color="auto"/>
            </w:tcBorders>
          </w:tcPr>
          <w:p w14:paraId="40B5E314" w14:textId="77777777" w:rsidR="00843B32" w:rsidRDefault="00843B32" w:rsidP="00865330">
            <w:pPr>
              <w:spacing w:before="60" w:after="60"/>
              <w:jc w:val="center"/>
              <w:rPr>
                <w:sz w:val="16"/>
                <w:szCs w:val="16"/>
                <w:lang w:val="en-GB"/>
              </w:rPr>
            </w:pPr>
            <w:r>
              <w:rPr>
                <w:sz w:val="16"/>
                <w:szCs w:val="16"/>
                <w:lang w:val="en-GB"/>
              </w:rPr>
              <w:t>5.13.1.4</w:t>
            </w:r>
          </w:p>
        </w:tc>
        <w:tc>
          <w:tcPr>
            <w:tcW w:w="4047" w:type="dxa"/>
            <w:gridSpan w:val="2"/>
            <w:tcBorders>
              <w:bottom w:val="single" w:sz="4" w:space="0" w:color="auto"/>
            </w:tcBorders>
          </w:tcPr>
          <w:p w14:paraId="1CD55D25" w14:textId="77777777" w:rsidR="00843B32" w:rsidRDefault="00843B32" w:rsidP="00865330">
            <w:pPr>
              <w:spacing w:before="20"/>
              <w:jc w:val="both"/>
              <w:rPr>
                <w:sz w:val="18"/>
                <w:szCs w:val="18"/>
                <w:lang w:val="en-GB"/>
              </w:rPr>
            </w:pPr>
            <w:r>
              <w:rPr>
                <w:sz w:val="18"/>
                <w:szCs w:val="18"/>
                <w:lang w:val="en-GB"/>
              </w:rPr>
              <w:t>The proficiency testing provider shall follow procedures to protect and back-up records stored electronically and to prevent unauthorized access or amendment of these records.</w:t>
            </w:r>
          </w:p>
        </w:tc>
        <w:tc>
          <w:tcPr>
            <w:tcW w:w="900" w:type="dxa"/>
            <w:tcBorders>
              <w:bottom w:val="single" w:sz="4" w:space="0" w:color="auto"/>
            </w:tcBorders>
          </w:tcPr>
          <w:p w14:paraId="406316FA" w14:textId="77777777" w:rsidR="00843B32" w:rsidRDefault="00843B32" w:rsidP="00865330">
            <w:pPr>
              <w:spacing w:before="40" w:after="40"/>
              <w:jc w:val="both"/>
              <w:rPr>
                <w:lang w:val="en-GB"/>
              </w:rPr>
            </w:pPr>
          </w:p>
        </w:tc>
        <w:tc>
          <w:tcPr>
            <w:tcW w:w="3495" w:type="dxa"/>
            <w:tcBorders>
              <w:bottom w:val="single" w:sz="4" w:space="0" w:color="auto"/>
            </w:tcBorders>
          </w:tcPr>
          <w:p w14:paraId="34755A0D" w14:textId="77777777" w:rsidR="00843B32" w:rsidRDefault="00843B32" w:rsidP="00865330">
            <w:pPr>
              <w:spacing w:before="40" w:after="40"/>
              <w:jc w:val="both"/>
              <w:rPr>
                <w:lang w:val="en-GB"/>
              </w:rPr>
            </w:pPr>
          </w:p>
        </w:tc>
      </w:tr>
      <w:tr w:rsidR="00D57F21" w14:paraId="39501E3A" w14:textId="77777777" w:rsidTr="00865330">
        <w:trPr>
          <w:cantSplit/>
        </w:trPr>
        <w:tc>
          <w:tcPr>
            <w:tcW w:w="320" w:type="dxa"/>
            <w:vMerge/>
            <w:tcBorders>
              <w:right w:val="single" w:sz="4" w:space="0" w:color="auto"/>
            </w:tcBorders>
          </w:tcPr>
          <w:p w14:paraId="17E7F3F3" w14:textId="77777777" w:rsidR="00D57F21" w:rsidRDefault="00D57F21" w:rsidP="00865330">
            <w:pPr>
              <w:spacing w:before="40" w:after="40"/>
              <w:jc w:val="both"/>
              <w:rPr>
                <w:sz w:val="22"/>
                <w:lang w:val="en-GB"/>
              </w:rPr>
            </w:pPr>
          </w:p>
        </w:tc>
        <w:tc>
          <w:tcPr>
            <w:tcW w:w="442" w:type="dxa"/>
            <w:vMerge/>
            <w:tcBorders>
              <w:left w:val="single" w:sz="4" w:space="0" w:color="auto"/>
            </w:tcBorders>
          </w:tcPr>
          <w:p w14:paraId="38866BB9" w14:textId="77777777" w:rsidR="00D57F21" w:rsidRDefault="00D57F21" w:rsidP="00865330">
            <w:pPr>
              <w:spacing w:before="40" w:after="40"/>
              <w:ind w:left="-144" w:right="-144"/>
              <w:jc w:val="center"/>
              <w:rPr>
                <w:lang w:val="en-GB"/>
              </w:rPr>
            </w:pPr>
          </w:p>
        </w:tc>
        <w:tc>
          <w:tcPr>
            <w:tcW w:w="524" w:type="dxa"/>
            <w:vMerge w:val="restart"/>
            <w:shd w:val="clear" w:color="auto" w:fill="FFFFFF"/>
          </w:tcPr>
          <w:p w14:paraId="17DF65C3" w14:textId="77777777" w:rsidR="00D57F21" w:rsidRDefault="00D57F21" w:rsidP="00865330">
            <w:pPr>
              <w:spacing w:before="60" w:after="60"/>
              <w:ind w:left="-144" w:right="-144"/>
              <w:jc w:val="center"/>
              <w:rPr>
                <w:b/>
                <w:sz w:val="18"/>
                <w:lang w:val="en-GB"/>
              </w:rPr>
            </w:pPr>
            <w:r>
              <w:rPr>
                <w:b/>
                <w:sz w:val="18"/>
                <w:lang w:val="en-GB"/>
              </w:rPr>
              <w:t>5.13.2</w:t>
            </w:r>
          </w:p>
        </w:tc>
        <w:tc>
          <w:tcPr>
            <w:tcW w:w="9229" w:type="dxa"/>
            <w:gridSpan w:val="5"/>
            <w:tcBorders>
              <w:bottom w:val="single" w:sz="4" w:space="0" w:color="auto"/>
            </w:tcBorders>
          </w:tcPr>
          <w:p w14:paraId="704F9D3D" w14:textId="77777777" w:rsidR="00D57F21" w:rsidRDefault="00D57F21" w:rsidP="00865330">
            <w:pPr>
              <w:spacing w:before="20"/>
              <w:rPr>
                <w:rFonts w:ascii="Arial" w:hAnsi="Arial" w:cs="Arial"/>
                <w:b/>
                <w:sz w:val="18"/>
                <w:szCs w:val="18"/>
                <w:lang w:val="en-GB"/>
              </w:rPr>
            </w:pPr>
            <w:r>
              <w:rPr>
                <w:rFonts w:ascii="Arial" w:hAnsi="Arial" w:cs="Arial"/>
                <w:b/>
                <w:bCs/>
                <w:sz w:val="18"/>
                <w:szCs w:val="18"/>
                <w:lang w:val="en-GB"/>
              </w:rPr>
              <w:t>Technical records</w:t>
            </w:r>
          </w:p>
        </w:tc>
      </w:tr>
      <w:tr w:rsidR="00843B32" w14:paraId="3FE040DA" w14:textId="77777777" w:rsidTr="00261D06">
        <w:trPr>
          <w:cantSplit/>
        </w:trPr>
        <w:tc>
          <w:tcPr>
            <w:tcW w:w="320" w:type="dxa"/>
            <w:vMerge/>
            <w:tcBorders>
              <w:right w:val="single" w:sz="4" w:space="0" w:color="auto"/>
            </w:tcBorders>
          </w:tcPr>
          <w:p w14:paraId="51A474A8"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2D1C25DA" w14:textId="77777777" w:rsidR="00843B32" w:rsidRDefault="00843B32" w:rsidP="00865330">
            <w:pPr>
              <w:spacing w:before="40" w:after="40"/>
              <w:ind w:left="-144" w:right="-144"/>
              <w:jc w:val="center"/>
              <w:rPr>
                <w:lang w:val="en-GB"/>
              </w:rPr>
            </w:pPr>
          </w:p>
        </w:tc>
        <w:tc>
          <w:tcPr>
            <w:tcW w:w="524" w:type="dxa"/>
            <w:vMerge/>
            <w:shd w:val="clear" w:color="auto" w:fill="FFFFFF"/>
          </w:tcPr>
          <w:p w14:paraId="2BE4E75A" w14:textId="77777777" w:rsidR="00843B32" w:rsidRDefault="00843B32" w:rsidP="00865330">
            <w:pPr>
              <w:spacing w:before="60" w:after="60"/>
              <w:ind w:left="-144" w:right="-144"/>
              <w:jc w:val="center"/>
              <w:rPr>
                <w:b/>
                <w:sz w:val="18"/>
                <w:lang w:val="en-GB"/>
              </w:rPr>
            </w:pPr>
          </w:p>
        </w:tc>
        <w:tc>
          <w:tcPr>
            <w:tcW w:w="787" w:type="dxa"/>
            <w:vMerge w:val="restart"/>
          </w:tcPr>
          <w:p w14:paraId="078C224B" w14:textId="77777777" w:rsidR="00843B32" w:rsidRDefault="00843B32" w:rsidP="00865330">
            <w:pPr>
              <w:spacing w:before="60" w:after="60"/>
              <w:jc w:val="center"/>
              <w:rPr>
                <w:sz w:val="16"/>
                <w:szCs w:val="16"/>
                <w:lang w:val="en-GB"/>
              </w:rPr>
            </w:pPr>
            <w:r>
              <w:rPr>
                <w:sz w:val="16"/>
                <w:szCs w:val="16"/>
                <w:lang w:val="en-GB"/>
              </w:rPr>
              <w:t>5.13.2.1</w:t>
            </w:r>
          </w:p>
        </w:tc>
        <w:tc>
          <w:tcPr>
            <w:tcW w:w="4047" w:type="dxa"/>
            <w:gridSpan w:val="2"/>
            <w:tcBorders>
              <w:bottom w:val="single" w:sz="4" w:space="0" w:color="auto"/>
            </w:tcBorders>
          </w:tcPr>
          <w:p w14:paraId="260C4C5F" w14:textId="77777777" w:rsidR="00843B32" w:rsidRDefault="00843B32" w:rsidP="00865330">
            <w:pPr>
              <w:spacing w:before="20"/>
              <w:jc w:val="both"/>
              <w:rPr>
                <w:sz w:val="18"/>
                <w:szCs w:val="18"/>
                <w:lang w:val="en-GB"/>
              </w:rPr>
            </w:pPr>
            <w:r>
              <w:rPr>
                <w:sz w:val="18"/>
                <w:szCs w:val="18"/>
                <w:lang w:val="en-GB"/>
              </w:rPr>
              <w:t xml:space="preserve">The proficiency testing provider shall retain records of all technical data relating to each proficiency testing </w:t>
            </w:r>
            <w:proofErr w:type="spellStart"/>
            <w:r>
              <w:rPr>
                <w:sz w:val="18"/>
                <w:szCs w:val="18"/>
                <w:lang w:val="en-GB"/>
              </w:rPr>
              <w:t>round</w:t>
            </w:r>
            <w:proofErr w:type="spellEnd"/>
            <w:r>
              <w:rPr>
                <w:sz w:val="18"/>
                <w:szCs w:val="18"/>
                <w:lang w:val="en-GB"/>
              </w:rPr>
              <w:t xml:space="preserve"> for a defined period, including, but not necessarily limited to: </w:t>
            </w:r>
          </w:p>
          <w:p w14:paraId="40DAAA09" w14:textId="77777777" w:rsidR="00843B32" w:rsidRDefault="00843B32" w:rsidP="00865330">
            <w:pPr>
              <w:spacing w:before="20"/>
              <w:jc w:val="both"/>
              <w:rPr>
                <w:b/>
                <w:sz w:val="18"/>
                <w:szCs w:val="18"/>
                <w:lang w:val="en-GB"/>
              </w:rPr>
            </w:pPr>
          </w:p>
        </w:tc>
        <w:tc>
          <w:tcPr>
            <w:tcW w:w="900" w:type="dxa"/>
            <w:tcBorders>
              <w:bottom w:val="single" w:sz="4" w:space="0" w:color="auto"/>
            </w:tcBorders>
          </w:tcPr>
          <w:p w14:paraId="1FB9E6BA" w14:textId="77777777" w:rsidR="00843B32" w:rsidRDefault="00843B32" w:rsidP="00865330">
            <w:pPr>
              <w:spacing w:before="40" w:after="40"/>
              <w:jc w:val="both"/>
              <w:rPr>
                <w:lang w:val="en-GB"/>
              </w:rPr>
            </w:pPr>
          </w:p>
        </w:tc>
        <w:tc>
          <w:tcPr>
            <w:tcW w:w="3495" w:type="dxa"/>
            <w:tcBorders>
              <w:bottom w:val="single" w:sz="4" w:space="0" w:color="auto"/>
            </w:tcBorders>
          </w:tcPr>
          <w:p w14:paraId="39D51DAD" w14:textId="77777777" w:rsidR="00843B32" w:rsidRDefault="00843B32" w:rsidP="00865330">
            <w:pPr>
              <w:spacing w:before="40" w:after="40"/>
              <w:jc w:val="both"/>
              <w:rPr>
                <w:lang w:val="en-GB"/>
              </w:rPr>
            </w:pPr>
          </w:p>
        </w:tc>
      </w:tr>
      <w:tr w:rsidR="00843B32" w14:paraId="3285977C" w14:textId="77777777" w:rsidTr="00261D06">
        <w:trPr>
          <w:cantSplit/>
        </w:trPr>
        <w:tc>
          <w:tcPr>
            <w:tcW w:w="320" w:type="dxa"/>
            <w:vMerge/>
            <w:tcBorders>
              <w:right w:val="single" w:sz="4" w:space="0" w:color="auto"/>
            </w:tcBorders>
          </w:tcPr>
          <w:p w14:paraId="1924BE38"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31A227B6" w14:textId="77777777" w:rsidR="00843B32" w:rsidRDefault="00843B32" w:rsidP="00865330">
            <w:pPr>
              <w:spacing w:before="40" w:after="40"/>
              <w:ind w:left="-144" w:right="-144"/>
              <w:jc w:val="center"/>
              <w:rPr>
                <w:lang w:val="en-GB"/>
              </w:rPr>
            </w:pPr>
          </w:p>
        </w:tc>
        <w:tc>
          <w:tcPr>
            <w:tcW w:w="524" w:type="dxa"/>
            <w:vMerge/>
            <w:shd w:val="clear" w:color="auto" w:fill="FFFFFF"/>
          </w:tcPr>
          <w:p w14:paraId="34DA41E4" w14:textId="77777777" w:rsidR="00843B32" w:rsidRDefault="00843B32" w:rsidP="00865330">
            <w:pPr>
              <w:spacing w:before="60" w:after="60"/>
              <w:ind w:left="-144" w:right="-144"/>
              <w:jc w:val="center"/>
              <w:rPr>
                <w:b/>
                <w:sz w:val="18"/>
                <w:lang w:val="en-GB"/>
              </w:rPr>
            </w:pPr>
          </w:p>
        </w:tc>
        <w:tc>
          <w:tcPr>
            <w:tcW w:w="787" w:type="dxa"/>
            <w:vMerge/>
          </w:tcPr>
          <w:p w14:paraId="341E9A53" w14:textId="77777777" w:rsidR="00843B32" w:rsidRDefault="00843B32" w:rsidP="00865330">
            <w:pPr>
              <w:spacing w:before="60" w:after="60"/>
              <w:jc w:val="center"/>
              <w:rPr>
                <w:sz w:val="16"/>
                <w:szCs w:val="16"/>
                <w:lang w:val="en-GB"/>
              </w:rPr>
            </w:pPr>
          </w:p>
        </w:tc>
        <w:tc>
          <w:tcPr>
            <w:tcW w:w="280" w:type="dxa"/>
            <w:tcBorders>
              <w:bottom w:val="single" w:sz="4" w:space="0" w:color="auto"/>
            </w:tcBorders>
          </w:tcPr>
          <w:p w14:paraId="15133B78" w14:textId="77777777" w:rsidR="00843B32" w:rsidRDefault="00843B32" w:rsidP="00D57F21">
            <w:pPr>
              <w:numPr>
                <w:ilvl w:val="0"/>
                <w:numId w:val="33"/>
              </w:numPr>
              <w:spacing w:before="20"/>
              <w:jc w:val="both"/>
              <w:rPr>
                <w:sz w:val="18"/>
                <w:szCs w:val="18"/>
                <w:lang w:val="en-GB"/>
              </w:rPr>
            </w:pPr>
          </w:p>
        </w:tc>
        <w:tc>
          <w:tcPr>
            <w:tcW w:w="3767" w:type="dxa"/>
            <w:tcBorders>
              <w:bottom w:val="single" w:sz="4" w:space="0" w:color="auto"/>
            </w:tcBorders>
          </w:tcPr>
          <w:p w14:paraId="1DDD31DA" w14:textId="77777777" w:rsidR="00843B32" w:rsidRDefault="00843B32" w:rsidP="00865330">
            <w:pPr>
              <w:spacing w:before="20"/>
              <w:jc w:val="both"/>
              <w:rPr>
                <w:sz w:val="18"/>
                <w:szCs w:val="18"/>
                <w:lang w:val="en-GB"/>
              </w:rPr>
            </w:pPr>
            <w:r>
              <w:rPr>
                <w:sz w:val="18"/>
                <w:szCs w:val="18"/>
                <w:lang w:val="en-GB"/>
              </w:rPr>
              <w:t xml:space="preserve">results of homogeneity and stability testing; </w:t>
            </w:r>
          </w:p>
        </w:tc>
        <w:tc>
          <w:tcPr>
            <w:tcW w:w="900" w:type="dxa"/>
            <w:tcBorders>
              <w:bottom w:val="single" w:sz="4" w:space="0" w:color="auto"/>
            </w:tcBorders>
          </w:tcPr>
          <w:p w14:paraId="49CE4812" w14:textId="77777777" w:rsidR="00843B32" w:rsidRDefault="00843B32" w:rsidP="00865330">
            <w:pPr>
              <w:spacing w:before="40" w:after="40"/>
              <w:jc w:val="both"/>
              <w:rPr>
                <w:lang w:val="en-GB"/>
              </w:rPr>
            </w:pPr>
          </w:p>
        </w:tc>
        <w:tc>
          <w:tcPr>
            <w:tcW w:w="3495" w:type="dxa"/>
            <w:tcBorders>
              <w:bottom w:val="single" w:sz="4" w:space="0" w:color="auto"/>
            </w:tcBorders>
          </w:tcPr>
          <w:p w14:paraId="09AFA625" w14:textId="77777777" w:rsidR="00843B32" w:rsidRDefault="00843B32" w:rsidP="00865330">
            <w:pPr>
              <w:spacing w:before="40" w:after="40"/>
              <w:jc w:val="both"/>
              <w:rPr>
                <w:lang w:val="en-GB"/>
              </w:rPr>
            </w:pPr>
          </w:p>
        </w:tc>
      </w:tr>
      <w:tr w:rsidR="00843B32" w14:paraId="76684A74" w14:textId="77777777" w:rsidTr="00261D06">
        <w:trPr>
          <w:cantSplit/>
        </w:trPr>
        <w:tc>
          <w:tcPr>
            <w:tcW w:w="320" w:type="dxa"/>
            <w:vMerge/>
            <w:tcBorders>
              <w:right w:val="single" w:sz="4" w:space="0" w:color="auto"/>
            </w:tcBorders>
          </w:tcPr>
          <w:p w14:paraId="4A1132CF"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10D702F9" w14:textId="77777777" w:rsidR="00843B32" w:rsidRDefault="00843B32" w:rsidP="00865330">
            <w:pPr>
              <w:spacing w:before="40" w:after="40"/>
              <w:ind w:left="-144" w:right="-144"/>
              <w:jc w:val="center"/>
              <w:rPr>
                <w:lang w:val="en-GB"/>
              </w:rPr>
            </w:pPr>
          </w:p>
        </w:tc>
        <w:tc>
          <w:tcPr>
            <w:tcW w:w="524" w:type="dxa"/>
            <w:vMerge/>
            <w:shd w:val="clear" w:color="auto" w:fill="FFFFFF"/>
          </w:tcPr>
          <w:p w14:paraId="2399C0C8" w14:textId="77777777" w:rsidR="00843B32" w:rsidRDefault="00843B32" w:rsidP="00865330">
            <w:pPr>
              <w:spacing w:before="60" w:after="60"/>
              <w:ind w:left="-144" w:right="-144"/>
              <w:jc w:val="center"/>
              <w:rPr>
                <w:b/>
                <w:sz w:val="18"/>
                <w:lang w:val="en-GB"/>
              </w:rPr>
            </w:pPr>
          </w:p>
        </w:tc>
        <w:tc>
          <w:tcPr>
            <w:tcW w:w="787" w:type="dxa"/>
            <w:vMerge/>
          </w:tcPr>
          <w:p w14:paraId="5C858695" w14:textId="77777777" w:rsidR="00843B32" w:rsidRDefault="00843B32" w:rsidP="00865330">
            <w:pPr>
              <w:spacing w:before="60" w:after="60"/>
              <w:jc w:val="center"/>
              <w:rPr>
                <w:sz w:val="16"/>
                <w:szCs w:val="16"/>
                <w:lang w:val="en-GB"/>
              </w:rPr>
            </w:pPr>
          </w:p>
        </w:tc>
        <w:tc>
          <w:tcPr>
            <w:tcW w:w="280" w:type="dxa"/>
            <w:tcBorders>
              <w:bottom w:val="single" w:sz="4" w:space="0" w:color="auto"/>
            </w:tcBorders>
          </w:tcPr>
          <w:p w14:paraId="0988D860" w14:textId="77777777" w:rsidR="00843B32" w:rsidRDefault="00843B32" w:rsidP="00D57F21">
            <w:pPr>
              <w:numPr>
                <w:ilvl w:val="0"/>
                <w:numId w:val="33"/>
              </w:numPr>
              <w:spacing w:before="20"/>
              <w:jc w:val="both"/>
              <w:rPr>
                <w:sz w:val="18"/>
                <w:szCs w:val="18"/>
                <w:lang w:val="en-GB"/>
              </w:rPr>
            </w:pPr>
          </w:p>
        </w:tc>
        <w:tc>
          <w:tcPr>
            <w:tcW w:w="3767" w:type="dxa"/>
            <w:tcBorders>
              <w:bottom w:val="single" w:sz="4" w:space="0" w:color="auto"/>
            </w:tcBorders>
          </w:tcPr>
          <w:p w14:paraId="61E190F9" w14:textId="77777777" w:rsidR="00843B32" w:rsidRDefault="00843B32" w:rsidP="00865330">
            <w:pPr>
              <w:spacing w:before="20"/>
              <w:jc w:val="both"/>
              <w:rPr>
                <w:sz w:val="18"/>
                <w:szCs w:val="18"/>
                <w:lang w:val="en-GB"/>
              </w:rPr>
            </w:pPr>
            <w:r>
              <w:rPr>
                <w:sz w:val="18"/>
                <w:szCs w:val="18"/>
                <w:lang w:val="en-GB"/>
              </w:rPr>
              <w:t xml:space="preserve">instructions to participants; </w:t>
            </w:r>
          </w:p>
        </w:tc>
        <w:tc>
          <w:tcPr>
            <w:tcW w:w="900" w:type="dxa"/>
            <w:tcBorders>
              <w:bottom w:val="single" w:sz="4" w:space="0" w:color="auto"/>
            </w:tcBorders>
          </w:tcPr>
          <w:p w14:paraId="25837FD8" w14:textId="77777777" w:rsidR="00843B32" w:rsidRDefault="00843B32" w:rsidP="00865330">
            <w:pPr>
              <w:spacing w:before="40" w:after="40"/>
              <w:jc w:val="both"/>
              <w:rPr>
                <w:lang w:val="en-GB"/>
              </w:rPr>
            </w:pPr>
          </w:p>
        </w:tc>
        <w:tc>
          <w:tcPr>
            <w:tcW w:w="3495" w:type="dxa"/>
            <w:tcBorders>
              <w:bottom w:val="single" w:sz="4" w:space="0" w:color="auto"/>
            </w:tcBorders>
          </w:tcPr>
          <w:p w14:paraId="40CC3DB6" w14:textId="77777777" w:rsidR="00843B32" w:rsidRDefault="00843B32" w:rsidP="00865330">
            <w:pPr>
              <w:spacing w:before="40" w:after="40"/>
              <w:jc w:val="both"/>
              <w:rPr>
                <w:lang w:val="en-GB"/>
              </w:rPr>
            </w:pPr>
          </w:p>
        </w:tc>
      </w:tr>
      <w:tr w:rsidR="00843B32" w14:paraId="3B8E9707" w14:textId="77777777" w:rsidTr="00261D06">
        <w:trPr>
          <w:cantSplit/>
        </w:trPr>
        <w:tc>
          <w:tcPr>
            <w:tcW w:w="320" w:type="dxa"/>
            <w:vMerge/>
            <w:tcBorders>
              <w:right w:val="single" w:sz="4" w:space="0" w:color="auto"/>
            </w:tcBorders>
          </w:tcPr>
          <w:p w14:paraId="19FD2E18"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20DDFC34" w14:textId="77777777" w:rsidR="00843B32" w:rsidRDefault="00843B32" w:rsidP="00865330">
            <w:pPr>
              <w:spacing w:before="40" w:after="40"/>
              <w:ind w:left="-144" w:right="-144"/>
              <w:jc w:val="center"/>
              <w:rPr>
                <w:lang w:val="en-GB"/>
              </w:rPr>
            </w:pPr>
          </w:p>
        </w:tc>
        <w:tc>
          <w:tcPr>
            <w:tcW w:w="524" w:type="dxa"/>
            <w:vMerge/>
            <w:shd w:val="clear" w:color="auto" w:fill="FFFFFF"/>
          </w:tcPr>
          <w:p w14:paraId="7F21142E" w14:textId="77777777" w:rsidR="00843B32" w:rsidRDefault="00843B32" w:rsidP="00865330">
            <w:pPr>
              <w:spacing w:before="60" w:after="60"/>
              <w:ind w:left="-144" w:right="-144"/>
              <w:jc w:val="center"/>
              <w:rPr>
                <w:b/>
                <w:sz w:val="18"/>
                <w:lang w:val="en-GB"/>
              </w:rPr>
            </w:pPr>
          </w:p>
        </w:tc>
        <w:tc>
          <w:tcPr>
            <w:tcW w:w="787" w:type="dxa"/>
            <w:vMerge/>
          </w:tcPr>
          <w:p w14:paraId="331018E1" w14:textId="77777777" w:rsidR="00843B32" w:rsidRDefault="00843B32" w:rsidP="00865330">
            <w:pPr>
              <w:spacing w:before="60" w:after="60"/>
              <w:jc w:val="center"/>
              <w:rPr>
                <w:sz w:val="16"/>
                <w:szCs w:val="16"/>
                <w:lang w:val="en-GB"/>
              </w:rPr>
            </w:pPr>
          </w:p>
        </w:tc>
        <w:tc>
          <w:tcPr>
            <w:tcW w:w="280" w:type="dxa"/>
            <w:tcBorders>
              <w:bottom w:val="single" w:sz="4" w:space="0" w:color="auto"/>
            </w:tcBorders>
          </w:tcPr>
          <w:p w14:paraId="0B97466F" w14:textId="77777777" w:rsidR="00843B32" w:rsidRDefault="00843B32" w:rsidP="00D57F21">
            <w:pPr>
              <w:numPr>
                <w:ilvl w:val="0"/>
                <w:numId w:val="33"/>
              </w:numPr>
              <w:spacing w:before="20"/>
              <w:jc w:val="both"/>
              <w:rPr>
                <w:sz w:val="18"/>
                <w:szCs w:val="18"/>
                <w:lang w:val="en-GB"/>
              </w:rPr>
            </w:pPr>
          </w:p>
        </w:tc>
        <w:tc>
          <w:tcPr>
            <w:tcW w:w="3767" w:type="dxa"/>
            <w:tcBorders>
              <w:bottom w:val="single" w:sz="4" w:space="0" w:color="auto"/>
            </w:tcBorders>
          </w:tcPr>
          <w:p w14:paraId="4575C9DF" w14:textId="77777777" w:rsidR="00843B32" w:rsidRDefault="00843B32" w:rsidP="00865330">
            <w:pPr>
              <w:spacing w:before="20"/>
              <w:jc w:val="both"/>
              <w:rPr>
                <w:sz w:val="18"/>
                <w:szCs w:val="18"/>
                <w:lang w:val="en-GB"/>
              </w:rPr>
            </w:pPr>
            <w:r>
              <w:rPr>
                <w:sz w:val="18"/>
                <w:szCs w:val="18"/>
                <w:lang w:val="en-GB"/>
              </w:rPr>
              <w:t xml:space="preserve">participants' original responses; </w:t>
            </w:r>
          </w:p>
        </w:tc>
        <w:tc>
          <w:tcPr>
            <w:tcW w:w="900" w:type="dxa"/>
            <w:tcBorders>
              <w:bottom w:val="single" w:sz="4" w:space="0" w:color="auto"/>
            </w:tcBorders>
          </w:tcPr>
          <w:p w14:paraId="52CE36AB" w14:textId="77777777" w:rsidR="00843B32" w:rsidRDefault="00843B32" w:rsidP="00865330">
            <w:pPr>
              <w:spacing w:before="40" w:after="40"/>
              <w:jc w:val="both"/>
              <w:rPr>
                <w:lang w:val="en-GB"/>
              </w:rPr>
            </w:pPr>
          </w:p>
        </w:tc>
        <w:tc>
          <w:tcPr>
            <w:tcW w:w="3495" w:type="dxa"/>
            <w:tcBorders>
              <w:bottom w:val="single" w:sz="4" w:space="0" w:color="auto"/>
            </w:tcBorders>
          </w:tcPr>
          <w:p w14:paraId="4C1422F9" w14:textId="77777777" w:rsidR="00843B32" w:rsidRDefault="00843B32" w:rsidP="00865330">
            <w:pPr>
              <w:spacing w:before="40" w:after="40"/>
              <w:jc w:val="both"/>
              <w:rPr>
                <w:lang w:val="en-GB"/>
              </w:rPr>
            </w:pPr>
          </w:p>
        </w:tc>
      </w:tr>
      <w:tr w:rsidR="00843B32" w14:paraId="3A2BBCA3" w14:textId="77777777" w:rsidTr="00261D06">
        <w:trPr>
          <w:cantSplit/>
        </w:trPr>
        <w:tc>
          <w:tcPr>
            <w:tcW w:w="320" w:type="dxa"/>
            <w:vMerge/>
            <w:tcBorders>
              <w:right w:val="single" w:sz="4" w:space="0" w:color="auto"/>
            </w:tcBorders>
          </w:tcPr>
          <w:p w14:paraId="6844C8F3"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31DDF136" w14:textId="77777777" w:rsidR="00843B32" w:rsidRDefault="00843B32" w:rsidP="00865330">
            <w:pPr>
              <w:spacing w:before="40" w:after="40"/>
              <w:ind w:left="-144" w:right="-144"/>
              <w:jc w:val="center"/>
              <w:rPr>
                <w:lang w:val="en-GB"/>
              </w:rPr>
            </w:pPr>
          </w:p>
        </w:tc>
        <w:tc>
          <w:tcPr>
            <w:tcW w:w="524" w:type="dxa"/>
            <w:vMerge/>
            <w:shd w:val="clear" w:color="auto" w:fill="FFFFFF"/>
          </w:tcPr>
          <w:p w14:paraId="2A7B83C7" w14:textId="77777777" w:rsidR="00843B32" w:rsidRDefault="00843B32" w:rsidP="00865330">
            <w:pPr>
              <w:spacing w:before="60" w:after="60"/>
              <w:ind w:left="-144" w:right="-144"/>
              <w:jc w:val="center"/>
              <w:rPr>
                <w:b/>
                <w:sz w:val="18"/>
                <w:lang w:val="en-GB"/>
              </w:rPr>
            </w:pPr>
          </w:p>
        </w:tc>
        <w:tc>
          <w:tcPr>
            <w:tcW w:w="787" w:type="dxa"/>
            <w:vMerge/>
          </w:tcPr>
          <w:p w14:paraId="5F7B36FE" w14:textId="77777777" w:rsidR="00843B32" w:rsidRDefault="00843B32" w:rsidP="00865330">
            <w:pPr>
              <w:spacing w:before="60" w:after="60"/>
              <w:jc w:val="center"/>
              <w:rPr>
                <w:sz w:val="16"/>
                <w:szCs w:val="16"/>
                <w:lang w:val="en-GB"/>
              </w:rPr>
            </w:pPr>
          </w:p>
        </w:tc>
        <w:tc>
          <w:tcPr>
            <w:tcW w:w="280" w:type="dxa"/>
            <w:tcBorders>
              <w:bottom w:val="single" w:sz="4" w:space="0" w:color="auto"/>
            </w:tcBorders>
          </w:tcPr>
          <w:p w14:paraId="14F995FA" w14:textId="77777777" w:rsidR="00843B32" w:rsidRDefault="00843B32" w:rsidP="00D57F21">
            <w:pPr>
              <w:numPr>
                <w:ilvl w:val="0"/>
                <w:numId w:val="33"/>
              </w:numPr>
              <w:spacing w:before="20"/>
              <w:jc w:val="both"/>
              <w:rPr>
                <w:sz w:val="18"/>
                <w:szCs w:val="18"/>
                <w:lang w:val="en-GB"/>
              </w:rPr>
            </w:pPr>
          </w:p>
        </w:tc>
        <w:tc>
          <w:tcPr>
            <w:tcW w:w="3767" w:type="dxa"/>
            <w:tcBorders>
              <w:bottom w:val="single" w:sz="4" w:space="0" w:color="auto"/>
            </w:tcBorders>
          </w:tcPr>
          <w:p w14:paraId="45FB5A48" w14:textId="77777777" w:rsidR="00843B32" w:rsidRDefault="00843B32" w:rsidP="00865330">
            <w:pPr>
              <w:spacing w:before="20"/>
              <w:jc w:val="both"/>
              <w:rPr>
                <w:sz w:val="18"/>
                <w:szCs w:val="18"/>
                <w:lang w:val="en-GB"/>
              </w:rPr>
            </w:pPr>
            <w:r>
              <w:rPr>
                <w:sz w:val="18"/>
                <w:szCs w:val="18"/>
                <w:lang w:val="en-GB"/>
              </w:rPr>
              <w:t xml:space="preserve">collated data for statistical analysis; </w:t>
            </w:r>
          </w:p>
        </w:tc>
        <w:tc>
          <w:tcPr>
            <w:tcW w:w="900" w:type="dxa"/>
            <w:tcBorders>
              <w:bottom w:val="single" w:sz="4" w:space="0" w:color="auto"/>
            </w:tcBorders>
          </w:tcPr>
          <w:p w14:paraId="56C35A6A" w14:textId="77777777" w:rsidR="00843B32" w:rsidRDefault="00843B32" w:rsidP="00865330">
            <w:pPr>
              <w:spacing w:before="40" w:after="40"/>
              <w:jc w:val="both"/>
              <w:rPr>
                <w:lang w:val="en-GB"/>
              </w:rPr>
            </w:pPr>
          </w:p>
        </w:tc>
        <w:tc>
          <w:tcPr>
            <w:tcW w:w="3495" w:type="dxa"/>
            <w:tcBorders>
              <w:bottom w:val="single" w:sz="4" w:space="0" w:color="auto"/>
            </w:tcBorders>
          </w:tcPr>
          <w:p w14:paraId="1F7081AE" w14:textId="77777777" w:rsidR="00843B32" w:rsidRDefault="00843B32" w:rsidP="00865330">
            <w:pPr>
              <w:spacing w:before="40" w:after="40"/>
              <w:jc w:val="both"/>
              <w:rPr>
                <w:lang w:val="en-GB"/>
              </w:rPr>
            </w:pPr>
          </w:p>
        </w:tc>
      </w:tr>
      <w:tr w:rsidR="00843B32" w14:paraId="2016BBED" w14:textId="77777777" w:rsidTr="00261D06">
        <w:trPr>
          <w:cantSplit/>
        </w:trPr>
        <w:tc>
          <w:tcPr>
            <w:tcW w:w="320" w:type="dxa"/>
            <w:vMerge/>
            <w:tcBorders>
              <w:right w:val="single" w:sz="4" w:space="0" w:color="auto"/>
            </w:tcBorders>
          </w:tcPr>
          <w:p w14:paraId="3AF09D8B"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3BD8BFA7" w14:textId="77777777" w:rsidR="00843B32" w:rsidRDefault="00843B32" w:rsidP="00865330">
            <w:pPr>
              <w:spacing w:before="40" w:after="40"/>
              <w:ind w:left="-144" w:right="-144"/>
              <w:jc w:val="center"/>
              <w:rPr>
                <w:lang w:val="en-GB"/>
              </w:rPr>
            </w:pPr>
          </w:p>
        </w:tc>
        <w:tc>
          <w:tcPr>
            <w:tcW w:w="524" w:type="dxa"/>
            <w:vMerge/>
            <w:shd w:val="clear" w:color="auto" w:fill="FFFFFF"/>
          </w:tcPr>
          <w:p w14:paraId="053D4190" w14:textId="77777777" w:rsidR="00843B32" w:rsidRDefault="00843B32" w:rsidP="00865330">
            <w:pPr>
              <w:spacing w:before="60" w:after="60"/>
              <w:ind w:left="-144" w:right="-144"/>
              <w:jc w:val="center"/>
              <w:rPr>
                <w:b/>
                <w:sz w:val="18"/>
                <w:lang w:val="en-GB"/>
              </w:rPr>
            </w:pPr>
          </w:p>
        </w:tc>
        <w:tc>
          <w:tcPr>
            <w:tcW w:w="787" w:type="dxa"/>
            <w:vMerge/>
          </w:tcPr>
          <w:p w14:paraId="1A08E743" w14:textId="77777777" w:rsidR="00843B32" w:rsidRDefault="00843B32" w:rsidP="00865330">
            <w:pPr>
              <w:spacing w:before="60" w:after="60"/>
              <w:jc w:val="center"/>
              <w:rPr>
                <w:sz w:val="16"/>
                <w:szCs w:val="16"/>
                <w:lang w:val="en-GB"/>
              </w:rPr>
            </w:pPr>
          </w:p>
        </w:tc>
        <w:tc>
          <w:tcPr>
            <w:tcW w:w="280" w:type="dxa"/>
            <w:tcBorders>
              <w:bottom w:val="single" w:sz="4" w:space="0" w:color="auto"/>
            </w:tcBorders>
          </w:tcPr>
          <w:p w14:paraId="629CC6C9" w14:textId="77777777" w:rsidR="00843B32" w:rsidRDefault="00843B32" w:rsidP="00D57F21">
            <w:pPr>
              <w:numPr>
                <w:ilvl w:val="0"/>
                <w:numId w:val="33"/>
              </w:numPr>
              <w:spacing w:before="20"/>
              <w:jc w:val="both"/>
              <w:rPr>
                <w:sz w:val="18"/>
                <w:szCs w:val="18"/>
                <w:lang w:val="en-GB"/>
              </w:rPr>
            </w:pPr>
          </w:p>
        </w:tc>
        <w:tc>
          <w:tcPr>
            <w:tcW w:w="3767" w:type="dxa"/>
            <w:tcBorders>
              <w:bottom w:val="single" w:sz="4" w:space="0" w:color="auto"/>
            </w:tcBorders>
          </w:tcPr>
          <w:p w14:paraId="3382F7DE" w14:textId="77777777" w:rsidR="00843B32" w:rsidRDefault="00843B32" w:rsidP="00865330">
            <w:pPr>
              <w:spacing w:before="20"/>
              <w:jc w:val="both"/>
              <w:rPr>
                <w:sz w:val="18"/>
                <w:szCs w:val="18"/>
                <w:lang w:val="en-GB"/>
              </w:rPr>
            </w:pPr>
            <w:r>
              <w:rPr>
                <w:sz w:val="18"/>
                <w:szCs w:val="18"/>
                <w:lang w:val="en-GB"/>
              </w:rPr>
              <w:t xml:space="preserve">information required for reports (see 4.8); and </w:t>
            </w:r>
          </w:p>
        </w:tc>
        <w:tc>
          <w:tcPr>
            <w:tcW w:w="900" w:type="dxa"/>
            <w:tcBorders>
              <w:bottom w:val="single" w:sz="4" w:space="0" w:color="auto"/>
            </w:tcBorders>
          </w:tcPr>
          <w:p w14:paraId="426BDA3D" w14:textId="77777777" w:rsidR="00843B32" w:rsidRDefault="00843B32" w:rsidP="00865330">
            <w:pPr>
              <w:spacing w:before="40" w:after="40"/>
              <w:jc w:val="both"/>
              <w:rPr>
                <w:lang w:val="en-GB"/>
              </w:rPr>
            </w:pPr>
          </w:p>
        </w:tc>
        <w:tc>
          <w:tcPr>
            <w:tcW w:w="3495" w:type="dxa"/>
            <w:tcBorders>
              <w:bottom w:val="single" w:sz="4" w:space="0" w:color="auto"/>
            </w:tcBorders>
          </w:tcPr>
          <w:p w14:paraId="3EA020CA" w14:textId="77777777" w:rsidR="00843B32" w:rsidRDefault="00843B32" w:rsidP="00865330">
            <w:pPr>
              <w:spacing w:before="40" w:after="40"/>
              <w:jc w:val="both"/>
              <w:rPr>
                <w:lang w:val="en-GB"/>
              </w:rPr>
            </w:pPr>
          </w:p>
        </w:tc>
      </w:tr>
      <w:tr w:rsidR="00843B32" w14:paraId="733A95D5" w14:textId="77777777" w:rsidTr="00261D06">
        <w:trPr>
          <w:cantSplit/>
        </w:trPr>
        <w:tc>
          <w:tcPr>
            <w:tcW w:w="320" w:type="dxa"/>
            <w:vMerge/>
            <w:tcBorders>
              <w:right w:val="single" w:sz="4" w:space="0" w:color="auto"/>
            </w:tcBorders>
          </w:tcPr>
          <w:p w14:paraId="23344512"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274A9271" w14:textId="77777777" w:rsidR="00843B32" w:rsidRDefault="00843B32" w:rsidP="00865330">
            <w:pPr>
              <w:spacing w:before="40" w:after="40"/>
              <w:ind w:left="-144" w:right="-144"/>
              <w:jc w:val="center"/>
              <w:rPr>
                <w:lang w:val="en-GB"/>
              </w:rPr>
            </w:pPr>
          </w:p>
        </w:tc>
        <w:tc>
          <w:tcPr>
            <w:tcW w:w="524" w:type="dxa"/>
            <w:vMerge/>
            <w:shd w:val="clear" w:color="auto" w:fill="FFFFFF"/>
          </w:tcPr>
          <w:p w14:paraId="72E0B6CA" w14:textId="77777777" w:rsidR="00843B32" w:rsidRDefault="00843B32" w:rsidP="00865330">
            <w:pPr>
              <w:spacing w:before="60" w:after="60"/>
              <w:ind w:left="-144" w:right="-144"/>
              <w:jc w:val="center"/>
              <w:rPr>
                <w:b/>
                <w:sz w:val="18"/>
                <w:lang w:val="en-GB"/>
              </w:rPr>
            </w:pPr>
          </w:p>
        </w:tc>
        <w:tc>
          <w:tcPr>
            <w:tcW w:w="787" w:type="dxa"/>
            <w:vMerge/>
            <w:tcBorders>
              <w:bottom w:val="single" w:sz="4" w:space="0" w:color="auto"/>
            </w:tcBorders>
          </w:tcPr>
          <w:p w14:paraId="31D15700" w14:textId="77777777" w:rsidR="00843B32" w:rsidRDefault="00843B32" w:rsidP="00865330">
            <w:pPr>
              <w:spacing w:before="60" w:after="60"/>
              <w:jc w:val="center"/>
              <w:rPr>
                <w:sz w:val="16"/>
                <w:szCs w:val="16"/>
                <w:lang w:val="en-GB"/>
              </w:rPr>
            </w:pPr>
          </w:p>
        </w:tc>
        <w:tc>
          <w:tcPr>
            <w:tcW w:w="280" w:type="dxa"/>
            <w:tcBorders>
              <w:bottom w:val="single" w:sz="4" w:space="0" w:color="auto"/>
            </w:tcBorders>
          </w:tcPr>
          <w:p w14:paraId="470358F7" w14:textId="77777777" w:rsidR="00843B32" w:rsidRDefault="00843B32" w:rsidP="00D57F21">
            <w:pPr>
              <w:numPr>
                <w:ilvl w:val="0"/>
                <w:numId w:val="33"/>
              </w:numPr>
              <w:spacing w:before="20"/>
              <w:jc w:val="both"/>
              <w:rPr>
                <w:sz w:val="18"/>
                <w:szCs w:val="18"/>
                <w:lang w:val="en-GB"/>
              </w:rPr>
            </w:pPr>
          </w:p>
        </w:tc>
        <w:tc>
          <w:tcPr>
            <w:tcW w:w="3767" w:type="dxa"/>
            <w:tcBorders>
              <w:bottom w:val="single" w:sz="4" w:space="0" w:color="auto"/>
            </w:tcBorders>
          </w:tcPr>
          <w:p w14:paraId="6678DDE2" w14:textId="77777777" w:rsidR="00843B32" w:rsidRDefault="00843B32" w:rsidP="00865330">
            <w:pPr>
              <w:spacing w:before="20"/>
              <w:jc w:val="both"/>
              <w:rPr>
                <w:sz w:val="18"/>
                <w:szCs w:val="18"/>
                <w:lang w:val="en-GB"/>
              </w:rPr>
            </w:pPr>
            <w:r>
              <w:rPr>
                <w:sz w:val="18"/>
                <w:szCs w:val="18"/>
                <w:lang w:val="en-GB"/>
              </w:rPr>
              <w:t xml:space="preserve">final reports (summary or individual, or both). </w:t>
            </w:r>
          </w:p>
          <w:p w14:paraId="45E5255B" w14:textId="77777777" w:rsidR="00843B32" w:rsidRDefault="00843B32" w:rsidP="00865330">
            <w:pPr>
              <w:spacing w:before="20"/>
              <w:jc w:val="both"/>
              <w:rPr>
                <w:sz w:val="18"/>
                <w:szCs w:val="18"/>
                <w:lang w:val="en-GB"/>
              </w:rPr>
            </w:pPr>
          </w:p>
          <w:p w14:paraId="02D6F060" w14:textId="77777777" w:rsidR="00843B32" w:rsidRPr="008A0CB3" w:rsidRDefault="00843B32" w:rsidP="00865330">
            <w:pPr>
              <w:spacing w:before="20"/>
              <w:jc w:val="both"/>
              <w:rPr>
                <w:i/>
                <w:sz w:val="18"/>
                <w:szCs w:val="18"/>
                <w:lang w:val="en-GB"/>
              </w:rPr>
            </w:pPr>
            <w:r w:rsidRPr="008A0CB3">
              <w:rPr>
                <w:i/>
                <w:sz w:val="18"/>
                <w:szCs w:val="18"/>
                <w:lang w:val="en-GB"/>
              </w:rPr>
              <w:t xml:space="preserve">NOTE </w:t>
            </w:r>
            <w:proofErr w:type="gramStart"/>
            <w:r w:rsidRPr="008A0CB3">
              <w:rPr>
                <w:i/>
                <w:sz w:val="18"/>
                <w:szCs w:val="18"/>
                <w:lang w:val="en-GB"/>
              </w:rPr>
              <w:t>1  It</w:t>
            </w:r>
            <w:proofErr w:type="gramEnd"/>
            <w:r w:rsidRPr="008A0CB3">
              <w:rPr>
                <w:i/>
                <w:sz w:val="18"/>
                <w:szCs w:val="18"/>
                <w:lang w:val="en-GB"/>
              </w:rPr>
              <w:t xml:space="preserve"> is advisable to retain sufficient information to establish an audit trail for the processing of results from proficiency testing rounds. </w:t>
            </w:r>
          </w:p>
          <w:p w14:paraId="0AD03DF6" w14:textId="77777777" w:rsidR="00843B32" w:rsidRPr="008A0CB3" w:rsidRDefault="00843B32" w:rsidP="00865330">
            <w:pPr>
              <w:spacing w:before="20"/>
              <w:jc w:val="both"/>
              <w:rPr>
                <w:i/>
                <w:sz w:val="18"/>
                <w:szCs w:val="18"/>
                <w:lang w:val="en-GB"/>
              </w:rPr>
            </w:pPr>
          </w:p>
          <w:p w14:paraId="71E5CADA" w14:textId="77777777" w:rsidR="00843B32" w:rsidRDefault="00843B32" w:rsidP="00865330">
            <w:pPr>
              <w:spacing w:before="20"/>
              <w:jc w:val="both"/>
              <w:rPr>
                <w:sz w:val="18"/>
                <w:szCs w:val="18"/>
                <w:lang w:val="en-GB"/>
              </w:rPr>
            </w:pPr>
            <w:r w:rsidRPr="008A0CB3">
              <w:rPr>
                <w:i/>
                <w:sz w:val="18"/>
                <w:szCs w:val="18"/>
                <w:lang w:val="en-GB"/>
              </w:rPr>
              <w:t xml:space="preserve">NOTE </w:t>
            </w:r>
            <w:proofErr w:type="gramStart"/>
            <w:r w:rsidRPr="008A0CB3">
              <w:rPr>
                <w:i/>
                <w:sz w:val="18"/>
                <w:szCs w:val="18"/>
                <w:lang w:val="en-GB"/>
              </w:rPr>
              <w:t>2  Technical</w:t>
            </w:r>
            <w:proofErr w:type="gramEnd"/>
            <w:r w:rsidRPr="008A0CB3">
              <w:rPr>
                <w:i/>
                <w:sz w:val="18"/>
                <w:szCs w:val="18"/>
                <w:lang w:val="en-GB"/>
              </w:rPr>
              <w:t xml:space="preserve"> records are accumulations of data and information which result from carrying out all proficiency testing activities. They can include forms, contracts, work sheets, work books, check sheets, work notes, sub-contractor reports and participant feedback.</w:t>
            </w:r>
          </w:p>
        </w:tc>
        <w:tc>
          <w:tcPr>
            <w:tcW w:w="900" w:type="dxa"/>
            <w:tcBorders>
              <w:bottom w:val="single" w:sz="4" w:space="0" w:color="auto"/>
            </w:tcBorders>
          </w:tcPr>
          <w:p w14:paraId="17A3FEC8" w14:textId="77777777" w:rsidR="00843B32" w:rsidRDefault="00843B32" w:rsidP="00865330">
            <w:pPr>
              <w:spacing w:before="40" w:after="40"/>
              <w:jc w:val="both"/>
              <w:rPr>
                <w:lang w:val="en-GB"/>
              </w:rPr>
            </w:pPr>
          </w:p>
        </w:tc>
        <w:tc>
          <w:tcPr>
            <w:tcW w:w="3495" w:type="dxa"/>
            <w:tcBorders>
              <w:bottom w:val="single" w:sz="4" w:space="0" w:color="auto"/>
            </w:tcBorders>
          </w:tcPr>
          <w:p w14:paraId="0971F116" w14:textId="77777777" w:rsidR="00843B32" w:rsidRDefault="00843B32" w:rsidP="00865330">
            <w:pPr>
              <w:spacing w:before="40" w:after="40"/>
              <w:jc w:val="both"/>
              <w:rPr>
                <w:lang w:val="en-GB"/>
              </w:rPr>
            </w:pPr>
          </w:p>
        </w:tc>
      </w:tr>
      <w:tr w:rsidR="00843B32" w14:paraId="0A8B50C8" w14:textId="77777777" w:rsidTr="00261D06">
        <w:trPr>
          <w:cantSplit/>
        </w:trPr>
        <w:tc>
          <w:tcPr>
            <w:tcW w:w="320" w:type="dxa"/>
            <w:vMerge/>
            <w:tcBorders>
              <w:right w:val="single" w:sz="4" w:space="0" w:color="auto"/>
            </w:tcBorders>
          </w:tcPr>
          <w:p w14:paraId="2992F91A"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066B2381" w14:textId="77777777" w:rsidR="00843B32" w:rsidRDefault="00843B32" w:rsidP="00865330">
            <w:pPr>
              <w:spacing w:before="40" w:after="40"/>
              <w:ind w:left="-144" w:right="-144"/>
              <w:jc w:val="center"/>
              <w:rPr>
                <w:lang w:val="en-GB"/>
              </w:rPr>
            </w:pPr>
          </w:p>
        </w:tc>
        <w:tc>
          <w:tcPr>
            <w:tcW w:w="524" w:type="dxa"/>
            <w:vMerge/>
            <w:shd w:val="clear" w:color="auto" w:fill="FFFFFF"/>
          </w:tcPr>
          <w:p w14:paraId="573DC329" w14:textId="77777777" w:rsidR="00843B32" w:rsidRDefault="00843B32" w:rsidP="00865330">
            <w:pPr>
              <w:spacing w:before="60" w:after="60"/>
              <w:ind w:left="-144" w:right="-144"/>
              <w:jc w:val="center"/>
              <w:rPr>
                <w:b/>
                <w:sz w:val="18"/>
                <w:lang w:val="en-GB"/>
              </w:rPr>
            </w:pPr>
          </w:p>
        </w:tc>
        <w:tc>
          <w:tcPr>
            <w:tcW w:w="787" w:type="dxa"/>
            <w:tcBorders>
              <w:bottom w:val="single" w:sz="4" w:space="0" w:color="auto"/>
            </w:tcBorders>
          </w:tcPr>
          <w:p w14:paraId="7774D7AE" w14:textId="77777777" w:rsidR="00843B32" w:rsidRDefault="00843B32" w:rsidP="00865330">
            <w:pPr>
              <w:spacing w:before="60" w:after="60"/>
              <w:jc w:val="center"/>
              <w:rPr>
                <w:sz w:val="16"/>
                <w:szCs w:val="16"/>
                <w:lang w:val="en-GB"/>
              </w:rPr>
            </w:pPr>
            <w:r>
              <w:rPr>
                <w:sz w:val="16"/>
                <w:szCs w:val="16"/>
                <w:lang w:val="en-GB"/>
              </w:rPr>
              <w:t>5.13.2.2</w:t>
            </w:r>
          </w:p>
        </w:tc>
        <w:tc>
          <w:tcPr>
            <w:tcW w:w="4047" w:type="dxa"/>
            <w:gridSpan w:val="2"/>
            <w:tcBorders>
              <w:bottom w:val="single" w:sz="4" w:space="0" w:color="auto"/>
            </w:tcBorders>
          </w:tcPr>
          <w:p w14:paraId="58831B9B" w14:textId="77777777" w:rsidR="00843B32" w:rsidRDefault="00843B32" w:rsidP="00865330">
            <w:pPr>
              <w:spacing w:before="20"/>
              <w:jc w:val="both"/>
              <w:rPr>
                <w:sz w:val="18"/>
                <w:szCs w:val="18"/>
                <w:lang w:val="en-GB"/>
              </w:rPr>
            </w:pPr>
            <w:r>
              <w:rPr>
                <w:sz w:val="18"/>
                <w:szCs w:val="18"/>
                <w:lang w:val="en-GB"/>
              </w:rPr>
              <w:t>Data entry, checking and calculations shall be recorded at the time they are made and shall be identifiable to the specific task and to the personnel responsible.</w:t>
            </w:r>
          </w:p>
        </w:tc>
        <w:tc>
          <w:tcPr>
            <w:tcW w:w="900" w:type="dxa"/>
            <w:tcBorders>
              <w:bottom w:val="single" w:sz="4" w:space="0" w:color="auto"/>
            </w:tcBorders>
          </w:tcPr>
          <w:p w14:paraId="38C6EAA4" w14:textId="77777777" w:rsidR="00843B32" w:rsidRDefault="00843B32" w:rsidP="00865330">
            <w:pPr>
              <w:spacing w:before="40" w:after="40"/>
              <w:jc w:val="both"/>
              <w:rPr>
                <w:lang w:val="en-GB"/>
              </w:rPr>
            </w:pPr>
          </w:p>
        </w:tc>
        <w:tc>
          <w:tcPr>
            <w:tcW w:w="3495" w:type="dxa"/>
            <w:tcBorders>
              <w:bottom w:val="single" w:sz="4" w:space="0" w:color="auto"/>
            </w:tcBorders>
          </w:tcPr>
          <w:p w14:paraId="42246D8B" w14:textId="77777777" w:rsidR="00843B32" w:rsidRDefault="00843B32" w:rsidP="00865330">
            <w:pPr>
              <w:spacing w:before="40" w:after="40"/>
              <w:jc w:val="both"/>
              <w:rPr>
                <w:lang w:val="en-GB"/>
              </w:rPr>
            </w:pPr>
          </w:p>
        </w:tc>
      </w:tr>
      <w:tr w:rsidR="00843B32" w14:paraId="48724C09" w14:textId="77777777" w:rsidTr="00261D06">
        <w:trPr>
          <w:cantSplit/>
        </w:trPr>
        <w:tc>
          <w:tcPr>
            <w:tcW w:w="320" w:type="dxa"/>
            <w:vMerge/>
            <w:tcBorders>
              <w:right w:val="single" w:sz="4" w:space="0" w:color="auto"/>
            </w:tcBorders>
          </w:tcPr>
          <w:p w14:paraId="1DA6AF9F"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1EAC2BA0" w14:textId="77777777" w:rsidR="00843B32" w:rsidRDefault="00843B32" w:rsidP="00865330">
            <w:pPr>
              <w:spacing w:before="40" w:after="40"/>
              <w:ind w:left="-144" w:right="-144"/>
              <w:jc w:val="center"/>
              <w:rPr>
                <w:lang w:val="en-GB"/>
              </w:rPr>
            </w:pPr>
          </w:p>
        </w:tc>
        <w:tc>
          <w:tcPr>
            <w:tcW w:w="524" w:type="dxa"/>
            <w:vMerge/>
            <w:shd w:val="clear" w:color="auto" w:fill="FFFFFF"/>
          </w:tcPr>
          <w:p w14:paraId="4E1249D4" w14:textId="77777777" w:rsidR="00843B32" w:rsidRDefault="00843B32" w:rsidP="00865330">
            <w:pPr>
              <w:spacing w:before="60" w:after="60"/>
              <w:ind w:left="-144" w:right="-144"/>
              <w:jc w:val="center"/>
              <w:rPr>
                <w:b/>
                <w:sz w:val="18"/>
                <w:lang w:val="en-GB"/>
              </w:rPr>
            </w:pPr>
          </w:p>
        </w:tc>
        <w:tc>
          <w:tcPr>
            <w:tcW w:w="787" w:type="dxa"/>
            <w:vMerge w:val="restart"/>
          </w:tcPr>
          <w:p w14:paraId="2EA72667" w14:textId="77777777" w:rsidR="00843B32" w:rsidRDefault="00843B32" w:rsidP="00865330">
            <w:pPr>
              <w:spacing w:before="60" w:after="60"/>
              <w:jc w:val="center"/>
              <w:rPr>
                <w:sz w:val="16"/>
                <w:szCs w:val="16"/>
                <w:lang w:val="en-GB"/>
              </w:rPr>
            </w:pPr>
            <w:r>
              <w:rPr>
                <w:sz w:val="16"/>
                <w:szCs w:val="16"/>
                <w:lang w:val="en-GB"/>
              </w:rPr>
              <w:t>5.13.2.3</w:t>
            </w:r>
          </w:p>
        </w:tc>
        <w:tc>
          <w:tcPr>
            <w:tcW w:w="4047" w:type="dxa"/>
            <w:gridSpan w:val="2"/>
            <w:tcBorders>
              <w:bottom w:val="single" w:sz="4" w:space="0" w:color="auto"/>
            </w:tcBorders>
          </w:tcPr>
          <w:p w14:paraId="5D7915D5" w14:textId="77777777" w:rsidR="00843B32" w:rsidRDefault="00843B32" w:rsidP="00865330">
            <w:pPr>
              <w:spacing w:before="20"/>
              <w:jc w:val="both"/>
              <w:rPr>
                <w:sz w:val="18"/>
                <w:szCs w:val="18"/>
                <w:lang w:val="en-GB"/>
              </w:rPr>
            </w:pPr>
            <w:r>
              <w:rPr>
                <w:sz w:val="18"/>
                <w:szCs w:val="18"/>
                <w:lang w:val="en-GB"/>
              </w:rPr>
              <w:t xml:space="preserve">When mistakes occur in records and alterations are made, actions shall be taken to: </w:t>
            </w:r>
          </w:p>
        </w:tc>
        <w:tc>
          <w:tcPr>
            <w:tcW w:w="900" w:type="dxa"/>
            <w:tcBorders>
              <w:bottom w:val="single" w:sz="4" w:space="0" w:color="auto"/>
            </w:tcBorders>
          </w:tcPr>
          <w:p w14:paraId="0947731C" w14:textId="77777777" w:rsidR="00843B32" w:rsidRDefault="00843B32" w:rsidP="00865330">
            <w:pPr>
              <w:spacing w:before="40" w:after="40"/>
              <w:jc w:val="both"/>
              <w:rPr>
                <w:lang w:val="en-GB"/>
              </w:rPr>
            </w:pPr>
          </w:p>
        </w:tc>
        <w:tc>
          <w:tcPr>
            <w:tcW w:w="3495" w:type="dxa"/>
            <w:tcBorders>
              <w:bottom w:val="single" w:sz="4" w:space="0" w:color="auto"/>
            </w:tcBorders>
          </w:tcPr>
          <w:p w14:paraId="1517ADC6" w14:textId="77777777" w:rsidR="00843B32" w:rsidRDefault="00843B32" w:rsidP="00865330">
            <w:pPr>
              <w:spacing w:before="40" w:after="40"/>
              <w:jc w:val="both"/>
              <w:rPr>
                <w:lang w:val="en-GB"/>
              </w:rPr>
            </w:pPr>
          </w:p>
        </w:tc>
      </w:tr>
      <w:tr w:rsidR="00843B32" w14:paraId="74CCE403" w14:textId="77777777" w:rsidTr="00261D06">
        <w:trPr>
          <w:cantSplit/>
        </w:trPr>
        <w:tc>
          <w:tcPr>
            <w:tcW w:w="320" w:type="dxa"/>
            <w:vMerge/>
            <w:tcBorders>
              <w:right w:val="single" w:sz="4" w:space="0" w:color="auto"/>
            </w:tcBorders>
          </w:tcPr>
          <w:p w14:paraId="63DBDD91"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04CFFDE3" w14:textId="77777777" w:rsidR="00843B32" w:rsidRDefault="00843B32" w:rsidP="00865330">
            <w:pPr>
              <w:spacing w:before="40" w:after="40"/>
              <w:ind w:left="-144" w:right="-144"/>
              <w:jc w:val="center"/>
              <w:rPr>
                <w:lang w:val="en-GB"/>
              </w:rPr>
            </w:pPr>
          </w:p>
        </w:tc>
        <w:tc>
          <w:tcPr>
            <w:tcW w:w="524" w:type="dxa"/>
            <w:vMerge/>
            <w:shd w:val="clear" w:color="auto" w:fill="FFFFFF"/>
          </w:tcPr>
          <w:p w14:paraId="3A4BAAC2" w14:textId="77777777" w:rsidR="00843B32" w:rsidRDefault="00843B32" w:rsidP="00865330">
            <w:pPr>
              <w:spacing w:before="60" w:after="60"/>
              <w:ind w:left="-144" w:right="-144"/>
              <w:jc w:val="center"/>
              <w:rPr>
                <w:b/>
                <w:sz w:val="18"/>
                <w:lang w:val="en-GB"/>
              </w:rPr>
            </w:pPr>
          </w:p>
        </w:tc>
        <w:tc>
          <w:tcPr>
            <w:tcW w:w="787" w:type="dxa"/>
            <w:vMerge/>
          </w:tcPr>
          <w:p w14:paraId="03E29E49" w14:textId="77777777" w:rsidR="00843B32" w:rsidRDefault="00843B32" w:rsidP="00865330">
            <w:pPr>
              <w:spacing w:before="60" w:after="60"/>
              <w:jc w:val="center"/>
              <w:rPr>
                <w:sz w:val="16"/>
                <w:szCs w:val="16"/>
                <w:lang w:val="en-GB"/>
              </w:rPr>
            </w:pPr>
          </w:p>
        </w:tc>
        <w:tc>
          <w:tcPr>
            <w:tcW w:w="280" w:type="dxa"/>
            <w:tcBorders>
              <w:bottom w:val="single" w:sz="4" w:space="0" w:color="auto"/>
            </w:tcBorders>
          </w:tcPr>
          <w:p w14:paraId="27DF06C6" w14:textId="77777777" w:rsidR="00843B32" w:rsidRDefault="00843B32" w:rsidP="00D57F21">
            <w:pPr>
              <w:numPr>
                <w:ilvl w:val="0"/>
                <w:numId w:val="36"/>
              </w:numPr>
              <w:spacing w:before="20"/>
              <w:jc w:val="both"/>
              <w:rPr>
                <w:sz w:val="18"/>
                <w:szCs w:val="18"/>
                <w:lang w:val="en-GB"/>
              </w:rPr>
            </w:pPr>
          </w:p>
        </w:tc>
        <w:tc>
          <w:tcPr>
            <w:tcW w:w="3767" w:type="dxa"/>
            <w:tcBorders>
              <w:bottom w:val="single" w:sz="4" w:space="0" w:color="auto"/>
            </w:tcBorders>
          </w:tcPr>
          <w:p w14:paraId="3213B2DF" w14:textId="77777777" w:rsidR="00843B32" w:rsidRDefault="00843B32" w:rsidP="00865330">
            <w:pPr>
              <w:spacing w:before="20"/>
              <w:rPr>
                <w:sz w:val="18"/>
                <w:szCs w:val="18"/>
                <w:lang w:val="en-GB"/>
              </w:rPr>
            </w:pPr>
            <w:r>
              <w:rPr>
                <w:sz w:val="18"/>
                <w:szCs w:val="18"/>
                <w:lang w:val="en-GB"/>
              </w:rPr>
              <w:t xml:space="preserve">identify the change and date of alteration; </w:t>
            </w:r>
          </w:p>
        </w:tc>
        <w:tc>
          <w:tcPr>
            <w:tcW w:w="900" w:type="dxa"/>
            <w:tcBorders>
              <w:bottom w:val="single" w:sz="4" w:space="0" w:color="auto"/>
            </w:tcBorders>
          </w:tcPr>
          <w:p w14:paraId="38C1DFCA" w14:textId="77777777" w:rsidR="00843B32" w:rsidRDefault="00843B32" w:rsidP="00865330">
            <w:pPr>
              <w:spacing w:before="40" w:after="40"/>
              <w:jc w:val="both"/>
              <w:rPr>
                <w:lang w:val="en-GB"/>
              </w:rPr>
            </w:pPr>
          </w:p>
        </w:tc>
        <w:tc>
          <w:tcPr>
            <w:tcW w:w="3495" w:type="dxa"/>
            <w:tcBorders>
              <w:bottom w:val="single" w:sz="4" w:space="0" w:color="auto"/>
            </w:tcBorders>
          </w:tcPr>
          <w:p w14:paraId="00B32CDE" w14:textId="77777777" w:rsidR="00843B32" w:rsidRDefault="00843B32" w:rsidP="00865330">
            <w:pPr>
              <w:spacing w:before="40" w:after="40"/>
              <w:jc w:val="both"/>
              <w:rPr>
                <w:lang w:val="en-GB"/>
              </w:rPr>
            </w:pPr>
          </w:p>
        </w:tc>
      </w:tr>
      <w:tr w:rsidR="00843B32" w14:paraId="5F6087AE" w14:textId="77777777" w:rsidTr="00261D06">
        <w:trPr>
          <w:cantSplit/>
        </w:trPr>
        <w:tc>
          <w:tcPr>
            <w:tcW w:w="320" w:type="dxa"/>
            <w:vMerge/>
            <w:tcBorders>
              <w:right w:val="single" w:sz="4" w:space="0" w:color="auto"/>
            </w:tcBorders>
          </w:tcPr>
          <w:p w14:paraId="73543D1A"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01B8F720" w14:textId="77777777" w:rsidR="00843B32" w:rsidRDefault="00843B32" w:rsidP="00865330">
            <w:pPr>
              <w:spacing w:before="40" w:after="40"/>
              <w:ind w:left="-144" w:right="-144"/>
              <w:jc w:val="center"/>
              <w:rPr>
                <w:lang w:val="en-GB"/>
              </w:rPr>
            </w:pPr>
          </w:p>
        </w:tc>
        <w:tc>
          <w:tcPr>
            <w:tcW w:w="524" w:type="dxa"/>
            <w:vMerge/>
            <w:shd w:val="clear" w:color="auto" w:fill="FFFFFF"/>
          </w:tcPr>
          <w:p w14:paraId="2FED30A9" w14:textId="77777777" w:rsidR="00843B32" w:rsidRDefault="00843B32" w:rsidP="00865330">
            <w:pPr>
              <w:spacing w:before="60" w:after="60"/>
              <w:ind w:left="-144" w:right="-144"/>
              <w:jc w:val="center"/>
              <w:rPr>
                <w:b/>
                <w:sz w:val="18"/>
                <w:lang w:val="en-GB"/>
              </w:rPr>
            </w:pPr>
          </w:p>
        </w:tc>
        <w:tc>
          <w:tcPr>
            <w:tcW w:w="787" w:type="dxa"/>
            <w:vMerge/>
          </w:tcPr>
          <w:p w14:paraId="3970996A" w14:textId="77777777" w:rsidR="00843B32" w:rsidRDefault="00843B32" w:rsidP="00865330">
            <w:pPr>
              <w:spacing w:before="60" w:after="60"/>
              <w:jc w:val="center"/>
              <w:rPr>
                <w:sz w:val="16"/>
                <w:szCs w:val="16"/>
                <w:lang w:val="en-GB"/>
              </w:rPr>
            </w:pPr>
          </w:p>
        </w:tc>
        <w:tc>
          <w:tcPr>
            <w:tcW w:w="280" w:type="dxa"/>
            <w:tcBorders>
              <w:bottom w:val="single" w:sz="4" w:space="0" w:color="auto"/>
            </w:tcBorders>
          </w:tcPr>
          <w:p w14:paraId="2FBA5612" w14:textId="77777777" w:rsidR="00843B32" w:rsidRDefault="00843B32" w:rsidP="00D57F21">
            <w:pPr>
              <w:numPr>
                <w:ilvl w:val="0"/>
                <w:numId w:val="36"/>
              </w:numPr>
              <w:spacing w:before="20"/>
              <w:jc w:val="both"/>
              <w:rPr>
                <w:sz w:val="18"/>
                <w:szCs w:val="18"/>
                <w:lang w:val="en-GB"/>
              </w:rPr>
            </w:pPr>
          </w:p>
        </w:tc>
        <w:tc>
          <w:tcPr>
            <w:tcW w:w="3767" w:type="dxa"/>
            <w:tcBorders>
              <w:bottom w:val="single" w:sz="4" w:space="0" w:color="auto"/>
            </w:tcBorders>
          </w:tcPr>
          <w:p w14:paraId="1A84ACDC" w14:textId="77777777" w:rsidR="00843B32" w:rsidRDefault="00843B32" w:rsidP="00865330">
            <w:pPr>
              <w:spacing w:before="20"/>
              <w:rPr>
                <w:sz w:val="18"/>
                <w:szCs w:val="18"/>
                <w:lang w:val="en-GB"/>
              </w:rPr>
            </w:pPr>
            <w:r>
              <w:rPr>
                <w:sz w:val="18"/>
                <w:szCs w:val="18"/>
                <w:lang w:val="en-GB"/>
              </w:rPr>
              <w:t xml:space="preserve">avoid loss of original data; and </w:t>
            </w:r>
          </w:p>
        </w:tc>
        <w:tc>
          <w:tcPr>
            <w:tcW w:w="900" w:type="dxa"/>
            <w:tcBorders>
              <w:bottom w:val="single" w:sz="4" w:space="0" w:color="auto"/>
            </w:tcBorders>
          </w:tcPr>
          <w:p w14:paraId="6EE82FDD" w14:textId="77777777" w:rsidR="00843B32" w:rsidRDefault="00843B32" w:rsidP="00865330">
            <w:pPr>
              <w:spacing w:before="40" w:after="40"/>
              <w:jc w:val="both"/>
              <w:rPr>
                <w:lang w:val="en-GB"/>
              </w:rPr>
            </w:pPr>
          </w:p>
        </w:tc>
        <w:tc>
          <w:tcPr>
            <w:tcW w:w="3495" w:type="dxa"/>
            <w:tcBorders>
              <w:bottom w:val="single" w:sz="4" w:space="0" w:color="auto"/>
            </w:tcBorders>
          </w:tcPr>
          <w:p w14:paraId="5C81171C" w14:textId="77777777" w:rsidR="00843B32" w:rsidRDefault="00843B32" w:rsidP="00865330">
            <w:pPr>
              <w:spacing w:before="40" w:after="40"/>
              <w:jc w:val="both"/>
              <w:rPr>
                <w:lang w:val="en-GB"/>
              </w:rPr>
            </w:pPr>
          </w:p>
        </w:tc>
      </w:tr>
      <w:tr w:rsidR="00843B32" w14:paraId="6A13A86B" w14:textId="77777777" w:rsidTr="00261D06">
        <w:trPr>
          <w:cantSplit/>
        </w:trPr>
        <w:tc>
          <w:tcPr>
            <w:tcW w:w="320" w:type="dxa"/>
            <w:vMerge/>
            <w:tcBorders>
              <w:right w:val="single" w:sz="4" w:space="0" w:color="auto"/>
            </w:tcBorders>
          </w:tcPr>
          <w:p w14:paraId="1541F761"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1EBBFD90" w14:textId="77777777" w:rsidR="00843B32" w:rsidRDefault="00843B32" w:rsidP="00865330">
            <w:pPr>
              <w:spacing w:before="40" w:after="40"/>
              <w:ind w:left="-144" w:right="-144"/>
              <w:jc w:val="center"/>
              <w:rPr>
                <w:lang w:val="en-GB"/>
              </w:rPr>
            </w:pPr>
          </w:p>
        </w:tc>
        <w:tc>
          <w:tcPr>
            <w:tcW w:w="524" w:type="dxa"/>
            <w:vMerge/>
            <w:shd w:val="clear" w:color="auto" w:fill="FFFFFF"/>
          </w:tcPr>
          <w:p w14:paraId="2CFB2F11" w14:textId="77777777" w:rsidR="00843B32" w:rsidRDefault="00843B32" w:rsidP="00865330">
            <w:pPr>
              <w:spacing w:before="60" w:after="60"/>
              <w:ind w:left="-144" w:right="-144"/>
              <w:jc w:val="center"/>
              <w:rPr>
                <w:b/>
                <w:sz w:val="18"/>
                <w:lang w:val="en-GB"/>
              </w:rPr>
            </w:pPr>
          </w:p>
        </w:tc>
        <w:tc>
          <w:tcPr>
            <w:tcW w:w="787" w:type="dxa"/>
            <w:vMerge/>
            <w:tcBorders>
              <w:bottom w:val="single" w:sz="4" w:space="0" w:color="auto"/>
            </w:tcBorders>
          </w:tcPr>
          <w:p w14:paraId="3B496A08" w14:textId="77777777" w:rsidR="00843B32" w:rsidRDefault="00843B32" w:rsidP="00865330">
            <w:pPr>
              <w:spacing w:before="60" w:after="60"/>
              <w:jc w:val="center"/>
              <w:rPr>
                <w:sz w:val="16"/>
                <w:szCs w:val="16"/>
                <w:lang w:val="en-GB"/>
              </w:rPr>
            </w:pPr>
          </w:p>
        </w:tc>
        <w:tc>
          <w:tcPr>
            <w:tcW w:w="280" w:type="dxa"/>
            <w:tcBorders>
              <w:bottom w:val="single" w:sz="4" w:space="0" w:color="auto"/>
            </w:tcBorders>
          </w:tcPr>
          <w:p w14:paraId="0A7579FE" w14:textId="77777777" w:rsidR="00843B32" w:rsidRDefault="00843B32" w:rsidP="00D57F21">
            <w:pPr>
              <w:numPr>
                <w:ilvl w:val="0"/>
                <w:numId w:val="36"/>
              </w:numPr>
              <w:spacing w:before="20"/>
              <w:jc w:val="both"/>
              <w:rPr>
                <w:sz w:val="18"/>
                <w:szCs w:val="18"/>
                <w:lang w:val="en-GB"/>
              </w:rPr>
            </w:pPr>
          </w:p>
        </w:tc>
        <w:tc>
          <w:tcPr>
            <w:tcW w:w="3767" w:type="dxa"/>
            <w:tcBorders>
              <w:bottom w:val="single" w:sz="4" w:space="0" w:color="auto"/>
            </w:tcBorders>
          </w:tcPr>
          <w:p w14:paraId="57D5CAE1" w14:textId="77777777" w:rsidR="00843B32" w:rsidRDefault="00843B32" w:rsidP="00865330">
            <w:pPr>
              <w:spacing w:before="20"/>
              <w:jc w:val="both"/>
              <w:rPr>
                <w:sz w:val="18"/>
                <w:szCs w:val="18"/>
                <w:lang w:val="en-GB"/>
              </w:rPr>
            </w:pPr>
            <w:r>
              <w:rPr>
                <w:sz w:val="18"/>
                <w:szCs w:val="18"/>
                <w:lang w:val="en-GB"/>
              </w:rPr>
              <w:t>identify the person making the alteration.</w:t>
            </w:r>
          </w:p>
        </w:tc>
        <w:tc>
          <w:tcPr>
            <w:tcW w:w="900" w:type="dxa"/>
            <w:tcBorders>
              <w:bottom w:val="single" w:sz="4" w:space="0" w:color="auto"/>
            </w:tcBorders>
          </w:tcPr>
          <w:p w14:paraId="3FD51020" w14:textId="77777777" w:rsidR="00843B32" w:rsidRDefault="00843B32" w:rsidP="00865330">
            <w:pPr>
              <w:spacing w:before="40" w:after="40"/>
              <w:jc w:val="both"/>
              <w:rPr>
                <w:lang w:val="en-GB"/>
              </w:rPr>
            </w:pPr>
          </w:p>
        </w:tc>
        <w:tc>
          <w:tcPr>
            <w:tcW w:w="3495" w:type="dxa"/>
            <w:tcBorders>
              <w:bottom w:val="single" w:sz="4" w:space="0" w:color="auto"/>
            </w:tcBorders>
          </w:tcPr>
          <w:p w14:paraId="6BD87529" w14:textId="77777777" w:rsidR="00843B32" w:rsidRDefault="00843B32" w:rsidP="00865330">
            <w:pPr>
              <w:spacing w:before="40" w:after="40"/>
              <w:jc w:val="both"/>
              <w:rPr>
                <w:lang w:val="en-GB"/>
              </w:rPr>
            </w:pPr>
          </w:p>
        </w:tc>
      </w:tr>
    </w:tbl>
    <w:p w14:paraId="0F30FAE6" w14:textId="77777777" w:rsidR="00D57F21" w:rsidRDefault="00D57F21" w:rsidP="00D57F21">
      <w:r>
        <w:br w:type="page"/>
      </w:r>
    </w:p>
    <w:tbl>
      <w:tblPr>
        <w:tblW w:w="1051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
        <w:gridCol w:w="442"/>
        <w:gridCol w:w="524"/>
        <w:gridCol w:w="15"/>
        <w:gridCol w:w="4819"/>
        <w:gridCol w:w="900"/>
        <w:gridCol w:w="3495"/>
      </w:tblGrid>
      <w:tr w:rsidR="00D57F21" w14:paraId="17B88C29" w14:textId="77777777" w:rsidTr="00261D06">
        <w:trPr>
          <w:gridBefore w:val="5"/>
          <w:wBefore w:w="6120" w:type="dxa"/>
          <w:cantSplit/>
          <w:tblHeader/>
        </w:trPr>
        <w:tc>
          <w:tcPr>
            <w:tcW w:w="4395" w:type="dxa"/>
            <w:gridSpan w:val="2"/>
            <w:tcBorders>
              <w:bottom w:val="single" w:sz="4" w:space="0" w:color="auto"/>
            </w:tcBorders>
          </w:tcPr>
          <w:p w14:paraId="6515FDDA" w14:textId="77777777" w:rsidR="00D57F21" w:rsidRPr="00261D06" w:rsidRDefault="00D57F21" w:rsidP="00865330">
            <w:pPr>
              <w:spacing w:before="60" w:after="60"/>
              <w:ind w:right="115"/>
              <w:rPr>
                <w:b/>
                <w:lang w:val="en-GB"/>
              </w:rPr>
            </w:pPr>
            <w:r w:rsidRPr="00261D06">
              <w:rPr>
                <w:b/>
                <w:lang w:val="en-GB"/>
              </w:rPr>
              <w:lastRenderedPageBreak/>
              <w:t>DOCUMENTATION</w:t>
            </w:r>
          </w:p>
        </w:tc>
      </w:tr>
      <w:tr w:rsidR="00843B32" w:rsidRPr="00261D06" w14:paraId="385DF562" w14:textId="77777777" w:rsidTr="00261D06">
        <w:trPr>
          <w:cantSplit/>
          <w:trHeight w:val="476"/>
          <w:tblHeader/>
        </w:trPr>
        <w:tc>
          <w:tcPr>
            <w:tcW w:w="6120" w:type="dxa"/>
            <w:gridSpan w:val="5"/>
            <w:tcBorders>
              <w:top w:val="single" w:sz="4" w:space="0" w:color="auto"/>
              <w:left w:val="single" w:sz="4" w:space="0" w:color="auto"/>
              <w:bottom w:val="single" w:sz="4" w:space="0" w:color="auto"/>
              <w:right w:val="single" w:sz="4" w:space="0" w:color="auto"/>
            </w:tcBorders>
          </w:tcPr>
          <w:p w14:paraId="1DE5ACF4" w14:textId="77777777" w:rsidR="00843B32" w:rsidRPr="00261D06" w:rsidRDefault="00843B32" w:rsidP="00865330">
            <w:pPr>
              <w:pStyle w:val="Heading8"/>
              <w:spacing w:before="60" w:after="60"/>
              <w:rPr>
                <w:b/>
                <w:lang w:val="en-GB"/>
              </w:rPr>
            </w:pPr>
            <w:r w:rsidRPr="00261D06">
              <w:rPr>
                <w:b/>
                <w:sz w:val="28"/>
                <w:lang w:val="en-GB"/>
              </w:rPr>
              <w:t>REQUIREMENTS OF ISO/IEC 17043: 2010</w:t>
            </w:r>
          </w:p>
        </w:tc>
        <w:tc>
          <w:tcPr>
            <w:tcW w:w="900" w:type="dxa"/>
            <w:tcBorders>
              <w:top w:val="single" w:sz="4" w:space="0" w:color="auto"/>
              <w:left w:val="single" w:sz="4" w:space="0" w:color="auto"/>
              <w:bottom w:val="single" w:sz="4" w:space="0" w:color="auto"/>
              <w:right w:val="single" w:sz="4" w:space="0" w:color="auto"/>
            </w:tcBorders>
          </w:tcPr>
          <w:p w14:paraId="0F28DEFD" w14:textId="77777777" w:rsidR="00843B32" w:rsidRPr="00261D06" w:rsidRDefault="00843B32" w:rsidP="00865330">
            <w:pPr>
              <w:rPr>
                <w:b/>
                <w:lang w:val="en-GB"/>
              </w:rPr>
            </w:pPr>
          </w:p>
        </w:tc>
        <w:tc>
          <w:tcPr>
            <w:tcW w:w="3495" w:type="dxa"/>
            <w:tcBorders>
              <w:top w:val="single" w:sz="4" w:space="0" w:color="auto"/>
              <w:left w:val="single" w:sz="4" w:space="0" w:color="auto"/>
              <w:bottom w:val="single" w:sz="4" w:space="0" w:color="auto"/>
            </w:tcBorders>
          </w:tcPr>
          <w:p w14:paraId="2DFF5B4A" w14:textId="7B035495" w:rsidR="00843B32" w:rsidRPr="00261D06" w:rsidRDefault="00843B32" w:rsidP="00865330">
            <w:pPr>
              <w:spacing w:before="60" w:after="60"/>
              <w:ind w:right="115"/>
              <w:rPr>
                <w:b/>
                <w:lang w:val="en-GB"/>
              </w:rPr>
            </w:pPr>
            <w:r w:rsidRPr="00261D06">
              <w:rPr>
                <w:b/>
                <w:bCs/>
                <w:lang w:val="en-GB"/>
              </w:rPr>
              <w:t>REMARK</w:t>
            </w:r>
          </w:p>
        </w:tc>
      </w:tr>
      <w:tr w:rsidR="00D57F21" w14:paraId="0FE16AF7" w14:textId="77777777" w:rsidTr="00261D06">
        <w:trPr>
          <w:cantSplit/>
        </w:trPr>
        <w:tc>
          <w:tcPr>
            <w:tcW w:w="320" w:type="dxa"/>
            <w:vMerge w:val="restart"/>
            <w:tcBorders>
              <w:top w:val="single" w:sz="4" w:space="0" w:color="auto"/>
              <w:right w:val="single" w:sz="4" w:space="0" w:color="auto"/>
            </w:tcBorders>
          </w:tcPr>
          <w:p w14:paraId="079B7FBB" w14:textId="77777777" w:rsidR="00D57F21" w:rsidRDefault="00D57F21" w:rsidP="00865330">
            <w:pPr>
              <w:spacing w:before="40" w:after="40"/>
              <w:jc w:val="both"/>
              <w:rPr>
                <w:sz w:val="22"/>
                <w:lang w:val="en-GB"/>
              </w:rPr>
            </w:pPr>
          </w:p>
        </w:tc>
        <w:tc>
          <w:tcPr>
            <w:tcW w:w="442" w:type="dxa"/>
            <w:vMerge w:val="restart"/>
            <w:tcBorders>
              <w:top w:val="single" w:sz="4" w:space="0" w:color="auto"/>
              <w:left w:val="single" w:sz="4" w:space="0" w:color="auto"/>
            </w:tcBorders>
          </w:tcPr>
          <w:p w14:paraId="737FD537" w14:textId="77777777" w:rsidR="00D57F21" w:rsidRDefault="00D57F21" w:rsidP="00865330">
            <w:pPr>
              <w:spacing w:before="60" w:after="60"/>
              <w:ind w:left="-144" w:right="-144"/>
              <w:jc w:val="center"/>
              <w:rPr>
                <w:rFonts w:ascii="Arial" w:hAnsi="Arial"/>
                <w:b/>
                <w:lang w:val="en-GB"/>
              </w:rPr>
            </w:pPr>
            <w:r>
              <w:rPr>
                <w:rFonts w:ascii="Arial" w:hAnsi="Arial"/>
                <w:b/>
                <w:lang w:val="en-GB"/>
              </w:rPr>
              <w:t>5.14</w:t>
            </w:r>
          </w:p>
        </w:tc>
        <w:tc>
          <w:tcPr>
            <w:tcW w:w="9753" w:type="dxa"/>
            <w:gridSpan w:val="5"/>
            <w:tcBorders>
              <w:top w:val="single" w:sz="4" w:space="0" w:color="auto"/>
              <w:bottom w:val="single" w:sz="4" w:space="0" w:color="auto"/>
            </w:tcBorders>
            <w:shd w:val="clear" w:color="auto" w:fill="FFFFFF"/>
            <w:vAlign w:val="center"/>
          </w:tcPr>
          <w:p w14:paraId="0A23863C" w14:textId="77777777" w:rsidR="00D57F21" w:rsidRDefault="00D57F21" w:rsidP="00865330">
            <w:pPr>
              <w:spacing w:before="60" w:after="60"/>
              <w:rPr>
                <w:rFonts w:ascii="Arial" w:hAnsi="Arial" w:cs="Arial"/>
                <w:b/>
                <w:lang w:val="en-GB"/>
              </w:rPr>
            </w:pPr>
            <w:r>
              <w:rPr>
                <w:rFonts w:ascii="Arial" w:hAnsi="Arial" w:cs="Arial"/>
                <w:b/>
                <w:lang w:val="en-GB"/>
              </w:rPr>
              <w:t>INTERNAL AUDITS</w:t>
            </w:r>
          </w:p>
        </w:tc>
      </w:tr>
      <w:tr w:rsidR="00843B32" w14:paraId="3C2E0405" w14:textId="77777777" w:rsidTr="00261D06">
        <w:trPr>
          <w:cantSplit/>
        </w:trPr>
        <w:tc>
          <w:tcPr>
            <w:tcW w:w="320" w:type="dxa"/>
            <w:vMerge/>
            <w:tcBorders>
              <w:right w:val="single" w:sz="4" w:space="0" w:color="auto"/>
            </w:tcBorders>
          </w:tcPr>
          <w:p w14:paraId="55D13DED"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57418FC7" w14:textId="77777777" w:rsidR="00843B32" w:rsidRDefault="00843B32" w:rsidP="00865330">
            <w:pPr>
              <w:spacing w:before="40" w:after="40"/>
              <w:ind w:left="-144" w:right="-144"/>
              <w:jc w:val="center"/>
              <w:rPr>
                <w:lang w:val="en-GB"/>
              </w:rPr>
            </w:pPr>
          </w:p>
        </w:tc>
        <w:tc>
          <w:tcPr>
            <w:tcW w:w="524" w:type="dxa"/>
            <w:tcBorders>
              <w:top w:val="single" w:sz="4" w:space="0" w:color="auto"/>
              <w:bottom w:val="single" w:sz="4" w:space="0" w:color="auto"/>
            </w:tcBorders>
            <w:shd w:val="clear" w:color="auto" w:fill="FFFFFF"/>
          </w:tcPr>
          <w:p w14:paraId="0935A79A" w14:textId="77777777" w:rsidR="00843B32" w:rsidRDefault="00843B32" w:rsidP="00865330">
            <w:pPr>
              <w:spacing w:before="60" w:after="60"/>
              <w:ind w:left="-144" w:right="-144"/>
              <w:jc w:val="center"/>
              <w:rPr>
                <w:b/>
                <w:sz w:val="18"/>
                <w:lang w:val="en-GB"/>
              </w:rPr>
            </w:pPr>
            <w:r>
              <w:rPr>
                <w:b/>
                <w:sz w:val="18"/>
                <w:lang w:val="en-GB"/>
              </w:rPr>
              <w:t>5.14.1</w:t>
            </w:r>
          </w:p>
        </w:tc>
        <w:tc>
          <w:tcPr>
            <w:tcW w:w="4834" w:type="dxa"/>
            <w:gridSpan w:val="2"/>
            <w:tcBorders>
              <w:bottom w:val="single" w:sz="4" w:space="0" w:color="auto"/>
            </w:tcBorders>
          </w:tcPr>
          <w:p w14:paraId="6A6B7E68" w14:textId="77777777" w:rsidR="00843B32" w:rsidRDefault="00843B32" w:rsidP="00865330">
            <w:pPr>
              <w:spacing w:before="20"/>
              <w:jc w:val="both"/>
              <w:rPr>
                <w:sz w:val="18"/>
                <w:szCs w:val="18"/>
                <w:lang w:val="en-GB"/>
              </w:rPr>
            </w:pPr>
            <w:r>
              <w:rPr>
                <w:sz w:val="18"/>
                <w:szCs w:val="18"/>
                <w:lang w:val="en-GB"/>
              </w:rPr>
              <w:t>The proficiency testing provider shall conduct internal audits of its activities periodically, and in accordance with a predetermined schedule and procedure, in order to verify that its operations continue to comply with the requirements of the management system and this International Standard. The internal audit programme shall address all elements of the management system, including the technical procedures and proficiency test item preparation, storage and distribution, as well as reporting activities for the operation of a proficiency testing scheme. It is the responsibility of the quality manager to plan and organize audits as required by the schedule and requested by management. Internal audits shall be carried out by trained and qualified personnel who are, wherever resources permit, independent of the activity to be audited.</w:t>
            </w:r>
          </w:p>
          <w:p w14:paraId="38DD5637" w14:textId="77777777" w:rsidR="00843B32" w:rsidRPr="008A0CB3" w:rsidRDefault="00843B32" w:rsidP="00865330">
            <w:pPr>
              <w:spacing w:before="20"/>
              <w:jc w:val="both"/>
              <w:rPr>
                <w:i/>
                <w:sz w:val="18"/>
                <w:szCs w:val="18"/>
                <w:lang w:val="en-GB"/>
              </w:rPr>
            </w:pPr>
          </w:p>
          <w:p w14:paraId="1E414E2E" w14:textId="77777777" w:rsidR="00843B32" w:rsidRDefault="00843B32" w:rsidP="00865330">
            <w:pPr>
              <w:spacing w:before="20"/>
              <w:jc w:val="both"/>
              <w:rPr>
                <w:sz w:val="18"/>
                <w:szCs w:val="18"/>
                <w:lang w:val="en-GB"/>
              </w:rPr>
            </w:pPr>
            <w:proofErr w:type="gramStart"/>
            <w:r w:rsidRPr="008A0CB3">
              <w:rPr>
                <w:i/>
                <w:sz w:val="18"/>
                <w:szCs w:val="18"/>
                <w:lang w:val="en-GB"/>
              </w:rPr>
              <w:t>NOTE  It</w:t>
            </w:r>
            <w:proofErr w:type="gramEnd"/>
            <w:r w:rsidRPr="008A0CB3">
              <w:rPr>
                <w:i/>
                <w:sz w:val="18"/>
                <w:szCs w:val="18"/>
                <w:lang w:val="en-GB"/>
              </w:rPr>
              <w:t xml:space="preserve"> is advisable that the programme for internal auditing of the management system be completed every 12 months.</w:t>
            </w:r>
          </w:p>
        </w:tc>
        <w:tc>
          <w:tcPr>
            <w:tcW w:w="900" w:type="dxa"/>
            <w:tcBorders>
              <w:bottom w:val="single" w:sz="4" w:space="0" w:color="auto"/>
            </w:tcBorders>
          </w:tcPr>
          <w:p w14:paraId="4A60F827" w14:textId="77777777" w:rsidR="00843B32" w:rsidRDefault="00843B32" w:rsidP="00865330">
            <w:pPr>
              <w:spacing w:before="40" w:after="40"/>
              <w:jc w:val="both"/>
              <w:rPr>
                <w:lang w:val="en-GB"/>
              </w:rPr>
            </w:pPr>
          </w:p>
        </w:tc>
        <w:tc>
          <w:tcPr>
            <w:tcW w:w="3495" w:type="dxa"/>
            <w:tcBorders>
              <w:bottom w:val="single" w:sz="4" w:space="0" w:color="auto"/>
            </w:tcBorders>
          </w:tcPr>
          <w:p w14:paraId="051CC7EA" w14:textId="77777777" w:rsidR="00843B32" w:rsidRDefault="00843B32" w:rsidP="00865330">
            <w:pPr>
              <w:spacing w:before="40" w:after="40"/>
              <w:jc w:val="both"/>
              <w:rPr>
                <w:lang w:val="en-GB"/>
              </w:rPr>
            </w:pPr>
          </w:p>
        </w:tc>
      </w:tr>
      <w:tr w:rsidR="00843B32" w14:paraId="3E205D58" w14:textId="77777777" w:rsidTr="00261D06">
        <w:trPr>
          <w:cantSplit/>
        </w:trPr>
        <w:tc>
          <w:tcPr>
            <w:tcW w:w="320" w:type="dxa"/>
            <w:vMerge/>
            <w:tcBorders>
              <w:right w:val="single" w:sz="4" w:space="0" w:color="auto"/>
            </w:tcBorders>
          </w:tcPr>
          <w:p w14:paraId="4C5D0D81"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28DBF7F7" w14:textId="77777777" w:rsidR="00843B32" w:rsidRDefault="00843B32" w:rsidP="00865330">
            <w:pPr>
              <w:spacing w:before="40" w:after="40"/>
              <w:ind w:left="-144" w:right="-144"/>
              <w:jc w:val="center"/>
              <w:rPr>
                <w:lang w:val="en-GB"/>
              </w:rPr>
            </w:pPr>
          </w:p>
        </w:tc>
        <w:tc>
          <w:tcPr>
            <w:tcW w:w="524" w:type="dxa"/>
            <w:tcBorders>
              <w:top w:val="single" w:sz="4" w:space="0" w:color="auto"/>
              <w:bottom w:val="single" w:sz="4" w:space="0" w:color="auto"/>
            </w:tcBorders>
            <w:shd w:val="clear" w:color="auto" w:fill="FFFFFF"/>
          </w:tcPr>
          <w:p w14:paraId="19C47A00" w14:textId="77777777" w:rsidR="00843B32" w:rsidRDefault="00843B32" w:rsidP="00865330">
            <w:pPr>
              <w:spacing w:before="60" w:after="60"/>
              <w:ind w:left="-144" w:right="-144"/>
              <w:jc w:val="center"/>
              <w:rPr>
                <w:b/>
                <w:sz w:val="18"/>
                <w:lang w:val="en-GB"/>
              </w:rPr>
            </w:pPr>
            <w:r>
              <w:rPr>
                <w:b/>
                <w:sz w:val="18"/>
                <w:lang w:val="en-GB"/>
              </w:rPr>
              <w:t>5.14.2</w:t>
            </w:r>
          </w:p>
        </w:tc>
        <w:tc>
          <w:tcPr>
            <w:tcW w:w="4834" w:type="dxa"/>
            <w:gridSpan w:val="2"/>
            <w:tcBorders>
              <w:bottom w:val="single" w:sz="4" w:space="0" w:color="auto"/>
            </w:tcBorders>
          </w:tcPr>
          <w:p w14:paraId="21891F7A" w14:textId="77777777" w:rsidR="00843B32" w:rsidRDefault="00843B32" w:rsidP="00865330">
            <w:pPr>
              <w:spacing w:before="20"/>
              <w:jc w:val="both"/>
              <w:rPr>
                <w:sz w:val="18"/>
                <w:szCs w:val="18"/>
                <w:lang w:val="en-GB"/>
              </w:rPr>
            </w:pPr>
            <w:r>
              <w:rPr>
                <w:sz w:val="18"/>
                <w:szCs w:val="18"/>
                <w:lang w:val="en-GB"/>
              </w:rPr>
              <w:t>When audit findings cast doubt upon the effectiveness of the operations, including the suitability and correctness of proficiency test items, procedures, statistical evaluations and data presentation, the proficiency testing provider shall take timely corrective action and shall notify its customers or participants, or both, in proficiency testing schemes whose activities may have been affected.</w:t>
            </w:r>
          </w:p>
        </w:tc>
        <w:tc>
          <w:tcPr>
            <w:tcW w:w="900" w:type="dxa"/>
            <w:tcBorders>
              <w:bottom w:val="single" w:sz="4" w:space="0" w:color="auto"/>
            </w:tcBorders>
          </w:tcPr>
          <w:p w14:paraId="24895E1E" w14:textId="77777777" w:rsidR="00843B32" w:rsidRDefault="00843B32" w:rsidP="00865330">
            <w:pPr>
              <w:spacing w:before="40" w:after="40"/>
              <w:jc w:val="both"/>
              <w:rPr>
                <w:lang w:val="en-GB"/>
              </w:rPr>
            </w:pPr>
          </w:p>
        </w:tc>
        <w:tc>
          <w:tcPr>
            <w:tcW w:w="3495" w:type="dxa"/>
            <w:tcBorders>
              <w:bottom w:val="single" w:sz="4" w:space="0" w:color="auto"/>
            </w:tcBorders>
          </w:tcPr>
          <w:p w14:paraId="44EC73B9" w14:textId="77777777" w:rsidR="00843B32" w:rsidRDefault="00843B32" w:rsidP="00865330">
            <w:pPr>
              <w:spacing w:before="40" w:after="40"/>
              <w:jc w:val="both"/>
              <w:rPr>
                <w:lang w:val="en-GB"/>
              </w:rPr>
            </w:pPr>
          </w:p>
        </w:tc>
      </w:tr>
      <w:tr w:rsidR="00843B32" w14:paraId="4DB3D460" w14:textId="77777777" w:rsidTr="00261D06">
        <w:trPr>
          <w:cantSplit/>
        </w:trPr>
        <w:tc>
          <w:tcPr>
            <w:tcW w:w="320" w:type="dxa"/>
            <w:vMerge/>
            <w:tcBorders>
              <w:right w:val="single" w:sz="4" w:space="0" w:color="auto"/>
            </w:tcBorders>
          </w:tcPr>
          <w:p w14:paraId="7AA9CA56"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5EC44F7C" w14:textId="77777777" w:rsidR="00843B32" w:rsidRDefault="00843B32" w:rsidP="00865330">
            <w:pPr>
              <w:spacing w:before="40" w:after="40"/>
              <w:ind w:left="-144" w:right="-144"/>
              <w:jc w:val="center"/>
              <w:rPr>
                <w:lang w:val="en-GB"/>
              </w:rPr>
            </w:pPr>
          </w:p>
        </w:tc>
        <w:tc>
          <w:tcPr>
            <w:tcW w:w="524" w:type="dxa"/>
            <w:tcBorders>
              <w:top w:val="single" w:sz="4" w:space="0" w:color="auto"/>
              <w:bottom w:val="single" w:sz="4" w:space="0" w:color="auto"/>
            </w:tcBorders>
            <w:shd w:val="clear" w:color="auto" w:fill="FFFFFF"/>
          </w:tcPr>
          <w:p w14:paraId="2C2A26D5" w14:textId="77777777" w:rsidR="00843B32" w:rsidRDefault="00843B32" w:rsidP="00865330">
            <w:pPr>
              <w:spacing w:before="60" w:after="60"/>
              <w:ind w:left="-144" w:right="-144"/>
              <w:jc w:val="center"/>
              <w:rPr>
                <w:b/>
                <w:sz w:val="18"/>
                <w:lang w:val="en-GB"/>
              </w:rPr>
            </w:pPr>
            <w:r>
              <w:rPr>
                <w:b/>
                <w:sz w:val="18"/>
                <w:lang w:val="en-GB"/>
              </w:rPr>
              <w:t>5.14.3</w:t>
            </w:r>
          </w:p>
        </w:tc>
        <w:tc>
          <w:tcPr>
            <w:tcW w:w="4834" w:type="dxa"/>
            <w:gridSpan w:val="2"/>
            <w:tcBorders>
              <w:bottom w:val="single" w:sz="4" w:space="0" w:color="auto"/>
            </w:tcBorders>
          </w:tcPr>
          <w:p w14:paraId="68208A99" w14:textId="77777777" w:rsidR="00843B32" w:rsidRDefault="00843B32" w:rsidP="00865330">
            <w:pPr>
              <w:spacing w:before="20"/>
              <w:jc w:val="both"/>
              <w:rPr>
                <w:sz w:val="18"/>
                <w:szCs w:val="18"/>
                <w:lang w:val="en-GB"/>
              </w:rPr>
            </w:pPr>
            <w:r>
              <w:rPr>
                <w:sz w:val="18"/>
                <w:szCs w:val="18"/>
                <w:lang w:val="en-GB"/>
              </w:rPr>
              <w:t>The area of audited activity, the audit findings and any corrective actions that arise from them shall be recorded.</w:t>
            </w:r>
          </w:p>
        </w:tc>
        <w:tc>
          <w:tcPr>
            <w:tcW w:w="900" w:type="dxa"/>
            <w:tcBorders>
              <w:bottom w:val="single" w:sz="4" w:space="0" w:color="auto"/>
            </w:tcBorders>
          </w:tcPr>
          <w:p w14:paraId="43720BE3" w14:textId="77777777" w:rsidR="00843B32" w:rsidRDefault="00843B32" w:rsidP="00865330">
            <w:pPr>
              <w:spacing w:before="40" w:after="40"/>
              <w:jc w:val="both"/>
              <w:rPr>
                <w:lang w:val="en-GB"/>
              </w:rPr>
            </w:pPr>
          </w:p>
        </w:tc>
        <w:tc>
          <w:tcPr>
            <w:tcW w:w="3495" w:type="dxa"/>
            <w:tcBorders>
              <w:bottom w:val="single" w:sz="4" w:space="0" w:color="auto"/>
            </w:tcBorders>
          </w:tcPr>
          <w:p w14:paraId="093EEA6C" w14:textId="77777777" w:rsidR="00843B32" w:rsidRDefault="00843B32" w:rsidP="00865330">
            <w:pPr>
              <w:spacing w:before="40" w:after="40"/>
              <w:jc w:val="both"/>
              <w:rPr>
                <w:lang w:val="en-GB"/>
              </w:rPr>
            </w:pPr>
          </w:p>
        </w:tc>
      </w:tr>
      <w:tr w:rsidR="00843B32" w14:paraId="59857994" w14:textId="77777777" w:rsidTr="00261D06">
        <w:trPr>
          <w:cantSplit/>
        </w:trPr>
        <w:tc>
          <w:tcPr>
            <w:tcW w:w="320" w:type="dxa"/>
            <w:vMerge/>
            <w:tcBorders>
              <w:right w:val="single" w:sz="4" w:space="0" w:color="auto"/>
            </w:tcBorders>
          </w:tcPr>
          <w:p w14:paraId="06E747FC"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71C1519B" w14:textId="77777777" w:rsidR="00843B32" w:rsidRDefault="00843B32" w:rsidP="00865330">
            <w:pPr>
              <w:spacing w:before="40" w:after="40"/>
              <w:ind w:left="-144" w:right="-144"/>
              <w:jc w:val="center"/>
              <w:rPr>
                <w:lang w:val="en-GB"/>
              </w:rPr>
            </w:pPr>
          </w:p>
        </w:tc>
        <w:tc>
          <w:tcPr>
            <w:tcW w:w="524" w:type="dxa"/>
            <w:tcBorders>
              <w:top w:val="single" w:sz="4" w:space="0" w:color="auto"/>
              <w:bottom w:val="single" w:sz="4" w:space="0" w:color="auto"/>
            </w:tcBorders>
            <w:shd w:val="clear" w:color="auto" w:fill="FFFFFF"/>
          </w:tcPr>
          <w:p w14:paraId="206496F4" w14:textId="77777777" w:rsidR="00843B32" w:rsidRDefault="00843B32" w:rsidP="00865330">
            <w:pPr>
              <w:spacing w:before="60" w:after="60"/>
              <w:ind w:left="-144" w:right="-144"/>
              <w:jc w:val="center"/>
              <w:rPr>
                <w:b/>
                <w:sz w:val="18"/>
                <w:lang w:val="en-GB"/>
              </w:rPr>
            </w:pPr>
            <w:r>
              <w:rPr>
                <w:b/>
                <w:sz w:val="18"/>
                <w:lang w:val="en-GB"/>
              </w:rPr>
              <w:t>5.14.4</w:t>
            </w:r>
          </w:p>
        </w:tc>
        <w:tc>
          <w:tcPr>
            <w:tcW w:w="4834" w:type="dxa"/>
            <w:gridSpan w:val="2"/>
            <w:tcBorders>
              <w:bottom w:val="single" w:sz="4" w:space="0" w:color="auto"/>
            </w:tcBorders>
          </w:tcPr>
          <w:p w14:paraId="4DFFDAFE" w14:textId="77777777" w:rsidR="00843B32" w:rsidRDefault="00843B32" w:rsidP="00865330">
            <w:pPr>
              <w:spacing w:before="20"/>
              <w:jc w:val="both"/>
              <w:rPr>
                <w:sz w:val="18"/>
                <w:szCs w:val="18"/>
                <w:lang w:val="en-GB"/>
              </w:rPr>
            </w:pPr>
            <w:r>
              <w:rPr>
                <w:sz w:val="18"/>
                <w:szCs w:val="18"/>
                <w:lang w:val="en-GB"/>
              </w:rPr>
              <w:t xml:space="preserve">Follow-up audit activities shall verify and record the implementation and effectiveness of any corrective actions taken. </w:t>
            </w:r>
          </w:p>
        </w:tc>
        <w:tc>
          <w:tcPr>
            <w:tcW w:w="900" w:type="dxa"/>
            <w:tcBorders>
              <w:bottom w:val="single" w:sz="4" w:space="0" w:color="auto"/>
            </w:tcBorders>
          </w:tcPr>
          <w:p w14:paraId="6B811FA2" w14:textId="77777777" w:rsidR="00843B32" w:rsidRDefault="00843B32" w:rsidP="00865330">
            <w:pPr>
              <w:spacing w:before="40" w:after="40"/>
              <w:jc w:val="both"/>
              <w:rPr>
                <w:lang w:val="en-GB"/>
              </w:rPr>
            </w:pPr>
          </w:p>
        </w:tc>
        <w:tc>
          <w:tcPr>
            <w:tcW w:w="3495" w:type="dxa"/>
            <w:tcBorders>
              <w:bottom w:val="single" w:sz="4" w:space="0" w:color="auto"/>
            </w:tcBorders>
          </w:tcPr>
          <w:p w14:paraId="53A77021" w14:textId="77777777" w:rsidR="00843B32" w:rsidRDefault="00843B32" w:rsidP="00865330">
            <w:pPr>
              <w:spacing w:before="40" w:after="40"/>
              <w:jc w:val="both"/>
              <w:rPr>
                <w:lang w:val="en-GB"/>
              </w:rPr>
            </w:pPr>
          </w:p>
        </w:tc>
      </w:tr>
      <w:tr w:rsidR="00D57F21" w14:paraId="68CA5593" w14:textId="77777777" w:rsidTr="00865330">
        <w:trPr>
          <w:cantSplit/>
          <w:trHeight w:val="156"/>
        </w:trPr>
        <w:tc>
          <w:tcPr>
            <w:tcW w:w="320" w:type="dxa"/>
            <w:vMerge/>
            <w:tcBorders>
              <w:right w:val="single" w:sz="4" w:space="0" w:color="auto"/>
            </w:tcBorders>
          </w:tcPr>
          <w:p w14:paraId="70960991" w14:textId="77777777" w:rsidR="00D57F21" w:rsidRDefault="00D57F21" w:rsidP="00865330">
            <w:pPr>
              <w:spacing w:before="40" w:after="40"/>
              <w:jc w:val="both"/>
              <w:rPr>
                <w:sz w:val="22"/>
                <w:lang w:val="en-GB"/>
              </w:rPr>
            </w:pPr>
          </w:p>
        </w:tc>
        <w:tc>
          <w:tcPr>
            <w:tcW w:w="442" w:type="dxa"/>
            <w:vMerge w:val="restart"/>
            <w:tcBorders>
              <w:left w:val="single" w:sz="4" w:space="0" w:color="auto"/>
            </w:tcBorders>
          </w:tcPr>
          <w:p w14:paraId="46F9E19B" w14:textId="77777777" w:rsidR="00D57F21" w:rsidRDefault="00D57F21" w:rsidP="00865330">
            <w:pPr>
              <w:spacing w:before="60" w:after="60"/>
              <w:ind w:left="-144" w:right="-144"/>
              <w:jc w:val="center"/>
              <w:rPr>
                <w:rFonts w:ascii="Arial" w:hAnsi="Arial"/>
                <w:b/>
                <w:lang w:val="en-GB"/>
              </w:rPr>
            </w:pPr>
            <w:r>
              <w:rPr>
                <w:rFonts w:ascii="Arial" w:hAnsi="Arial"/>
                <w:b/>
                <w:lang w:val="en-GB"/>
              </w:rPr>
              <w:t>5.15</w:t>
            </w:r>
          </w:p>
        </w:tc>
        <w:tc>
          <w:tcPr>
            <w:tcW w:w="9753" w:type="dxa"/>
            <w:gridSpan w:val="5"/>
            <w:tcBorders>
              <w:top w:val="single" w:sz="4" w:space="0" w:color="auto"/>
              <w:bottom w:val="single" w:sz="4" w:space="0" w:color="auto"/>
            </w:tcBorders>
            <w:shd w:val="clear" w:color="auto" w:fill="FFFFFF"/>
            <w:vAlign w:val="center"/>
          </w:tcPr>
          <w:p w14:paraId="7B50E0BB" w14:textId="77777777" w:rsidR="00D57F21" w:rsidRDefault="00D57F21" w:rsidP="00865330">
            <w:pPr>
              <w:spacing w:before="60" w:after="60"/>
              <w:rPr>
                <w:rFonts w:ascii="Arial" w:hAnsi="Arial" w:cs="Arial"/>
                <w:b/>
                <w:lang w:val="en-GB"/>
              </w:rPr>
            </w:pPr>
            <w:r>
              <w:rPr>
                <w:rFonts w:ascii="Arial" w:hAnsi="Arial" w:cs="Arial"/>
                <w:b/>
                <w:lang w:val="en-GB"/>
              </w:rPr>
              <w:t>MANAGEMENT REVIEWS</w:t>
            </w:r>
          </w:p>
        </w:tc>
      </w:tr>
      <w:tr w:rsidR="00843B32" w14:paraId="5EBC9852" w14:textId="77777777" w:rsidTr="00261D06">
        <w:trPr>
          <w:cantSplit/>
          <w:trHeight w:val="156"/>
        </w:trPr>
        <w:tc>
          <w:tcPr>
            <w:tcW w:w="320" w:type="dxa"/>
            <w:vMerge/>
            <w:tcBorders>
              <w:right w:val="single" w:sz="4" w:space="0" w:color="auto"/>
            </w:tcBorders>
          </w:tcPr>
          <w:p w14:paraId="3541DB1E"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3A7FEB42" w14:textId="77777777" w:rsidR="00843B32" w:rsidRDefault="00843B32" w:rsidP="00865330">
            <w:pPr>
              <w:spacing w:before="60" w:after="60"/>
              <w:ind w:left="-144" w:right="-144"/>
              <w:jc w:val="center"/>
              <w:rPr>
                <w:rFonts w:ascii="Arial" w:hAnsi="Arial"/>
                <w:b/>
                <w:lang w:val="en-GB"/>
              </w:rPr>
            </w:pPr>
          </w:p>
        </w:tc>
        <w:tc>
          <w:tcPr>
            <w:tcW w:w="539" w:type="dxa"/>
            <w:gridSpan w:val="2"/>
            <w:tcBorders>
              <w:top w:val="single" w:sz="4" w:space="0" w:color="auto"/>
              <w:bottom w:val="single" w:sz="4" w:space="0" w:color="auto"/>
            </w:tcBorders>
            <w:shd w:val="clear" w:color="auto" w:fill="FFFFFF"/>
          </w:tcPr>
          <w:p w14:paraId="58712941" w14:textId="77777777" w:rsidR="00843B32" w:rsidRDefault="00843B32" w:rsidP="00865330">
            <w:pPr>
              <w:spacing w:before="60" w:after="60"/>
              <w:ind w:left="-136" w:right="-108"/>
              <w:rPr>
                <w:rFonts w:ascii="Arial" w:hAnsi="Arial" w:cs="Arial"/>
                <w:b/>
                <w:lang w:val="en-GB"/>
              </w:rPr>
            </w:pPr>
            <w:r>
              <w:rPr>
                <w:b/>
                <w:sz w:val="18"/>
                <w:lang w:val="en-GB"/>
              </w:rPr>
              <w:t>5.15.1</w:t>
            </w:r>
          </w:p>
        </w:tc>
        <w:tc>
          <w:tcPr>
            <w:tcW w:w="4819" w:type="dxa"/>
            <w:tcBorders>
              <w:top w:val="single" w:sz="4" w:space="0" w:color="auto"/>
              <w:bottom w:val="single" w:sz="4" w:space="0" w:color="auto"/>
            </w:tcBorders>
            <w:shd w:val="clear" w:color="auto" w:fill="FFFFFF"/>
            <w:vAlign w:val="center"/>
          </w:tcPr>
          <w:p w14:paraId="08487A22" w14:textId="77777777" w:rsidR="00843B32" w:rsidRDefault="00843B32" w:rsidP="00865330">
            <w:pPr>
              <w:spacing w:before="20"/>
              <w:jc w:val="both"/>
              <w:rPr>
                <w:sz w:val="18"/>
                <w:szCs w:val="18"/>
                <w:lang w:val="en-GB"/>
              </w:rPr>
            </w:pPr>
            <w:r>
              <w:rPr>
                <w:sz w:val="18"/>
                <w:szCs w:val="18"/>
                <w:lang w:val="en-GB"/>
              </w:rPr>
              <w:t xml:space="preserve">In accordance with a pre-determined schedule and procedure, the proficiency testing provider's top management shall periodically conduct a review of the proficiency testing provider's management system and proficiency testing activities, in order to ensure their continued suitability and effectiveness and to introduce any necessary changes or improvements. The review shall take account of: </w:t>
            </w:r>
          </w:p>
          <w:p w14:paraId="5F8223D2" w14:textId="77777777" w:rsidR="00843B32" w:rsidRDefault="00843B32" w:rsidP="00D57F21">
            <w:pPr>
              <w:numPr>
                <w:ilvl w:val="0"/>
                <w:numId w:val="39"/>
              </w:numPr>
              <w:spacing w:before="20"/>
              <w:rPr>
                <w:sz w:val="18"/>
                <w:szCs w:val="18"/>
                <w:lang w:val="en-GB"/>
              </w:rPr>
            </w:pPr>
            <w:r>
              <w:rPr>
                <w:sz w:val="18"/>
                <w:szCs w:val="18"/>
                <w:lang w:val="en-GB"/>
              </w:rPr>
              <w:t xml:space="preserve">the suitability of policies and procedures; </w:t>
            </w:r>
          </w:p>
          <w:p w14:paraId="1EA51558" w14:textId="77777777" w:rsidR="00843B32" w:rsidRDefault="00843B32" w:rsidP="00D57F21">
            <w:pPr>
              <w:numPr>
                <w:ilvl w:val="0"/>
                <w:numId w:val="39"/>
              </w:numPr>
              <w:spacing w:before="20"/>
              <w:rPr>
                <w:sz w:val="18"/>
                <w:szCs w:val="18"/>
                <w:lang w:val="en-GB"/>
              </w:rPr>
            </w:pPr>
            <w:r>
              <w:rPr>
                <w:sz w:val="18"/>
                <w:szCs w:val="18"/>
                <w:lang w:val="en-GB"/>
              </w:rPr>
              <w:t xml:space="preserve">reports from management and supervisory personnel; </w:t>
            </w:r>
          </w:p>
          <w:p w14:paraId="3E309395" w14:textId="77777777" w:rsidR="00843B32" w:rsidRDefault="00843B32" w:rsidP="00D57F21">
            <w:pPr>
              <w:numPr>
                <w:ilvl w:val="0"/>
                <w:numId w:val="39"/>
              </w:numPr>
              <w:spacing w:before="20"/>
              <w:rPr>
                <w:sz w:val="18"/>
                <w:szCs w:val="18"/>
                <w:lang w:val="en-GB"/>
              </w:rPr>
            </w:pPr>
            <w:r>
              <w:rPr>
                <w:sz w:val="18"/>
                <w:szCs w:val="18"/>
                <w:lang w:val="en-GB"/>
              </w:rPr>
              <w:t xml:space="preserve">the outcome of recent internal audits; </w:t>
            </w:r>
          </w:p>
          <w:p w14:paraId="689A80F6" w14:textId="77777777" w:rsidR="00843B32" w:rsidRDefault="00843B32" w:rsidP="00D57F21">
            <w:pPr>
              <w:numPr>
                <w:ilvl w:val="0"/>
                <w:numId w:val="39"/>
              </w:numPr>
              <w:spacing w:before="20"/>
              <w:rPr>
                <w:sz w:val="18"/>
                <w:szCs w:val="18"/>
                <w:lang w:val="en-GB"/>
              </w:rPr>
            </w:pPr>
            <w:r>
              <w:rPr>
                <w:sz w:val="18"/>
                <w:szCs w:val="18"/>
                <w:lang w:val="en-GB"/>
              </w:rPr>
              <w:t xml:space="preserve">corrective and preventive actions; </w:t>
            </w:r>
          </w:p>
          <w:p w14:paraId="0A52424D" w14:textId="77777777" w:rsidR="00843B32" w:rsidRDefault="00843B32" w:rsidP="00D57F21">
            <w:pPr>
              <w:numPr>
                <w:ilvl w:val="0"/>
                <w:numId w:val="39"/>
              </w:numPr>
              <w:spacing w:before="20"/>
              <w:rPr>
                <w:sz w:val="18"/>
                <w:szCs w:val="18"/>
                <w:lang w:val="en-GB"/>
              </w:rPr>
            </w:pPr>
            <w:r>
              <w:rPr>
                <w:sz w:val="18"/>
                <w:szCs w:val="18"/>
                <w:lang w:val="en-GB"/>
              </w:rPr>
              <w:t xml:space="preserve">assessments by external bodies; </w:t>
            </w:r>
          </w:p>
          <w:p w14:paraId="10C62ACA" w14:textId="77777777" w:rsidR="00843B32" w:rsidRDefault="00843B32" w:rsidP="00D57F21">
            <w:pPr>
              <w:numPr>
                <w:ilvl w:val="0"/>
                <w:numId w:val="39"/>
              </w:numPr>
              <w:spacing w:before="20"/>
              <w:rPr>
                <w:sz w:val="18"/>
                <w:szCs w:val="18"/>
                <w:lang w:val="en-GB"/>
              </w:rPr>
            </w:pPr>
            <w:r>
              <w:rPr>
                <w:sz w:val="18"/>
                <w:szCs w:val="18"/>
                <w:lang w:val="en-GB"/>
              </w:rPr>
              <w:t xml:space="preserve">changes in the volume and type of work; </w:t>
            </w:r>
          </w:p>
          <w:p w14:paraId="1D643E4F" w14:textId="77777777" w:rsidR="00843B32" w:rsidRDefault="00843B32" w:rsidP="00D57F21">
            <w:pPr>
              <w:numPr>
                <w:ilvl w:val="0"/>
                <w:numId w:val="39"/>
              </w:numPr>
              <w:spacing w:before="20"/>
              <w:rPr>
                <w:sz w:val="18"/>
                <w:szCs w:val="18"/>
                <w:lang w:val="en-GB"/>
              </w:rPr>
            </w:pPr>
            <w:r>
              <w:rPr>
                <w:sz w:val="18"/>
                <w:szCs w:val="18"/>
                <w:lang w:val="en-GB"/>
              </w:rPr>
              <w:t xml:space="preserve">customer, advisory group or participant feedback; </w:t>
            </w:r>
          </w:p>
          <w:p w14:paraId="29B715A5" w14:textId="77777777" w:rsidR="00843B32" w:rsidRDefault="00843B32" w:rsidP="00D57F21">
            <w:pPr>
              <w:numPr>
                <w:ilvl w:val="0"/>
                <w:numId w:val="39"/>
              </w:numPr>
              <w:spacing w:before="20"/>
              <w:rPr>
                <w:sz w:val="18"/>
                <w:szCs w:val="18"/>
                <w:lang w:val="en-GB"/>
              </w:rPr>
            </w:pPr>
            <w:r>
              <w:rPr>
                <w:sz w:val="18"/>
                <w:szCs w:val="18"/>
                <w:lang w:val="en-GB"/>
              </w:rPr>
              <w:t xml:space="preserve">complaints and appeals; </w:t>
            </w:r>
          </w:p>
          <w:p w14:paraId="6FC63693" w14:textId="77777777" w:rsidR="00843B32" w:rsidRDefault="00843B32" w:rsidP="00D57F21">
            <w:pPr>
              <w:numPr>
                <w:ilvl w:val="0"/>
                <w:numId w:val="39"/>
              </w:numPr>
              <w:spacing w:before="20"/>
              <w:rPr>
                <w:sz w:val="18"/>
                <w:szCs w:val="18"/>
                <w:lang w:val="en-GB"/>
              </w:rPr>
            </w:pPr>
            <w:r>
              <w:rPr>
                <w:sz w:val="18"/>
                <w:szCs w:val="18"/>
                <w:lang w:val="en-GB"/>
              </w:rPr>
              <w:t xml:space="preserve">recommendations for improvement; and </w:t>
            </w:r>
          </w:p>
          <w:p w14:paraId="2228AB3A" w14:textId="77777777" w:rsidR="00843B32" w:rsidRDefault="00843B32" w:rsidP="00D57F21">
            <w:pPr>
              <w:numPr>
                <w:ilvl w:val="0"/>
                <w:numId w:val="39"/>
              </w:numPr>
              <w:spacing w:before="20"/>
              <w:rPr>
                <w:sz w:val="18"/>
                <w:szCs w:val="18"/>
                <w:lang w:val="en-GB"/>
              </w:rPr>
            </w:pPr>
            <w:r>
              <w:rPr>
                <w:sz w:val="18"/>
                <w:szCs w:val="18"/>
                <w:lang w:val="en-GB"/>
              </w:rPr>
              <w:t xml:space="preserve">other relevant factors, such as resources and staff training. </w:t>
            </w:r>
          </w:p>
          <w:p w14:paraId="0D3D936F" w14:textId="77777777" w:rsidR="00843B32" w:rsidRDefault="00843B32" w:rsidP="00865330">
            <w:pPr>
              <w:spacing w:before="60" w:after="60"/>
              <w:rPr>
                <w:rFonts w:ascii="Arial" w:hAnsi="Arial" w:cs="Arial"/>
                <w:b/>
                <w:lang w:val="en-GB"/>
              </w:rPr>
            </w:pPr>
          </w:p>
        </w:tc>
        <w:tc>
          <w:tcPr>
            <w:tcW w:w="900" w:type="dxa"/>
            <w:tcBorders>
              <w:top w:val="single" w:sz="4" w:space="0" w:color="auto"/>
              <w:bottom w:val="single" w:sz="4" w:space="0" w:color="auto"/>
            </w:tcBorders>
            <w:shd w:val="clear" w:color="auto" w:fill="FFFFFF"/>
            <w:vAlign w:val="center"/>
          </w:tcPr>
          <w:p w14:paraId="0E4DC81E" w14:textId="77777777" w:rsidR="00843B32" w:rsidRDefault="00843B32" w:rsidP="00865330">
            <w:pPr>
              <w:spacing w:before="60" w:after="60"/>
              <w:rPr>
                <w:rFonts w:ascii="Arial" w:hAnsi="Arial" w:cs="Arial"/>
                <w:b/>
                <w:lang w:val="en-GB"/>
              </w:rPr>
            </w:pPr>
          </w:p>
        </w:tc>
        <w:tc>
          <w:tcPr>
            <w:tcW w:w="3495" w:type="dxa"/>
            <w:tcBorders>
              <w:top w:val="single" w:sz="4" w:space="0" w:color="auto"/>
              <w:bottom w:val="single" w:sz="4" w:space="0" w:color="auto"/>
            </w:tcBorders>
            <w:shd w:val="clear" w:color="auto" w:fill="FFFFFF"/>
            <w:vAlign w:val="center"/>
          </w:tcPr>
          <w:p w14:paraId="5902E29D" w14:textId="77777777" w:rsidR="00843B32" w:rsidRDefault="00843B32" w:rsidP="00865330">
            <w:pPr>
              <w:spacing w:before="60" w:after="60"/>
              <w:rPr>
                <w:rFonts w:ascii="Arial" w:hAnsi="Arial" w:cs="Arial"/>
                <w:b/>
                <w:lang w:val="en-GB"/>
              </w:rPr>
            </w:pPr>
          </w:p>
        </w:tc>
      </w:tr>
      <w:tr w:rsidR="00843B32" w14:paraId="5B6FD777" w14:textId="77777777" w:rsidTr="00261D06">
        <w:trPr>
          <w:cantSplit/>
        </w:trPr>
        <w:tc>
          <w:tcPr>
            <w:tcW w:w="320" w:type="dxa"/>
            <w:vMerge/>
            <w:tcBorders>
              <w:right w:val="single" w:sz="4" w:space="0" w:color="auto"/>
            </w:tcBorders>
          </w:tcPr>
          <w:p w14:paraId="042C623A"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35C0F5C8" w14:textId="77777777" w:rsidR="00843B32" w:rsidRDefault="00843B32" w:rsidP="00865330">
            <w:pPr>
              <w:spacing w:before="40" w:after="40"/>
              <w:ind w:left="-144" w:right="-144"/>
              <w:jc w:val="center"/>
              <w:rPr>
                <w:lang w:val="en-GB"/>
              </w:rPr>
            </w:pPr>
          </w:p>
        </w:tc>
        <w:tc>
          <w:tcPr>
            <w:tcW w:w="524" w:type="dxa"/>
            <w:tcBorders>
              <w:top w:val="single" w:sz="4" w:space="0" w:color="auto"/>
            </w:tcBorders>
            <w:shd w:val="clear" w:color="auto" w:fill="FFFFFF"/>
          </w:tcPr>
          <w:p w14:paraId="46A1C1AA" w14:textId="77777777" w:rsidR="00843B32" w:rsidRDefault="00843B32" w:rsidP="00865330">
            <w:pPr>
              <w:spacing w:before="60" w:after="60"/>
              <w:ind w:left="-144" w:right="-144"/>
              <w:jc w:val="center"/>
              <w:rPr>
                <w:b/>
                <w:sz w:val="18"/>
                <w:lang w:val="en-GB"/>
              </w:rPr>
            </w:pPr>
          </w:p>
        </w:tc>
        <w:tc>
          <w:tcPr>
            <w:tcW w:w="4834" w:type="dxa"/>
            <w:gridSpan w:val="2"/>
            <w:tcBorders>
              <w:bottom w:val="single" w:sz="4" w:space="0" w:color="auto"/>
            </w:tcBorders>
          </w:tcPr>
          <w:p w14:paraId="468F5F97" w14:textId="77777777" w:rsidR="00843B32" w:rsidRPr="008A0CB3" w:rsidRDefault="00843B32" w:rsidP="00865330">
            <w:pPr>
              <w:spacing w:before="20"/>
              <w:jc w:val="both"/>
              <w:rPr>
                <w:i/>
                <w:sz w:val="18"/>
                <w:szCs w:val="18"/>
                <w:lang w:val="en-GB"/>
              </w:rPr>
            </w:pPr>
            <w:r w:rsidRPr="008A0CB3">
              <w:rPr>
                <w:i/>
                <w:sz w:val="18"/>
                <w:szCs w:val="18"/>
                <w:lang w:val="en-GB"/>
              </w:rPr>
              <w:t xml:space="preserve">NOTE 1: A typical period for conducting a management review is once every 12 months. </w:t>
            </w:r>
          </w:p>
          <w:p w14:paraId="0552EC9D" w14:textId="77777777" w:rsidR="00843B32" w:rsidRPr="008A0CB3" w:rsidRDefault="00843B32" w:rsidP="00865330">
            <w:pPr>
              <w:spacing w:before="20"/>
              <w:jc w:val="both"/>
              <w:rPr>
                <w:i/>
                <w:sz w:val="18"/>
                <w:szCs w:val="18"/>
                <w:lang w:val="en-GB"/>
              </w:rPr>
            </w:pPr>
          </w:p>
          <w:p w14:paraId="594C04D2" w14:textId="77777777" w:rsidR="00843B32" w:rsidRPr="008A0CB3" w:rsidRDefault="00843B32" w:rsidP="00865330">
            <w:pPr>
              <w:spacing w:before="20"/>
              <w:jc w:val="both"/>
              <w:rPr>
                <w:i/>
                <w:sz w:val="18"/>
                <w:szCs w:val="18"/>
                <w:lang w:val="en-GB"/>
              </w:rPr>
            </w:pPr>
            <w:r w:rsidRPr="008A0CB3">
              <w:rPr>
                <w:i/>
                <w:sz w:val="18"/>
                <w:szCs w:val="18"/>
                <w:lang w:val="en-GB"/>
              </w:rPr>
              <w:t xml:space="preserve">NOTE 2: Results can feed into the proficiency testing provider's planning system and can include the objectives and action plans. </w:t>
            </w:r>
          </w:p>
          <w:p w14:paraId="5461D88F" w14:textId="77777777" w:rsidR="00843B32" w:rsidRPr="008A0CB3" w:rsidRDefault="00843B32" w:rsidP="00865330">
            <w:pPr>
              <w:spacing w:before="20"/>
              <w:jc w:val="both"/>
              <w:rPr>
                <w:i/>
                <w:sz w:val="18"/>
                <w:szCs w:val="18"/>
                <w:lang w:val="en-GB"/>
              </w:rPr>
            </w:pPr>
          </w:p>
          <w:p w14:paraId="48BDD1D9" w14:textId="77777777" w:rsidR="00843B32" w:rsidRPr="008A0CB3" w:rsidRDefault="00843B32" w:rsidP="00865330">
            <w:pPr>
              <w:spacing w:before="20"/>
              <w:jc w:val="both"/>
              <w:rPr>
                <w:i/>
                <w:sz w:val="18"/>
                <w:szCs w:val="18"/>
                <w:lang w:val="en-GB"/>
              </w:rPr>
            </w:pPr>
            <w:r w:rsidRPr="008A0CB3">
              <w:rPr>
                <w:i/>
                <w:sz w:val="18"/>
                <w:szCs w:val="18"/>
                <w:lang w:val="en-GB"/>
              </w:rPr>
              <w:t xml:space="preserve">NOTE 3: A management review includes consideration of related subjects at regular management meetings. </w:t>
            </w:r>
          </w:p>
          <w:p w14:paraId="35283AE3" w14:textId="77777777" w:rsidR="00843B32" w:rsidRPr="008A0CB3" w:rsidRDefault="00843B32" w:rsidP="00865330">
            <w:pPr>
              <w:spacing w:before="20"/>
              <w:jc w:val="both"/>
              <w:rPr>
                <w:i/>
                <w:sz w:val="18"/>
                <w:szCs w:val="18"/>
                <w:lang w:val="en-GB"/>
              </w:rPr>
            </w:pPr>
          </w:p>
          <w:p w14:paraId="6367F420" w14:textId="77777777" w:rsidR="00843B32" w:rsidRDefault="00843B32" w:rsidP="00865330">
            <w:pPr>
              <w:spacing w:before="20"/>
              <w:jc w:val="both"/>
              <w:rPr>
                <w:sz w:val="18"/>
                <w:szCs w:val="18"/>
                <w:lang w:val="en-GB"/>
              </w:rPr>
            </w:pPr>
            <w:r w:rsidRPr="008A0CB3">
              <w:rPr>
                <w:i/>
                <w:sz w:val="18"/>
                <w:szCs w:val="18"/>
                <w:lang w:val="en-GB"/>
              </w:rPr>
              <w:t xml:space="preserve">NOTE </w:t>
            </w:r>
            <w:proofErr w:type="gramStart"/>
            <w:r w:rsidRPr="008A0CB3">
              <w:rPr>
                <w:i/>
                <w:sz w:val="18"/>
                <w:szCs w:val="18"/>
                <w:lang w:val="en-GB"/>
              </w:rPr>
              <w:t>4  Where</w:t>
            </w:r>
            <w:proofErr w:type="gramEnd"/>
            <w:r w:rsidRPr="008A0CB3">
              <w:rPr>
                <w:i/>
                <w:sz w:val="18"/>
                <w:szCs w:val="18"/>
                <w:lang w:val="en-GB"/>
              </w:rPr>
              <w:t xml:space="preserve"> the proficiency testing provider is part of a larger organization, it can be appropriate to hold a separate review meeting to cover proficiency testing activities.</w:t>
            </w:r>
            <w:r>
              <w:rPr>
                <w:sz w:val="18"/>
                <w:szCs w:val="18"/>
                <w:lang w:val="en-GB"/>
              </w:rPr>
              <w:t xml:space="preserve"> </w:t>
            </w:r>
          </w:p>
        </w:tc>
        <w:tc>
          <w:tcPr>
            <w:tcW w:w="900" w:type="dxa"/>
            <w:tcBorders>
              <w:bottom w:val="single" w:sz="4" w:space="0" w:color="auto"/>
            </w:tcBorders>
          </w:tcPr>
          <w:p w14:paraId="260D4B6A" w14:textId="77777777" w:rsidR="00843B32" w:rsidRDefault="00843B32" w:rsidP="00865330">
            <w:pPr>
              <w:spacing w:before="40" w:after="40"/>
              <w:jc w:val="both"/>
              <w:rPr>
                <w:lang w:val="en-GB"/>
              </w:rPr>
            </w:pPr>
          </w:p>
        </w:tc>
        <w:tc>
          <w:tcPr>
            <w:tcW w:w="3495" w:type="dxa"/>
            <w:tcBorders>
              <w:bottom w:val="single" w:sz="4" w:space="0" w:color="auto"/>
            </w:tcBorders>
          </w:tcPr>
          <w:p w14:paraId="6712E88A" w14:textId="77777777" w:rsidR="00843B32" w:rsidRDefault="00843B32" w:rsidP="00865330">
            <w:pPr>
              <w:spacing w:before="40" w:after="40"/>
              <w:jc w:val="both"/>
              <w:rPr>
                <w:lang w:val="en-GB"/>
              </w:rPr>
            </w:pPr>
          </w:p>
        </w:tc>
      </w:tr>
      <w:tr w:rsidR="00843B32" w14:paraId="118A77AA" w14:textId="77777777" w:rsidTr="00261D06">
        <w:trPr>
          <w:cantSplit/>
        </w:trPr>
        <w:tc>
          <w:tcPr>
            <w:tcW w:w="320" w:type="dxa"/>
            <w:vMerge/>
            <w:tcBorders>
              <w:right w:val="single" w:sz="4" w:space="0" w:color="auto"/>
            </w:tcBorders>
          </w:tcPr>
          <w:p w14:paraId="6CA9C832" w14:textId="77777777" w:rsidR="00843B32" w:rsidRDefault="00843B32" w:rsidP="00865330">
            <w:pPr>
              <w:spacing w:before="40" w:after="40"/>
              <w:jc w:val="both"/>
              <w:rPr>
                <w:sz w:val="22"/>
                <w:lang w:val="en-GB"/>
              </w:rPr>
            </w:pPr>
          </w:p>
        </w:tc>
        <w:tc>
          <w:tcPr>
            <w:tcW w:w="442" w:type="dxa"/>
            <w:vMerge/>
            <w:tcBorders>
              <w:left w:val="single" w:sz="4" w:space="0" w:color="auto"/>
            </w:tcBorders>
          </w:tcPr>
          <w:p w14:paraId="48720972" w14:textId="77777777" w:rsidR="00843B32" w:rsidRDefault="00843B32" w:rsidP="00865330">
            <w:pPr>
              <w:spacing w:before="40" w:after="40"/>
              <w:ind w:left="-144" w:right="-144"/>
              <w:jc w:val="center"/>
              <w:rPr>
                <w:lang w:val="en-GB"/>
              </w:rPr>
            </w:pPr>
          </w:p>
        </w:tc>
        <w:tc>
          <w:tcPr>
            <w:tcW w:w="524" w:type="dxa"/>
            <w:tcBorders>
              <w:top w:val="single" w:sz="4" w:space="0" w:color="auto"/>
              <w:bottom w:val="single" w:sz="4" w:space="0" w:color="auto"/>
            </w:tcBorders>
            <w:shd w:val="clear" w:color="auto" w:fill="FFFFFF"/>
          </w:tcPr>
          <w:p w14:paraId="59E127D0" w14:textId="77777777" w:rsidR="00843B32" w:rsidRDefault="00843B32" w:rsidP="00865330">
            <w:pPr>
              <w:spacing w:before="60" w:after="60"/>
              <w:ind w:left="-144" w:right="-144"/>
              <w:jc w:val="center"/>
              <w:rPr>
                <w:b/>
                <w:sz w:val="18"/>
                <w:lang w:val="en-GB"/>
              </w:rPr>
            </w:pPr>
            <w:r>
              <w:rPr>
                <w:b/>
                <w:sz w:val="18"/>
                <w:lang w:val="en-GB"/>
              </w:rPr>
              <w:t>5.15.2</w:t>
            </w:r>
          </w:p>
        </w:tc>
        <w:tc>
          <w:tcPr>
            <w:tcW w:w="4834" w:type="dxa"/>
            <w:gridSpan w:val="2"/>
            <w:tcBorders>
              <w:bottom w:val="single" w:sz="4" w:space="0" w:color="auto"/>
            </w:tcBorders>
          </w:tcPr>
          <w:p w14:paraId="2DC148C1" w14:textId="77777777" w:rsidR="00843B32" w:rsidRDefault="00843B32" w:rsidP="00865330">
            <w:pPr>
              <w:spacing w:before="20"/>
              <w:jc w:val="both"/>
              <w:rPr>
                <w:sz w:val="18"/>
                <w:szCs w:val="18"/>
                <w:lang w:val="en-GB"/>
              </w:rPr>
            </w:pPr>
            <w:r>
              <w:rPr>
                <w:sz w:val="18"/>
                <w:szCs w:val="18"/>
                <w:lang w:val="en-GB"/>
              </w:rPr>
              <w:t>Findings from management reviews, and the actions that arise from them, shall be recorded. The management shall ensure that those actions are discharged within an appropriate and agreed timescale.</w:t>
            </w:r>
          </w:p>
        </w:tc>
        <w:tc>
          <w:tcPr>
            <w:tcW w:w="900" w:type="dxa"/>
            <w:tcBorders>
              <w:bottom w:val="single" w:sz="4" w:space="0" w:color="auto"/>
            </w:tcBorders>
          </w:tcPr>
          <w:p w14:paraId="6B10E70E" w14:textId="77777777" w:rsidR="00843B32" w:rsidRDefault="00843B32" w:rsidP="00865330">
            <w:pPr>
              <w:spacing w:before="40" w:after="40"/>
              <w:jc w:val="both"/>
              <w:rPr>
                <w:lang w:val="en-GB"/>
              </w:rPr>
            </w:pPr>
          </w:p>
        </w:tc>
        <w:tc>
          <w:tcPr>
            <w:tcW w:w="3495" w:type="dxa"/>
            <w:tcBorders>
              <w:bottom w:val="single" w:sz="4" w:space="0" w:color="auto"/>
            </w:tcBorders>
          </w:tcPr>
          <w:p w14:paraId="027D0737" w14:textId="77777777" w:rsidR="00843B32" w:rsidRDefault="00843B32" w:rsidP="00865330">
            <w:pPr>
              <w:spacing w:before="40" w:after="40"/>
              <w:jc w:val="both"/>
              <w:rPr>
                <w:lang w:val="en-GB"/>
              </w:rPr>
            </w:pPr>
          </w:p>
        </w:tc>
      </w:tr>
    </w:tbl>
    <w:p w14:paraId="081D6E75" w14:textId="77777777" w:rsidR="00D57F21" w:rsidRDefault="00D57F21">
      <w:pPr>
        <w:spacing w:after="200" w:line="276" w:lineRule="auto"/>
        <w:rPr>
          <w:rFonts w:ascii="Arial" w:hAnsi="Arial" w:cs="Arial"/>
          <w:b/>
          <w:sz w:val="22"/>
          <w:szCs w:val="22"/>
          <w:lang w:val="en-GB"/>
        </w:rPr>
      </w:pPr>
    </w:p>
    <w:p w14:paraId="6C2343BC" w14:textId="77777777" w:rsidR="001F1D4B" w:rsidRDefault="001F1D4B">
      <w:pPr>
        <w:spacing w:after="200" w:line="276" w:lineRule="auto"/>
        <w:rPr>
          <w:rFonts w:ascii="Arial" w:hAnsi="Arial" w:cs="Arial"/>
          <w:b/>
          <w:sz w:val="22"/>
          <w:szCs w:val="22"/>
          <w:lang w:val="en-GB"/>
        </w:rPr>
      </w:pPr>
    </w:p>
    <w:p w14:paraId="1FEA7D35" w14:textId="77777777" w:rsidR="00BC2C16" w:rsidRDefault="00BC2C16">
      <w:pPr>
        <w:spacing w:after="200" w:line="276" w:lineRule="auto"/>
        <w:rPr>
          <w:rFonts w:ascii="Arial" w:hAnsi="Arial" w:cs="Arial"/>
          <w:b/>
          <w:sz w:val="22"/>
          <w:szCs w:val="22"/>
          <w:lang w:val="en-GB"/>
        </w:rPr>
      </w:pPr>
    </w:p>
    <w:p w14:paraId="01D2221D" w14:textId="77777777" w:rsidR="00BC2C16" w:rsidRDefault="00BC2C16">
      <w:pPr>
        <w:spacing w:after="200" w:line="276" w:lineRule="auto"/>
        <w:rPr>
          <w:rFonts w:ascii="Arial" w:hAnsi="Arial" w:cs="Arial"/>
          <w:b/>
          <w:sz w:val="22"/>
          <w:szCs w:val="22"/>
          <w:lang w:val="en-GB"/>
        </w:rPr>
      </w:pPr>
    </w:p>
    <w:p w14:paraId="75736D6D" w14:textId="77777777" w:rsidR="00BC2C16" w:rsidRDefault="00BC2C16">
      <w:pPr>
        <w:spacing w:after="200" w:line="276" w:lineRule="auto"/>
        <w:rPr>
          <w:rFonts w:ascii="Arial" w:hAnsi="Arial" w:cs="Arial"/>
          <w:b/>
          <w:sz w:val="22"/>
          <w:szCs w:val="22"/>
          <w:lang w:val="en-GB"/>
        </w:rPr>
      </w:pPr>
    </w:p>
    <w:p w14:paraId="6839E5F5" w14:textId="77777777" w:rsidR="00BC2C16" w:rsidRDefault="00BC2C16">
      <w:pPr>
        <w:spacing w:after="200" w:line="276" w:lineRule="auto"/>
        <w:rPr>
          <w:rFonts w:ascii="Arial" w:hAnsi="Arial" w:cs="Arial"/>
          <w:b/>
          <w:sz w:val="22"/>
          <w:szCs w:val="22"/>
          <w:lang w:val="en-GB"/>
        </w:rPr>
      </w:pPr>
    </w:p>
    <w:p w14:paraId="1037E669" w14:textId="77777777" w:rsidR="00BC2C16" w:rsidRDefault="00BC2C16">
      <w:pPr>
        <w:spacing w:after="200" w:line="276" w:lineRule="auto"/>
        <w:rPr>
          <w:rFonts w:ascii="Arial" w:hAnsi="Arial" w:cs="Arial"/>
          <w:b/>
          <w:sz w:val="22"/>
          <w:szCs w:val="22"/>
          <w:lang w:val="en-GB"/>
        </w:rPr>
      </w:pPr>
    </w:p>
    <w:p w14:paraId="4B8F0E07" w14:textId="77777777" w:rsidR="00BC2C16" w:rsidRDefault="00BC2C16">
      <w:pPr>
        <w:spacing w:after="200" w:line="276" w:lineRule="auto"/>
        <w:rPr>
          <w:rFonts w:ascii="Arial" w:hAnsi="Arial" w:cs="Arial"/>
          <w:b/>
          <w:sz w:val="22"/>
          <w:szCs w:val="22"/>
          <w:lang w:val="en-GB"/>
        </w:rPr>
      </w:pPr>
    </w:p>
    <w:p w14:paraId="4A1A121C" w14:textId="77777777" w:rsidR="00BC2C16" w:rsidRDefault="00BC2C16">
      <w:pPr>
        <w:spacing w:after="200" w:line="276" w:lineRule="auto"/>
        <w:rPr>
          <w:rFonts w:ascii="Arial" w:hAnsi="Arial" w:cs="Arial"/>
          <w:b/>
          <w:sz w:val="22"/>
          <w:szCs w:val="22"/>
          <w:lang w:val="en-GB"/>
        </w:rPr>
      </w:pPr>
    </w:p>
    <w:p w14:paraId="6535A7C4" w14:textId="77777777" w:rsidR="00BC2C16" w:rsidRDefault="00BC2C16">
      <w:pPr>
        <w:spacing w:after="200" w:line="276" w:lineRule="auto"/>
        <w:rPr>
          <w:rFonts w:ascii="Arial" w:hAnsi="Arial" w:cs="Arial"/>
          <w:b/>
          <w:sz w:val="22"/>
          <w:szCs w:val="22"/>
          <w:lang w:val="en-GB"/>
        </w:rPr>
      </w:pPr>
    </w:p>
    <w:p w14:paraId="5672041C" w14:textId="77777777" w:rsidR="00BC2C16" w:rsidRDefault="00BC2C16">
      <w:pPr>
        <w:spacing w:after="200" w:line="276" w:lineRule="auto"/>
        <w:rPr>
          <w:rFonts w:ascii="Arial" w:hAnsi="Arial" w:cs="Arial"/>
          <w:b/>
          <w:sz w:val="22"/>
          <w:szCs w:val="22"/>
          <w:lang w:val="en-GB"/>
        </w:rPr>
      </w:pPr>
    </w:p>
    <w:p w14:paraId="6F149450" w14:textId="77777777" w:rsidR="00BC2C16" w:rsidRDefault="00BC2C16">
      <w:pPr>
        <w:spacing w:after="200" w:line="276" w:lineRule="auto"/>
        <w:rPr>
          <w:rFonts w:ascii="Arial" w:hAnsi="Arial" w:cs="Arial"/>
          <w:b/>
          <w:sz w:val="22"/>
          <w:szCs w:val="22"/>
          <w:lang w:val="en-GB"/>
        </w:rPr>
      </w:pPr>
    </w:p>
    <w:p w14:paraId="038AC1B8" w14:textId="77777777" w:rsidR="00BC2C16" w:rsidRDefault="00BC2C16">
      <w:pPr>
        <w:spacing w:after="200" w:line="276" w:lineRule="auto"/>
        <w:rPr>
          <w:rFonts w:ascii="Arial" w:hAnsi="Arial" w:cs="Arial"/>
          <w:b/>
          <w:sz w:val="22"/>
          <w:szCs w:val="22"/>
          <w:lang w:val="en-GB"/>
        </w:rPr>
      </w:pPr>
    </w:p>
    <w:p w14:paraId="7D365EAC" w14:textId="77777777" w:rsidR="00BC2C16" w:rsidRDefault="00BC2C16">
      <w:pPr>
        <w:spacing w:after="200" w:line="276" w:lineRule="auto"/>
        <w:rPr>
          <w:rFonts w:ascii="Arial" w:hAnsi="Arial" w:cs="Arial"/>
          <w:b/>
          <w:sz w:val="22"/>
          <w:szCs w:val="22"/>
          <w:lang w:val="en-GB"/>
        </w:rPr>
      </w:pPr>
    </w:p>
    <w:p w14:paraId="29DADA7B" w14:textId="77777777" w:rsidR="00BC2C16" w:rsidRDefault="00BC2C16">
      <w:pPr>
        <w:spacing w:after="200" w:line="276" w:lineRule="auto"/>
        <w:rPr>
          <w:rFonts w:ascii="Arial" w:hAnsi="Arial" w:cs="Arial"/>
          <w:b/>
          <w:sz w:val="22"/>
          <w:szCs w:val="22"/>
          <w:lang w:val="en-GB"/>
        </w:rPr>
      </w:pPr>
    </w:p>
    <w:p w14:paraId="4BFC6D09" w14:textId="77777777" w:rsidR="00BC2C16" w:rsidRPr="005C7462" w:rsidRDefault="00BC2C16">
      <w:pPr>
        <w:spacing w:after="200" w:line="276" w:lineRule="auto"/>
        <w:rPr>
          <w:rFonts w:ascii="Arial" w:hAnsi="Arial" w:cs="Arial"/>
          <w:b/>
          <w:sz w:val="22"/>
          <w:szCs w:val="22"/>
          <w:lang w:val="en-GB"/>
        </w:rPr>
      </w:pPr>
    </w:p>
    <w:p w14:paraId="2DEFCFA2" w14:textId="77777777" w:rsidR="00261D06" w:rsidRDefault="00261D06">
      <w:pPr>
        <w:spacing w:after="200" w:line="276" w:lineRule="auto"/>
        <w:rPr>
          <w:rFonts w:ascii="Arial" w:hAnsi="Arial" w:cs="Arial"/>
          <w:b/>
          <w:bCs/>
          <w:lang w:val="en-GB"/>
        </w:rPr>
      </w:pPr>
      <w:r>
        <w:rPr>
          <w:rFonts w:ascii="Arial" w:hAnsi="Arial" w:cs="Arial"/>
          <w:b/>
          <w:bCs/>
          <w:lang w:val="en-GB"/>
        </w:rPr>
        <w:br w:type="page"/>
      </w:r>
    </w:p>
    <w:p w14:paraId="63FD39C3" w14:textId="77777777" w:rsidR="0031575A" w:rsidRPr="00857219" w:rsidRDefault="0031575A" w:rsidP="0031575A">
      <w:pPr>
        <w:keepNext/>
        <w:ind w:right="366"/>
        <w:jc w:val="right"/>
        <w:outlineLvl w:val="3"/>
        <w:rPr>
          <w:rFonts w:ascii="Arial" w:hAnsi="Arial" w:cs="Arial"/>
          <w:b/>
          <w:bCs/>
          <w:lang w:val="en-GB"/>
        </w:rPr>
      </w:pPr>
      <w:r w:rsidRPr="00857219">
        <w:rPr>
          <w:rFonts w:ascii="Arial" w:hAnsi="Arial" w:cs="Arial"/>
          <w:b/>
          <w:bCs/>
          <w:lang w:val="en-GB"/>
        </w:rPr>
        <w:lastRenderedPageBreak/>
        <w:t xml:space="preserve">Form 74 </w:t>
      </w:r>
    </w:p>
    <w:p w14:paraId="049DEBB9" w14:textId="77777777" w:rsidR="0031575A" w:rsidRPr="009C76A2" w:rsidRDefault="0031575A" w:rsidP="0031575A">
      <w:pPr>
        <w:jc w:val="both"/>
        <w:rPr>
          <w:rFonts w:ascii="Arial" w:hAnsi="Arial" w:cs="Arial"/>
          <w:b/>
          <w:lang w:val="en-GB"/>
        </w:rPr>
      </w:pPr>
    </w:p>
    <w:p w14:paraId="3968D1AE" w14:textId="77777777" w:rsidR="0031575A" w:rsidRPr="009C76A2" w:rsidRDefault="0031575A" w:rsidP="0031575A">
      <w:pPr>
        <w:rPr>
          <w:rFonts w:ascii="Arial" w:hAnsi="Arial" w:cs="Arial"/>
          <w:b/>
          <w:lang w:val="en-GB"/>
        </w:rPr>
      </w:pPr>
    </w:p>
    <w:p w14:paraId="0540BFE7" w14:textId="77777777" w:rsidR="0031575A" w:rsidRPr="009C76A2" w:rsidRDefault="0031575A" w:rsidP="0031575A">
      <w:pPr>
        <w:jc w:val="center"/>
        <w:rPr>
          <w:rFonts w:ascii="Arial" w:hAnsi="Arial" w:cs="Arial"/>
          <w:b/>
        </w:rPr>
      </w:pPr>
      <w:r w:rsidRPr="009C76A2">
        <w:rPr>
          <w:rFonts w:ascii="Arial" w:hAnsi="Arial" w:cs="Arial"/>
          <w:b/>
        </w:rPr>
        <w:t>DECLARATION OF IMPARTIALITY &amp; CONFIDENTIALITY</w:t>
      </w:r>
    </w:p>
    <w:p w14:paraId="200EC388" w14:textId="77777777" w:rsidR="0031575A" w:rsidRPr="009C76A2" w:rsidRDefault="0031575A" w:rsidP="0031575A">
      <w:pPr>
        <w:jc w:val="center"/>
        <w:rPr>
          <w:rFonts w:ascii="Arial" w:hAnsi="Arial" w:cs="Arial"/>
          <w:lang w:val="en-GB"/>
        </w:rPr>
      </w:pPr>
      <w:r w:rsidRPr="009C76A2">
        <w:rPr>
          <w:rFonts w:ascii="Arial" w:hAnsi="Arial" w:cs="Arial"/>
          <w:lang w:val="en-GB"/>
        </w:rPr>
        <w:t>(to be filled in by each Assessor and enclosed with the Assessment report)</w:t>
      </w:r>
    </w:p>
    <w:p w14:paraId="716FFE3D" w14:textId="77777777" w:rsidR="0031575A" w:rsidRPr="009C76A2" w:rsidRDefault="0031575A" w:rsidP="0031575A">
      <w:pPr>
        <w:jc w:val="both"/>
        <w:rPr>
          <w:rFonts w:ascii="Arial" w:hAnsi="Arial" w:cs="Arial"/>
          <w:b/>
          <w:lang w:val="en-GB"/>
        </w:rPr>
      </w:pPr>
    </w:p>
    <w:tbl>
      <w:tblPr>
        <w:tblW w:w="46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8"/>
        <w:gridCol w:w="4009"/>
        <w:gridCol w:w="3539"/>
      </w:tblGrid>
      <w:tr w:rsidR="0031575A" w:rsidRPr="009C76A2" w14:paraId="0442EF47" w14:textId="77777777" w:rsidTr="003E528D">
        <w:trPr>
          <w:jc w:val="center"/>
        </w:trPr>
        <w:tc>
          <w:tcPr>
            <w:tcW w:w="975" w:type="pct"/>
          </w:tcPr>
          <w:p w14:paraId="70794F16" w14:textId="77777777" w:rsidR="0031575A" w:rsidRPr="009C76A2" w:rsidRDefault="0031575A" w:rsidP="003E528D">
            <w:pPr>
              <w:rPr>
                <w:rFonts w:ascii="Arial" w:hAnsi="Arial" w:cs="Arial"/>
                <w:b/>
                <w:lang w:val="en-GB"/>
              </w:rPr>
            </w:pPr>
            <w:r w:rsidRPr="009C76A2">
              <w:rPr>
                <w:rFonts w:ascii="Arial" w:hAnsi="Arial" w:cs="Arial"/>
                <w:b/>
                <w:lang w:val="en-GB"/>
              </w:rPr>
              <w:t>Name</w:t>
            </w:r>
          </w:p>
        </w:tc>
        <w:tc>
          <w:tcPr>
            <w:tcW w:w="2138" w:type="pct"/>
          </w:tcPr>
          <w:p w14:paraId="78DBF29A" w14:textId="77777777" w:rsidR="0031575A" w:rsidRPr="009C76A2" w:rsidRDefault="0031575A" w:rsidP="003E528D">
            <w:pPr>
              <w:tabs>
                <w:tab w:val="center" w:pos="4320"/>
                <w:tab w:val="right" w:pos="8640"/>
              </w:tabs>
              <w:jc w:val="both"/>
              <w:rPr>
                <w:rFonts w:ascii="Arial" w:hAnsi="Arial" w:cs="Arial"/>
              </w:rPr>
            </w:pPr>
          </w:p>
        </w:tc>
        <w:tc>
          <w:tcPr>
            <w:tcW w:w="1886" w:type="pct"/>
          </w:tcPr>
          <w:p w14:paraId="28F708A4" w14:textId="77777777" w:rsidR="0031575A" w:rsidRPr="009C76A2" w:rsidRDefault="0031575A" w:rsidP="003E528D">
            <w:pPr>
              <w:tabs>
                <w:tab w:val="center" w:pos="4320"/>
                <w:tab w:val="right" w:pos="8640"/>
              </w:tabs>
              <w:jc w:val="both"/>
              <w:rPr>
                <w:rFonts w:ascii="Arial" w:hAnsi="Arial" w:cs="Arial"/>
                <w:lang w:val="en-GB"/>
              </w:rPr>
            </w:pPr>
            <w:r w:rsidRPr="009C76A2">
              <w:rPr>
                <w:rFonts w:ascii="Arial" w:hAnsi="Arial" w:cs="Arial"/>
                <w:lang w:val="en-GB"/>
              </w:rPr>
              <w:t>Assessor ID:</w:t>
            </w:r>
          </w:p>
          <w:p w14:paraId="28133773" w14:textId="77777777" w:rsidR="0031575A" w:rsidRPr="009C76A2" w:rsidRDefault="0031575A" w:rsidP="003E528D">
            <w:pPr>
              <w:tabs>
                <w:tab w:val="center" w:pos="4320"/>
                <w:tab w:val="right" w:pos="8640"/>
              </w:tabs>
              <w:jc w:val="both"/>
              <w:rPr>
                <w:rFonts w:ascii="Arial" w:hAnsi="Arial" w:cs="Arial"/>
              </w:rPr>
            </w:pPr>
            <w:r w:rsidRPr="009C76A2">
              <w:rPr>
                <w:rFonts w:ascii="Arial" w:hAnsi="Arial" w:cs="Arial"/>
                <w:lang w:val="en-GB"/>
              </w:rPr>
              <w:t>(To be filled in by NABL)</w:t>
            </w:r>
          </w:p>
        </w:tc>
      </w:tr>
      <w:tr w:rsidR="0031575A" w:rsidRPr="009C76A2" w14:paraId="43EE1290" w14:textId="77777777" w:rsidTr="003E528D">
        <w:trPr>
          <w:jc w:val="center"/>
        </w:trPr>
        <w:tc>
          <w:tcPr>
            <w:tcW w:w="975" w:type="pct"/>
          </w:tcPr>
          <w:p w14:paraId="16E228A0" w14:textId="77777777" w:rsidR="0031575A" w:rsidRPr="009C76A2" w:rsidRDefault="0031575A" w:rsidP="003E528D">
            <w:pPr>
              <w:rPr>
                <w:rFonts w:ascii="Arial" w:hAnsi="Arial" w:cs="Arial"/>
                <w:b/>
                <w:lang w:val="en-GB"/>
              </w:rPr>
            </w:pPr>
            <w:r w:rsidRPr="009C76A2">
              <w:rPr>
                <w:rFonts w:ascii="Arial" w:hAnsi="Arial" w:cs="Arial"/>
                <w:b/>
                <w:lang w:val="en-GB"/>
              </w:rPr>
              <w:t>Designation</w:t>
            </w:r>
          </w:p>
        </w:tc>
        <w:tc>
          <w:tcPr>
            <w:tcW w:w="4025" w:type="pct"/>
            <w:gridSpan w:val="2"/>
          </w:tcPr>
          <w:p w14:paraId="7D3D2D94" w14:textId="77777777" w:rsidR="0031575A" w:rsidRPr="009C76A2" w:rsidRDefault="0031575A" w:rsidP="003E528D">
            <w:pPr>
              <w:jc w:val="both"/>
              <w:rPr>
                <w:rFonts w:ascii="Arial" w:hAnsi="Arial" w:cs="Arial"/>
                <w:b/>
                <w:lang w:val="en-GB"/>
              </w:rPr>
            </w:pPr>
          </w:p>
          <w:p w14:paraId="2F0A9475" w14:textId="77777777" w:rsidR="0031575A" w:rsidRPr="009C76A2" w:rsidRDefault="0031575A" w:rsidP="003E528D">
            <w:pPr>
              <w:jc w:val="both"/>
              <w:rPr>
                <w:rFonts w:ascii="Arial" w:hAnsi="Arial" w:cs="Arial"/>
                <w:b/>
                <w:lang w:val="en-GB"/>
              </w:rPr>
            </w:pPr>
          </w:p>
        </w:tc>
      </w:tr>
      <w:tr w:rsidR="0031575A" w:rsidRPr="009C76A2" w14:paraId="4850EB20" w14:textId="77777777" w:rsidTr="003E528D">
        <w:trPr>
          <w:jc w:val="center"/>
        </w:trPr>
        <w:tc>
          <w:tcPr>
            <w:tcW w:w="975" w:type="pct"/>
          </w:tcPr>
          <w:p w14:paraId="1F4AF1C9" w14:textId="77777777" w:rsidR="0031575A" w:rsidRPr="009C76A2" w:rsidRDefault="0031575A" w:rsidP="003E528D">
            <w:pPr>
              <w:rPr>
                <w:rFonts w:ascii="Arial" w:hAnsi="Arial" w:cs="Arial"/>
                <w:b/>
                <w:lang w:val="en-GB"/>
              </w:rPr>
            </w:pPr>
            <w:r w:rsidRPr="009C76A2">
              <w:rPr>
                <w:rFonts w:ascii="Arial" w:hAnsi="Arial" w:cs="Arial"/>
                <w:b/>
                <w:lang w:val="en-GB"/>
              </w:rPr>
              <w:t>Organisation</w:t>
            </w:r>
          </w:p>
        </w:tc>
        <w:tc>
          <w:tcPr>
            <w:tcW w:w="4025" w:type="pct"/>
            <w:gridSpan w:val="2"/>
          </w:tcPr>
          <w:p w14:paraId="192A6CD6" w14:textId="77777777" w:rsidR="0031575A" w:rsidRPr="009C76A2" w:rsidRDefault="0031575A" w:rsidP="003E528D">
            <w:pPr>
              <w:jc w:val="both"/>
              <w:rPr>
                <w:rFonts w:ascii="Arial" w:hAnsi="Arial" w:cs="Arial"/>
                <w:b/>
                <w:lang w:val="en-GB"/>
              </w:rPr>
            </w:pPr>
          </w:p>
          <w:p w14:paraId="0B9E05CB" w14:textId="77777777" w:rsidR="0031575A" w:rsidRPr="009C76A2" w:rsidRDefault="0031575A" w:rsidP="003E528D">
            <w:pPr>
              <w:jc w:val="both"/>
              <w:rPr>
                <w:rFonts w:ascii="Arial" w:hAnsi="Arial" w:cs="Arial"/>
                <w:b/>
                <w:lang w:val="en-GB"/>
              </w:rPr>
            </w:pPr>
          </w:p>
        </w:tc>
      </w:tr>
      <w:tr w:rsidR="0031575A" w:rsidRPr="009C76A2" w14:paraId="73F62723" w14:textId="77777777" w:rsidTr="003E528D">
        <w:trPr>
          <w:trHeight w:val="450"/>
          <w:jc w:val="center"/>
        </w:trPr>
        <w:tc>
          <w:tcPr>
            <w:tcW w:w="975" w:type="pct"/>
          </w:tcPr>
          <w:p w14:paraId="6359152C" w14:textId="77777777" w:rsidR="0031575A" w:rsidRPr="009C76A2" w:rsidRDefault="0031575A" w:rsidP="003E528D">
            <w:pPr>
              <w:rPr>
                <w:rFonts w:ascii="Arial" w:hAnsi="Arial" w:cs="Arial"/>
                <w:b/>
                <w:lang w:val="en-GB"/>
              </w:rPr>
            </w:pPr>
            <w:r w:rsidRPr="009C76A2">
              <w:rPr>
                <w:rFonts w:ascii="Arial" w:hAnsi="Arial" w:cs="Arial"/>
                <w:b/>
                <w:lang w:val="en-GB"/>
              </w:rPr>
              <w:t>Address</w:t>
            </w:r>
          </w:p>
        </w:tc>
        <w:tc>
          <w:tcPr>
            <w:tcW w:w="4025" w:type="pct"/>
            <w:gridSpan w:val="2"/>
          </w:tcPr>
          <w:p w14:paraId="6B8E1E0F" w14:textId="77777777" w:rsidR="0031575A" w:rsidRPr="009C76A2" w:rsidRDefault="0031575A" w:rsidP="003E528D">
            <w:pPr>
              <w:jc w:val="both"/>
              <w:rPr>
                <w:rFonts w:ascii="Arial" w:hAnsi="Arial" w:cs="Arial"/>
                <w:b/>
                <w:lang w:val="en-GB"/>
              </w:rPr>
            </w:pPr>
          </w:p>
          <w:p w14:paraId="462426ED" w14:textId="77777777" w:rsidR="0031575A" w:rsidRPr="009C76A2" w:rsidRDefault="0031575A" w:rsidP="003E528D">
            <w:pPr>
              <w:jc w:val="both"/>
              <w:rPr>
                <w:rFonts w:ascii="Arial" w:hAnsi="Arial" w:cs="Arial"/>
                <w:b/>
                <w:lang w:val="en-GB"/>
              </w:rPr>
            </w:pPr>
          </w:p>
        </w:tc>
      </w:tr>
      <w:tr w:rsidR="0031575A" w:rsidRPr="009C76A2" w14:paraId="0252B9CE" w14:textId="77777777" w:rsidTr="003E528D">
        <w:trPr>
          <w:jc w:val="center"/>
        </w:trPr>
        <w:tc>
          <w:tcPr>
            <w:tcW w:w="975" w:type="pct"/>
          </w:tcPr>
          <w:p w14:paraId="45487023" w14:textId="77777777" w:rsidR="0031575A" w:rsidRPr="009C76A2" w:rsidRDefault="0031575A" w:rsidP="003E528D">
            <w:pPr>
              <w:rPr>
                <w:rFonts w:ascii="Arial" w:hAnsi="Arial" w:cs="Arial"/>
                <w:b/>
                <w:lang w:val="en-GB"/>
              </w:rPr>
            </w:pPr>
            <w:r w:rsidRPr="009C76A2">
              <w:rPr>
                <w:rFonts w:ascii="Arial" w:hAnsi="Arial" w:cs="Arial"/>
                <w:b/>
                <w:lang w:val="en-GB"/>
              </w:rPr>
              <w:t>Capacity</w:t>
            </w:r>
          </w:p>
        </w:tc>
        <w:tc>
          <w:tcPr>
            <w:tcW w:w="4025" w:type="pct"/>
            <w:gridSpan w:val="2"/>
          </w:tcPr>
          <w:p w14:paraId="0702C376" w14:textId="77777777" w:rsidR="0031575A" w:rsidRPr="009C76A2" w:rsidRDefault="0031575A" w:rsidP="003E528D">
            <w:pPr>
              <w:tabs>
                <w:tab w:val="center" w:pos="4320"/>
                <w:tab w:val="right" w:pos="8640"/>
              </w:tabs>
              <w:jc w:val="both"/>
              <w:rPr>
                <w:rFonts w:ascii="Arial" w:hAnsi="Arial" w:cs="Arial"/>
              </w:rPr>
            </w:pPr>
            <w:r w:rsidRPr="009C76A2">
              <w:rPr>
                <w:rFonts w:ascii="Arial" w:hAnsi="Arial" w:cs="Arial"/>
              </w:rPr>
              <w:t>Lead Assessor / Technical Assessor / Technical Expert / Observer</w:t>
            </w:r>
          </w:p>
          <w:p w14:paraId="10114A0E" w14:textId="77777777" w:rsidR="0031575A" w:rsidRPr="009C76A2" w:rsidRDefault="0031575A" w:rsidP="003E528D">
            <w:pPr>
              <w:tabs>
                <w:tab w:val="center" w:pos="4320"/>
                <w:tab w:val="right" w:pos="8640"/>
              </w:tabs>
              <w:jc w:val="both"/>
              <w:rPr>
                <w:rFonts w:ascii="Arial" w:hAnsi="Arial" w:cs="Arial"/>
              </w:rPr>
            </w:pPr>
          </w:p>
        </w:tc>
      </w:tr>
      <w:tr w:rsidR="0031575A" w:rsidRPr="009C76A2" w14:paraId="49C16BE8" w14:textId="77777777" w:rsidTr="003E528D">
        <w:trPr>
          <w:jc w:val="center"/>
        </w:trPr>
        <w:tc>
          <w:tcPr>
            <w:tcW w:w="975" w:type="pct"/>
          </w:tcPr>
          <w:p w14:paraId="3AAEC896" w14:textId="77777777" w:rsidR="0031575A" w:rsidRPr="009C76A2" w:rsidRDefault="0031575A" w:rsidP="003E528D">
            <w:pPr>
              <w:ind w:right="-108"/>
              <w:rPr>
                <w:rFonts w:ascii="Arial" w:hAnsi="Arial" w:cs="Arial"/>
                <w:b/>
                <w:lang w:val="en-GB"/>
              </w:rPr>
            </w:pPr>
            <w:r w:rsidRPr="009C76A2">
              <w:rPr>
                <w:rFonts w:ascii="Arial" w:hAnsi="Arial" w:cs="Arial"/>
                <w:b/>
                <w:lang w:val="en-GB"/>
              </w:rPr>
              <w:t>CAB* Assessed</w:t>
            </w:r>
          </w:p>
        </w:tc>
        <w:tc>
          <w:tcPr>
            <w:tcW w:w="4025" w:type="pct"/>
            <w:gridSpan w:val="2"/>
          </w:tcPr>
          <w:p w14:paraId="5E51F789" w14:textId="77777777" w:rsidR="0031575A" w:rsidRPr="009C76A2" w:rsidRDefault="0031575A" w:rsidP="003E528D">
            <w:pPr>
              <w:jc w:val="both"/>
              <w:rPr>
                <w:rFonts w:ascii="Arial" w:hAnsi="Arial" w:cs="Arial"/>
                <w:lang w:val="en-GB"/>
              </w:rPr>
            </w:pPr>
          </w:p>
          <w:p w14:paraId="099239D6" w14:textId="77777777" w:rsidR="0031575A" w:rsidRPr="009C76A2" w:rsidRDefault="0031575A" w:rsidP="003E528D">
            <w:pPr>
              <w:jc w:val="both"/>
              <w:rPr>
                <w:rFonts w:ascii="Arial" w:hAnsi="Arial" w:cs="Arial"/>
                <w:lang w:val="en-GB"/>
              </w:rPr>
            </w:pPr>
          </w:p>
        </w:tc>
      </w:tr>
      <w:tr w:rsidR="0031575A" w:rsidRPr="009C76A2" w14:paraId="6074EEF0" w14:textId="77777777" w:rsidTr="003E528D">
        <w:trPr>
          <w:jc w:val="center"/>
        </w:trPr>
        <w:tc>
          <w:tcPr>
            <w:tcW w:w="975" w:type="pct"/>
          </w:tcPr>
          <w:p w14:paraId="1C5580B8" w14:textId="77777777" w:rsidR="0031575A" w:rsidRPr="009C76A2" w:rsidRDefault="0031575A" w:rsidP="003E528D">
            <w:pPr>
              <w:rPr>
                <w:rFonts w:ascii="Arial" w:hAnsi="Arial" w:cs="Arial"/>
                <w:b/>
                <w:lang w:val="en-GB"/>
              </w:rPr>
            </w:pPr>
            <w:r w:rsidRPr="009C76A2">
              <w:rPr>
                <w:rFonts w:ascii="Arial" w:hAnsi="Arial" w:cs="Arial"/>
                <w:b/>
                <w:lang w:val="en-GB"/>
              </w:rPr>
              <w:t>Date of Assessment</w:t>
            </w:r>
          </w:p>
        </w:tc>
        <w:tc>
          <w:tcPr>
            <w:tcW w:w="4025" w:type="pct"/>
            <w:gridSpan w:val="2"/>
          </w:tcPr>
          <w:p w14:paraId="1737D9BB" w14:textId="77777777" w:rsidR="0031575A" w:rsidRPr="009C76A2" w:rsidRDefault="0031575A" w:rsidP="003E528D">
            <w:pPr>
              <w:jc w:val="both"/>
              <w:rPr>
                <w:rFonts w:ascii="Arial" w:hAnsi="Arial" w:cs="Arial"/>
                <w:lang w:val="en-GB"/>
              </w:rPr>
            </w:pPr>
          </w:p>
          <w:p w14:paraId="54A887F7" w14:textId="77777777" w:rsidR="0031575A" w:rsidRPr="009C76A2" w:rsidRDefault="0031575A" w:rsidP="003E528D">
            <w:pPr>
              <w:jc w:val="both"/>
              <w:rPr>
                <w:rFonts w:ascii="Arial" w:hAnsi="Arial" w:cs="Arial"/>
                <w:lang w:val="en-GB"/>
              </w:rPr>
            </w:pPr>
          </w:p>
        </w:tc>
      </w:tr>
      <w:tr w:rsidR="0031575A" w:rsidRPr="009C76A2" w14:paraId="2ED477B0" w14:textId="77777777" w:rsidTr="003E528D">
        <w:trPr>
          <w:jc w:val="center"/>
        </w:trPr>
        <w:tc>
          <w:tcPr>
            <w:tcW w:w="975" w:type="pct"/>
          </w:tcPr>
          <w:p w14:paraId="00FF4FB9" w14:textId="77777777" w:rsidR="0031575A" w:rsidRPr="009C76A2" w:rsidRDefault="0031575A" w:rsidP="003E528D">
            <w:pPr>
              <w:rPr>
                <w:rFonts w:ascii="Arial" w:hAnsi="Arial" w:cs="Arial"/>
                <w:b/>
                <w:lang w:val="en-GB"/>
              </w:rPr>
            </w:pPr>
            <w:r w:rsidRPr="009C76A2">
              <w:rPr>
                <w:rFonts w:ascii="Arial" w:hAnsi="Arial" w:cs="Arial"/>
                <w:b/>
                <w:lang w:val="en-GB"/>
              </w:rPr>
              <w:t>Type of Assessment</w:t>
            </w:r>
          </w:p>
        </w:tc>
        <w:tc>
          <w:tcPr>
            <w:tcW w:w="4025" w:type="pct"/>
            <w:gridSpan w:val="2"/>
          </w:tcPr>
          <w:p w14:paraId="5DA21A36" w14:textId="77777777" w:rsidR="0031575A" w:rsidRPr="009C76A2" w:rsidRDefault="00830F1C" w:rsidP="003E528D">
            <w:pPr>
              <w:ind w:right="-108"/>
              <w:jc w:val="both"/>
              <w:rPr>
                <w:rFonts w:ascii="Arial" w:hAnsi="Arial" w:cs="Arial"/>
                <w:i/>
                <w:w w:val="85"/>
                <w:lang w:val="en-GB"/>
              </w:rPr>
            </w:pPr>
            <w:r>
              <w:rPr>
                <w:rFonts w:ascii="Arial" w:hAnsi="Arial" w:cs="Arial"/>
                <w:i/>
                <w:lang w:val="en-GB"/>
              </w:rPr>
              <w:t>Document Review</w:t>
            </w:r>
            <w:r w:rsidR="0031575A" w:rsidRPr="009C76A2">
              <w:rPr>
                <w:rFonts w:ascii="Arial" w:hAnsi="Arial" w:cs="Arial"/>
                <w:i/>
                <w:lang w:val="en-GB"/>
              </w:rPr>
              <w:t xml:space="preserve"> / Pre-Assessment / Final assessment / Onsite Surveillance / Re-Assessment / Supplementary visit</w:t>
            </w:r>
          </w:p>
        </w:tc>
      </w:tr>
    </w:tbl>
    <w:p w14:paraId="280079B9" w14:textId="77777777" w:rsidR="0031575A" w:rsidRPr="009C76A2" w:rsidRDefault="0031575A" w:rsidP="0031575A">
      <w:pPr>
        <w:jc w:val="both"/>
        <w:rPr>
          <w:rFonts w:ascii="Arial" w:hAnsi="Arial" w:cs="Arial"/>
          <w:i/>
          <w:lang w:val="en-GB"/>
        </w:rPr>
      </w:pPr>
    </w:p>
    <w:p w14:paraId="354A7F6E" w14:textId="77777777" w:rsidR="0031575A" w:rsidRPr="009C76A2" w:rsidRDefault="0031575A" w:rsidP="0031575A">
      <w:pPr>
        <w:ind w:left="270" w:right="366"/>
        <w:jc w:val="both"/>
        <w:rPr>
          <w:rFonts w:ascii="Arial" w:hAnsi="Arial" w:cs="Arial"/>
          <w:i/>
          <w:lang w:val="en-GB"/>
        </w:rPr>
      </w:pPr>
      <w:r w:rsidRPr="009C76A2">
        <w:rPr>
          <w:rFonts w:ascii="Arial" w:hAnsi="Arial" w:cs="Arial"/>
          <w:i/>
          <w:lang w:val="en-GB"/>
        </w:rPr>
        <w:t>*CAB – Conformity Assessment Body (Testing / Medical / Calibration laboratory / Proficiency Testing Provider (PTP) / Reference Material Producer (RMP))</w:t>
      </w:r>
    </w:p>
    <w:p w14:paraId="060774E8" w14:textId="77777777" w:rsidR="0031575A" w:rsidRPr="009C76A2" w:rsidRDefault="0031575A" w:rsidP="0031575A">
      <w:pPr>
        <w:jc w:val="both"/>
        <w:rPr>
          <w:rFonts w:ascii="Arial" w:hAnsi="Arial" w:cs="Arial"/>
          <w:lang w:val="en-GB"/>
        </w:rPr>
      </w:pPr>
    </w:p>
    <w:p w14:paraId="671CA8DE" w14:textId="77777777" w:rsidR="0031575A" w:rsidRPr="009C76A2" w:rsidRDefault="0031575A" w:rsidP="0031575A">
      <w:pPr>
        <w:jc w:val="both"/>
        <w:rPr>
          <w:rFonts w:ascii="Arial" w:hAnsi="Arial" w:cs="Arial"/>
          <w:lang w:val="en-GB"/>
        </w:rPr>
      </w:pPr>
    </w:p>
    <w:p w14:paraId="51873C84" w14:textId="77777777" w:rsidR="0031575A" w:rsidRPr="009C76A2" w:rsidRDefault="0031575A" w:rsidP="0031575A">
      <w:pPr>
        <w:tabs>
          <w:tab w:val="center" w:pos="4320"/>
          <w:tab w:val="right" w:pos="8640"/>
        </w:tabs>
        <w:ind w:left="360" w:right="366"/>
        <w:jc w:val="both"/>
        <w:rPr>
          <w:rFonts w:ascii="Arial" w:hAnsi="Arial" w:cs="Arial"/>
          <w:b/>
        </w:rPr>
      </w:pPr>
      <w:r w:rsidRPr="009C76A2">
        <w:rPr>
          <w:rFonts w:ascii="Arial" w:hAnsi="Arial" w:cs="Arial"/>
        </w:rPr>
        <w:t>I _______________________________________________________, hereby declare that I have not offered any consultancy, guidance, supervision or other services to the CAB (</w:t>
      </w:r>
      <w:proofErr w:type="gramStart"/>
      <w:r w:rsidRPr="009C76A2">
        <w:rPr>
          <w:rFonts w:ascii="Arial" w:hAnsi="Arial" w:cs="Arial"/>
        </w:rPr>
        <w:t>e.g.</w:t>
      </w:r>
      <w:proofErr w:type="gramEnd"/>
      <w:r w:rsidRPr="009C76A2">
        <w:rPr>
          <w:rFonts w:ascii="Arial" w:hAnsi="Arial" w:cs="Arial"/>
        </w:rPr>
        <w:t xml:space="preserve"> internal audit), in any way.</w:t>
      </w:r>
    </w:p>
    <w:p w14:paraId="4C29750F" w14:textId="77777777" w:rsidR="0031575A" w:rsidRPr="009C76A2" w:rsidRDefault="0031575A" w:rsidP="0031575A">
      <w:pPr>
        <w:tabs>
          <w:tab w:val="center" w:pos="4320"/>
          <w:tab w:val="right" w:pos="8640"/>
        </w:tabs>
        <w:ind w:left="360" w:right="366"/>
        <w:jc w:val="both"/>
        <w:rPr>
          <w:rFonts w:ascii="Arial" w:hAnsi="Arial" w:cs="Arial"/>
          <w:b/>
        </w:rPr>
      </w:pPr>
    </w:p>
    <w:p w14:paraId="6D7CA9DF" w14:textId="77777777" w:rsidR="0031575A" w:rsidRPr="009C76A2" w:rsidRDefault="0031575A" w:rsidP="0031575A">
      <w:pPr>
        <w:tabs>
          <w:tab w:val="center" w:pos="4320"/>
          <w:tab w:val="right" w:pos="8640"/>
        </w:tabs>
        <w:ind w:left="360" w:right="366"/>
        <w:jc w:val="both"/>
        <w:rPr>
          <w:rFonts w:ascii="Arial" w:hAnsi="Arial" w:cs="Arial"/>
          <w:b/>
        </w:rPr>
      </w:pPr>
      <w:r w:rsidRPr="009C76A2">
        <w:rPr>
          <w:rFonts w:ascii="Arial" w:hAnsi="Arial" w:cs="Arial"/>
        </w:rPr>
        <w:t>I am / am not* an ex-employee of the CAB and am/ am not* related to any person of the management of the CAB.</w:t>
      </w:r>
    </w:p>
    <w:p w14:paraId="628DBFA7" w14:textId="77777777" w:rsidR="0031575A" w:rsidRPr="009C76A2" w:rsidRDefault="0031575A" w:rsidP="0031575A">
      <w:pPr>
        <w:tabs>
          <w:tab w:val="center" w:pos="4320"/>
          <w:tab w:val="right" w:pos="8640"/>
        </w:tabs>
        <w:ind w:left="360" w:right="366"/>
        <w:jc w:val="both"/>
        <w:rPr>
          <w:rFonts w:ascii="Arial" w:hAnsi="Arial" w:cs="Arial"/>
          <w:b/>
        </w:rPr>
      </w:pPr>
    </w:p>
    <w:p w14:paraId="72FE5C61" w14:textId="77777777" w:rsidR="0031575A" w:rsidRPr="009C76A2" w:rsidRDefault="0031575A" w:rsidP="0031575A">
      <w:pPr>
        <w:tabs>
          <w:tab w:val="center" w:pos="4320"/>
          <w:tab w:val="right" w:pos="8640"/>
        </w:tabs>
        <w:ind w:left="360" w:right="366"/>
        <w:jc w:val="both"/>
        <w:rPr>
          <w:rFonts w:ascii="Arial" w:hAnsi="Arial" w:cs="Arial"/>
          <w:b/>
        </w:rPr>
      </w:pPr>
      <w:r w:rsidRPr="009C76A2">
        <w:rPr>
          <w:rFonts w:ascii="Arial" w:hAnsi="Arial" w:cs="Arial"/>
        </w:rPr>
        <w:t xml:space="preserve">I got an opportunity to go through various documents like Quality Manual, Procedural Manuals, Work instructions, Internal reports etc. of the above CAB and other related information that might have been given by NABL. I undertake to maintain strict confidentiality of the information acquired in course of discharge of my responsibility and shall not disclose to any person other than that required by NABL. </w:t>
      </w:r>
    </w:p>
    <w:p w14:paraId="232AF8F7" w14:textId="77777777" w:rsidR="0031575A" w:rsidRPr="009C76A2" w:rsidRDefault="0031575A" w:rsidP="0031575A">
      <w:pPr>
        <w:tabs>
          <w:tab w:val="center" w:pos="4320"/>
          <w:tab w:val="right" w:pos="8640"/>
        </w:tabs>
        <w:ind w:left="360"/>
        <w:jc w:val="both"/>
        <w:rPr>
          <w:rFonts w:ascii="Arial" w:hAnsi="Arial" w:cs="Arial"/>
        </w:rPr>
      </w:pPr>
    </w:p>
    <w:p w14:paraId="429DDBCB" w14:textId="77777777" w:rsidR="0031575A" w:rsidRPr="009C76A2" w:rsidRDefault="0031575A" w:rsidP="0031575A">
      <w:pPr>
        <w:tabs>
          <w:tab w:val="center" w:pos="4320"/>
          <w:tab w:val="right" w:pos="8640"/>
        </w:tabs>
        <w:ind w:left="360"/>
        <w:jc w:val="both"/>
        <w:rPr>
          <w:rFonts w:ascii="Arial" w:hAnsi="Arial" w:cs="Arial"/>
          <w:i/>
        </w:rPr>
      </w:pPr>
      <w:r w:rsidRPr="009C76A2">
        <w:rPr>
          <w:rFonts w:ascii="Arial" w:hAnsi="Arial" w:cs="Arial"/>
          <w:i/>
        </w:rPr>
        <w:t>*Strike out which is not applicable</w:t>
      </w:r>
    </w:p>
    <w:p w14:paraId="3D05E033" w14:textId="77777777" w:rsidR="0031575A" w:rsidRPr="009C76A2" w:rsidRDefault="0031575A" w:rsidP="0031575A">
      <w:pPr>
        <w:tabs>
          <w:tab w:val="center" w:pos="4320"/>
          <w:tab w:val="right" w:pos="8640"/>
        </w:tabs>
        <w:ind w:left="360"/>
        <w:jc w:val="both"/>
        <w:rPr>
          <w:rFonts w:ascii="Arial" w:hAnsi="Arial" w:cs="Arial"/>
          <w:i/>
        </w:rPr>
      </w:pPr>
    </w:p>
    <w:p w14:paraId="2576DC1F" w14:textId="77777777" w:rsidR="0031575A" w:rsidRPr="009C76A2" w:rsidRDefault="0031575A" w:rsidP="0031575A">
      <w:pPr>
        <w:tabs>
          <w:tab w:val="center" w:pos="4320"/>
          <w:tab w:val="right" w:pos="8640"/>
        </w:tabs>
        <w:ind w:left="360"/>
        <w:jc w:val="both"/>
        <w:rPr>
          <w:rFonts w:ascii="Arial" w:hAnsi="Arial" w:cs="Arial"/>
          <w:i/>
        </w:rPr>
      </w:pPr>
    </w:p>
    <w:p w14:paraId="5BE751B3" w14:textId="77777777" w:rsidR="0031575A" w:rsidRPr="009C76A2" w:rsidRDefault="0031575A" w:rsidP="0031575A">
      <w:pPr>
        <w:tabs>
          <w:tab w:val="center" w:pos="4320"/>
          <w:tab w:val="right" w:pos="8640"/>
        </w:tabs>
        <w:ind w:left="360"/>
        <w:jc w:val="both"/>
        <w:rPr>
          <w:rFonts w:ascii="Arial" w:hAnsi="Arial" w:cs="Arial"/>
        </w:rPr>
      </w:pPr>
    </w:p>
    <w:tbl>
      <w:tblPr>
        <w:tblW w:w="5000" w:type="pct"/>
        <w:tblLook w:val="0000" w:firstRow="0" w:lastRow="0" w:firstColumn="0" w:lastColumn="0" w:noHBand="0" w:noVBand="0"/>
      </w:tblPr>
      <w:tblGrid>
        <w:gridCol w:w="1896"/>
        <w:gridCol w:w="8256"/>
      </w:tblGrid>
      <w:tr w:rsidR="0031575A" w:rsidRPr="009C76A2" w14:paraId="5D9D02D5" w14:textId="77777777" w:rsidTr="003E528D">
        <w:trPr>
          <w:trHeight w:val="378"/>
        </w:trPr>
        <w:tc>
          <w:tcPr>
            <w:tcW w:w="934" w:type="pct"/>
          </w:tcPr>
          <w:p w14:paraId="543621F5" w14:textId="77777777" w:rsidR="0031575A" w:rsidRPr="009C76A2" w:rsidRDefault="0031575A" w:rsidP="003E528D">
            <w:pPr>
              <w:ind w:left="360"/>
              <w:jc w:val="both"/>
              <w:rPr>
                <w:rFonts w:ascii="Arial" w:hAnsi="Arial" w:cs="Arial"/>
                <w:lang w:val="en-GB"/>
              </w:rPr>
            </w:pPr>
            <w:r w:rsidRPr="009C76A2">
              <w:rPr>
                <w:rFonts w:ascii="Arial" w:hAnsi="Arial" w:cs="Arial"/>
                <w:lang w:val="en-GB"/>
              </w:rPr>
              <w:t>Date:</w:t>
            </w:r>
          </w:p>
          <w:p w14:paraId="3BC19D5B" w14:textId="77777777" w:rsidR="0031575A" w:rsidRPr="009C76A2" w:rsidRDefault="0031575A" w:rsidP="003E528D">
            <w:pPr>
              <w:ind w:left="360"/>
              <w:jc w:val="both"/>
              <w:rPr>
                <w:rFonts w:ascii="Arial" w:hAnsi="Arial" w:cs="Arial"/>
                <w:lang w:val="en-GB"/>
              </w:rPr>
            </w:pPr>
          </w:p>
        </w:tc>
        <w:tc>
          <w:tcPr>
            <w:tcW w:w="4066" w:type="pct"/>
          </w:tcPr>
          <w:p w14:paraId="0DBE6E60" w14:textId="77777777" w:rsidR="0031575A" w:rsidRPr="009C76A2" w:rsidRDefault="0031575A" w:rsidP="003E528D">
            <w:pPr>
              <w:ind w:left="360"/>
              <w:jc w:val="both"/>
              <w:rPr>
                <w:rFonts w:ascii="Arial" w:hAnsi="Arial" w:cs="Arial"/>
                <w:lang w:val="en-GB"/>
              </w:rPr>
            </w:pPr>
          </w:p>
        </w:tc>
      </w:tr>
      <w:tr w:rsidR="0031575A" w:rsidRPr="009C76A2" w14:paraId="1F36FFC2" w14:textId="77777777" w:rsidTr="003E528D">
        <w:trPr>
          <w:trHeight w:val="286"/>
        </w:trPr>
        <w:tc>
          <w:tcPr>
            <w:tcW w:w="934" w:type="pct"/>
          </w:tcPr>
          <w:p w14:paraId="6B829ACA" w14:textId="77777777" w:rsidR="0031575A" w:rsidRPr="009C76A2" w:rsidRDefault="0031575A" w:rsidP="003E528D">
            <w:pPr>
              <w:ind w:left="360"/>
              <w:jc w:val="both"/>
              <w:rPr>
                <w:rFonts w:ascii="Arial" w:hAnsi="Arial" w:cs="Arial"/>
                <w:lang w:val="en-GB"/>
              </w:rPr>
            </w:pPr>
            <w:r w:rsidRPr="009C76A2">
              <w:rPr>
                <w:rFonts w:ascii="Arial" w:hAnsi="Arial" w:cs="Arial"/>
                <w:lang w:val="en-GB"/>
              </w:rPr>
              <w:t>Place:</w:t>
            </w:r>
          </w:p>
        </w:tc>
        <w:tc>
          <w:tcPr>
            <w:tcW w:w="4066" w:type="pct"/>
          </w:tcPr>
          <w:p w14:paraId="0C79296D" w14:textId="77777777" w:rsidR="0031575A" w:rsidRPr="009C76A2" w:rsidRDefault="0031575A" w:rsidP="003E528D">
            <w:pPr>
              <w:ind w:left="360"/>
              <w:jc w:val="center"/>
              <w:rPr>
                <w:rFonts w:ascii="Arial" w:hAnsi="Arial" w:cs="Arial"/>
                <w:lang w:val="en-GB"/>
              </w:rPr>
            </w:pPr>
            <w:r w:rsidRPr="009C76A2">
              <w:rPr>
                <w:rFonts w:ascii="Arial" w:hAnsi="Arial" w:cs="Arial"/>
                <w:lang w:val="en-GB"/>
              </w:rPr>
              <w:t xml:space="preserve">                                                                          Signature</w:t>
            </w:r>
          </w:p>
        </w:tc>
      </w:tr>
    </w:tbl>
    <w:p w14:paraId="1BFE820E" w14:textId="77777777" w:rsidR="00AC5A08" w:rsidRPr="005C7462" w:rsidRDefault="00AC5A08" w:rsidP="002A0994">
      <w:pPr>
        <w:jc w:val="both"/>
        <w:rPr>
          <w:rFonts w:ascii="Arial" w:hAnsi="Arial" w:cs="Arial"/>
          <w:b/>
          <w:bCs/>
          <w:sz w:val="22"/>
          <w:szCs w:val="22"/>
        </w:rPr>
        <w:sectPr w:rsidR="00AC5A08" w:rsidRPr="005C7462" w:rsidSect="0081108D">
          <w:footerReference w:type="default" r:id="rId9"/>
          <w:pgSz w:w="12240" w:h="15840"/>
          <w:pgMar w:top="1152" w:right="1152" w:bottom="1152" w:left="1152" w:header="720" w:footer="720" w:gutter="0"/>
          <w:pgNumType w:start="1"/>
          <w:cols w:space="720"/>
          <w:docGrid w:linePitch="360"/>
        </w:sectPr>
      </w:pPr>
    </w:p>
    <w:p w14:paraId="0DD01EFE" w14:textId="77777777" w:rsidR="00C15D88" w:rsidRDefault="00C15D88" w:rsidP="0031575A">
      <w:pPr>
        <w:rPr>
          <w:rFonts w:ascii="Arial" w:hAnsi="Arial" w:cs="Arial"/>
          <w:b/>
          <w:bCs/>
          <w:sz w:val="22"/>
          <w:szCs w:val="22"/>
        </w:rPr>
      </w:pPr>
    </w:p>
    <w:p w14:paraId="0441A9D4" w14:textId="77777777" w:rsidR="0031575A" w:rsidRDefault="0031575A" w:rsidP="0031575A">
      <w:pPr>
        <w:rPr>
          <w:rFonts w:ascii="Arial" w:hAnsi="Arial" w:cs="Arial"/>
          <w:b/>
          <w:bCs/>
          <w:sz w:val="22"/>
          <w:szCs w:val="22"/>
        </w:rPr>
      </w:pPr>
    </w:p>
    <w:p w14:paraId="661CDC4A" w14:textId="77777777" w:rsidR="0031575A" w:rsidRDefault="0031575A" w:rsidP="0031575A">
      <w:pPr>
        <w:rPr>
          <w:rFonts w:ascii="Arial" w:hAnsi="Arial" w:cs="Arial"/>
          <w:b/>
          <w:bCs/>
          <w:sz w:val="22"/>
          <w:szCs w:val="22"/>
        </w:rPr>
      </w:pPr>
    </w:p>
    <w:p w14:paraId="7C3BFE83" w14:textId="77777777" w:rsidR="0031575A" w:rsidRDefault="0031575A" w:rsidP="0031575A">
      <w:pPr>
        <w:rPr>
          <w:rFonts w:ascii="Arial" w:hAnsi="Arial" w:cs="Arial"/>
          <w:b/>
          <w:bCs/>
          <w:sz w:val="22"/>
          <w:szCs w:val="22"/>
        </w:rPr>
      </w:pPr>
    </w:p>
    <w:p w14:paraId="249FDC8E" w14:textId="77777777" w:rsidR="0031575A" w:rsidRDefault="0031575A" w:rsidP="0031575A">
      <w:pPr>
        <w:rPr>
          <w:rFonts w:ascii="Arial" w:hAnsi="Arial" w:cs="Arial"/>
          <w:b/>
          <w:bCs/>
          <w:sz w:val="22"/>
          <w:szCs w:val="22"/>
        </w:rPr>
      </w:pPr>
    </w:p>
    <w:p w14:paraId="23DCFBE5" w14:textId="77777777" w:rsidR="0031575A" w:rsidRDefault="0031575A" w:rsidP="0031575A">
      <w:pPr>
        <w:rPr>
          <w:rFonts w:ascii="Arial" w:hAnsi="Arial" w:cs="Arial"/>
          <w:b/>
          <w:bCs/>
          <w:sz w:val="22"/>
          <w:szCs w:val="22"/>
        </w:rPr>
      </w:pPr>
    </w:p>
    <w:p w14:paraId="6FB83E87" w14:textId="77777777" w:rsidR="0031575A" w:rsidRDefault="0031575A" w:rsidP="0031575A">
      <w:pPr>
        <w:rPr>
          <w:rFonts w:ascii="Arial" w:hAnsi="Arial" w:cs="Arial"/>
          <w:b/>
          <w:bCs/>
          <w:sz w:val="22"/>
          <w:szCs w:val="22"/>
        </w:rPr>
      </w:pPr>
    </w:p>
    <w:p w14:paraId="0A43C60B" w14:textId="77777777" w:rsidR="0031575A" w:rsidRDefault="0031575A" w:rsidP="0031575A">
      <w:pPr>
        <w:rPr>
          <w:rFonts w:ascii="Arial" w:hAnsi="Arial" w:cs="Arial"/>
          <w:b/>
          <w:bCs/>
          <w:sz w:val="22"/>
          <w:szCs w:val="22"/>
        </w:rPr>
      </w:pPr>
    </w:p>
    <w:p w14:paraId="6511575B" w14:textId="77777777" w:rsidR="0031575A" w:rsidRDefault="0031575A" w:rsidP="0031575A">
      <w:pPr>
        <w:rPr>
          <w:rFonts w:ascii="Arial" w:hAnsi="Arial" w:cs="Arial"/>
          <w:b/>
          <w:bCs/>
          <w:sz w:val="22"/>
          <w:szCs w:val="22"/>
        </w:rPr>
      </w:pPr>
    </w:p>
    <w:p w14:paraId="65512336" w14:textId="77777777" w:rsidR="0031575A" w:rsidRDefault="0031575A" w:rsidP="0031575A">
      <w:pPr>
        <w:rPr>
          <w:rFonts w:ascii="Arial" w:hAnsi="Arial" w:cs="Arial"/>
          <w:b/>
          <w:bCs/>
          <w:sz w:val="22"/>
          <w:szCs w:val="22"/>
        </w:rPr>
      </w:pPr>
    </w:p>
    <w:p w14:paraId="74C0B0B2" w14:textId="77777777" w:rsidR="0031575A" w:rsidRDefault="0031575A" w:rsidP="0031575A">
      <w:pPr>
        <w:rPr>
          <w:rFonts w:ascii="Arial" w:hAnsi="Arial" w:cs="Arial"/>
          <w:b/>
          <w:bCs/>
          <w:sz w:val="22"/>
          <w:szCs w:val="22"/>
        </w:rPr>
      </w:pPr>
    </w:p>
    <w:p w14:paraId="1F4793F4" w14:textId="77777777" w:rsidR="0031575A" w:rsidRDefault="0031575A" w:rsidP="0031575A">
      <w:pPr>
        <w:rPr>
          <w:rFonts w:ascii="Arial" w:hAnsi="Arial" w:cs="Arial"/>
          <w:b/>
          <w:bCs/>
          <w:sz w:val="22"/>
          <w:szCs w:val="22"/>
        </w:rPr>
      </w:pPr>
    </w:p>
    <w:p w14:paraId="1803B1B6" w14:textId="77777777" w:rsidR="0031575A" w:rsidRDefault="0031575A" w:rsidP="0031575A">
      <w:pPr>
        <w:rPr>
          <w:rFonts w:ascii="Arial" w:hAnsi="Arial" w:cs="Arial"/>
          <w:b/>
          <w:bCs/>
          <w:sz w:val="22"/>
          <w:szCs w:val="22"/>
        </w:rPr>
      </w:pPr>
    </w:p>
    <w:p w14:paraId="60C56430" w14:textId="77777777" w:rsidR="0031575A" w:rsidRDefault="0031575A" w:rsidP="0031575A">
      <w:pPr>
        <w:rPr>
          <w:rFonts w:ascii="Arial" w:hAnsi="Arial" w:cs="Arial"/>
          <w:b/>
          <w:bCs/>
          <w:sz w:val="22"/>
          <w:szCs w:val="22"/>
        </w:rPr>
      </w:pPr>
    </w:p>
    <w:p w14:paraId="0FA173CF" w14:textId="77777777" w:rsidR="0031575A" w:rsidRDefault="0031575A" w:rsidP="0031575A">
      <w:pPr>
        <w:rPr>
          <w:rFonts w:ascii="Arial" w:hAnsi="Arial" w:cs="Arial"/>
          <w:b/>
          <w:bCs/>
          <w:sz w:val="22"/>
          <w:szCs w:val="22"/>
        </w:rPr>
      </w:pPr>
    </w:p>
    <w:p w14:paraId="3FE49508" w14:textId="77777777" w:rsidR="0031575A" w:rsidRDefault="0031575A" w:rsidP="0031575A">
      <w:pPr>
        <w:rPr>
          <w:rFonts w:ascii="Arial" w:hAnsi="Arial" w:cs="Arial"/>
          <w:b/>
          <w:bCs/>
          <w:sz w:val="22"/>
          <w:szCs w:val="22"/>
        </w:rPr>
      </w:pPr>
    </w:p>
    <w:p w14:paraId="3F361CA9" w14:textId="77777777" w:rsidR="0031575A" w:rsidRDefault="0031575A" w:rsidP="0031575A">
      <w:pPr>
        <w:rPr>
          <w:rFonts w:ascii="Arial" w:hAnsi="Arial" w:cs="Arial"/>
          <w:b/>
          <w:bCs/>
          <w:sz w:val="22"/>
          <w:szCs w:val="22"/>
        </w:rPr>
      </w:pPr>
    </w:p>
    <w:p w14:paraId="19F6678C" w14:textId="77777777" w:rsidR="0031575A" w:rsidRDefault="0031575A" w:rsidP="0031575A">
      <w:pPr>
        <w:rPr>
          <w:rFonts w:ascii="Arial" w:hAnsi="Arial" w:cs="Arial"/>
          <w:b/>
          <w:bCs/>
          <w:sz w:val="22"/>
          <w:szCs w:val="22"/>
        </w:rPr>
      </w:pPr>
    </w:p>
    <w:p w14:paraId="1CEF2BC5" w14:textId="77777777" w:rsidR="0031575A" w:rsidRDefault="0031575A" w:rsidP="0031575A">
      <w:pPr>
        <w:rPr>
          <w:rFonts w:ascii="Arial" w:hAnsi="Arial" w:cs="Arial"/>
          <w:b/>
          <w:bCs/>
          <w:sz w:val="22"/>
          <w:szCs w:val="22"/>
        </w:rPr>
      </w:pPr>
    </w:p>
    <w:p w14:paraId="1E6EEA1A" w14:textId="77777777" w:rsidR="0031575A" w:rsidRDefault="0031575A" w:rsidP="0031575A">
      <w:pPr>
        <w:rPr>
          <w:rFonts w:ascii="Arial" w:hAnsi="Arial" w:cs="Arial"/>
          <w:b/>
          <w:bCs/>
          <w:sz w:val="22"/>
          <w:szCs w:val="22"/>
        </w:rPr>
      </w:pPr>
    </w:p>
    <w:p w14:paraId="2017B081" w14:textId="77777777" w:rsidR="0031575A" w:rsidRDefault="0031575A" w:rsidP="0031575A">
      <w:pPr>
        <w:rPr>
          <w:rFonts w:ascii="Arial" w:hAnsi="Arial" w:cs="Arial"/>
          <w:b/>
          <w:bCs/>
          <w:sz w:val="22"/>
          <w:szCs w:val="22"/>
        </w:rPr>
      </w:pPr>
    </w:p>
    <w:p w14:paraId="47DAFC29" w14:textId="77777777" w:rsidR="0031575A" w:rsidRDefault="0031575A" w:rsidP="0031575A">
      <w:pPr>
        <w:rPr>
          <w:rFonts w:ascii="Arial" w:hAnsi="Arial" w:cs="Arial"/>
          <w:b/>
          <w:bCs/>
          <w:sz w:val="22"/>
          <w:szCs w:val="22"/>
        </w:rPr>
      </w:pPr>
    </w:p>
    <w:p w14:paraId="37088CAF" w14:textId="77777777" w:rsidR="0031575A" w:rsidRDefault="0031575A" w:rsidP="0031575A">
      <w:pPr>
        <w:rPr>
          <w:rFonts w:ascii="Arial" w:hAnsi="Arial" w:cs="Arial"/>
          <w:b/>
          <w:bCs/>
          <w:sz w:val="22"/>
          <w:szCs w:val="22"/>
        </w:rPr>
      </w:pPr>
    </w:p>
    <w:p w14:paraId="5E09DC9B" w14:textId="77777777" w:rsidR="0031575A" w:rsidRDefault="0031575A" w:rsidP="0031575A">
      <w:pPr>
        <w:rPr>
          <w:rFonts w:ascii="Arial" w:hAnsi="Arial" w:cs="Arial"/>
          <w:b/>
          <w:bCs/>
          <w:sz w:val="22"/>
          <w:szCs w:val="22"/>
        </w:rPr>
      </w:pPr>
    </w:p>
    <w:p w14:paraId="3B6107A4" w14:textId="77777777" w:rsidR="0031575A" w:rsidRDefault="0031575A" w:rsidP="0031575A">
      <w:pPr>
        <w:rPr>
          <w:rFonts w:ascii="Arial" w:hAnsi="Arial" w:cs="Arial"/>
          <w:b/>
          <w:bCs/>
          <w:sz w:val="22"/>
          <w:szCs w:val="22"/>
        </w:rPr>
      </w:pPr>
    </w:p>
    <w:p w14:paraId="146EF68C" w14:textId="77777777" w:rsidR="0031575A" w:rsidRDefault="0031575A" w:rsidP="0031575A">
      <w:pPr>
        <w:rPr>
          <w:rFonts w:ascii="Arial" w:hAnsi="Arial" w:cs="Arial"/>
          <w:b/>
          <w:bCs/>
          <w:sz w:val="22"/>
          <w:szCs w:val="22"/>
        </w:rPr>
      </w:pPr>
    </w:p>
    <w:p w14:paraId="7FF515C6" w14:textId="77777777" w:rsidR="0031575A" w:rsidRDefault="0031575A" w:rsidP="0031575A">
      <w:pPr>
        <w:rPr>
          <w:rFonts w:ascii="Arial" w:hAnsi="Arial" w:cs="Arial"/>
          <w:b/>
          <w:bCs/>
          <w:sz w:val="22"/>
          <w:szCs w:val="22"/>
        </w:rPr>
      </w:pPr>
    </w:p>
    <w:p w14:paraId="7851409E" w14:textId="77777777" w:rsidR="0031575A" w:rsidRDefault="0031575A" w:rsidP="0031575A">
      <w:pPr>
        <w:rPr>
          <w:rFonts w:ascii="Arial" w:hAnsi="Arial" w:cs="Arial"/>
          <w:b/>
          <w:bCs/>
          <w:sz w:val="22"/>
          <w:szCs w:val="22"/>
        </w:rPr>
      </w:pPr>
    </w:p>
    <w:p w14:paraId="6028D89F" w14:textId="77777777" w:rsidR="0031575A" w:rsidRDefault="0031575A" w:rsidP="0031575A">
      <w:pPr>
        <w:rPr>
          <w:rFonts w:ascii="Arial" w:hAnsi="Arial" w:cs="Arial"/>
          <w:b/>
          <w:bCs/>
          <w:sz w:val="22"/>
          <w:szCs w:val="22"/>
        </w:rPr>
      </w:pPr>
    </w:p>
    <w:p w14:paraId="1A0B22E8" w14:textId="77777777" w:rsidR="0031575A" w:rsidRDefault="0031575A" w:rsidP="0031575A">
      <w:pPr>
        <w:rPr>
          <w:rFonts w:ascii="Arial" w:hAnsi="Arial" w:cs="Arial"/>
          <w:b/>
          <w:bCs/>
          <w:sz w:val="22"/>
          <w:szCs w:val="22"/>
        </w:rPr>
      </w:pPr>
    </w:p>
    <w:p w14:paraId="3846DB46" w14:textId="77777777" w:rsidR="0031575A" w:rsidRDefault="0031575A" w:rsidP="0031575A">
      <w:pPr>
        <w:rPr>
          <w:rFonts w:ascii="Arial" w:hAnsi="Arial" w:cs="Arial"/>
          <w:b/>
          <w:bCs/>
          <w:sz w:val="22"/>
          <w:szCs w:val="22"/>
        </w:rPr>
      </w:pPr>
    </w:p>
    <w:p w14:paraId="1156E0BA" w14:textId="77777777" w:rsidR="0031575A" w:rsidRDefault="0031575A" w:rsidP="0031575A">
      <w:pPr>
        <w:rPr>
          <w:rFonts w:ascii="Arial" w:hAnsi="Arial" w:cs="Arial"/>
          <w:b/>
          <w:bCs/>
          <w:sz w:val="22"/>
          <w:szCs w:val="22"/>
        </w:rPr>
      </w:pPr>
    </w:p>
    <w:p w14:paraId="4CF8004F" w14:textId="77777777" w:rsidR="0031575A" w:rsidRDefault="0031575A" w:rsidP="0031575A">
      <w:pPr>
        <w:rPr>
          <w:rFonts w:ascii="Arial" w:hAnsi="Arial" w:cs="Arial"/>
          <w:b/>
          <w:bCs/>
          <w:sz w:val="22"/>
          <w:szCs w:val="22"/>
        </w:rPr>
      </w:pPr>
    </w:p>
    <w:p w14:paraId="6130AE24" w14:textId="77777777" w:rsidR="0031575A" w:rsidRDefault="0031575A" w:rsidP="0031575A">
      <w:pPr>
        <w:rPr>
          <w:rFonts w:ascii="Arial" w:hAnsi="Arial" w:cs="Arial"/>
          <w:b/>
          <w:bCs/>
          <w:sz w:val="22"/>
          <w:szCs w:val="22"/>
        </w:rPr>
      </w:pPr>
    </w:p>
    <w:p w14:paraId="239573F2" w14:textId="77777777" w:rsidR="0031575A" w:rsidRDefault="0031575A" w:rsidP="0031575A">
      <w:pPr>
        <w:rPr>
          <w:rFonts w:ascii="Arial" w:hAnsi="Arial" w:cs="Arial"/>
          <w:b/>
          <w:bCs/>
          <w:sz w:val="22"/>
          <w:szCs w:val="22"/>
        </w:rPr>
      </w:pPr>
    </w:p>
    <w:p w14:paraId="378DCEBA" w14:textId="77777777" w:rsidR="0031575A" w:rsidRDefault="0031575A" w:rsidP="0031575A">
      <w:pPr>
        <w:rPr>
          <w:rFonts w:ascii="Arial" w:hAnsi="Arial" w:cs="Arial"/>
          <w:b/>
          <w:bCs/>
          <w:sz w:val="22"/>
          <w:szCs w:val="22"/>
        </w:rPr>
      </w:pPr>
    </w:p>
    <w:p w14:paraId="564077CE" w14:textId="77777777" w:rsidR="0031575A" w:rsidRDefault="0031575A" w:rsidP="0031575A">
      <w:pPr>
        <w:rPr>
          <w:rFonts w:ascii="Arial" w:hAnsi="Arial" w:cs="Arial"/>
          <w:b/>
          <w:bCs/>
          <w:sz w:val="22"/>
          <w:szCs w:val="22"/>
        </w:rPr>
      </w:pPr>
    </w:p>
    <w:p w14:paraId="0241098F" w14:textId="77777777" w:rsidR="0031575A" w:rsidRDefault="0031575A" w:rsidP="0031575A">
      <w:pPr>
        <w:rPr>
          <w:rFonts w:ascii="Arial" w:hAnsi="Arial" w:cs="Arial"/>
          <w:b/>
          <w:bCs/>
          <w:sz w:val="22"/>
          <w:szCs w:val="22"/>
        </w:rPr>
      </w:pPr>
    </w:p>
    <w:p w14:paraId="14185FC2" w14:textId="77777777" w:rsidR="0031575A" w:rsidRDefault="0031575A" w:rsidP="0031575A">
      <w:pPr>
        <w:rPr>
          <w:rFonts w:ascii="Arial" w:hAnsi="Arial" w:cs="Arial"/>
          <w:b/>
          <w:bCs/>
          <w:sz w:val="22"/>
          <w:szCs w:val="22"/>
        </w:rPr>
      </w:pPr>
    </w:p>
    <w:p w14:paraId="061E60C9" w14:textId="77777777" w:rsidR="0031575A" w:rsidRDefault="0031575A" w:rsidP="0031575A">
      <w:pPr>
        <w:rPr>
          <w:rFonts w:ascii="Arial" w:hAnsi="Arial" w:cs="Arial"/>
          <w:b/>
          <w:bCs/>
          <w:sz w:val="22"/>
          <w:szCs w:val="22"/>
        </w:rPr>
      </w:pPr>
    </w:p>
    <w:p w14:paraId="5673B830" w14:textId="77777777" w:rsidR="0031575A" w:rsidRDefault="0031575A" w:rsidP="0031575A">
      <w:pPr>
        <w:rPr>
          <w:rFonts w:ascii="Arial" w:hAnsi="Arial" w:cs="Arial"/>
          <w:b/>
          <w:bCs/>
          <w:sz w:val="22"/>
          <w:szCs w:val="22"/>
        </w:rPr>
      </w:pPr>
    </w:p>
    <w:p w14:paraId="306DF9FB" w14:textId="77777777" w:rsidR="0031575A" w:rsidRDefault="0031575A" w:rsidP="0031575A">
      <w:pPr>
        <w:rPr>
          <w:rFonts w:ascii="Arial" w:hAnsi="Arial" w:cs="Arial"/>
          <w:b/>
          <w:bCs/>
          <w:sz w:val="22"/>
          <w:szCs w:val="22"/>
        </w:rPr>
      </w:pPr>
    </w:p>
    <w:p w14:paraId="061BE548" w14:textId="77777777" w:rsidR="0031575A" w:rsidRPr="005C7462" w:rsidRDefault="0031575A" w:rsidP="0031575A">
      <w:pPr>
        <w:rPr>
          <w:rFonts w:ascii="Arial" w:hAnsi="Arial" w:cs="Arial"/>
          <w:b/>
          <w:bCs/>
          <w:sz w:val="22"/>
          <w:szCs w:val="22"/>
        </w:rPr>
      </w:pPr>
    </w:p>
    <w:p w14:paraId="7737BF7D" w14:textId="77777777" w:rsidR="00366866" w:rsidRPr="005C7462" w:rsidRDefault="00366866" w:rsidP="004C1F0A">
      <w:pPr>
        <w:jc w:val="center"/>
        <w:rPr>
          <w:rFonts w:ascii="Arial" w:hAnsi="Arial" w:cs="Arial"/>
          <w:b/>
          <w:bCs/>
          <w:sz w:val="22"/>
          <w:szCs w:val="22"/>
        </w:rPr>
      </w:pPr>
      <w:r w:rsidRPr="005C7462">
        <w:rPr>
          <w:rFonts w:ascii="Arial" w:hAnsi="Arial" w:cs="Arial"/>
          <w:b/>
          <w:bCs/>
          <w:sz w:val="22"/>
          <w:szCs w:val="22"/>
        </w:rPr>
        <w:t>National Accreditation Board for Testing and Calibration Laboratories (NABL)</w:t>
      </w:r>
    </w:p>
    <w:p w14:paraId="30BA116D" w14:textId="77777777" w:rsidR="00A23C9F" w:rsidRPr="005C7462" w:rsidRDefault="00366866" w:rsidP="00E6668B">
      <w:pPr>
        <w:jc w:val="center"/>
        <w:rPr>
          <w:rFonts w:ascii="Arial" w:hAnsi="Arial" w:cs="Arial"/>
          <w:sz w:val="22"/>
          <w:szCs w:val="22"/>
        </w:rPr>
      </w:pPr>
      <w:r w:rsidRPr="005C7462">
        <w:rPr>
          <w:rStyle w:val="Strong"/>
          <w:rFonts w:ascii="Arial" w:hAnsi="Arial" w:cs="Arial"/>
          <w:sz w:val="22"/>
          <w:szCs w:val="22"/>
          <w:shd w:val="clear" w:color="auto" w:fill="FFFFFF"/>
        </w:rPr>
        <w:t>NABL House</w:t>
      </w:r>
      <w:r w:rsidRPr="005C7462">
        <w:rPr>
          <w:rFonts w:ascii="Arial" w:hAnsi="Arial" w:cs="Arial"/>
          <w:b/>
          <w:bCs/>
          <w:sz w:val="22"/>
          <w:szCs w:val="22"/>
          <w:shd w:val="clear" w:color="auto" w:fill="FFFFFF"/>
        </w:rPr>
        <w:br/>
      </w:r>
      <w:r w:rsidRPr="005C7462">
        <w:rPr>
          <w:rFonts w:ascii="Arial" w:hAnsi="Arial" w:cs="Arial"/>
          <w:sz w:val="22"/>
          <w:szCs w:val="22"/>
          <w:shd w:val="clear" w:color="auto" w:fill="FFFFFF"/>
        </w:rPr>
        <w:t>Plot No. 45, Sector 44,</w:t>
      </w:r>
      <w:r w:rsidRPr="005C7462">
        <w:rPr>
          <w:rFonts w:ascii="Arial" w:hAnsi="Arial" w:cs="Arial"/>
          <w:sz w:val="22"/>
          <w:szCs w:val="22"/>
          <w:shd w:val="clear" w:color="auto" w:fill="FFFFFF"/>
        </w:rPr>
        <w:br/>
        <w:t>Gurugram - 12200</w:t>
      </w:r>
      <w:r w:rsidR="0031575A">
        <w:rPr>
          <w:rFonts w:ascii="Arial" w:hAnsi="Arial" w:cs="Arial"/>
          <w:sz w:val="22"/>
          <w:szCs w:val="22"/>
          <w:shd w:val="clear" w:color="auto" w:fill="FFFFFF"/>
        </w:rPr>
        <w:t>3</w:t>
      </w:r>
      <w:r w:rsidRPr="005C7462">
        <w:rPr>
          <w:rFonts w:ascii="Arial" w:hAnsi="Arial" w:cs="Arial"/>
          <w:sz w:val="22"/>
          <w:szCs w:val="22"/>
          <w:shd w:val="clear" w:color="auto" w:fill="FFFFFF"/>
        </w:rPr>
        <w:t>, Haryana</w:t>
      </w:r>
      <w:r w:rsidRPr="005C7462">
        <w:rPr>
          <w:rFonts w:ascii="Arial" w:hAnsi="Arial" w:cs="Arial"/>
          <w:sz w:val="22"/>
          <w:szCs w:val="22"/>
          <w:shd w:val="clear" w:color="auto" w:fill="FFFFFF"/>
        </w:rPr>
        <w:br/>
        <w:t>Tel. no.: 91-124-4679700 (30 lines)</w:t>
      </w:r>
      <w:r w:rsidRPr="005C7462">
        <w:rPr>
          <w:rFonts w:ascii="Arial" w:hAnsi="Arial" w:cs="Arial"/>
          <w:sz w:val="22"/>
          <w:szCs w:val="22"/>
          <w:shd w:val="clear" w:color="auto" w:fill="FFFFFF"/>
        </w:rPr>
        <w:br/>
        <w:t>Fax: 91-124-4679799</w:t>
      </w:r>
      <w:r w:rsidRPr="005C7462">
        <w:rPr>
          <w:rFonts w:ascii="Arial" w:hAnsi="Arial" w:cs="Arial"/>
          <w:sz w:val="22"/>
          <w:szCs w:val="22"/>
          <w:shd w:val="clear" w:color="auto" w:fill="FFFFFF"/>
        </w:rPr>
        <w:br/>
        <w:t>Website: </w:t>
      </w:r>
      <w:hyperlink r:id="rId10" w:history="1">
        <w:r w:rsidRPr="005C7462">
          <w:rPr>
            <w:rStyle w:val="Hyperlink"/>
            <w:rFonts w:ascii="Arial" w:hAnsi="Arial" w:cs="Arial"/>
            <w:sz w:val="22"/>
            <w:szCs w:val="22"/>
            <w:shd w:val="clear" w:color="auto" w:fill="FFFFFF"/>
          </w:rPr>
          <w:t>www.nabl-india.org</w:t>
        </w:r>
      </w:hyperlink>
    </w:p>
    <w:sectPr w:rsidR="00A23C9F" w:rsidRPr="005C7462" w:rsidSect="002A0994">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E8CD6" w14:textId="77777777" w:rsidR="00FF292C" w:rsidRDefault="00FF292C" w:rsidP="002F0BAB">
      <w:r>
        <w:separator/>
      </w:r>
    </w:p>
  </w:endnote>
  <w:endnote w:type="continuationSeparator" w:id="0">
    <w:p w14:paraId="2A9C4F87" w14:textId="77777777" w:rsidR="00FF292C" w:rsidRDefault="00FF292C" w:rsidP="002F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5"/>
      <w:gridCol w:w="2070"/>
      <w:gridCol w:w="1600"/>
      <w:gridCol w:w="2340"/>
      <w:gridCol w:w="2323"/>
    </w:tblGrid>
    <w:tr w:rsidR="00843B32" w:rsidRPr="00A203CB" w14:paraId="7007BEF5" w14:textId="77777777" w:rsidTr="0099511B">
      <w:trPr>
        <w:cantSplit/>
        <w:trHeight w:val="166"/>
      </w:trPr>
      <w:tc>
        <w:tcPr>
          <w:tcW w:w="10188" w:type="dxa"/>
          <w:gridSpan w:val="5"/>
        </w:tcPr>
        <w:p w14:paraId="12EB82DB" w14:textId="77777777" w:rsidR="00843B32" w:rsidRPr="00A203CB" w:rsidRDefault="00843B32" w:rsidP="0006557F">
          <w:pPr>
            <w:pStyle w:val="BodyText"/>
            <w:spacing w:line="240" w:lineRule="auto"/>
            <w:jc w:val="left"/>
            <w:rPr>
              <w:rFonts w:ascii="Arial Narrow" w:hAnsi="Arial Narrow"/>
              <w:sz w:val="20"/>
            </w:rPr>
          </w:pPr>
          <w:r w:rsidRPr="00A203CB">
            <w:rPr>
              <w:rFonts w:ascii="Arial Narrow" w:hAnsi="Arial Narrow"/>
              <w:spacing w:val="14"/>
              <w:sz w:val="20"/>
            </w:rPr>
            <w:t>National Accreditation Board for Testing and Calibration Laboratories</w:t>
          </w:r>
        </w:p>
      </w:tc>
    </w:tr>
    <w:tr w:rsidR="00843B32" w:rsidRPr="00A203CB" w14:paraId="70B48E84" w14:textId="77777777" w:rsidTr="0099511B">
      <w:trPr>
        <w:cantSplit/>
      </w:trPr>
      <w:tc>
        <w:tcPr>
          <w:tcW w:w="1855" w:type="dxa"/>
          <w:tcBorders>
            <w:right w:val="single" w:sz="4" w:space="0" w:color="auto"/>
          </w:tcBorders>
        </w:tcPr>
        <w:p w14:paraId="7435AE11" w14:textId="77777777" w:rsidR="00843B32" w:rsidRPr="00A203CB" w:rsidRDefault="00843B32" w:rsidP="0006557F">
          <w:pPr>
            <w:ind w:right="-108"/>
            <w:rPr>
              <w:rFonts w:ascii="Arial Narrow" w:hAnsi="Arial Narrow"/>
            </w:rPr>
          </w:pPr>
          <w:r w:rsidRPr="00A203CB">
            <w:rPr>
              <w:rFonts w:ascii="Arial Narrow" w:hAnsi="Arial Narrow"/>
            </w:rPr>
            <w:t>Doc. No</w:t>
          </w:r>
          <w:r>
            <w:rPr>
              <w:rFonts w:ascii="Arial Narrow" w:hAnsi="Arial Narrow"/>
            </w:rPr>
            <w:t>.</w:t>
          </w:r>
          <w:r w:rsidRPr="00A203CB">
            <w:rPr>
              <w:rFonts w:ascii="Arial Narrow" w:hAnsi="Arial Narrow"/>
            </w:rPr>
            <w:t>: NABL 220</w:t>
          </w:r>
          <w:r>
            <w:rPr>
              <w:rFonts w:ascii="Arial Narrow" w:hAnsi="Arial Narrow"/>
            </w:rPr>
            <w:t>B</w:t>
          </w:r>
        </w:p>
      </w:tc>
      <w:tc>
        <w:tcPr>
          <w:tcW w:w="8333" w:type="dxa"/>
          <w:gridSpan w:val="4"/>
          <w:tcBorders>
            <w:left w:val="single" w:sz="4" w:space="0" w:color="auto"/>
          </w:tcBorders>
        </w:tcPr>
        <w:p w14:paraId="4A63C620" w14:textId="77777777" w:rsidR="00843B32" w:rsidRPr="00A203CB" w:rsidRDefault="00843B32" w:rsidP="0006557F">
          <w:pPr>
            <w:ind w:right="-432"/>
            <w:rPr>
              <w:rFonts w:ascii="Arial Narrow" w:hAnsi="Arial Narrow"/>
            </w:rPr>
          </w:pPr>
          <w:r w:rsidRPr="00A203CB">
            <w:rPr>
              <w:rFonts w:ascii="Arial Narrow" w:hAnsi="Arial Narrow"/>
            </w:rPr>
            <w:t>Document Review Checklist (as per ISO/IEC 170</w:t>
          </w:r>
          <w:r>
            <w:rPr>
              <w:rFonts w:ascii="Arial Narrow" w:hAnsi="Arial Narrow"/>
            </w:rPr>
            <w:t>43</w:t>
          </w:r>
          <w:r w:rsidRPr="00A203CB">
            <w:rPr>
              <w:rFonts w:ascii="Arial Narrow" w:hAnsi="Arial Narrow"/>
            </w:rPr>
            <w:t>: 201</w:t>
          </w:r>
          <w:r>
            <w:rPr>
              <w:rFonts w:ascii="Arial Narrow" w:hAnsi="Arial Narrow"/>
            </w:rPr>
            <w:t>0</w:t>
          </w:r>
          <w:r w:rsidRPr="00A203CB">
            <w:rPr>
              <w:rFonts w:ascii="Arial Narrow" w:hAnsi="Arial Narrow"/>
            </w:rPr>
            <w:t xml:space="preserve">)   </w:t>
          </w:r>
        </w:p>
      </w:tc>
    </w:tr>
    <w:tr w:rsidR="00843B32" w:rsidRPr="00A203CB" w14:paraId="1ABF94AD" w14:textId="77777777" w:rsidTr="0099511B">
      <w:trPr>
        <w:cantSplit/>
      </w:trPr>
      <w:tc>
        <w:tcPr>
          <w:tcW w:w="1855" w:type="dxa"/>
          <w:tcBorders>
            <w:right w:val="single" w:sz="4" w:space="0" w:color="auto"/>
          </w:tcBorders>
        </w:tcPr>
        <w:p w14:paraId="59CC5670" w14:textId="77777777" w:rsidR="00843B32" w:rsidRPr="00A203CB" w:rsidRDefault="00843B32" w:rsidP="0006557F">
          <w:pPr>
            <w:ind w:right="-108"/>
            <w:rPr>
              <w:rFonts w:ascii="Arial Narrow" w:hAnsi="Arial Narrow"/>
            </w:rPr>
          </w:pPr>
          <w:r w:rsidRPr="00A203CB">
            <w:rPr>
              <w:rFonts w:ascii="Arial Narrow" w:hAnsi="Arial Narrow"/>
            </w:rPr>
            <w:t>Issue No</w:t>
          </w:r>
          <w:r>
            <w:rPr>
              <w:rFonts w:ascii="Arial Narrow" w:hAnsi="Arial Narrow"/>
            </w:rPr>
            <w:t>.</w:t>
          </w:r>
          <w:r w:rsidRPr="00A203CB">
            <w:rPr>
              <w:rFonts w:ascii="Arial Narrow" w:hAnsi="Arial Narrow"/>
            </w:rPr>
            <w:t>: 0</w:t>
          </w:r>
          <w:r>
            <w:rPr>
              <w:rFonts w:ascii="Arial Narrow" w:hAnsi="Arial Narrow"/>
            </w:rPr>
            <w:t>1</w:t>
          </w:r>
        </w:p>
      </w:tc>
      <w:tc>
        <w:tcPr>
          <w:tcW w:w="2070" w:type="dxa"/>
          <w:tcBorders>
            <w:left w:val="single" w:sz="4" w:space="0" w:color="auto"/>
            <w:right w:val="single" w:sz="4" w:space="0" w:color="auto"/>
          </w:tcBorders>
        </w:tcPr>
        <w:p w14:paraId="0F1CE387" w14:textId="2D784A1D" w:rsidR="00843B32" w:rsidRPr="00A203CB" w:rsidRDefault="00843B32" w:rsidP="0006557F">
          <w:pPr>
            <w:ind w:right="-108"/>
            <w:rPr>
              <w:rFonts w:ascii="Arial Narrow" w:hAnsi="Arial Narrow" w:cs="Arial"/>
            </w:rPr>
          </w:pPr>
          <w:r>
            <w:rPr>
              <w:rFonts w:ascii="Arial Narrow" w:hAnsi="Arial Narrow"/>
            </w:rPr>
            <w:t xml:space="preserve">Issue Date: </w:t>
          </w:r>
          <w:r w:rsidR="002F75BC">
            <w:rPr>
              <w:rFonts w:ascii="Arial Narrow" w:hAnsi="Arial Narrow"/>
            </w:rPr>
            <w:t>11</w:t>
          </w:r>
          <w:r w:rsidRPr="00A203CB">
            <w:rPr>
              <w:rFonts w:ascii="Arial Narrow" w:hAnsi="Arial Narrow"/>
            </w:rPr>
            <w:t>-</w:t>
          </w:r>
          <w:r w:rsidR="002F75BC">
            <w:rPr>
              <w:rFonts w:ascii="Arial Narrow" w:hAnsi="Arial Narrow"/>
            </w:rPr>
            <w:t>Feb</w:t>
          </w:r>
          <w:r w:rsidRPr="00A203CB">
            <w:rPr>
              <w:rFonts w:ascii="Arial Narrow" w:hAnsi="Arial Narrow"/>
            </w:rPr>
            <w:t>-20</w:t>
          </w:r>
          <w:r>
            <w:rPr>
              <w:rFonts w:ascii="Arial Narrow" w:hAnsi="Arial Narrow"/>
            </w:rPr>
            <w:t>21</w:t>
          </w:r>
        </w:p>
      </w:tc>
      <w:tc>
        <w:tcPr>
          <w:tcW w:w="1600" w:type="dxa"/>
          <w:tcBorders>
            <w:left w:val="single" w:sz="4" w:space="0" w:color="auto"/>
          </w:tcBorders>
        </w:tcPr>
        <w:p w14:paraId="6251678A" w14:textId="77777777" w:rsidR="00843B32" w:rsidRPr="00A203CB" w:rsidRDefault="00843B32" w:rsidP="0006557F">
          <w:pPr>
            <w:ind w:right="-108"/>
            <w:rPr>
              <w:rFonts w:ascii="Arial Narrow" w:hAnsi="Arial Narrow" w:cs="Arial"/>
            </w:rPr>
          </w:pPr>
          <w:r w:rsidRPr="00A203CB">
            <w:rPr>
              <w:rFonts w:ascii="Arial Narrow" w:hAnsi="Arial Narrow" w:cs="Arial"/>
            </w:rPr>
            <w:t>Amend</w:t>
          </w:r>
          <w:r>
            <w:rPr>
              <w:rFonts w:ascii="Arial Narrow" w:hAnsi="Arial Narrow" w:cs="Arial"/>
            </w:rPr>
            <w:t>.</w:t>
          </w:r>
          <w:r w:rsidRPr="00A203CB">
            <w:rPr>
              <w:rFonts w:ascii="Arial Narrow" w:hAnsi="Arial Narrow" w:cs="Arial"/>
            </w:rPr>
            <w:t xml:space="preserve"> No: --</w:t>
          </w:r>
        </w:p>
      </w:tc>
      <w:tc>
        <w:tcPr>
          <w:tcW w:w="2340" w:type="dxa"/>
          <w:tcBorders>
            <w:left w:val="single" w:sz="4" w:space="0" w:color="auto"/>
          </w:tcBorders>
        </w:tcPr>
        <w:p w14:paraId="67FE0D7F" w14:textId="77777777" w:rsidR="00843B32" w:rsidRPr="00A203CB" w:rsidRDefault="00843B32" w:rsidP="0006557F">
          <w:pPr>
            <w:rPr>
              <w:rFonts w:ascii="Arial Narrow" w:hAnsi="Arial Narrow" w:cs="Arial"/>
            </w:rPr>
          </w:pPr>
          <w:r w:rsidRPr="00A203CB">
            <w:rPr>
              <w:rFonts w:ascii="Arial Narrow" w:hAnsi="Arial Narrow" w:cs="Arial"/>
            </w:rPr>
            <w:t>Amend</w:t>
          </w:r>
          <w:r>
            <w:rPr>
              <w:rFonts w:ascii="Arial Narrow" w:hAnsi="Arial Narrow" w:cs="Arial"/>
            </w:rPr>
            <w:t>.</w:t>
          </w:r>
          <w:r w:rsidRPr="00A203CB">
            <w:rPr>
              <w:rFonts w:ascii="Arial Narrow" w:hAnsi="Arial Narrow" w:cs="Arial"/>
            </w:rPr>
            <w:t xml:space="preserve"> Date: --</w:t>
          </w:r>
        </w:p>
      </w:tc>
      <w:tc>
        <w:tcPr>
          <w:tcW w:w="2323" w:type="dxa"/>
          <w:tcBorders>
            <w:left w:val="single" w:sz="4" w:space="0" w:color="auto"/>
          </w:tcBorders>
        </w:tcPr>
        <w:p w14:paraId="18589E5A" w14:textId="15DB017C" w:rsidR="00843B32" w:rsidRPr="00A203CB" w:rsidRDefault="00843B32" w:rsidP="0006557F">
          <w:pPr>
            <w:ind w:right="-108"/>
            <w:rPr>
              <w:rFonts w:ascii="Arial Narrow" w:hAnsi="Arial Narrow"/>
            </w:rPr>
          </w:pPr>
          <w:r w:rsidRPr="00A203CB">
            <w:rPr>
              <w:rFonts w:ascii="Arial Narrow" w:hAnsi="Arial Narrow"/>
            </w:rPr>
            <w:t>Page</w:t>
          </w:r>
          <w:r>
            <w:rPr>
              <w:rFonts w:ascii="Arial Narrow" w:hAnsi="Arial Narrow"/>
            </w:rPr>
            <w:t xml:space="preserve"> No.:</w:t>
          </w:r>
          <w:r w:rsidRPr="0081108D">
            <w:rPr>
              <w:rFonts w:ascii="Arial Narrow" w:hAnsi="Arial Narrow"/>
            </w:rPr>
            <w:t xml:space="preserve"> </w:t>
          </w:r>
          <w:r w:rsidRPr="0081108D">
            <w:rPr>
              <w:rFonts w:ascii="Arial Narrow" w:hAnsi="Arial Narrow"/>
            </w:rPr>
            <w:fldChar w:fldCharType="begin"/>
          </w:r>
          <w:r w:rsidRPr="0081108D">
            <w:rPr>
              <w:rFonts w:ascii="Arial Narrow" w:hAnsi="Arial Narrow"/>
            </w:rPr>
            <w:instrText xml:space="preserve"> PAGE   \* MERGEFORMAT </w:instrText>
          </w:r>
          <w:r w:rsidRPr="0081108D">
            <w:rPr>
              <w:rFonts w:ascii="Arial Narrow" w:hAnsi="Arial Narrow"/>
            </w:rPr>
            <w:fldChar w:fldCharType="separate"/>
          </w:r>
          <w:r w:rsidR="00261D06">
            <w:rPr>
              <w:rFonts w:ascii="Arial Narrow" w:hAnsi="Arial Narrow"/>
              <w:noProof/>
            </w:rPr>
            <w:t>31</w:t>
          </w:r>
          <w:r w:rsidRPr="0081108D">
            <w:rPr>
              <w:rFonts w:ascii="Arial Narrow" w:hAnsi="Arial Narrow"/>
              <w:noProof/>
            </w:rPr>
            <w:fldChar w:fldCharType="end"/>
          </w:r>
          <w:r>
            <w:rPr>
              <w:rFonts w:ascii="Arial Narrow" w:hAnsi="Arial Narrow"/>
            </w:rPr>
            <w:t xml:space="preserve"> </w:t>
          </w:r>
          <w:r w:rsidRPr="00A203CB">
            <w:rPr>
              <w:rFonts w:ascii="Arial Narrow" w:hAnsi="Arial Narrow"/>
            </w:rPr>
            <w:t xml:space="preserve">of </w:t>
          </w:r>
          <w:r>
            <w:rPr>
              <w:rFonts w:ascii="Arial Narrow" w:hAnsi="Arial Narrow"/>
            </w:rPr>
            <w:t>3</w:t>
          </w:r>
          <w:r w:rsidR="0099511B">
            <w:rPr>
              <w:rFonts w:ascii="Arial Narrow" w:hAnsi="Arial Narrow"/>
            </w:rPr>
            <w:t>1</w:t>
          </w:r>
        </w:p>
      </w:tc>
    </w:tr>
  </w:tbl>
  <w:p w14:paraId="42B76A3E" w14:textId="77777777" w:rsidR="00843B32" w:rsidRDefault="00843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B4668" w14:textId="77777777" w:rsidR="00843B32" w:rsidRDefault="00843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00620" w14:textId="77777777" w:rsidR="00FF292C" w:rsidRDefault="00FF292C" w:rsidP="002F0BAB">
      <w:r>
        <w:separator/>
      </w:r>
    </w:p>
  </w:footnote>
  <w:footnote w:type="continuationSeparator" w:id="0">
    <w:p w14:paraId="10F868DD" w14:textId="77777777" w:rsidR="00FF292C" w:rsidRDefault="00FF292C" w:rsidP="002F0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118C"/>
    <w:multiLevelType w:val="hybridMultilevel"/>
    <w:tmpl w:val="17A8DAFC"/>
    <w:lvl w:ilvl="0" w:tplc="5D6C4F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93C16"/>
    <w:multiLevelType w:val="hybridMultilevel"/>
    <w:tmpl w:val="1868909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BF4320C"/>
    <w:multiLevelType w:val="hybridMultilevel"/>
    <w:tmpl w:val="4BF0A6D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885408"/>
    <w:multiLevelType w:val="hybridMultilevel"/>
    <w:tmpl w:val="2FB0BA34"/>
    <w:lvl w:ilvl="0" w:tplc="F3444246">
      <w:start w:val="1"/>
      <w:numFmt w:val="lowerLetter"/>
      <w:lvlText w:val="%1)"/>
      <w:lvlJc w:val="left"/>
      <w:pPr>
        <w:ind w:left="720" w:hanging="360"/>
      </w:pPr>
      <w:rPr>
        <w:rFonts w:cs="Times New Roman" w:hint="default"/>
        <w:b w:val="0"/>
        <w:sz w:val="20"/>
        <w:szCs w:val="2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0E823D6D"/>
    <w:multiLevelType w:val="hybridMultilevel"/>
    <w:tmpl w:val="58DE914C"/>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11E7059D"/>
    <w:multiLevelType w:val="hybridMultilevel"/>
    <w:tmpl w:val="F0E08B10"/>
    <w:lvl w:ilvl="0" w:tplc="04070017">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13403C03"/>
    <w:multiLevelType w:val="hybridMultilevel"/>
    <w:tmpl w:val="027831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A641B50"/>
    <w:multiLevelType w:val="hybridMultilevel"/>
    <w:tmpl w:val="2EB2CFB8"/>
    <w:lvl w:ilvl="0" w:tplc="2716EA5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71D2A"/>
    <w:multiLevelType w:val="hybridMultilevel"/>
    <w:tmpl w:val="082269E8"/>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204D6860"/>
    <w:multiLevelType w:val="hybridMultilevel"/>
    <w:tmpl w:val="D2B4ED6E"/>
    <w:lvl w:ilvl="0" w:tplc="084493E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4074ED9"/>
    <w:multiLevelType w:val="hybridMultilevel"/>
    <w:tmpl w:val="2CF2C408"/>
    <w:lvl w:ilvl="0" w:tplc="023614E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5395A"/>
    <w:multiLevelType w:val="hybridMultilevel"/>
    <w:tmpl w:val="C8A02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369B9"/>
    <w:multiLevelType w:val="hybridMultilevel"/>
    <w:tmpl w:val="6CBCCD92"/>
    <w:lvl w:ilvl="0" w:tplc="D3947D9C">
      <w:start w:val="1"/>
      <w:numFmt w:val="lowerLetter"/>
      <w:lvlText w:val="%1)"/>
      <w:lvlJc w:val="left"/>
      <w:pPr>
        <w:ind w:left="720" w:hanging="360"/>
      </w:pPr>
      <w:rPr>
        <w:rFonts w:cs="Times New Roman" w:hint="default"/>
        <w:b w:val="0"/>
        <w:sz w:val="20"/>
        <w:szCs w:val="2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15:restartNumberingAfterBreak="0">
    <w:nsid w:val="2ACC146F"/>
    <w:multiLevelType w:val="hybridMultilevel"/>
    <w:tmpl w:val="2F54F5A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2D7B06AD"/>
    <w:multiLevelType w:val="hybridMultilevel"/>
    <w:tmpl w:val="80A6BD2E"/>
    <w:lvl w:ilvl="0" w:tplc="97BC7874">
      <w:start w:val="5"/>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FA5655"/>
    <w:multiLevelType w:val="hybridMultilevel"/>
    <w:tmpl w:val="10362912"/>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4892A85"/>
    <w:multiLevelType w:val="multilevel"/>
    <w:tmpl w:val="782816D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6C0244D"/>
    <w:multiLevelType w:val="multilevel"/>
    <w:tmpl w:val="8A9AD7C0"/>
    <w:lvl w:ilvl="0">
      <w:start w:val="1"/>
      <w:numFmt w:val="decimal"/>
      <w:pStyle w:val="Heading3"/>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15:restartNumberingAfterBreak="0">
    <w:nsid w:val="3BFF5B0A"/>
    <w:multiLevelType w:val="hybridMultilevel"/>
    <w:tmpl w:val="8F9AABC6"/>
    <w:lvl w:ilvl="0" w:tplc="79A64D3C">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9" w15:restartNumberingAfterBreak="0">
    <w:nsid w:val="3C9B417D"/>
    <w:multiLevelType w:val="hybridMultilevel"/>
    <w:tmpl w:val="8698D7AA"/>
    <w:lvl w:ilvl="0" w:tplc="04090001">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6B2AE2"/>
    <w:multiLevelType w:val="hybridMultilevel"/>
    <w:tmpl w:val="945C3A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0437C1F"/>
    <w:multiLevelType w:val="hybridMultilevel"/>
    <w:tmpl w:val="FD22C9F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1297935"/>
    <w:multiLevelType w:val="hybridMultilevel"/>
    <w:tmpl w:val="8CB46BE8"/>
    <w:lvl w:ilvl="0" w:tplc="4009000F">
      <w:start w:val="1"/>
      <w:numFmt w:val="decimal"/>
      <w:lvlText w:val="%1."/>
      <w:lvlJc w:val="left"/>
      <w:pPr>
        <w:ind w:left="5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6B609DB"/>
    <w:multiLevelType w:val="hybridMultilevel"/>
    <w:tmpl w:val="732E26D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4707210F"/>
    <w:multiLevelType w:val="hybridMultilevel"/>
    <w:tmpl w:val="05E47A56"/>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471109BB"/>
    <w:multiLevelType w:val="hybridMultilevel"/>
    <w:tmpl w:val="0E9A93D4"/>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4B524F62"/>
    <w:multiLevelType w:val="hybridMultilevel"/>
    <w:tmpl w:val="1868909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4E473088"/>
    <w:multiLevelType w:val="hybridMultilevel"/>
    <w:tmpl w:val="FE3613C2"/>
    <w:lvl w:ilvl="0" w:tplc="E4D8DB6E">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8" w15:restartNumberingAfterBreak="0">
    <w:nsid w:val="4F576FB9"/>
    <w:multiLevelType w:val="hybridMultilevel"/>
    <w:tmpl w:val="C51AF66C"/>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52DF0957"/>
    <w:multiLevelType w:val="hybridMultilevel"/>
    <w:tmpl w:val="6778D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766B43"/>
    <w:multiLevelType w:val="hybridMultilevel"/>
    <w:tmpl w:val="8CB46B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85A5053"/>
    <w:multiLevelType w:val="hybridMultilevel"/>
    <w:tmpl w:val="A7F4E708"/>
    <w:lvl w:ilvl="0" w:tplc="F5AE9EAC">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2" w15:restartNumberingAfterBreak="0">
    <w:nsid w:val="59A6102A"/>
    <w:multiLevelType w:val="hybridMultilevel"/>
    <w:tmpl w:val="B0E602CA"/>
    <w:lvl w:ilvl="0" w:tplc="40F66BF2">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3" w15:restartNumberingAfterBreak="0">
    <w:nsid w:val="629B125A"/>
    <w:multiLevelType w:val="hybridMultilevel"/>
    <w:tmpl w:val="8A4A997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15:restartNumberingAfterBreak="0">
    <w:nsid w:val="70B220A1"/>
    <w:multiLevelType w:val="hybridMultilevel"/>
    <w:tmpl w:val="1CFEBD94"/>
    <w:lvl w:ilvl="0" w:tplc="40090017">
      <w:start w:val="1"/>
      <w:numFmt w:val="lowerLetter"/>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353142E"/>
    <w:multiLevelType w:val="hybridMultilevel"/>
    <w:tmpl w:val="AE46275A"/>
    <w:lvl w:ilvl="0" w:tplc="C414CB3A">
      <w:start w:val="1"/>
      <w:numFmt w:val="lowerLetter"/>
      <w:lvlText w:val="%1)"/>
      <w:lvlJc w:val="left"/>
      <w:pPr>
        <w:ind w:left="720" w:hanging="360"/>
      </w:pPr>
      <w:rPr>
        <w:rFonts w:cs="Times New Roman" w:hint="default"/>
        <w:b w:val="0"/>
        <w:sz w:val="20"/>
        <w:szCs w:val="2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6" w15:restartNumberingAfterBreak="0">
    <w:nsid w:val="744C5260"/>
    <w:multiLevelType w:val="multilevel"/>
    <w:tmpl w:val="73C489BC"/>
    <w:lvl w:ilvl="0">
      <w:start w:val="4"/>
      <w:numFmt w:val="decimal"/>
      <w:lvlText w:val="%1."/>
      <w:lvlJc w:val="left"/>
      <w:pPr>
        <w:ind w:left="720" w:hanging="360"/>
      </w:pPr>
      <w:rPr>
        <w:rFonts w:hint="default"/>
        <w:sz w:val="26"/>
        <w:szCs w:val="26"/>
      </w:rPr>
    </w:lvl>
    <w:lvl w:ilvl="1">
      <w:start w:val="1"/>
      <w:numFmt w:val="decimal"/>
      <w:isLgl/>
      <w:lvlText w:val="%1.%2"/>
      <w:lvlJc w:val="left"/>
      <w:pPr>
        <w:ind w:left="720" w:hanging="360"/>
      </w:pPr>
      <w:rPr>
        <w:rFonts w:hint="default"/>
        <w:b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080" w:hanging="72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440" w:hanging="108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1800" w:hanging="1440"/>
      </w:pPr>
      <w:rPr>
        <w:rFonts w:hint="default"/>
        <w:b/>
        <w:sz w:val="26"/>
      </w:rPr>
    </w:lvl>
  </w:abstractNum>
  <w:abstractNum w:abstractNumId="37" w15:restartNumberingAfterBreak="0">
    <w:nsid w:val="78E3650A"/>
    <w:multiLevelType w:val="hybridMultilevel"/>
    <w:tmpl w:val="1EEA7EC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A555B64"/>
    <w:multiLevelType w:val="hybridMultilevel"/>
    <w:tmpl w:val="CA48DDD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15:restartNumberingAfterBreak="0">
    <w:nsid w:val="7B0C5B73"/>
    <w:multiLevelType w:val="hybridMultilevel"/>
    <w:tmpl w:val="140ECC34"/>
    <w:lvl w:ilvl="0" w:tplc="CF1AC71C">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0" w15:restartNumberingAfterBreak="0">
    <w:nsid w:val="7CD43005"/>
    <w:multiLevelType w:val="hybridMultilevel"/>
    <w:tmpl w:val="EDFA52FC"/>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15:restartNumberingAfterBreak="0">
    <w:nsid w:val="7F484F67"/>
    <w:multiLevelType w:val="hybridMultilevel"/>
    <w:tmpl w:val="F1A62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581B4E"/>
    <w:multiLevelType w:val="hybridMultilevel"/>
    <w:tmpl w:val="769C9E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36"/>
  </w:num>
  <w:num w:numId="3">
    <w:abstractNumId w:val="11"/>
  </w:num>
  <w:num w:numId="4">
    <w:abstractNumId w:val="17"/>
  </w:num>
  <w:num w:numId="5">
    <w:abstractNumId w:val="10"/>
  </w:num>
  <w:num w:numId="6">
    <w:abstractNumId w:val="20"/>
  </w:num>
  <w:num w:numId="7">
    <w:abstractNumId w:val="9"/>
  </w:num>
  <w:num w:numId="8">
    <w:abstractNumId w:val="30"/>
  </w:num>
  <w:num w:numId="9">
    <w:abstractNumId w:val="22"/>
  </w:num>
  <w:num w:numId="10">
    <w:abstractNumId w:val="7"/>
  </w:num>
  <w:num w:numId="11">
    <w:abstractNumId w:val="14"/>
  </w:num>
  <w:num w:numId="12">
    <w:abstractNumId w:val="5"/>
  </w:num>
  <w:num w:numId="13">
    <w:abstractNumId w:val="15"/>
  </w:num>
  <w:num w:numId="14">
    <w:abstractNumId w:val="34"/>
  </w:num>
  <w:num w:numId="15">
    <w:abstractNumId w:val="1"/>
  </w:num>
  <w:num w:numId="16">
    <w:abstractNumId w:val="26"/>
  </w:num>
  <w:num w:numId="17">
    <w:abstractNumId w:val="23"/>
  </w:num>
  <w:num w:numId="18">
    <w:abstractNumId w:val="28"/>
  </w:num>
  <w:num w:numId="19">
    <w:abstractNumId w:val="37"/>
  </w:num>
  <w:num w:numId="20">
    <w:abstractNumId w:val="42"/>
  </w:num>
  <w:num w:numId="21">
    <w:abstractNumId w:val="21"/>
  </w:num>
  <w:num w:numId="22">
    <w:abstractNumId w:val="2"/>
  </w:num>
  <w:num w:numId="23">
    <w:abstractNumId w:val="40"/>
  </w:num>
  <w:num w:numId="24">
    <w:abstractNumId w:val="18"/>
  </w:num>
  <w:num w:numId="25">
    <w:abstractNumId w:val="8"/>
  </w:num>
  <w:num w:numId="26">
    <w:abstractNumId w:val="39"/>
  </w:num>
  <w:num w:numId="27">
    <w:abstractNumId w:val="31"/>
  </w:num>
  <w:num w:numId="28">
    <w:abstractNumId w:val="25"/>
  </w:num>
  <w:num w:numId="29">
    <w:abstractNumId w:val="32"/>
  </w:num>
  <w:num w:numId="30">
    <w:abstractNumId w:val="13"/>
  </w:num>
  <w:num w:numId="31">
    <w:abstractNumId w:val="4"/>
  </w:num>
  <w:num w:numId="32">
    <w:abstractNumId w:val="27"/>
  </w:num>
  <w:num w:numId="33">
    <w:abstractNumId w:val="38"/>
  </w:num>
  <w:num w:numId="34">
    <w:abstractNumId w:val="3"/>
  </w:num>
  <w:num w:numId="35">
    <w:abstractNumId w:val="35"/>
  </w:num>
  <w:num w:numId="36">
    <w:abstractNumId w:val="33"/>
  </w:num>
  <w:num w:numId="37">
    <w:abstractNumId w:val="24"/>
  </w:num>
  <w:num w:numId="38">
    <w:abstractNumId w:val="12"/>
  </w:num>
  <w:num w:numId="39">
    <w:abstractNumId w:val="6"/>
  </w:num>
  <w:num w:numId="40">
    <w:abstractNumId w:val="16"/>
  </w:num>
  <w:num w:numId="41">
    <w:abstractNumId w:val="0"/>
  </w:num>
  <w:num w:numId="42">
    <w:abstractNumId w:val="41"/>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6866"/>
    <w:rsid w:val="000139EA"/>
    <w:rsid w:val="00031D08"/>
    <w:rsid w:val="0006557F"/>
    <w:rsid w:val="00066259"/>
    <w:rsid w:val="000771C3"/>
    <w:rsid w:val="00077552"/>
    <w:rsid w:val="000955CA"/>
    <w:rsid w:val="000A1BAF"/>
    <w:rsid w:val="000C471E"/>
    <w:rsid w:val="000C7EBB"/>
    <w:rsid w:val="001207EF"/>
    <w:rsid w:val="001426D6"/>
    <w:rsid w:val="001518FF"/>
    <w:rsid w:val="001543D6"/>
    <w:rsid w:val="0019418C"/>
    <w:rsid w:val="001B2F6B"/>
    <w:rsid w:val="001F1D4B"/>
    <w:rsid w:val="001F5363"/>
    <w:rsid w:val="001F73BE"/>
    <w:rsid w:val="00212D18"/>
    <w:rsid w:val="002245ED"/>
    <w:rsid w:val="00261D06"/>
    <w:rsid w:val="00267A7F"/>
    <w:rsid w:val="002821E0"/>
    <w:rsid w:val="00294D28"/>
    <w:rsid w:val="00296C2A"/>
    <w:rsid w:val="002A0994"/>
    <w:rsid w:val="002C0F34"/>
    <w:rsid w:val="002C512B"/>
    <w:rsid w:val="002E10F9"/>
    <w:rsid w:val="002F0BAB"/>
    <w:rsid w:val="002F3423"/>
    <w:rsid w:val="002F75BC"/>
    <w:rsid w:val="0031575A"/>
    <w:rsid w:val="00341C7C"/>
    <w:rsid w:val="00343265"/>
    <w:rsid w:val="00346A15"/>
    <w:rsid w:val="00347AC0"/>
    <w:rsid w:val="00366866"/>
    <w:rsid w:val="00370A71"/>
    <w:rsid w:val="00382F0A"/>
    <w:rsid w:val="0039326E"/>
    <w:rsid w:val="003A07DF"/>
    <w:rsid w:val="003A26DC"/>
    <w:rsid w:val="003B46C6"/>
    <w:rsid w:val="003E4EC1"/>
    <w:rsid w:val="003E528D"/>
    <w:rsid w:val="003E5470"/>
    <w:rsid w:val="003F47A8"/>
    <w:rsid w:val="004053E4"/>
    <w:rsid w:val="00410C5E"/>
    <w:rsid w:val="004114AF"/>
    <w:rsid w:val="004415A0"/>
    <w:rsid w:val="00464A97"/>
    <w:rsid w:val="00481A79"/>
    <w:rsid w:val="004A4273"/>
    <w:rsid w:val="004B20E5"/>
    <w:rsid w:val="004C1F0A"/>
    <w:rsid w:val="004E2669"/>
    <w:rsid w:val="004E26C3"/>
    <w:rsid w:val="004F5250"/>
    <w:rsid w:val="004F772A"/>
    <w:rsid w:val="0050081F"/>
    <w:rsid w:val="005045DC"/>
    <w:rsid w:val="00514968"/>
    <w:rsid w:val="00536025"/>
    <w:rsid w:val="00541A7D"/>
    <w:rsid w:val="005516C9"/>
    <w:rsid w:val="00565F8F"/>
    <w:rsid w:val="00572F6F"/>
    <w:rsid w:val="00596D3B"/>
    <w:rsid w:val="005C5D4A"/>
    <w:rsid w:val="005C7462"/>
    <w:rsid w:val="005D4DF3"/>
    <w:rsid w:val="005E7747"/>
    <w:rsid w:val="005F2CA3"/>
    <w:rsid w:val="005F57C5"/>
    <w:rsid w:val="005F716D"/>
    <w:rsid w:val="00612C37"/>
    <w:rsid w:val="006134F0"/>
    <w:rsid w:val="00613597"/>
    <w:rsid w:val="0062513B"/>
    <w:rsid w:val="00650A1E"/>
    <w:rsid w:val="0066241D"/>
    <w:rsid w:val="00684089"/>
    <w:rsid w:val="006C7A3B"/>
    <w:rsid w:val="006F004F"/>
    <w:rsid w:val="00713C43"/>
    <w:rsid w:val="00722587"/>
    <w:rsid w:val="00724792"/>
    <w:rsid w:val="00751A64"/>
    <w:rsid w:val="007712E0"/>
    <w:rsid w:val="00787027"/>
    <w:rsid w:val="00790AF0"/>
    <w:rsid w:val="0079462C"/>
    <w:rsid w:val="007B276F"/>
    <w:rsid w:val="00802B8E"/>
    <w:rsid w:val="00802D39"/>
    <w:rsid w:val="0081108D"/>
    <w:rsid w:val="00830F1C"/>
    <w:rsid w:val="00843B32"/>
    <w:rsid w:val="0085569B"/>
    <w:rsid w:val="00865330"/>
    <w:rsid w:val="008778E7"/>
    <w:rsid w:val="008A5CD8"/>
    <w:rsid w:val="008C3A33"/>
    <w:rsid w:val="008F6BA1"/>
    <w:rsid w:val="00900F37"/>
    <w:rsid w:val="009174B6"/>
    <w:rsid w:val="00960013"/>
    <w:rsid w:val="0096048C"/>
    <w:rsid w:val="00986206"/>
    <w:rsid w:val="009864B9"/>
    <w:rsid w:val="0099511B"/>
    <w:rsid w:val="009D2C13"/>
    <w:rsid w:val="009D39A5"/>
    <w:rsid w:val="009F03D9"/>
    <w:rsid w:val="00A1294F"/>
    <w:rsid w:val="00A203CB"/>
    <w:rsid w:val="00A23C9F"/>
    <w:rsid w:val="00A47B78"/>
    <w:rsid w:val="00A543E8"/>
    <w:rsid w:val="00A63640"/>
    <w:rsid w:val="00A8784B"/>
    <w:rsid w:val="00A91335"/>
    <w:rsid w:val="00AC0580"/>
    <w:rsid w:val="00AC5A08"/>
    <w:rsid w:val="00AD248D"/>
    <w:rsid w:val="00AD78D0"/>
    <w:rsid w:val="00AE0651"/>
    <w:rsid w:val="00B05276"/>
    <w:rsid w:val="00B14E95"/>
    <w:rsid w:val="00B23CEB"/>
    <w:rsid w:val="00B30B3F"/>
    <w:rsid w:val="00B37EB2"/>
    <w:rsid w:val="00B5797B"/>
    <w:rsid w:val="00B72394"/>
    <w:rsid w:val="00B76DCA"/>
    <w:rsid w:val="00B774D1"/>
    <w:rsid w:val="00B85E52"/>
    <w:rsid w:val="00B95F60"/>
    <w:rsid w:val="00BB2EE7"/>
    <w:rsid w:val="00BC20D8"/>
    <w:rsid w:val="00BC2C16"/>
    <w:rsid w:val="00BD1787"/>
    <w:rsid w:val="00BE17DF"/>
    <w:rsid w:val="00BF3B44"/>
    <w:rsid w:val="00BF3D4B"/>
    <w:rsid w:val="00C14E6F"/>
    <w:rsid w:val="00C15D88"/>
    <w:rsid w:val="00C2004C"/>
    <w:rsid w:val="00C257CF"/>
    <w:rsid w:val="00C30AE1"/>
    <w:rsid w:val="00C3194D"/>
    <w:rsid w:val="00C334CF"/>
    <w:rsid w:val="00C35054"/>
    <w:rsid w:val="00C436C1"/>
    <w:rsid w:val="00C72AE2"/>
    <w:rsid w:val="00C86DD2"/>
    <w:rsid w:val="00C927BC"/>
    <w:rsid w:val="00C96073"/>
    <w:rsid w:val="00C97344"/>
    <w:rsid w:val="00CA753C"/>
    <w:rsid w:val="00CC3621"/>
    <w:rsid w:val="00CD1787"/>
    <w:rsid w:val="00CF24C4"/>
    <w:rsid w:val="00D1379C"/>
    <w:rsid w:val="00D22F0E"/>
    <w:rsid w:val="00D55905"/>
    <w:rsid w:val="00D57F21"/>
    <w:rsid w:val="00D6437D"/>
    <w:rsid w:val="00D70651"/>
    <w:rsid w:val="00D727F1"/>
    <w:rsid w:val="00D72A80"/>
    <w:rsid w:val="00D865E7"/>
    <w:rsid w:val="00D90632"/>
    <w:rsid w:val="00D91412"/>
    <w:rsid w:val="00DB5A60"/>
    <w:rsid w:val="00DB70D6"/>
    <w:rsid w:val="00DB7B24"/>
    <w:rsid w:val="00DD381B"/>
    <w:rsid w:val="00DE1B1C"/>
    <w:rsid w:val="00DF45A9"/>
    <w:rsid w:val="00DF64FD"/>
    <w:rsid w:val="00DF7CE0"/>
    <w:rsid w:val="00E115CA"/>
    <w:rsid w:val="00E21F31"/>
    <w:rsid w:val="00E3463B"/>
    <w:rsid w:val="00E615B5"/>
    <w:rsid w:val="00E6668B"/>
    <w:rsid w:val="00E74577"/>
    <w:rsid w:val="00E94B5C"/>
    <w:rsid w:val="00EA5A1C"/>
    <w:rsid w:val="00EB685D"/>
    <w:rsid w:val="00EC52B2"/>
    <w:rsid w:val="00EC7C16"/>
    <w:rsid w:val="00ED3B75"/>
    <w:rsid w:val="00EE436C"/>
    <w:rsid w:val="00EE75B4"/>
    <w:rsid w:val="00F02784"/>
    <w:rsid w:val="00F0324C"/>
    <w:rsid w:val="00F07764"/>
    <w:rsid w:val="00F771E0"/>
    <w:rsid w:val="00FA2EA3"/>
    <w:rsid w:val="00FA5333"/>
    <w:rsid w:val="00FB3846"/>
    <w:rsid w:val="00FC0A3A"/>
    <w:rsid w:val="00FE79FA"/>
    <w:rsid w:val="00FF292C"/>
    <w:rsid w:val="00FF5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5A78E"/>
  <w15:docId w15:val="{FBF202FD-6E94-4EB7-881E-FF86CF2F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86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C746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5C746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5C7462"/>
    <w:pPr>
      <w:keepNext/>
      <w:numPr>
        <w:numId w:val="4"/>
      </w:numPr>
      <w:jc w:val="both"/>
      <w:outlineLvl w:val="2"/>
    </w:pPr>
    <w:rPr>
      <w:rFonts w:ascii="Arial Black" w:hAnsi="Arial Black"/>
      <w:sz w:val="28"/>
    </w:rPr>
  </w:style>
  <w:style w:type="paragraph" w:styleId="Heading4">
    <w:name w:val="heading 4"/>
    <w:basedOn w:val="Normal"/>
    <w:next w:val="Normal"/>
    <w:link w:val="Heading4Char"/>
    <w:unhideWhenUsed/>
    <w:qFormat/>
    <w:rsid w:val="00366866"/>
    <w:pPr>
      <w:keepNext/>
      <w:ind w:left="720"/>
      <w:jc w:val="both"/>
      <w:outlineLvl w:val="3"/>
    </w:pPr>
    <w:rPr>
      <w:rFonts w:ascii="Arial Black" w:hAnsi="Arial Black"/>
      <w:b/>
      <w:sz w:val="24"/>
    </w:rPr>
  </w:style>
  <w:style w:type="paragraph" w:styleId="Heading5">
    <w:name w:val="heading 5"/>
    <w:basedOn w:val="Normal"/>
    <w:next w:val="Normal"/>
    <w:link w:val="Heading5Char"/>
    <w:qFormat/>
    <w:rsid w:val="005C7462"/>
    <w:pPr>
      <w:keepNext/>
      <w:ind w:left="360" w:hanging="360"/>
      <w:jc w:val="both"/>
      <w:outlineLvl w:val="4"/>
    </w:pPr>
    <w:rPr>
      <w:sz w:val="24"/>
    </w:rPr>
  </w:style>
  <w:style w:type="paragraph" w:styleId="Heading6">
    <w:name w:val="heading 6"/>
    <w:basedOn w:val="Normal"/>
    <w:next w:val="Normal"/>
    <w:link w:val="Heading6Char"/>
    <w:qFormat/>
    <w:rsid w:val="005C7462"/>
    <w:pPr>
      <w:keepNext/>
      <w:ind w:left="720"/>
      <w:jc w:val="center"/>
      <w:outlineLvl w:val="5"/>
    </w:pPr>
    <w:rPr>
      <w:b/>
      <w:sz w:val="28"/>
    </w:rPr>
  </w:style>
  <w:style w:type="paragraph" w:styleId="Heading7">
    <w:name w:val="heading 7"/>
    <w:basedOn w:val="Normal"/>
    <w:next w:val="Normal"/>
    <w:link w:val="Heading7Char"/>
    <w:qFormat/>
    <w:rsid w:val="005C7462"/>
    <w:pPr>
      <w:keepNext/>
      <w:ind w:right="-450"/>
      <w:jc w:val="center"/>
      <w:outlineLvl w:val="6"/>
    </w:pPr>
    <w:rPr>
      <w:b/>
      <w:sz w:val="28"/>
    </w:rPr>
  </w:style>
  <w:style w:type="paragraph" w:styleId="Heading8">
    <w:name w:val="heading 8"/>
    <w:basedOn w:val="Normal"/>
    <w:next w:val="Normal"/>
    <w:link w:val="Heading8Char"/>
    <w:unhideWhenUsed/>
    <w:qFormat/>
    <w:rsid w:val="005C746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5C7462"/>
    <w:pPr>
      <w:keepNext/>
      <w:spacing w:before="120"/>
      <w:ind w:right="-446"/>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46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5C746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5C7462"/>
    <w:rPr>
      <w:rFonts w:ascii="Arial Black" w:eastAsia="Times New Roman" w:hAnsi="Arial Black" w:cs="Times New Roman"/>
      <w:sz w:val="28"/>
      <w:szCs w:val="20"/>
    </w:rPr>
  </w:style>
  <w:style w:type="character" w:customStyle="1" w:styleId="Heading4Char">
    <w:name w:val="Heading 4 Char"/>
    <w:basedOn w:val="DefaultParagraphFont"/>
    <w:link w:val="Heading4"/>
    <w:semiHidden/>
    <w:rsid w:val="00366866"/>
    <w:rPr>
      <w:rFonts w:ascii="Arial Black" w:eastAsia="Times New Roman" w:hAnsi="Arial Black" w:cs="Times New Roman"/>
      <w:b/>
      <w:sz w:val="24"/>
      <w:szCs w:val="20"/>
    </w:rPr>
  </w:style>
  <w:style w:type="character" w:customStyle="1" w:styleId="Heading5Char">
    <w:name w:val="Heading 5 Char"/>
    <w:basedOn w:val="DefaultParagraphFont"/>
    <w:link w:val="Heading5"/>
    <w:rsid w:val="005C746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5C7462"/>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5C7462"/>
    <w:rPr>
      <w:rFonts w:ascii="Times New Roman" w:eastAsia="Times New Roman" w:hAnsi="Times New Roman" w:cs="Times New Roman"/>
      <w:b/>
      <w:sz w:val="28"/>
      <w:szCs w:val="20"/>
    </w:rPr>
  </w:style>
  <w:style w:type="character" w:customStyle="1" w:styleId="Heading8Char">
    <w:name w:val="Heading 8 Char"/>
    <w:basedOn w:val="DefaultParagraphFont"/>
    <w:link w:val="Heading8"/>
    <w:rsid w:val="005C746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5C7462"/>
    <w:rPr>
      <w:rFonts w:ascii="Times New Roman" w:eastAsia="Times New Roman" w:hAnsi="Times New Roman" w:cs="Times New Roman"/>
      <w:b/>
      <w:sz w:val="28"/>
      <w:szCs w:val="20"/>
    </w:rPr>
  </w:style>
  <w:style w:type="character" w:styleId="Hyperlink">
    <w:name w:val="Hyperlink"/>
    <w:basedOn w:val="DefaultParagraphFont"/>
    <w:unhideWhenUsed/>
    <w:rsid w:val="00366866"/>
    <w:rPr>
      <w:color w:val="0000FF"/>
      <w:u w:val="single"/>
    </w:rPr>
  </w:style>
  <w:style w:type="paragraph" w:styleId="Footer">
    <w:name w:val="footer"/>
    <w:basedOn w:val="Normal"/>
    <w:link w:val="FooterChar"/>
    <w:unhideWhenUsed/>
    <w:rsid w:val="00366866"/>
    <w:pPr>
      <w:tabs>
        <w:tab w:val="center" w:pos="4320"/>
        <w:tab w:val="right" w:pos="8640"/>
      </w:tabs>
    </w:pPr>
  </w:style>
  <w:style w:type="character" w:customStyle="1" w:styleId="FooterChar">
    <w:name w:val="Footer Char"/>
    <w:basedOn w:val="DefaultParagraphFont"/>
    <w:link w:val="Footer"/>
    <w:rsid w:val="00366866"/>
    <w:rPr>
      <w:rFonts w:ascii="Times New Roman" w:eastAsia="Times New Roman" w:hAnsi="Times New Roman" w:cs="Times New Roman"/>
      <w:sz w:val="20"/>
      <w:szCs w:val="20"/>
    </w:rPr>
  </w:style>
  <w:style w:type="character" w:styleId="Strong">
    <w:name w:val="Strong"/>
    <w:basedOn w:val="DefaultParagraphFont"/>
    <w:uiPriority w:val="22"/>
    <w:qFormat/>
    <w:rsid w:val="00366866"/>
    <w:rPr>
      <w:b/>
      <w:bCs/>
    </w:rPr>
  </w:style>
  <w:style w:type="paragraph" w:styleId="ListParagraph">
    <w:name w:val="List Paragraph"/>
    <w:basedOn w:val="Normal"/>
    <w:uiPriority w:val="34"/>
    <w:qFormat/>
    <w:rsid w:val="00366866"/>
    <w:pPr>
      <w:ind w:left="720"/>
      <w:contextualSpacing/>
    </w:pPr>
  </w:style>
  <w:style w:type="table" w:styleId="TableGrid">
    <w:name w:val="Table Grid"/>
    <w:basedOn w:val="TableNormal"/>
    <w:uiPriority w:val="59"/>
    <w:rsid w:val="00C33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2F0BAB"/>
    <w:pPr>
      <w:spacing w:line="360" w:lineRule="auto"/>
      <w:jc w:val="center"/>
    </w:pPr>
    <w:rPr>
      <w:b/>
      <w:sz w:val="24"/>
    </w:rPr>
  </w:style>
  <w:style w:type="character" w:customStyle="1" w:styleId="BodyTextChar">
    <w:name w:val="Body Text Char"/>
    <w:basedOn w:val="DefaultParagraphFont"/>
    <w:link w:val="BodyText"/>
    <w:semiHidden/>
    <w:rsid w:val="002F0BAB"/>
    <w:rPr>
      <w:rFonts w:ascii="Times New Roman" w:eastAsia="Times New Roman" w:hAnsi="Times New Roman" w:cs="Times New Roman"/>
      <w:b/>
      <w:sz w:val="24"/>
      <w:szCs w:val="20"/>
    </w:rPr>
  </w:style>
  <w:style w:type="character" w:styleId="PageNumber">
    <w:name w:val="page number"/>
    <w:basedOn w:val="DefaultParagraphFont"/>
    <w:semiHidden/>
    <w:rsid w:val="002F0BAB"/>
  </w:style>
  <w:style w:type="paragraph" w:styleId="Header">
    <w:name w:val="header"/>
    <w:basedOn w:val="Normal"/>
    <w:link w:val="HeaderChar"/>
    <w:unhideWhenUsed/>
    <w:rsid w:val="002F0BAB"/>
    <w:pPr>
      <w:tabs>
        <w:tab w:val="center" w:pos="4680"/>
        <w:tab w:val="right" w:pos="9360"/>
      </w:tabs>
    </w:pPr>
  </w:style>
  <w:style w:type="character" w:customStyle="1" w:styleId="HeaderChar">
    <w:name w:val="Header Char"/>
    <w:basedOn w:val="DefaultParagraphFont"/>
    <w:link w:val="Header"/>
    <w:rsid w:val="002F0BAB"/>
    <w:rPr>
      <w:rFonts w:ascii="Times New Roman" w:eastAsia="Times New Roman" w:hAnsi="Times New Roman" w:cs="Times New Roman"/>
      <w:sz w:val="20"/>
      <w:szCs w:val="20"/>
    </w:rPr>
  </w:style>
  <w:style w:type="paragraph" w:styleId="BalloonText">
    <w:name w:val="Balloon Text"/>
    <w:basedOn w:val="Normal"/>
    <w:link w:val="BalloonTextChar"/>
    <w:semiHidden/>
    <w:unhideWhenUsed/>
    <w:rsid w:val="002F3423"/>
    <w:rPr>
      <w:rFonts w:ascii="Tahoma" w:hAnsi="Tahoma" w:cs="Tahoma"/>
      <w:sz w:val="16"/>
      <w:szCs w:val="16"/>
    </w:rPr>
  </w:style>
  <w:style w:type="character" w:customStyle="1" w:styleId="BalloonTextChar">
    <w:name w:val="Balloon Text Char"/>
    <w:basedOn w:val="DefaultParagraphFont"/>
    <w:link w:val="BalloonText"/>
    <w:uiPriority w:val="99"/>
    <w:semiHidden/>
    <w:rsid w:val="002F3423"/>
    <w:rPr>
      <w:rFonts w:ascii="Tahoma" w:eastAsia="Times New Roman" w:hAnsi="Tahoma" w:cs="Tahoma"/>
      <w:sz w:val="16"/>
      <w:szCs w:val="16"/>
    </w:rPr>
  </w:style>
  <w:style w:type="paragraph" w:styleId="BodyText2">
    <w:name w:val="Body Text 2"/>
    <w:basedOn w:val="Normal"/>
    <w:link w:val="BodyText2Char"/>
    <w:unhideWhenUsed/>
    <w:rsid w:val="005C7462"/>
    <w:pPr>
      <w:spacing w:after="120" w:line="480" w:lineRule="auto"/>
    </w:pPr>
  </w:style>
  <w:style w:type="character" w:customStyle="1" w:styleId="BodyText2Char">
    <w:name w:val="Body Text 2 Char"/>
    <w:basedOn w:val="DefaultParagraphFont"/>
    <w:link w:val="BodyText2"/>
    <w:rsid w:val="005C7462"/>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5C7462"/>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5C7462"/>
    <w:pPr>
      <w:ind w:firstLine="720"/>
      <w:jc w:val="both"/>
    </w:pPr>
  </w:style>
  <w:style w:type="character" w:customStyle="1" w:styleId="BodyTextIndent2Char">
    <w:name w:val="Body Text Indent 2 Char"/>
    <w:basedOn w:val="DefaultParagraphFont"/>
    <w:link w:val="BodyTextIndent2"/>
    <w:semiHidden/>
    <w:rsid w:val="005C7462"/>
    <w:rPr>
      <w:rFonts w:ascii="Times New Roman" w:eastAsia="Times New Roman" w:hAnsi="Times New Roman" w:cs="Times New Roman"/>
      <w:sz w:val="20"/>
      <w:szCs w:val="20"/>
    </w:rPr>
  </w:style>
  <w:style w:type="paragraph" w:styleId="BodyTextIndent2">
    <w:name w:val="Body Text Indent 2"/>
    <w:basedOn w:val="Normal"/>
    <w:link w:val="BodyTextIndent2Char"/>
    <w:semiHidden/>
    <w:rsid w:val="005C7462"/>
    <w:pPr>
      <w:ind w:left="720"/>
      <w:jc w:val="both"/>
    </w:pPr>
  </w:style>
  <w:style w:type="paragraph" w:styleId="Title">
    <w:name w:val="Title"/>
    <w:basedOn w:val="Normal"/>
    <w:link w:val="TitleChar"/>
    <w:uiPriority w:val="99"/>
    <w:qFormat/>
    <w:rsid w:val="005C7462"/>
    <w:pPr>
      <w:jc w:val="center"/>
    </w:pPr>
    <w:rPr>
      <w:rFonts w:ascii="Arial Black" w:hAnsi="Arial Black"/>
      <w:sz w:val="32"/>
    </w:rPr>
  </w:style>
  <w:style w:type="character" w:customStyle="1" w:styleId="TitleChar">
    <w:name w:val="Title Char"/>
    <w:basedOn w:val="DefaultParagraphFont"/>
    <w:link w:val="Title"/>
    <w:uiPriority w:val="99"/>
    <w:rsid w:val="005C7462"/>
    <w:rPr>
      <w:rFonts w:ascii="Arial Black" w:eastAsia="Times New Roman" w:hAnsi="Arial Black" w:cs="Times New Roman"/>
      <w:sz w:val="32"/>
      <w:szCs w:val="20"/>
    </w:rPr>
  </w:style>
  <w:style w:type="character" w:customStyle="1" w:styleId="BodyTextIndent3Char">
    <w:name w:val="Body Text Indent 3 Char"/>
    <w:basedOn w:val="DefaultParagraphFont"/>
    <w:link w:val="BodyTextIndent3"/>
    <w:semiHidden/>
    <w:rsid w:val="005C7462"/>
    <w:rPr>
      <w:rFonts w:ascii="Times New Roman" w:eastAsia="Times New Roman" w:hAnsi="Times New Roman" w:cs="Times New Roman"/>
      <w:sz w:val="20"/>
      <w:szCs w:val="20"/>
    </w:rPr>
  </w:style>
  <w:style w:type="paragraph" w:styleId="BodyTextIndent3">
    <w:name w:val="Body Text Indent 3"/>
    <w:basedOn w:val="Normal"/>
    <w:link w:val="BodyTextIndent3Char"/>
    <w:semiHidden/>
    <w:rsid w:val="005C7462"/>
    <w:pPr>
      <w:ind w:left="2160"/>
      <w:jc w:val="both"/>
    </w:pPr>
  </w:style>
  <w:style w:type="paragraph" w:styleId="Caption">
    <w:name w:val="caption"/>
    <w:basedOn w:val="Normal"/>
    <w:next w:val="Normal"/>
    <w:qFormat/>
    <w:rsid w:val="005C7462"/>
    <w:rPr>
      <w:b/>
      <w:bCs/>
      <w:sz w:val="36"/>
      <w:szCs w:val="24"/>
    </w:rPr>
  </w:style>
  <w:style w:type="character" w:customStyle="1" w:styleId="BodyText3Char">
    <w:name w:val="Body Text 3 Char"/>
    <w:basedOn w:val="DefaultParagraphFont"/>
    <w:link w:val="BodyText3"/>
    <w:semiHidden/>
    <w:rsid w:val="005C7462"/>
    <w:rPr>
      <w:rFonts w:ascii="Times New Roman" w:eastAsia="Times New Roman" w:hAnsi="Times New Roman" w:cs="Times New Roman"/>
      <w:b/>
      <w:sz w:val="16"/>
      <w:szCs w:val="20"/>
      <w:lang w:val="de-DE"/>
    </w:rPr>
  </w:style>
  <w:style w:type="paragraph" w:styleId="BodyText3">
    <w:name w:val="Body Text 3"/>
    <w:basedOn w:val="Normal"/>
    <w:link w:val="BodyText3Char"/>
    <w:semiHidden/>
    <w:rsid w:val="005C7462"/>
    <w:pPr>
      <w:spacing w:before="80" w:after="80"/>
    </w:pPr>
    <w:rPr>
      <w:b/>
      <w:sz w:val="16"/>
      <w:lang w:val="de-DE"/>
    </w:rPr>
  </w:style>
  <w:style w:type="paragraph" w:styleId="Subtitle">
    <w:name w:val="Subtitle"/>
    <w:basedOn w:val="Normal"/>
    <w:link w:val="SubtitleChar"/>
    <w:qFormat/>
    <w:rsid w:val="005C7462"/>
    <w:pPr>
      <w:ind w:left="-144" w:right="-144"/>
      <w:jc w:val="center"/>
    </w:pPr>
    <w:rPr>
      <w:b/>
      <w:sz w:val="24"/>
    </w:rPr>
  </w:style>
  <w:style w:type="character" w:customStyle="1" w:styleId="SubtitleChar">
    <w:name w:val="Subtitle Char"/>
    <w:basedOn w:val="DefaultParagraphFont"/>
    <w:link w:val="Subtitle"/>
    <w:rsid w:val="005C7462"/>
    <w:rPr>
      <w:rFonts w:ascii="Times New Roman" w:eastAsia="Times New Roman" w:hAnsi="Times New Roman" w:cs="Times New Roman"/>
      <w:b/>
      <w:sz w:val="24"/>
      <w:szCs w:val="20"/>
    </w:rPr>
  </w:style>
  <w:style w:type="paragraph" w:styleId="PlainText">
    <w:name w:val="Plain Text"/>
    <w:basedOn w:val="Normal"/>
    <w:link w:val="PlainTextChar"/>
    <w:rsid w:val="005C7462"/>
    <w:rPr>
      <w:rFonts w:ascii="Courier New" w:hAnsi="Courier New"/>
      <w:lang w:val="en-GB"/>
    </w:rPr>
  </w:style>
  <w:style w:type="character" w:customStyle="1" w:styleId="PlainTextChar">
    <w:name w:val="Plain Text Char"/>
    <w:basedOn w:val="DefaultParagraphFont"/>
    <w:link w:val="PlainText"/>
    <w:rsid w:val="005C7462"/>
    <w:rPr>
      <w:rFonts w:ascii="Courier New" w:eastAsia="Times New Roman" w:hAnsi="Courier New" w:cs="Times New Roman"/>
      <w:sz w:val="20"/>
      <w:szCs w:val="20"/>
      <w:lang w:val="en-GB"/>
    </w:rPr>
  </w:style>
  <w:style w:type="paragraph" w:styleId="BlockText">
    <w:name w:val="Block Text"/>
    <w:basedOn w:val="Normal"/>
    <w:semiHidden/>
    <w:rsid w:val="00D57F21"/>
    <w:pPr>
      <w:spacing w:before="60"/>
      <w:ind w:left="-144" w:right="-144"/>
      <w:jc w:val="center"/>
    </w:pPr>
    <w:rPr>
      <w:b/>
      <w:sz w:val="14"/>
      <w:lang w:val="en-GB"/>
    </w:rPr>
  </w:style>
  <w:style w:type="paragraph" w:styleId="Revision">
    <w:name w:val="Revision"/>
    <w:hidden/>
    <w:uiPriority w:val="99"/>
    <w:semiHidden/>
    <w:rsid w:val="00D57F21"/>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31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nabl-india.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B52C0F6-509E-4FBD-B27F-F40D62D6D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33</Pages>
  <Words>10329</Words>
  <Characters>58880</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 deep</dc:creator>
  <cp:lastModifiedBy>Deepak Sharma</cp:lastModifiedBy>
  <cp:revision>44</cp:revision>
  <cp:lastPrinted>2019-03-19T10:04:00Z</cp:lastPrinted>
  <dcterms:created xsi:type="dcterms:W3CDTF">2019-03-19T09:49:00Z</dcterms:created>
  <dcterms:modified xsi:type="dcterms:W3CDTF">2021-02-11T11:01:00Z</dcterms:modified>
</cp:coreProperties>
</file>