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6493E5" w14:textId="77777777" w:rsidR="00670798" w:rsidRDefault="00670798" w:rsidP="00670798">
      <w:pPr>
        <w:spacing w:before="100" w:beforeAutospacing="1" w:after="150" w:line="240" w:lineRule="auto"/>
        <w:jc w:val="center"/>
        <w:textAlignment w:val="baseline"/>
        <w:outlineLvl w:val="1"/>
        <w:rPr>
          <w:rFonts w:ascii="Arial" w:eastAsia="Times New Roman" w:hAnsi="Arial" w:cs="Arial"/>
          <w:color w:val="4D148C"/>
          <w:sz w:val="34"/>
          <w:szCs w:val="34"/>
          <w:u w:val="single"/>
          <w:lang w:eastAsia="en-ID"/>
        </w:rPr>
      </w:pPr>
    </w:p>
    <w:p w14:paraId="03808DCD" w14:textId="44319433" w:rsidR="00670798" w:rsidRPr="00670798" w:rsidRDefault="00670798" w:rsidP="00670798">
      <w:pPr>
        <w:spacing w:before="100" w:beforeAutospacing="1" w:after="150" w:line="240" w:lineRule="auto"/>
        <w:jc w:val="center"/>
        <w:textAlignment w:val="baseline"/>
        <w:outlineLvl w:val="1"/>
        <w:rPr>
          <w:rFonts w:ascii="Arial" w:eastAsia="Times New Roman" w:hAnsi="Arial" w:cs="Arial"/>
          <w:b/>
          <w:bCs/>
          <w:sz w:val="36"/>
          <w:szCs w:val="36"/>
          <w:u w:val="single"/>
          <w:lang w:eastAsia="en-ID"/>
        </w:rPr>
      </w:pPr>
      <w:r w:rsidRPr="00670798">
        <w:rPr>
          <w:rFonts w:ascii="Arial" w:eastAsia="Times New Roman" w:hAnsi="Arial" w:cs="Arial"/>
          <w:b/>
          <w:bCs/>
          <w:color w:val="4D148C"/>
          <w:sz w:val="34"/>
          <w:szCs w:val="34"/>
          <w:u w:val="single"/>
          <w:lang w:eastAsia="en-ID"/>
        </w:rPr>
        <w:t>Fraudulent Email Alert</w:t>
      </w:r>
    </w:p>
    <w:p w14:paraId="33729F27" w14:textId="77777777" w:rsidR="00670798" w:rsidRDefault="00670798" w:rsidP="00670798">
      <w:pPr>
        <w:pStyle w:val="NormalWeb"/>
        <w:spacing w:before="0" w:beforeAutospacing="0" w:after="0" w:afterAutospacing="0"/>
        <w:jc w:val="both"/>
        <w:textAlignment w:val="baseline"/>
        <w:rPr>
          <w:rFonts w:ascii="Arial" w:hAnsi="Arial" w:cs="Arial"/>
          <w:color w:val="000000"/>
          <w:sz w:val="28"/>
          <w:szCs w:val="28"/>
        </w:rPr>
      </w:pPr>
    </w:p>
    <w:p w14:paraId="5B275099" w14:textId="77777777" w:rsidR="00670798" w:rsidRDefault="00670798" w:rsidP="00670798">
      <w:pPr>
        <w:pStyle w:val="NormalWeb"/>
        <w:spacing w:before="0" w:beforeAutospacing="0" w:after="0" w:afterAutospacing="0"/>
        <w:jc w:val="both"/>
        <w:textAlignment w:val="baseline"/>
        <w:rPr>
          <w:rFonts w:ascii="Arial" w:hAnsi="Arial" w:cs="Arial"/>
          <w:color w:val="000000"/>
          <w:sz w:val="28"/>
          <w:szCs w:val="28"/>
        </w:rPr>
      </w:pPr>
    </w:p>
    <w:p w14:paraId="58F44BBA" w14:textId="77777777" w:rsidR="00B510E6" w:rsidRDefault="00B510E6" w:rsidP="00B510E6">
      <w:pPr>
        <w:pStyle w:val="NormalWeb"/>
        <w:spacing w:before="0" w:beforeAutospacing="0" w:after="0" w:afterAutospacing="0"/>
        <w:jc w:val="both"/>
        <w:textAlignment w:val="baseline"/>
      </w:pPr>
      <w:r>
        <w:rPr>
          <w:rFonts w:ascii="Arial" w:hAnsi="Arial" w:cs="Arial"/>
          <w:color w:val="000000"/>
          <w:sz w:val="28"/>
          <w:szCs w:val="28"/>
        </w:rPr>
        <w:t xml:space="preserve">This is to inform and </w:t>
      </w:r>
      <w:proofErr w:type="gramStart"/>
      <w:r>
        <w:rPr>
          <w:rFonts w:ascii="Arial" w:hAnsi="Arial" w:cs="Arial"/>
          <w:color w:val="000000"/>
          <w:sz w:val="28"/>
          <w:szCs w:val="28"/>
        </w:rPr>
        <w:t>alert  NABL</w:t>
      </w:r>
      <w:proofErr w:type="gramEnd"/>
      <w:r>
        <w:rPr>
          <w:rFonts w:ascii="Arial" w:hAnsi="Arial" w:cs="Arial"/>
          <w:color w:val="000000"/>
          <w:sz w:val="28"/>
          <w:szCs w:val="28"/>
        </w:rPr>
        <w:t>  stakeholders that NABL does not send emails to laboratories asking them for user ids, passwords or personal information.</w:t>
      </w:r>
      <w:r>
        <w:rPr>
          <w:rFonts w:ascii="Arial" w:hAnsi="Arial" w:cs="Arial"/>
          <w:color w:val="0000FF"/>
          <w:sz w:val="28"/>
          <w:szCs w:val="28"/>
        </w:rPr>
        <w:t xml:space="preserve"> </w:t>
      </w:r>
      <w:r>
        <w:rPr>
          <w:rFonts w:ascii="Arial" w:hAnsi="Arial" w:cs="Arial"/>
          <w:sz w:val="28"/>
          <w:szCs w:val="28"/>
        </w:rPr>
        <w:t>All our email ids will necessarily have the domain name </w:t>
      </w:r>
      <w:r>
        <w:rPr>
          <w:rFonts w:ascii="Arial" w:hAnsi="Arial" w:cs="Arial"/>
          <w:b/>
          <w:bCs/>
          <w:sz w:val="28"/>
          <w:szCs w:val="28"/>
        </w:rPr>
        <w:t>“@</w:t>
      </w:r>
      <w:hyperlink r:id="rId5" w:tgtFrame="_blank" w:history="1">
        <w:r>
          <w:rPr>
            <w:rStyle w:val="Hyperlink"/>
            <w:rFonts w:ascii="Arial" w:hAnsi="Arial" w:cs="Arial"/>
            <w:b/>
            <w:bCs/>
            <w:sz w:val="28"/>
            <w:szCs w:val="28"/>
          </w:rPr>
          <w:t>nabl.qcin.org</w:t>
        </w:r>
      </w:hyperlink>
      <w:r>
        <w:rPr>
          <w:rFonts w:ascii="Arial" w:hAnsi="Arial" w:cs="Arial"/>
          <w:b/>
          <w:bCs/>
          <w:sz w:val="28"/>
          <w:szCs w:val="28"/>
        </w:rPr>
        <w:t>”.</w:t>
      </w:r>
    </w:p>
    <w:p w14:paraId="2F0A0E11" w14:textId="77777777" w:rsidR="00B510E6" w:rsidRDefault="00B510E6" w:rsidP="00B510E6">
      <w:pPr>
        <w:pStyle w:val="NormalWeb"/>
        <w:spacing w:before="0" w:beforeAutospacing="0" w:after="0" w:afterAutospacing="0"/>
        <w:jc w:val="both"/>
        <w:textAlignment w:val="baseline"/>
      </w:pPr>
      <w:r>
        <w:rPr>
          <w:rFonts w:ascii="Arial" w:hAnsi="Arial" w:cs="Arial"/>
          <w:sz w:val="28"/>
          <w:szCs w:val="28"/>
        </w:rPr>
        <w:t> </w:t>
      </w:r>
    </w:p>
    <w:p w14:paraId="2FCA6071" w14:textId="77777777" w:rsidR="00B510E6" w:rsidRDefault="00B510E6" w:rsidP="00B510E6">
      <w:pPr>
        <w:pStyle w:val="NormalWeb"/>
        <w:spacing w:before="0" w:beforeAutospacing="0" w:after="0" w:afterAutospacing="0"/>
        <w:jc w:val="both"/>
        <w:textAlignment w:val="baseline"/>
      </w:pPr>
      <w:r>
        <w:rPr>
          <w:rFonts w:ascii="Arial" w:hAnsi="Arial" w:cs="Arial"/>
          <w:sz w:val="28"/>
          <w:szCs w:val="28"/>
        </w:rPr>
        <w:t xml:space="preserve">NABL has received reports of fraudulent emails being sent to </w:t>
      </w:r>
      <w:proofErr w:type="spellStart"/>
      <w:r>
        <w:rPr>
          <w:rFonts w:ascii="Arial" w:hAnsi="Arial" w:cs="Arial"/>
          <w:sz w:val="28"/>
          <w:szCs w:val="28"/>
        </w:rPr>
        <w:t>it's</w:t>
      </w:r>
      <w:proofErr w:type="spellEnd"/>
      <w:r>
        <w:rPr>
          <w:rFonts w:ascii="Arial" w:hAnsi="Arial" w:cs="Arial"/>
          <w:sz w:val="28"/>
          <w:szCs w:val="28"/>
        </w:rPr>
        <w:t xml:space="preserve"> users with the subject line "National Accreditation Board for Testing and Calibration Laboratories. These emails have domain names different from NABL but can contain email signatures of NABL employees and links which, </w:t>
      </w:r>
      <w:r>
        <w:rPr>
          <w:rFonts w:ascii="Arial" w:hAnsi="Arial" w:cs="Arial"/>
          <w:sz w:val="28"/>
          <w:szCs w:val="28"/>
          <w:u w:val="single"/>
        </w:rPr>
        <w:t>when clicked</w:t>
      </w:r>
      <w:r>
        <w:rPr>
          <w:rFonts w:ascii="Arial" w:hAnsi="Arial" w:cs="Arial"/>
          <w:sz w:val="28"/>
          <w:szCs w:val="28"/>
        </w:rPr>
        <w:t>, will ask for your email credentials and other personal information.</w:t>
      </w:r>
    </w:p>
    <w:p w14:paraId="2E21E439" w14:textId="77777777" w:rsidR="00670798" w:rsidRPr="00670798" w:rsidRDefault="00670798" w:rsidP="00670798">
      <w:pPr>
        <w:pStyle w:val="NormalWeb"/>
        <w:spacing w:before="0" w:beforeAutospacing="0" w:after="0" w:afterAutospacing="0"/>
        <w:jc w:val="both"/>
        <w:textAlignment w:val="baseline"/>
        <w:rPr>
          <w:rFonts w:ascii="Arial" w:hAnsi="Arial" w:cs="Arial"/>
          <w:sz w:val="28"/>
          <w:szCs w:val="28"/>
        </w:rPr>
      </w:pPr>
    </w:p>
    <w:p w14:paraId="3EEFBEC5" w14:textId="125F7860" w:rsidR="00B510E6" w:rsidRPr="00B510E6" w:rsidRDefault="00B510E6" w:rsidP="00B510E6">
      <w:pPr>
        <w:pStyle w:val="NormalWeb"/>
        <w:spacing w:before="0" w:beforeAutospacing="0" w:after="0" w:afterAutospacing="0"/>
        <w:jc w:val="both"/>
        <w:textAlignment w:val="baseline"/>
        <w:rPr>
          <w:b/>
          <w:bCs/>
          <w:color w:val="FF0000"/>
        </w:rPr>
      </w:pPr>
      <w:r>
        <w:rPr>
          <w:rFonts w:ascii="Arial" w:hAnsi="Arial" w:cs="Arial"/>
          <w:sz w:val="28"/>
          <w:szCs w:val="28"/>
        </w:rPr>
        <w:t>If you receive a message matching the description above or if the sender's email id is not having the domain name</w:t>
      </w:r>
      <w:r>
        <w:rPr>
          <w:rFonts w:ascii="Arial" w:hAnsi="Arial" w:cs="Arial"/>
          <w:color w:val="666666"/>
          <w:sz w:val="28"/>
          <w:szCs w:val="28"/>
        </w:rPr>
        <w:t xml:space="preserve"> “</w:t>
      </w:r>
      <w:r>
        <w:rPr>
          <w:rFonts w:ascii="Arial" w:hAnsi="Arial" w:cs="Arial"/>
          <w:b/>
          <w:bCs/>
          <w:color w:val="666666"/>
          <w:sz w:val="28"/>
          <w:szCs w:val="28"/>
        </w:rPr>
        <w:t>@</w:t>
      </w:r>
      <w:hyperlink r:id="rId6" w:tgtFrame="_blank" w:history="1">
        <w:r>
          <w:rPr>
            <w:rStyle w:val="Hyperlink"/>
            <w:rFonts w:ascii="Arial" w:hAnsi="Arial" w:cs="Arial"/>
            <w:b/>
            <w:bCs/>
            <w:sz w:val="28"/>
            <w:szCs w:val="28"/>
          </w:rPr>
          <w:t>nabl.qcin.org</w:t>
        </w:r>
      </w:hyperlink>
      <w:r>
        <w:rPr>
          <w:rFonts w:ascii="Arial" w:hAnsi="Arial" w:cs="Arial"/>
          <w:b/>
          <w:bCs/>
          <w:color w:val="666666"/>
          <w:sz w:val="28"/>
          <w:szCs w:val="28"/>
        </w:rPr>
        <w:t>”</w:t>
      </w:r>
      <w:r>
        <w:rPr>
          <w:rFonts w:ascii="Arial" w:hAnsi="Arial" w:cs="Arial"/>
          <w:color w:val="666666"/>
          <w:sz w:val="28"/>
          <w:szCs w:val="28"/>
        </w:rPr>
        <w:t xml:space="preserve">, </w:t>
      </w:r>
      <w:r>
        <w:rPr>
          <w:rFonts w:ascii="Arial" w:hAnsi="Arial" w:cs="Arial"/>
          <w:sz w:val="28"/>
          <w:szCs w:val="28"/>
        </w:rPr>
        <w:t>do not open the email or click on the hyperlink</w:t>
      </w:r>
      <w:r>
        <w:rPr>
          <w:rFonts w:ascii="Arial" w:hAnsi="Arial" w:cs="Arial"/>
          <w:color w:val="666666"/>
          <w:sz w:val="28"/>
          <w:szCs w:val="28"/>
        </w:rPr>
        <w:t>. </w:t>
      </w:r>
      <w:r w:rsidRPr="00B510E6">
        <w:rPr>
          <w:rFonts w:ascii="Arial" w:hAnsi="Arial" w:cs="Arial"/>
          <w:b/>
          <w:bCs/>
          <w:color w:val="FF0000"/>
          <w:sz w:val="28"/>
          <w:szCs w:val="28"/>
        </w:rPr>
        <w:t>Delete the email immediately.</w:t>
      </w:r>
    </w:p>
    <w:p w14:paraId="0E767358" w14:textId="77777777" w:rsidR="00B510E6" w:rsidRDefault="00B510E6" w:rsidP="00B510E6">
      <w:pPr>
        <w:pStyle w:val="NormalWeb"/>
        <w:spacing w:before="0" w:beforeAutospacing="0" w:after="0" w:afterAutospacing="0"/>
        <w:jc w:val="both"/>
        <w:textAlignment w:val="baseline"/>
      </w:pPr>
      <w:r>
        <w:rPr>
          <w:rFonts w:ascii="Arial" w:hAnsi="Arial" w:cs="Arial"/>
          <w:sz w:val="28"/>
          <w:szCs w:val="28"/>
        </w:rPr>
        <w:t> </w:t>
      </w:r>
    </w:p>
    <w:p w14:paraId="7133C065" w14:textId="77777777" w:rsidR="00B510E6" w:rsidRDefault="00B510E6" w:rsidP="00B510E6">
      <w:pPr>
        <w:pStyle w:val="NormalWeb"/>
        <w:spacing w:before="0" w:beforeAutospacing="0" w:after="0" w:afterAutospacing="0"/>
        <w:jc w:val="both"/>
        <w:textAlignment w:val="baseline"/>
      </w:pPr>
      <w:r>
        <w:rPr>
          <w:rFonts w:ascii="Arial" w:hAnsi="Arial" w:cs="Arial"/>
          <w:sz w:val="28"/>
          <w:szCs w:val="28"/>
        </w:rPr>
        <w:t>NABL accepts no responsibility for any loss incurred by the email recipient on providing information to fake credentials. Please report receiving fraudulent or suspicious NABL emails to</w:t>
      </w:r>
      <w:r>
        <w:rPr>
          <w:rFonts w:ascii="Arial" w:hAnsi="Arial" w:cs="Arial"/>
          <w:color w:val="666666"/>
          <w:sz w:val="28"/>
          <w:szCs w:val="28"/>
        </w:rPr>
        <w:t> </w:t>
      </w:r>
      <w:hyperlink r:id="rId7" w:tgtFrame="_blank" w:history="1">
        <w:r>
          <w:rPr>
            <w:rStyle w:val="Hyperlink"/>
            <w:rFonts w:ascii="Arial" w:hAnsi="Arial" w:cs="Arial"/>
            <w:sz w:val="28"/>
            <w:szCs w:val="28"/>
          </w:rPr>
          <w:t>supportwp@nabl.qcin.org</w:t>
        </w:r>
      </w:hyperlink>
    </w:p>
    <w:p w14:paraId="3723E8B1" w14:textId="77777777" w:rsidR="00016432" w:rsidRPr="00670798" w:rsidRDefault="00016432" w:rsidP="00B510E6">
      <w:pPr>
        <w:pStyle w:val="NormalWeb"/>
        <w:spacing w:before="0" w:beforeAutospacing="0" w:after="0" w:afterAutospacing="0"/>
        <w:jc w:val="both"/>
        <w:textAlignment w:val="baseline"/>
        <w:rPr>
          <w:rFonts w:ascii="Arial" w:hAnsi="Arial" w:cs="Arial"/>
          <w:sz w:val="28"/>
          <w:szCs w:val="28"/>
        </w:rPr>
      </w:pPr>
      <w:bookmarkStart w:id="0" w:name="_GoBack"/>
      <w:bookmarkEnd w:id="0"/>
    </w:p>
    <w:sectPr w:rsidR="00016432" w:rsidRPr="00670798" w:rsidSect="0067079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798"/>
    <w:rsid w:val="00016432"/>
    <w:rsid w:val="00670798"/>
    <w:rsid w:val="00B510E6"/>
    <w:rsid w:val="00B531A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D0BEA"/>
  <w15:chartTrackingRefBased/>
  <w15:docId w15:val="{BBB0D6C6-9DF4-483A-8D9C-EA183484E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670798"/>
    <w:pPr>
      <w:spacing w:before="100" w:beforeAutospacing="1" w:after="100" w:afterAutospacing="1" w:line="240" w:lineRule="auto"/>
      <w:outlineLvl w:val="1"/>
    </w:pPr>
    <w:rPr>
      <w:rFonts w:ascii="Times New Roman" w:eastAsia="Times New Roman" w:hAnsi="Times New Roman" w:cs="Times New Roman"/>
      <w:b/>
      <w:bCs/>
      <w:sz w:val="36"/>
      <w:szCs w:val="36"/>
      <w:lang w:eastAsia="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70798"/>
    <w:pPr>
      <w:spacing w:before="100" w:beforeAutospacing="1" w:after="100" w:afterAutospacing="1" w:line="240" w:lineRule="auto"/>
    </w:pPr>
    <w:rPr>
      <w:rFonts w:ascii="Times New Roman" w:eastAsia="Times New Roman" w:hAnsi="Times New Roman" w:cs="Times New Roman"/>
      <w:sz w:val="24"/>
      <w:szCs w:val="24"/>
      <w:lang w:eastAsia="en-ID"/>
    </w:rPr>
  </w:style>
  <w:style w:type="character" w:styleId="Hyperlink">
    <w:name w:val="Hyperlink"/>
    <w:basedOn w:val="DefaultParagraphFont"/>
    <w:uiPriority w:val="99"/>
    <w:semiHidden/>
    <w:unhideWhenUsed/>
    <w:rsid w:val="00670798"/>
    <w:rPr>
      <w:color w:val="0000FF"/>
      <w:u w:val="single"/>
    </w:rPr>
  </w:style>
  <w:style w:type="character" w:customStyle="1" w:styleId="Heading2Char">
    <w:name w:val="Heading 2 Char"/>
    <w:basedOn w:val="DefaultParagraphFont"/>
    <w:link w:val="Heading2"/>
    <w:uiPriority w:val="9"/>
    <w:rsid w:val="00670798"/>
    <w:rPr>
      <w:rFonts w:ascii="Times New Roman" w:eastAsia="Times New Roman" w:hAnsi="Times New Roman" w:cs="Times New Roman"/>
      <w:b/>
      <w:bCs/>
      <w:sz w:val="36"/>
      <w:szCs w:val="36"/>
      <w:lang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844253">
      <w:bodyDiv w:val="1"/>
      <w:marLeft w:val="0"/>
      <w:marRight w:val="0"/>
      <w:marTop w:val="0"/>
      <w:marBottom w:val="0"/>
      <w:divBdr>
        <w:top w:val="none" w:sz="0" w:space="0" w:color="auto"/>
        <w:left w:val="none" w:sz="0" w:space="0" w:color="auto"/>
        <w:bottom w:val="none" w:sz="0" w:space="0" w:color="auto"/>
        <w:right w:val="none" w:sz="0" w:space="0" w:color="auto"/>
      </w:divBdr>
    </w:div>
    <w:div w:id="530413523">
      <w:bodyDiv w:val="1"/>
      <w:marLeft w:val="0"/>
      <w:marRight w:val="0"/>
      <w:marTop w:val="0"/>
      <w:marBottom w:val="0"/>
      <w:divBdr>
        <w:top w:val="none" w:sz="0" w:space="0" w:color="auto"/>
        <w:left w:val="none" w:sz="0" w:space="0" w:color="auto"/>
        <w:bottom w:val="none" w:sz="0" w:space="0" w:color="auto"/>
        <w:right w:val="none" w:sz="0" w:space="0" w:color="auto"/>
      </w:divBdr>
    </w:div>
    <w:div w:id="533155073">
      <w:bodyDiv w:val="1"/>
      <w:marLeft w:val="0"/>
      <w:marRight w:val="0"/>
      <w:marTop w:val="0"/>
      <w:marBottom w:val="0"/>
      <w:divBdr>
        <w:top w:val="none" w:sz="0" w:space="0" w:color="auto"/>
        <w:left w:val="none" w:sz="0" w:space="0" w:color="auto"/>
        <w:bottom w:val="none" w:sz="0" w:space="0" w:color="auto"/>
        <w:right w:val="none" w:sz="0" w:space="0" w:color="auto"/>
      </w:divBdr>
    </w:div>
    <w:div w:id="1937443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upportwp@nabl.qcin.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nabl.qcin.org/" TargetMode="External"/><Relationship Id="rId5" Type="http://schemas.openxmlformats.org/officeDocument/2006/relationships/hyperlink" Target="http://nabl.qcin.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6AA646-5185-4774-8A5A-67B5035BC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180</Words>
  <Characters>1029</Characters>
  <Application>Microsoft Office Word</Application>
  <DocSecurity>0</DocSecurity>
  <Lines>8</Lines>
  <Paragraphs>2</Paragraphs>
  <ScaleCrop>false</ScaleCrop>
  <Company/>
  <LinksUpToDate>false</LinksUpToDate>
  <CharactersWithSpaces>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Aditya Vijayan</dc:creator>
  <cp:keywords/>
  <dc:description/>
  <cp:lastModifiedBy>Aditya Vijayan</cp:lastModifiedBy>
  <cp:revision>3</cp:revision>
  <dcterms:created xsi:type="dcterms:W3CDTF">2019-11-12T09:41:00Z</dcterms:created>
  <dcterms:modified xsi:type="dcterms:W3CDTF">2019-11-12T10:29:00Z</dcterms:modified>
</cp:coreProperties>
</file>